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28B7" w:rsidRDefault="00A374AF">
      <w:pPr>
        <w:spacing w:line="240" w:lineRule="auto"/>
        <w:jc w:val="center"/>
        <w:rPr>
          <w:rFonts w:ascii="Times New Roman" w:eastAsia="Times New Roman" w:hAnsi="Times New Roman" w:cs="Times New Roman"/>
          <w:b/>
          <w:sz w:val="32"/>
          <w:szCs w:val="32"/>
        </w:rPr>
      </w:pPr>
      <w:r>
        <w:rPr>
          <w:rFonts w:ascii="Times New Roman" w:eastAsia="Times New Roman" w:hAnsi="Times New Roman" w:cs="Times New Roman"/>
          <w:b/>
          <w:sz w:val="32"/>
          <w:szCs w:val="32"/>
        </w:rPr>
        <w:t>FUNGSI PENGAWASAN DPRD PADA PENYELENGGARAAN PEMERINTAHAN DIKABUPATEN BOALEMO</w:t>
      </w:r>
    </w:p>
    <w:p w:rsidR="001528B7" w:rsidRDefault="00A374AF">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Studi Kasus Pengawasan Peraturan Perda)</w:t>
      </w:r>
    </w:p>
    <w:p w:rsidR="001528B7" w:rsidRDefault="001528B7">
      <w:pPr>
        <w:spacing w:line="240" w:lineRule="auto"/>
        <w:jc w:val="center"/>
        <w:rPr>
          <w:rFonts w:ascii="Times New Roman" w:hAnsi="Times New Roman" w:cs="Times New Roman"/>
          <w:b/>
          <w:bCs/>
          <w:color w:val="000000"/>
          <w:sz w:val="24"/>
          <w:szCs w:val="32"/>
        </w:rPr>
      </w:pPr>
    </w:p>
    <w:p w:rsidR="001528B7" w:rsidRDefault="001528B7">
      <w:pPr>
        <w:spacing w:line="240" w:lineRule="auto"/>
        <w:rPr>
          <w:rFonts w:ascii="Times New Roman" w:hAnsi="Times New Roman" w:cs="Times New Roman"/>
          <w:b/>
          <w:bCs/>
          <w:color w:val="000000"/>
          <w:sz w:val="24"/>
          <w:szCs w:val="32"/>
        </w:rPr>
      </w:pPr>
    </w:p>
    <w:p w:rsidR="001528B7" w:rsidRDefault="00A374AF">
      <w:pPr>
        <w:spacing w:line="360" w:lineRule="auto"/>
        <w:ind w:firstLine="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Oleh</w:t>
      </w:r>
    </w:p>
    <w:p w:rsidR="001528B7" w:rsidRDefault="00A374AF">
      <w:pPr>
        <w:spacing w:line="360" w:lineRule="auto"/>
        <w:ind w:firstLine="0"/>
        <w:jc w:val="center"/>
        <w:rPr>
          <w:rFonts w:ascii="Times New Roman" w:hAnsi="Times New Roman" w:cs="Times New Roman"/>
          <w:b/>
          <w:bCs/>
          <w:color w:val="000000"/>
          <w:sz w:val="28"/>
          <w:szCs w:val="28"/>
        </w:rPr>
      </w:pPr>
      <w:r>
        <w:rPr>
          <w:rFonts w:ascii="Times New Roman" w:eastAsia="Times New Roman" w:hAnsi="Times New Roman" w:cs="Times New Roman"/>
          <w:b/>
          <w:sz w:val="28"/>
          <w:szCs w:val="28"/>
        </w:rPr>
        <w:t>RISNA DJAFAR</w:t>
      </w:r>
    </w:p>
    <w:p w:rsidR="001528B7" w:rsidRDefault="00A374AF">
      <w:pPr>
        <w:spacing w:line="360" w:lineRule="auto"/>
        <w:ind w:firstLine="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NIM : S2118100</w:t>
      </w:r>
    </w:p>
    <w:p w:rsidR="001528B7" w:rsidRDefault="001528B7">
      <w:pPr>
        <w:spacing w:line="360" w:lineRule="auto"/>
        <w:jc w:val="center"/>
        <w:rPr>
          <w:rFonts w:ascii="Times New Roman" w:hAnsi="Times New Roman" w:cs="Times New Roman"/>
          <w:b/>
          <w:bCs/>
          <w:color w:val="000000"/>
          <w:sz w:val="28"/>
          <w:szCs w:val="28"/>
        </w:rPr>
      </w:pPr>
    </w:p>
    <w:p w:rsidR="001528B7" w:rsidRDefault="00A374AF">
      <w:pPr>
        <w:ind w:firstLine="0"/>
        <w:jc w:val="center"/>
        <w:rPr>
          <w:rFonts w:ascii="Times New Roman" w:hAnsi="Times New Roman" w:cs="Times New Roman"/>
          <w:b/>
          <w:sz w:val="28"/>
          <w:szCs w:val="28"/>
        </w:rPr>
      </w:pPr>
      <w:r>
        <w:rPr>
          <w:rFonts w:ascii="Times New Roman" w:hAnsi="Times New Roman" w:cs="Times New Roman"/>
          <w:b/>
          <w:sz w:val="28"/>
          <w:szCs w:val="28"/>
        </w:rPr>
        <w:t>SKRIPSI</w:t>
      </w:r>
    </w:p>
    <w:p w:rsidR="001528B7" w:rsidRDefault="001528B7">
      <w:pPr>
        <w:rPr>
          <w:rFonts w:ascii="Times New Roman" w:hAnsi="Times New Roman" w:cs="Times New Roman"/>
          <w:b/>
          <w:sz w:val="28"/>
          <w:szCs w:val="28"/>
        </w:rPr>
      </w:pPr>
    </w:p>
    <w:p w:rsidR="001528B7" w:rsidRDefault="00A374AF">
      <w:pPr>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Untuk memenuhi salah satu syarat ujian</w:t>
      </w:r>
    </w:p>
    <w:p w:rsidR="001528B7" w:rsidRDefault="00A374AF">
      <w:pPr>
        <w:spacing w:line="240" w:lineRule="auto"/>
        <w:ind w:firstLine="0"/>
        <w:jc w:val="center"/>
        <w:rPr>
          <w:rFonts w:ascii="Times New Roman" w:hAnsi="Times New Roman" w:cs="Times New Roman"/>
          <w:b/>
          <w:sz w:val="28"/>
          <w:szCs w:val="28"/>
        </w:rPr>
      </w:pPr>
      <w:r>
        <w:rPr>
          <w:rFonts w:ascii="Times New Roman" w:hAnsi="Times New Roman" w:cs="Times New Roman"/>
          <w:b/>
          <w:sz w:val="28"/>
          <w:szCs w:val="28"/>
        </w:rPr>
        <w:t>Guna memperoleh gelar sarjana</w:t>
      </w:r>
    </w:p>
    <w:p w:rsidR="001528B7" w:rsidRDefault="001528B7">
      <w:pPr>
        <w:jc w:val="center"/>
        <w:rPr>
          <w:rFonts w:ascii="Times New Roman" w:hAnsi="Times New Roman" w:cs="Times New Roman"/>
          <w:color w:val="000000"/>
          <w:sz w:val="24"/>
          <w:szCs w:val="24"/>
        </w:rPr>
      </w:pPr>
    </w:p>
    <w:p w:rsidR="001528B7" w:rsidRDefault="00A374AF">
      <w:pPr>
        <w:rPr>
          <w:rFonts w:ascii="Times New Roman" w:hAnsi="Times New Roman" w:cs="Times New Roman"/>
          <w:color w:val="000000"/>
          <w:sz w:val="24"/>
          <w:szCs w:val="24"/>
        </w:rPr>
      </w:pPr>
      <w:r>
        <w:rPr>
          <w:rFonts w:ascii="Times New Roman" w:hAnsi="Times New Roman" w:cs="Times New Roman"/>
          <w:noProof/>
          <w:color w:val="000000"/>
          <w:sz w:val="24"/>
          <w:szCs w:val="24"/>
        </w:rPr>
        <w:drawing>
          <wp:anchor distT="0" distB="0" distL="114300" distR="114300" simplePos="0" relativeHeight="86" behindDoc="0" locked="0" layoutInCell="1" allowOverlap="1">
            <wp:simplePos x="0" y="0"/>
            <wp:positionH relativeFrom="column">
              <wp:posOffset>1694494</wp:posOffset>
            </wp:positionH>
            <wp:positionV relativeFrom="paragraph">
              <wp:posOffset>75375</wp:posOffset>
            </wp:positionV>
            <wp:extent cx="1911350" cy="1911350"/>
            <wp:effectExtent l="0" t="0" r="0" b="0"/>
            <wp:wrapNone/>
            <wp:docPr id="1" name="图片 1" descr="C:\Users\RATIF\Downloads\ik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7" cstate="print"/>
                    <a:stretch>
                      <a:fillRect/>
                    </a:stretch>
                  </pic:blipFill>
                  <pic:spPr>
                    <a:xfrm>
                      <a:off x="0" y="0"/>
                      <a:ext cx="1911350" cy="1911350"/>
                    </a:xfrm>
                    <a:prstGeom prst="rect">
                      <a:avLst/>
                    </a:prstGeom>
                    <a:noFill/>
                    <a:ln w="12700" cap="flat" cmpd="sng">
                      <a:noFill/>
                      <a:prstDash val="solid"/>
                      <a:round/>
                    </a:ln>
                  </pic:spPr>
                </pic:pic>
              </a:graphicData>
            </a:graphic>
          </wp:anchor>
        </w:drawing>
      </w:r>
    </w:p>
    <w:p w:rsidR="001528B7" w:rsidRDefault="001528B7">
      <w:pPr>
        <w:spacing w:line="240" w:lineRule="auto"/>
        <w:jc w:val="center"/>
        <w:rPr>
          <w:rFonts w:ascii="Times New Roman" w:hAnsi="Times New Roman" w:cs="Times New Roman"/>
          <w:color w:val="000000"/>
          <w:sz w:val="24"/>
          <w:szCs w:val="24"/>
        </w:rPr>
      </w:pPr>
    </w:p>
    <w:p w:rsidR="001528B7" w:rsidRDefault="001528B7">
      <w:pPr>
        <w:spacing w:line="240" w:lineRule="auto"/>
        <w:jc w:val="center"/>
        <w:rPr>
          <w:rFonts w:ascii="Times New Roman" w:hAnsi="Times New Roman" w:cs="Times New Roman"/>
          <w:color w:val="000000"/>
          <w:sz w:val="24"/>
          <w:szCs w:val="24"/>
        </w:rPr>
      </w:pPr>
    </w:p>
    <w:p w:rsidR="001528B7" w:rsidRDefault="001528B7">
      <w:pPr>
        <w:spacing w:line="240" w:lineRule="auto"/>
        <w:jc w:val="center"/>
        <w:rPr>
          <w:rFonts w:ascii="Times New Roman" w:hAnsi="Times New Roman" w:cs="Times New Roman"/>
          <w:color w:val="000000"/>
          <w:sz w:val="24"/>
          <w:szCs w:val="24"/>
        </w:rPr>
      </w:pPr>
    </w:p>
    <w:p w:rsidR="001528B7" w:rsidRDefault="001528B7">
      <w:pPr>
        <w:spacing w:line="240" w:lineRule="auto"/>
        <w:jc w:val="center"/>
        <w:rPr>
          <w:rFonts w:ascii="Times New Roman" w:hAnsi="Times New Roman" w:cs="Times New Roman"/>
          <w:color w:val="000000"/>
          <w:sz w:val="24"/>
          <w:szCs w:val="24"/>
        </w:rPr>
      </w:pPr>
    </w:p>
    <w:p w:rsidR="001528B7" w:rsidRDefault="001528B7">
      <w:pPr>
        <w:spacing w:line="240" w:lineRule="auto"/>
        <w:jc w:val="center"/>
        <w:rPr>
          <w:rFonts w:ascii="Times New Roman" w:hAnsi="Times New Roman" w:cs="Times New Roman"/>
          <w:color w:val="000000"/>
          <w:sz w:val="24"/>
          <w:szCs w:val="24"/>
        </w:rPr>
      </w:pPr>
    </w:p>
    <w:p w:rsidR="001528B7" w:rsidRDefault="001528B7">
      <w:pPr>
        <w:spacing w:line="240" w:lineRule="auto"/>
        <w:jc w:val="center"/>
        <w:rPr>
          <w:rFonts w:ascii="Times New Roman" w:hAnsi="Times New Roman" w:cs="Times New Roman"/>
          <w:b/>
          <w:bCs/>
          <w:color w:val="000000"/>
          <w:sz w:val="28"/>
          <w:szCs w:val="28"/>
        </w:rPr>
      </w:pPr>
    </w:p>
    <w:p w:rsidR="001528B7" w:rsidRDefault="001528B7">
      <w:pPr>
        <w:spacing w:line="240" w:lineRule="auto"/>
        <w:rPr>
          <w:rFonts w:ascii="Times New Roman" w:hAnsi="Times New Roman" w:cs="Times New Roman"/>
          <w:b/>
          <w:bCs/>
          <w:color w:val="000000"/>
          <w:sz w:val="28"/>
          <w:szCs w:val="28"/>
        </w:rPr>
      </w:pPr>
    </w:p>
    <w:p w:rsidR="001528B7" w:rsidRDefault="001528B7">
      <w:pPr>
        <w:spacing w:line="240" w:lineRule="auto"/>
        <w:rPr>
          <w:rFonts w:ascii="Times New Roman" w:hAnsi="Times New Roman" w:cs="Times New Roman"/>
          <w:b/>
          <w:bCs/>
          <w:color w:val="000000"/>
          <w:sz w:val="28"/>
          <w:szCs w:val="28"/>
        </w:rPr>
      </w:pPr>
    </w:p>
    <w:p w:rsidR="001528B7" w:rsidRDefault="001528B7">
      <w:pPr>
        <w:spacing w:line="240" w:lineRule="auto"/>
        <w:rPr>
          <w:rFonts w:ascii="Times New Roman" w:hAnsi="Times New Roman" w:cs="Times New Roman"/>
          <w:b/>
          <w:bCs/>
          <w:color w:val="000000"/>
          <w:sz w:val="28"/>
          <w:szCs w:val="28"/>
        </w:rPr>
      </w:pPr>
    </w:p>
    <w:p w:rsidR="001528B7" w:rsidRDefault="001528B7">
      <w:pPr>
        <w:spacing w:line="240" w:lineRule="auto"/>
        <w:rPr>
          <w:rFonts w:ascii="Times New Roman" w:hAnsi="Times New Roman" w:cs="Times New Roman"/>
          <w:b/>
          <w:bCs/>
          <w:color w:val="000000"/>
          <w:sz w:val="28"/>
          <w:szCs w:val="28"/>
        </w:rPr>
      </w:pPr>
    </w:p>
    <w:p w:rsidR="001528B7" w:rsidRDefault="001528B7">
      <w:pPr>
        <w:spacing w:line="240" w:lineRule="auto"/>
        <w:rPr>
          <w:rFonts w:ascii="Times New Roman" w:hAnsi="Times New Roman" w:cs="Times New Roman"/>
          <w:b/>
          <w:bCs/>
          <w:color w:val="000000"/>
          <w:sz w:val="28"/>
          <w:szCs w:val="28"/>
        </w:rPr>
      </w:pPr>
    </w:p>
    <w:p w:rsidR="001528B7" w:rsidRDefault="001528B7">
      <w:pPr>
        <w:spacing w:line="240" w:lineRule="auto"/>
        <w:rPr>
          <w:rFonts w:ascii="Times New Roman" w:hAnsi="Times New Roman" w:cs="Times New Roman"/>
          <w:b/>
          <w:bCs/>
          <w:color w:val="000000"/>
          <w:sz w:val="28"/>
          <w:szCs w:val="28"/>
        </w:rPr>
      </w:pPr>
    </w:p>
    <w:p w:rsidR="001528B7" w:rsidRDefault="00A374AF">
      <w:pPr>
        <w:spacing w:line="240" w:lineRule="auto"/>
        <w:ind w:firstLine="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PROGRAM STUDI ILMU PEMERINTAHAN</w:t>
      </w:r>
    </w:p>
    <w:p w:rsidR="001528B7" w:rsidRDefault="00A374AF">
      <w:pPr>
        <w:spacing w:line="240" w:lineRule="auto"/>
        <w:ind w:firstLine="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FAKULTAS ILMU SOSIAL DAN ILMU POLITIK</w:t>
      </w:r>
    </w:p>
    <w:p w:rsidR="001528B7" w:rsidRDefault="00A374AF">
      <w:pPr>
        <w:spacing w:line="240" w:lineRule="auto"/>
        <w:ind w:firstLine="0"/>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UNIVERSITAS ICHSAN GORONTALO2022</w:t>
      </w:r>
    </w:p>
    <w:p w:rsidR="001528B7" w:rsidRDefault="001528B7">
      <w:pPr>
        <w:spacing w:line="240" w:lineRule="auto"/>
        <w:ind w:firstLine="0"/>
        <w:jc w:val="center"/>
        <w:rPr>
          <w:rFonts w:ascii="Times New Roman" w:eastAsia="Times New Roman" w:hAnsi="Times New Roman" w:cs="Times New Roman"/>
          <w:b/>
          <w:sz w:val="24"/>
          <w:szCs w:val="24"/>
        </w:rPr>
      </w:pPr>
    </w:p>
    <w:p w:rsidR="001528B7" w:rsidRDefault="001528B7">
      <w:pPr>
        <w:spacing w:line="240" w:lineRule="auto"/>
        <w:ind w:firstLine="0"/>
        <w:jc w:val="center"/>
        <w:rPr>
          <w:rFonts w:ascii="Times New Roman" w:eastAsia="Times New Roman" w:hAnsi="Times New Roman" w:cs="Times New Roman"/>
          <w:b/>
          <w:sz w:val="24"/>
          <w:szCs w:val="24"/>
        </w:rPr>
      </w:pPr>
    </w:p>
    <w:p w:rsidR="001528B7" w:rsidRDefault="001528B7">
      <w:pPr>
        <w:spacing w:line="240" w:lineRule="auto"/>
        <w:ind w:firstLine="0"/>
        <w:jc w:val="center"/>
        <w:rPr>
          <w:rFonts w:ascii="Times New Roman" w:eastAsia="Times New Roman" w:hAnsi="Times New Roman" w:cs="Times New Roman"/>
          <w:b/>
          <w:sz w:val="24"/>
          <w:szCs w:val="24"/>
        </w:rPr>
      </w:pPr>
    </w:p>
    <w:p w:rsidR="001528B7" w:rsidRDefault="001528B7">
      <w:pPr>
        <w:spacing w:line="240" w:lineRule="auto"/>
        <w:ind w:firstLine="0"/>
        <w:jc w:val="center"/>
        <w:rPr>
          <w:rFonts w:ascii="Times New Roman" w:eastAsia="Times New Roman" w:hAnsi="Times New Roman" w:cs="Times New Roman"/>
          <w:b/>
          <w:sz w:val="24"/>
          <w:szCs w:val="24"/>
        </w:rPr>
      </w:pPr>
    </w:p>
    <w:p w:rsidR="001528B7" w:rsidRDefault="001528B7">
      <w:pPr>
        <w:spacing w:line="240" w:lineRule="auto"/>
        <w:ind w:firstLine="0"/>
        <w:jc w:val="center"/>
        <w:rPr>
          <w:rFonts w:ascii="Times New Roman" w:eastAsia="Times New Roman" w:hAnsi="Times New Roman" w:cs="Times New Roman"/>
          <w:b/>
          <w:sz w:val="24"/>
          <w:szCs w:val="24"/>
        </w:rPr>
      </w:pPr>
    </w:p>
    <w:p w:rsidR="001528B7" w:rsidRDefault="001528B7">
      <w:pPr>
        <w:spacing w:line="240" w:lineRule="auto"/>
        <w:ind w:firstLine="0"/>
        <w:jc w:val="center"/>
        <w:rPr>
          <w:rFonts w:ascii="Times New Roman" w:eastAsia="Times New Roman" w:hAnsi="Times New Roman" w:cs="Times New Roman"/>
          <w:b/>
          <w:sz w:val="24"/>
          <w:szCs w:val="24"/>
        </w:rPr>
      </w:pPr>
    </w:p>
    <w:p w:rsidR="001528B7" w:rsidRDefault="001528B7">
      <w:pPr>
        <w:spacing w:line="240" w:lineRule="auto"/>
        <w:ind w:firstLine="0"/>
        <w:jc w:val="center"/>
        <w:rPr>
          <w:rFonts w:ascii="Times New Roman" w:eastAsia="Times New Roman" w:hAnsi="Times New Roman" w:cs="Times New Roman"/>
          <w:b/>
          <w:sz w:val="24"/>
          <w:szCs w:val="24"/>
        </w:rPr>
      </w:pPr>
    </w:p>
    <w:p w:rsidR="00A374AF" w:rsidRDefault="00A374AF" w:rsidP="00A374AF">
      <w:pPr>
        <w:spacing w:line="240" w:lineRule="auto"/>
        <w:ind w:firstLine="0"/>
        <w:jc w:val="center"/>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lastRenderedPageBreak/>
        <w:drawing>
          <wp:inline distT="0" distB="0" distL="0" distR="0">
            <wp:extent cx="4926330" cy="7949565"/>
            <wp:effectExtent l="19050" t="0" r="7620" b="0"/>
            <wp:docPr id="5" name="Picture 4" descr="IMG-20220926-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8.jpg"/>
                    <pic:cNvPicPr/>
                  </pic:nvPicPr>
                  <pic:blipFill>
                    <a:blip r:embed="rId8" cstate="print"/>
                    <a:stretch>
                      <a:fillRect/>
                    </a:stretch>
                  </pic:blipFill>
                  <pic:spPr>
                    <a:xfrm>
                      <a:off x="0" y="0"/>
                      <a:ext cx="4926330" cy="7949565"/>
                    </a:xfrm>
                    <a:prstGeom prst="rect">
                      <a:avLst/>
                    </a:prstGeom>
                  </pic:spPr>
                </pic:pic>
              </a:graphicData>
            </a:graphic>
          </wp:inline>
        </w:drawing>
      </w:r>
    </w:p>
    <w:p w:rsidR="00D0451D" w:rsidRDefault="00A374AF" w:rsidP="00D0451D">
      <w:pPr>
        <w:spacing w:line="240" w:lineRule="auto"/>
        <w:ind w:firstLine="0"/>
        <w:jc w:val="center"/>
        <w:rPr>
          <w:rFonts w:ascii="Times New Roman" w:eastAsia="Times New Roman" w:hAnsi="Times New Roman" w:cs="Times New Roman"/>
          <w:b/>
          <w:i/>
          <w:sz w:val="24"/>
        </w:rPr>
      </w:pPr>
      <w:r>
        <w:rPr>
          <w:rFonts w:ascii="Times New Roman" w:eastAsia="Times New Roman" w:hAnsi="Times New Roman" w:cs="Times New Roman"/>
          <w:b/>
          <w:noProof/>
          <w:sz w:val="24"/>
          <w:szCs w:val="24"/>
        </w:rPr>
        <w:lastRenderedPageBreak/>
        <w:drawing>
          <wp:inline distT="0" distB="0" distL="0" distR="0">
            <wp:extent cx="4874895" cy="7949565"/>
            <wp:effectExtent l="19050" t="0" r="1905" b="0"/>
            <wp:docPr id="2" name="Picture 1" descr="IMG-20220926-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7.jpg"/>
                    <pic:cNvPicPr/>
                  </pic:nvPicPr>
                  <pic:blipFill>
                    <a:blip r:embed="rId9" cstate="print"/>
                    <a:stretch>
                      <a:fillRect/>
                    </a:stretch>
                  </pic:blipFill>
                  <pic:spPr>
                    <a:xfrm>
                      <a:off x="0" y="0"/>
                      <a:ext cx="4874895" cy="7949565"/>
                    </a:xfrm>
                    <a:prstGeom prst="rect">
                      <a:avLst/>
                    </a:prstGeom>
                  </pic:spPr>
                </pic:pic>
              </a:graphicData>
            </a:graphic>
          </wp:inline>
        </w:drawing>
      </w:r>
      <w:r>
        <w:rPr>
          <w:rFonts w:ascii="Times New Roman" w:eastAsia="Times New Roman" w:hAnsi="Times New Roman" w:cs="Times New Roman"/>
          <w:b/>
          <w:noProof/>
          <w:sz w:val="24"/>
          <w:szCs w:val="24"/>
        </w:rPr>
        <w:lastRenderedPageBreak/>
        <w:drawing>
          <wp:inline distT="0" distB="0" distL="0" distR="0">
            <wp:extent cx="5097145" cy="7949565"/>
            <wp:effectExtent l="19050" t="0" r="8255" b="0"/>
            <wp:docPr id="6" name="Picture 5" descr="IMG-20220926-WA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5.jpg"/>
                    <pic:cNvPicPr/>
                  </pic:nvPicPr>
                  <pic:blipFill>
                    <a:blip r:embed="rId10" cstate="print"/>
                    <a:stretch>
                      <a:fillRect/>
                    </a:stretch>
                  </pic:blipFill>
                  <pic:spPr>
                    <a:xfrm>
                      <a:off x="0" y="0"/>
                      <a:ext cx="5097145" cy="7949565"/>
                    </a:xfrm>
                    <a:prstGeom prst="rect">
                      <a:avLst/>
                    </a:prstGeom>
                  </pic:spPr>
                </pic:pic>
              </a:graphicData>
            </a:graphic>
          </wp:inline>
        </w:drawing>
      </w:r>
      <w:r w:rsidR="00D0451D">
        <w:rPr>
          <w:rFonts w:ascii="Times New Roman" w:eastAsia="Times New Roman" w:hAnsi="Times New Roman" w:cs="Times New Roman"/>
          <w:b/>
          <w:noProof/>
          <w:sz w:val="24"/>
          <w:szCs w:val="24"/>
        </w:rPr>
        <w:lastRenderedPageBreak/>
        <w:drawing>
          <wp:inline distT="0" distB="0" distL="0" distR="0">
            <wp:extent cx="5135245" cy="7949565"/>
            <wp:effectExtent l="19050" t="0" r="8255" b="0"/>
            <wp:docPr id="8" name="Picture 7" descr="IMG-20220926-WA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6.jpg"/>
                    <pic:cNvPicPr/>
                  </pic:nvPicPr>
                  <pic:blipFill>
                    <a:blip r:embed="rId11" cstate="print"/>
                    <a:stretch>
                      <a:fillRect/>
                    </a:stretch>
                  </pic:blipFill>
                  <pic:spPr>
                    <a:xfrm>
                      <a:off x="0" y="0"/>
                      <a:ext cx="5135245" cy="7949565"/>
                    </a:xfrm>
                    <a:prstGeom prst="rect">
                      <a:avLst/>
                    </a:prstGeom>
                  </pic:spPr>
                </pic:pic>
              </a:graphicData>
            </a:graphic>
          </wp:inline>
        </w:drawing>
      </w:r>
      <w:r w:rsidR="00D0451D">
        <w:rPr>
          <w:rFonts w:ascii="Times New Roman" w:eastAsia="Times New Roman" w:hAnsi="Times New Roman" w:cs="Times New Roman"/>
          <w:b/>
          <w:i/>
          <w:sz w:val="24"/>
        </w:rPr>
        <w:t xml:space="preserve"> </w:t>
      </w:r>
    </w:p>
    <w:p w:rsidR="001528B7" w:rsidRDefault="00A374AF">
      <w:pPr>
        <w:ind w:firstLine="0"/>
        <w:jc w:val="center"/>
        <w:rPr>
          <w:rFonts w:ascii="Times New Roman" w:hAnsi="Times New Roman" w:cs="Times New Roman"/>
          <w:b/>
          <w:sz w:val="24"/>
          <w:szCs w:val="24"/>
        </w:rPr>
      </w:pPr>
      <w:r>
        <w:rPr>
          <w:rFonts w:ascii="Times New Roman" w:eastAsia="Times New Roman" w:hAnsi="Times New Roman" w:cs="Times New Roman"/>
          <w:b/>
          <w:i/>
          <w:sz w:val="24"/>
        </w:rPr>
        <w:lastRenderedPageBreak/>
        <w:t>ABSTRACT</w:t>
      </w:r>
    </w:p>
    <w:p w:rsidR="001528B7" w:rsidRDefault="00A374AF">
      <w:pPr>
        <w:spacing w:line="240" w:lineRule="auto"/>
        <w:jc w:val="center"/>
      </w:pPr>
      <w:r>
        <w:rPr>
          <w:rFonts w:ascii="Times New Roman" w:eastAsia="Times New Roman" w:hAnsi="Times New Roman" w:cs="Times New Roman"/>
          <w:b/>
          <w:i/>
          <w:sz w:val="24"/>
        </w:rPr>
        <w:t xml:space="preserve"> </w:t>
      </w:r>
    </w:p>
    <w:p w:rsidR="001528B7" w:rsidRDefault="00A374AF">
      <w:pPr>
        <w:spacing w:line="240" w:lineRule="auto"/>
      </w:pPr>
      <w:r>
        <w:rPr>
          <w:rFonts w:ascii="Times New Roman" w:eastAsia="Times New Roman" w:hAnsi="Times New Roman" w:cs="Times New Roman"/>
          <w:b/>
          <w:i/>
          <w:sz w:val="24"/>
        </w:rPr>
        <w:t xml:space="preserve"> </w:t>
      </w:r>
    </w:p>
    <w:p w:rsidR="001528B7" w:rsidRDefault="00A374AF">
      <w:pPr>
        <w:spacing w:line="238" w:lineRule="auto"/>
        <w:ind w:left="-5" w:hanging="10"/>
      </w:pPr>
      <w:r>
        <w:rPr>
          <w:rFonts w:ascii="Times New Roman" w:eastAsia="Times New Roman" w:hAnsi="Times New Roman" w:cs="Times New Roman"/>
          <w:b/>
          <w:i/>
          <w:sz w:val="24"/>
        </w:rPr>
        <w:t xml:space="preserve">RISNA DJAFAR. S2118100. THE FUNCTION OF SUPERVISION OF THE REGIONAL PEOPLE'S REPRESENTATIVE ASSEMBLY IN THE </w:t>
      </w:r>
    </w:p>
    <w:p w:rsidR="001528B7" w:rsidRDefault="00A374AF">
      <w:pPr>
        <w:spacing w:line="238" w:lineRule="auto"/>
        <w:ind w:left="-5" w:hanging="10"/>
      </w:pPr>
      <w:r>
        <w:rPr>
          <w:rFonts w:ascii="Times New Roman" w:eastAsia="Times New Roman" w:hAnsi="Times New Roman" w:cs="Times New Roman"/>
          <w:b/>
          <w:i/>
          <w:sz w:val="24"/>
        </w:rPr>
        <w:t xml:space="preserve">GOVERNANCE OF BOALEMO REGENCY </w:t>
      </w:r>
    </w:p>
    <w:p w:rsidR="001528B7" w:rsidRDefault="00A374AF">
      <w:pPr>
        <w:spacing w:line="240" w:lineRule="auto"/>
      </w:pPr>
      <w:r>
        <w:rPr>
          <w:rFonts w:ascii="Times New Roman" w:eastAsia="Times New Roman" w:hAnsi="Times New Roman" w:cs="Times New Roman"/>
          <w:b/>
          <w:i/>
          <w:sz w:val="24"/>
        </w:rPr>
        <w:t xml:space="preserve"> </w:t>
      </w:r>
    </w:p>
    <w:p w:rsidR="001528B7" w:rsidRDefault="00A374AF">
      <w:pPr>
        <w:spacing w:line="238" w:lineRule="auto"/>
        <w:ind w:left="-5" w:hanging="10"/>
      </w:pPr>
      <w:r>
        <w:rPr>
          <w:noProof/>
        </w:rPr>
        <w:drawing>
          <wp:anchor distT="0" distB="0" distL="114300" distR="114300" simplePos="0" relativeHeight="2" behindDoc="1" locked="0" layoutInCell="1" allowOverlap="0">
            <wp:simplePos x="0" y="0"/>
            <wp:positionH relativeFrom="column">
              <wp:posOffset>4353434</wp:posOffset>
            </wp:positionH>
            <wp:positionV relativeFrom="paragraph">
              <wp:posOffset>3950747</wp:posOffset>
            </wp:positionV>
            <wp:extent cx="1123950" cy="1108074"/>
            <wp:effectExtent l="0" t="0" r="0" b="0"/>
            <wp:wrapNone/>
            <wp:docPr id="4"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12" cstate="print"/>
                    <a:stretch>
                      <a:fillRect/>
                    </a:stretch>
                  </pic:blipFill>
                  <pic:spPr>
                    <a:xfrm>
                      <a:off x="0" y="0"/>
                      <a:ext cx="1123950" cy="1108074"/>
                    </a:xfrm>
                    <a:prstGeom prst="rect">
                      <a:avLst/>
                    </a:prstGeom>
                    <a:noFill/>
                    <a:ln w="12700" cap="flat" cmpd="sng">
                      <a:noFill/>
                      <a:prstDash val="solid"/>
                      <a:miter/>
                    </a:ln>
                  </pic:spPr>
                </pic:pic>
              </a:graphicData>
            </a:graphic>
          </wp:anchor>
        </w:drawing>
      </w:r>
      <w:r>
        <w:rPr>
          <w:rFonts w:ascii="Times New Roman" w:eastAsia="Times New Roman" w:hAnsi="Times New Roman" w:cs="Times New Roman"/>
          <w:i/>
          <w:sz w:val="24"/>
        </w:rPr>
        <w:t xml:space="preserve">The supervision of the Regional People's Representative Assembly (DPRD) aims to ensure that public service providers carry out their duties as they should and follow applicable laws and regulations for an improvement in the quality of public services, either implementation or service products. Through the Regional Regulation Number 7 of 2015 concerning Public Services, it is easier for the DPRD of Boalemo Regency to supervise public services.  For a real and more in-depth study and discussion, this study aims to find: (1) the supervisory function of the DPRD of Boalemo Regency in the implementation of public services toward good governance, and (2) the obstacles faced by the DPRD of Boalemo Regency in supervising public services. The approach method used is sociological juridical.   Juridically, the supervisory function of DPRD of Boalemo Regency in supervising public services is associated with Regional Regulation Number 7 of 2020 concerning Public Services, Law Number 17 of 2020 concerning MD3, and Law Number 25 of 2009 concerning Public Services. Sociologically, the real situation of the DPRD of Boalemo Regency is supervising the implementation of public services. The results show that the supervisory function of the DPRD of Boalemo Regency is good. Through benchmarks, the supervision carried out by the DPRD of Boalemo Regency is in the form of hearings, work visits, recess, supervision of government performance, supervision of Regential Regulations, and Regent Regulations. It is proven that the Regional Mid-Term Development Plan and the Regional Government Work Plan of Boalemo Regency for 2020 with an average Main Performance Achievement score of 142.  The main performance indicator of the Boalemo Regency Government is 105.05%. The obstacles that are still faced by the DPRD of Boalemo Regency regarding this supervisory function are the lack of understanding of DPRD members about the supervisory function and the educational background of DPRD members. </w:t>
      </w:r>
    </w:p>
    <w:p w:rsidR="001528B7" w:rsidRDefault="00A374AF">
      <w:pPr>
        <w:spacing w:line="240" w:lineRule="auto"/>
      </w:pPr>
      <w:r>
        <w:rPr>
          <w:rFonts w:ascii="Times New Roman" w:eastAsia="Times New Roman" w:hAnsi="Times New Roman" w:cs="Times New Roman"/>
          <w:i/>
          <w:sz w:val="24"/>
        </w:rPr>
        <w:t xml:space="preserve"> </w:t>
      </w:r>
    </w:p>
    <w:p w:rsidR="001528B7" w:rsidRDefault="00A374AF">
      <w:pPr>
        <w:spacing w:line="238" w:lineRule="auto"/>
        <w:ind w:left="-5" w:hanging="10"/>
      </w:pPr>
      <w:r>
        <w:rPr>
          <w:rFonts w:ascii="Times New Roman" w:eastAsia="Times New Roman" w:hAnsi="Times New Roman" w:cs="Times New Roman"/>
          <w:i/>
          <w:sz w:val="24"/>
        </w:rPr>
        <w:t xml:space="preserve">Keywords: supervision function, DPRD, public service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ind w:firstLine="0"/>
        <w:jc w:val="center"/>
      </w:pPr>
      <w:r>
        <w:rPr>
          <w:rFonts w:ascii="Times New Roman" w:eastAsia="Times New Roman" w:hAnsi="Times New Roman" w:cs="Times New Roman"/>
          <w:b/>
          <w:sz w:val="24"/>
        </w:rPr>
        <w:lastRenderedPageBreak/>
        <w:t>ABSTRAK</w:t>
      </w:r>
    </w:p>
    <w:p w:rsidR="001528B7" w:rsidRDefault="00A374AF">
      <w:pPr>
        <w:spacing w:line="240" w:lineRule="auto"/>
        <w:jc w:val="center"/>
      </w:pPr>
      <w:r>
        <w:rPr>
          <w:rFonts w:ascii="Times New Roman" w:eastAsia="Times New Roman" w:hAnsi="Times New Roman" w:cs="Times New Roman"/>
          <w:b/>
          <w:sz w:val="24"/>
        </w:rPr>
        <w:t xml:space="preserve"> </w:t>
      </w:r>
    </w:p>
    <w:p w:rsidR="001528B7" w:rsidRDefault="00A374AF">
      <w:pPr>
        <w:spacing w:line="240" w:lineRule="auto"/>
      </w:pPr>
      <w:r>
        <w:rPr>
          <w:rFonts w:ascii="Times New Roman" w:eastAsia="Times New Roman" w:hAnsi="Times New Roman" w:cs="Times New Roman"/>
          <w:sz w:val="24"/>
        </w:rPr>
        <w:t xml:space="preserve"> </w:t>
      </w:r>
    </w:p>
    <w:p w:rsidR="001528B7" w:rsidRDefault="00A374AF">
      <w:pPr>
        <w:spacing w:line="240" w:lineRule="auto"/>
        <w:ind w:left="-5" w:hanging="10"/>
      </w:pPr>
      <w:r>
        <w:rPr>
          <w:rFonts w:ascii="Times New Roman" w:eastAsia="Times New Roman" w:hAnsi="Times New Roman" w:cs="Times New Roman"/>
          <w:b/>
          <w:sz w:val="24"/>
        </w:rPr>
        <w:t xml:space="preserve">RISNA DJAFAR. S2118100. FUNGSI PENGAWASAN DPRD PADA </w:t>
      </w:r>
    </w:p>
    <w:p w:rsidR="001528B7" w:rsidRDefault="00A374AF">
      <w:pPr>
        <w:spacing w:line="240" w:lineRule="auto"/>
        <w:ind w:left="-5" w:hanging="10"/>
      </w:pPr>
      <w:r>
        <w:rPr>
          <w:rFonts w:ascii="Times New Roman" w:eastAsia="Times New Roman" w:hAnsi="Times New Roman" w:cs="Times New Roman"/>
          <w:b/>
          <w:sz w:val="24"/>
        </w:rPr>
        <w:t xml:space="preserve">PENYELENGGARAAN PEMERINTAHAN DIKABUPATEN BOALEMO  </w:t>
      </w:r>
    </w:p>
    <w:p w:rsidR="001528B7" w:rsidRDefault="00A374AF">
      <w:pPr>
        <w:spacing w:line="240" w:lineRule="auto"/>
      </w:pPr>
      <w:r>
        <w:rPr>
          <w:rFonts w:ascii="Times New Roman" w:eastAsia="Times New Roman" w:hAnsi="Times New Roman" w:cs="Times New Roman"/>
          <w:sz w:val="24"/>
        </w:rPr>
        <w:t xml:space="preserve"> </w:t>
      </w:r>
    </w:p>
    <w:p w:rsidR="001528B7" w:rsidRDefault="00A374AF">
      <w:pPr>
        <w:spacing w:line="238" w:lineRule="auto"/>
        <w:ind w:left="-5" w:hanging="10"/>
      </w:pPr>
      <w:r>
        <w:rPr>
          <w:noProof/>
        </w:rPr>
        <w:drawing>
          <wp:anchor distT="0" distB="0" distL="114300" distR="114300" simplePos="0" relativeHeight="3" behindDoc="1" locked="0" layoutInCell="1" allowOverlap="0">
            <wp:simplePos x="0" y="0"/>
            <wp:positionH relativeFrom="column">
              <wp:posOffset>4138167</wp:posOffset>
            </wp:positionH>
            <wp:positionV relativeFrom="paragraph">
              <wp:posOffset>4084769</wp:posOffset>
            </wp:positionV>
            <wp:extent cx="1095374" cy="1079499"/>
            <wp:effectExtent l="0" t="0" r="0" b="0"/>
            <wp:wrapNone/>
            <wp:docPr id="7" name="图片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13" cstate="print"/>
                    <a:stretch>
                      <a:fillRect/>
                    </a:stretch>
                  </pic:blipFill>
                  <pic:spPr>
                    <a:xfrm>
                      <a:off x="0" y="0"/>
                      <a:ext cx="1095374" cy="1079499"/>
                    </a:xfrm>
                    <a:prstGeom prst="rect">
                      <a:avLst/>
                    </a:prstGeom>
                    <a:noFill/>
                    <a:ln w="12700" cap="flat" cmpd="sng">
                      <a:noFill/>
                      <a:prstDash val="solid"/>
                      <a:miter/>
                    </a:ln>
                  </pic:spPr>
                </pic:pic>
              </a:graphicData>
            </a:graphic>
          </wp:anchor>
        </w:drawing>
      </w:r>
      <w:r>
        <w:rPr>
          <w:rFonts w:ascii="Times New Roman" w:eastAsia="Times New Roman" w:hAnsi="Times New Roman" w:cs="Times New Roman"/>
          <w:sz w:val="24"/>
        </w:rPr>
        <w:t>Pengawasan DPRD bertujuan untuk menjamin agar penyelenggara pelayanan publik menjalankan tugasnya sesuai dengan yang seharusnya dan sesuai dengan ketentuan perundangan yang berlaku sehingga akan berdampak positif pada peningkatan kualitas pelayanan publik, baik dari aspek penyelenggaraan maupun produk layanan. Dengan adanya Perda Nomor 7 Tahun 2015 tentang Pelayanan Publik lebih mempermudah DPRD Kabupaten Boalemo dalam melakukan pengawasan pelayanan publik maka penulis tertarik untuk menelti secara nyata dan lebih mandalam serta membahas mengenai (1) fungsi pengawasan DPRD Kabupaten Boalemo dalam penyelenggaraan pelayanan publik menuju good governance, dan (2) hambatan-hambatan yang dihadapi DPRD Kabupaten Boalemo dalam pengawasan pelayanan publik. Metode pendekatan yang digunakan oleh penulis adalah yuridis sosiologis, secara yuridis fungsi pengawasan DPRD Kabupaten Boalemo dalam pengawasan pelayanan publik dikaitkan dengan Perda Nomor 7 Tahun 2020 tentang Pelayanan Publik, UU Nomor 17 Tahun 2020 tentang MD3, dan UU Nomor 25 Tahun 2009 tentang Pelayanan Publik. Secara sosiologis penulis menganalisis keadaan nyata bagaimana DPRD Kabupaten Boalemo dalam melakukan pengawasan penyelenggaraan pelayanan publik. Hasil penelitian menunjukkan bahwa fungsi pengawasan DPRD Kabupaten Boalemo baik. Dengan tolak ukur bentuk pengawasan yang dilakukan DPRD Kabupaten Boalemo berupa dengar pendapat, kunjungan kerja, reses, pengawasam terhadap kinerja pemerintah, pengawasan terhadap Perda Kabupaten dan Perbup. Terbukti RPJMD Kabupaten Boalemo dan Rencana Kerja Pemerintah Daerah (RKPD) Kabupaten Boalemo Tahun 2020 dengan nilai rata</w:t>
      </w:r>
      <w:r>
        <w:rPr>
          <w:noProof/>
          <w:position w:val="-5"/>
        </w:rPr>
        <w:drawing>
          <wp:inline distT="0" distB="0" distL="0" distR="0">
            <wp:extent cx="41275" cy="19050"/>
            <wp:effectExtent l="0" t="0" r="0" b="0"/>
            <wp:docPr id="10"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4" cstate="print"/>
                    <a:stretch>
                      <a:fillRect/>
                    </a:stretch>
                  </pic:blipFill>
                  <pic:spPr>
                    <a:xfrm>
                      <a:off x="0" y="0"/>
                      <a:ext cx="41275" cy="19050"/>
                    </a:xfrm>
                    <a:prstGeom prst="rect">
                      <a:avLst/>
                    </a:prstGeom>
                    <a:noFill/>
                    <a:ln w="12700" cap="flat" cmpd="sng">
                      <a:noFill/>
                      <a:prstDash val="solid"/>
                      <a:miter/>
                    </a:ln>
                  </pic:spPr>
                </pic:pic>
              </a:graphicData>
            </a:graphic>
          </wp:inline>
        </w:drawing>
      </w:r>
      <w:r>
        <w:rPr>
          <w:rFonts w:ascii="Times New Roman" w:eastAsia="Times New Roman" w:hAnsi="Times New Roman" w:cs="Times New Roman"/>
          <w:sz w:val="24"/>
        </w:rPr>
        <w:t xml:space="preserve">rata capaian Kinerja Utama dari 142 Indikator Kinerja Utama Pemerintah Kabupaten Boalemo adalah 105,05% . Hambatan yang masih dihadapi oleh DPRD Kabupaten Boalemo terkait fungsi pengawasan ini adalah minimnya pemahaman anggota DPRD tentang fungsi pengawasan dan latar belakang pendidikan anggota DPRD. </w:t>
      </w:r>
    </w:p>
    <w:p w:rsidR="001528B7" w:rsidRDefault="00A374AF">
      <w:pPr>
        <w:spacing w:line="240" w:lineRule="auto"/>
      </w:pPr>
      <w:r>
        <w:rPr>
          <w:rFonts w:ascii="Times New Roman" w:eastAsia="Times New Roman" w:hAnsi="Times New Roman" w:cs="Times New Roman"/>
          <w:sz w:val="24"/>
        </w:rPr>
        <w:t xml:space="preserve"> </w:t>
      </w:r>
    </w:p>
    <w:p w:rsidR="001528B7" w:rsidRDefault="00A374AF">
      <w:pPr>
        <w:spacing w:after="183" w:line="238" w:lineRule="auto"/>
        <w:ind w:left="-5" w:hanging="10"/>
      </w:pPr>
      <w:r>
        <w:rPr>
          <w:rFonts w:ascii="Times New Roman" w:eastAsia="Times New Roman" w:hAnsi="Times New Roman" w:cs="Times New Roman"/>
          <w:sz w:val="24"/>
        </w:rPr>
        <w:t xml:space="preserve">Kata kunci: Fungsi Pengawasan DPRD, Pelayanan Publik </w:t>
      </w:r>
    </w:p>
    <w:p w:rsidR="001528B7" w:rsidRDefault="00A374AF">
      <w:pPr>
        <w:spacing w:after="178" w:line="240" w:lineRule="auto"/>
      </w:pPr>
      <w:r>
        <w:rPr>
          <w:rFonts w:ascii="Times New Roman" w:eastAsia="Times New Roman" w:hAnsi="Times New Roman" w:cs="Times New Roman"/>
          <w:sz w:val="24"/>
        </w:rPr>
        <w:t xml:space="preserve"> </w:t>
      </w:r>
    </w:p>
    <w:p w:rsidR="001528B7" w:rsidRDefault="00A374AF">
      <w:pPr>
        <w:rPr>
          <w:rFonts w:ascii="Times New Roman" w:hAnsi="Times New Roman" w:cs="Times New Roman"/>
          <w:b/>
          <w:sz w:val="24"/>
          <w:szCs w:val="24"/>
        </w:rPr>
      </w:pPr>
      <w:r>
        <w:rPr>
          <w:rFonts w:ascii="Times New Roman" w:hAnsi="Times New Roman" w:cs="Times New Roman"/>
          <w:b/>
          <w:sz w:val="24"/>
          <w:szCs w:val="24"/>
        </w:rPr>
        <w:br w:type="page"/>
      </w:r>
    </w:p>
    <w:p w:rsidR="00D0451D" w:rsidRDefault="00D0451D">
      <w:pPr>
        <w:spacing w:line="480" w:lineRule="auto"/>
        <w:ind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4961255" cy="7949565"/>
            <wp:effectExtent l="19050" t="0" r="0" b="0"/>
            <wp:docPr id="11" name="Picture 10" descr="IMG-2022092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0.jpg"/>
                    <pic:cNvPicPr/>
                  </pic:nvPicPr>
                  <pic:blipFill>
                    <a:blip r:embed="rId15" cstate="print"/>
                    <a:stretch>
                      <a:fillRect/>
                    </a:stretch>
                  </pic:blipFill>
                  <pic:spPr>
                    <a:xfrm>
                      <a:off x="0" y="0"/>
                      <a:ext cx="4961255" cy="7949565"/>
                    </a:xfrm>
                    <a:prstGeom prst="rect">
                      <a:avLst/>
                    </a:prstGeom>
                  </pic:spPr>
                </pic:pic>
              </a:graphicData>
            </a:graphic>
          </wp:inline>
        </w:drawing>
      </w:r>
    </w:p>
    <w:p w:rsidR="00D0451D" w:rsidRDefault="00D0451D">
      <w:pPr>
        <w:spacing w:line="480" w:lineRule="auto"/>
        <w:ind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extent cx="5274945" cy="7432675"/>
            <wp:effectExtent l="19050" t="0" r="1905" b="0"/>
            <wp:docPr id="14" name="Picture 13" descr="IMG-20220926-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9.jpg"/>
                    <pic:cNvPicPr/>
                  </pic:nvPicPr>
                  <pic:blipFill>
                    <a:blip r:embed="rId16" cstate="print"/>
                    <a:stretch>
                      <a:fillRect/>
                    </a:stretch>
                  </pic:blipFill>
                  <pic:spPr>
                    <a:xfrm>
                      <a:off x="0" y="0"/>
                      <a:ext cx="5274945" cy="7432675"/>
                    </a:xfrm>
                    <a:prstGeom prst="rect">
                      <a:avLst/>
                    </a:prstGeom>
                  </pic:spPr>
                </pic:pic>
              </a:graphicData>
            </a:graphic>
          </wp:inline>
        </w:drawing>
      </w:r>
    </w:p>
    <w:p w:rsidR="001528B7" w:rsidRDefault="00D0451D">
      <w:pPr>
        <w:spacing w:line="480" w:lineRule="auto"/>
        <w:ind w:firstLine="0"/>
        <w:jc w:val="center"/>
        <w:rPr>
          <w:rFonts w:ascii="Times New Roman" w:hAnsi="Times New Roman" w:cs="Times New Roman"/>
          <w:b/>
          <w:sz w:val="24"/>
          <w:szCs w:val="24"/>
          <w:lang w:val="id-ID"/>
        </w:rPr>
      </w:pPr>
      <w:r>
        <w:rPr>
          <w:rFonts w:ascii="Times New Roman" w:hAnsi="Times New Roman" w:cs="Times New Roman"/>
          <w:b/>
          <w:noProof/>
          <w:sz w:val="24"/>
          <w:szCs w:val="24"/>
        </w:rPr>
        <w:lastRenderedPageBreak/>
        <w:drawing>
          <wp:inline distT="0" distB="0" distL="0" distR="0">
            <wp:extent cx="5015865" cy="7949565"/>
            <wp:effectExtent l="19050" t="0" r="0" b="0"/>
            <wp:docPr id="13" name="Picture 12" descr="IMG-20220926-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2.jpg"/>
                    <pic:cNvPicPr/>
                  </pic:nvPicPr>
                  <pic:blipFill>
                    <a:blip r:embed="rId17" cstate="print"/>
                    <a:stretch>
                      <a:fillRect/>
                    </a:stretch>
                  </pic:blipFill>
                  <pic:spPr>
                    <a:xfrm>
                      <a:off x="0" y="0"/>
                      <a:ext cx="5015865" cy="7949565"/>
                    </a:xfrm>
                    <a:prstGeom prst="rect">
                      <a:avLst/>
                    </a:prstGeom>
                  </pic:spPr>
                </pic:pic>
              </a:graphicData>
            </a:graphic>
          </wp:inline>
        </w:drawing>
      </w:r>
      <w:r>
        <w:rPr>
          <w:rFonts w:ascii="Times New Roman" w:hAnsi="Times New Roman" w:cs="Times New Roman"/>
          <w:b/>
          <w:noProof/>
          <w:sz w:val="24"/>
          <w:szCs w:val="24"/>
        </w:rPr>
        <w:lastRenderedPageBreak/>
        <w:drawing>
          <wp:inline distT="0" distB="0" distL="0" distR="0">
            <wp:extent cx="4954270" cy="7949565"/>
            <wp:effectExtent l="19050" t="0" r="0" b="0"/>
            <wp:docPr id="15" name="Picture 14" descr="IMG-2022092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11.jpg"/>
                    <pic:cNvPicPr/>
                  </pic:nvPicPr>
                  <pic:blipFill>
                    <a:blip r:embed="rId18" cstate="print"/>
                    <a:stretch>
                      <a:fillRect/>
                    </a:stretch>
                  </pic:blipFill>
                  <pic:spPr>
                    <a:xfrm>
                      <a:off x="0" y="0"/>
                      <a:ext cx="4954270" cy="7949565"/>
                    </a:xfrm>
                    <a:prstGeom prst="rect">
                      <a:avLst/>
                    </a:prstGeom>
                  </pic:spPr>
                </pic:pic>
              </a:graphicData>
            </a:graphic>
          </wp:inline>
        </w:drawing>
      </w:r>
      <w:r w:rsidR="00A374AF">
        <w:rPr>
          <w:rFonts w:ascii="Times New Roman" w:hAnsi="Times New Roman" w:cs="Times New Roman"/>
          <w:b/>
          <w:sz w:val="24"/>
          <w:szCs w:val="24"/>
          <w:lang w:val="id-ID"/>
        </w:rPr>
        <w:lastRenderedPageBreak/>
        <w:t>BAB</w:t>
      </w:r>
      <w:r w:rsidR="00A374AF">
        <w:rPr>
          <w:rFonts w:ascii="Times New Roman" w:hAnsi="Times New Roman" w:cs="Times New Roman"/>
          <w:b/>
          <w:sz w:val="24"/>
          <w:szCs w:val="24"/>
        </w:rPr>
        <w:t xml:space="preserve"> </w:t>
      </w:r>
      <w:r w:rsidR="00A374AF">
        <w:rPr>
          <w:rFonts w:ascii="Times New Roman" w:hAnsi="Times New Roman" w:cs="Times New Roman"/>
          <w:b/>
          <w:sz w:val="24"/>
          <w:szCs w:val="24"/>
          <w:lang w:val="id-ID"/>
        </w:rPr>
        <w:t>I</w:t>
      </w:r>
    </w:p>
    <w:p w:rsidR="001528B7" w:rsidRDefault="00A374AF">
      <w:pPr>
        <w:spacing w:line="480" w:lineRule="auto"/>
        <w:ind w:firstLine="0"/>
        <w:jc w:val="center"/>
        <w:rPr>
          <w:rFonts w:ascii="Times New Roman" w:hAnsi="Times New Roman" w:cs="Times New Roman"/>
          <w:b/>
          <w:sz w:val="24"/>
          <w:szCs w:val="24"/>
          <w:lang w:val="id-ID"/>
        </w:rPr>
      </w:pPr>
      <w:r>
        <w:rPr>
          <w:rFonts w:ascii="Times New Roman" w:hAnsi="Times New Roman" w:cs="Times New Roman"/>
          <w:b/>
          <w:sz w:val="24"/>
          <w:szCs w:val="24"/>
          <w:lang w:val="id-ID"/>
        </w:rPr>
        <w:t>PENDAHULUAN</w:t>
      </w:r>
    </w:p>
    <w:p w:rsidR="001528B7" w:rsidRDefault="001528B7">
      <w:pPr>
        <w:spacing w:line="480" w:lineRule="auto"/>
        <w:jc w:val="center"/>
        <w:rPr>
          <w:rFonts w:ascii="Times New Roman" w:hAnsi="Times New Roman" w:cs="Times New Roman"/>
          <w:b/>
          <w:sz w:val="24"/>
          <w:szCs w:val="24"/>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1"/>
        </w:numPr>
        <w:spacing w:line="480" w:lineRule="auto"/>
        <w:rPr>
          <w:rFonts w:ascii="Times New Roman" w:hAnsi="Times New Roman" w:cs="Times New Roman"/>
          <w:b/>
          <w:sz w:val="24"/>
          <w:szCs w:val="24"/>
          <w:lang w:val="id-ID"/>
        </w:rPr>
      </w:pPr>
      <w:r>
        <w:rPr>
          <w:rFonts w:ascii="Times New Roman" w:hAnsi="Times New Roman" w:cs="Times New Roman"/>
          <w:b/>
          <w:sz w:val="24"/>
          <w:szCs w:val="24"/>
          <w:lang w:val="id-ID"/>
        </w:rPr>
        <w:t xml:space="preserve">Latar Belakang </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Dalam penerapan Undang-undang nomor 23 tahun 2014 tentang    otonomi daerah secara universal membawa kensekuensi logis berupa penyelenggaraan pemerintahan dan pembangunan yang berbasis otonom. Dalam pasal 1 ayat 2 dijabarkan bahwa Pemerintahan Daerah adalah penyelenggara urusan pemerintahan oleh Pemerintah Daerah dan Dewan Perwakilan Rakyat Daerah. Sementara dalam ayat 3 dijelaskan bahwa Pemerintah Daerah adalah Kepala Daerah sebagaimana unsur dalam penyelenggara Pemerintahan Daerah yang memimpin pelaksanaan urusan pemerintahan  menjadi kewenangan daerah otonom. Di ayat 4 dijelaskan bahwa Dewan Perwakilan Rakyat Daerah yang disingkat DPRD adalah lembaga Perwakilan Rakyat Daerah yang berkedudukan sebagai unsur Penyelenggara Pemerintahan Daerah. Artinya kedua Lembaga ini berkedudukan sebagai Penyelenggara Pemerintahan Daerah kiranya  mampu mewujudkan kerja sama dan bersinergi untuk mewujudkan amanah Undang-undang tentang Otonomi Daerah. </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Berkaitan dengan tujuan Penataan daerah, hal ini menjadi tanggung jawab kedua lembaga yang berfungsi sebagai penyelenggara Pemerintahan Daerah. Sehingga dalam penyelenggaraan pemerintahan kedua lembaga harus bekerja </w:t>
      </w:r>
      <w:r>
        <w:rPr>
          <w:rFonts w:ascii="Times New Roman" w:hAnsi="Times New Roman" w:cs="Times New Roman"/>
          <w:sz w:val="24"/>
          <w:szCs w:val="24"/>
        </w:rPr>
        <w:lastRenderedPageBreak/>
        <w:t>saling melengkapi sesuai dengan tupoksi seperti dijabarkan dalam Undang-undang Otonomi Daerah.</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Oleh karenanya Kabupaten Boalemo sebagai bagian Daerah Otonom, tentunya diharapkan mampu mewujudkan tujuan Penataan Daerah sebagaimana amanah dari Undang-undang Nomor 23 tahun 2014 tentang Otonomi Daerah, tapi sangat disayangkan harapan itu belum terwujud dengan baik. Hal ini sejalan dengan pengamatan Peneliti bahwa masih banyak masalah penyelenggaraan pemerintahan yang belum efektif dan efisien dijalankan sesuai amanah Undang-undang Otonomi Daerah. Berkaitan dengan pengawasan terhadap penyelenggaraan pemerintahan daerah, khususnya pembentukan Perda oleh Pemerintah Daerah Provinsi maupun oleh Kabupaten/Kota.</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Jika dilihat penerapannya di daerah, khususnya memperhatikan fenomena yang terjadi di Kabupaten Boalemo saat ini, memang terlihat penyelenggaraan pemerintahan belum berjalan sesuai dengan asas pemerintahan yang efektif dan efisien. Hal ini terlihat dengan masih banyaknya persoalan yang terjadi dalam penyelenggaraan pemerintahan di Kabupaten Boalemo terutama untuk peraturan daerah. Hal ini terlihat dengan masih banyaknya penerapan Perda yang belum efektif, perencanaan dan pelaksanaan pembangunan yang belum efektif dan tepat dalam peruntukannya.</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Gambaran singkat tentang pelaksanaan Perda yang tidak efektif dalam  penyelenggaraan pemerintahan di kabupaten Boalemo terlihat dari tabel dibawah ini:</w:t>
      </w:r>
    </w:p>
    <w:p w:rsidR="001528B7" w:rsidRDefault="00A374AF">
      <w:pPr>
        <w:spacing w:line="480" w:lineRule="auto"/>
        <w:ind w:left="1358" w:hanging="932"/>
        <w:rPr>
          <w:rFonts w:ascii="Times New Roman" w:hAnsi="Times New Roman" w:cs="Times New Roman"/>
          <w:sz w:val="24"/>
          <w:szCs w:val="24"/>
        </w:rPr>
      </w:pPr>
      <w:r>
        <w:rPr>
          <w:rFonts w:ascii="Times New Roman" w:hAnsi="Times New Roman" w:cs="Times New Roman"/>
          <w:sz w:val="24"/>
          <w:szCs w:val="24"/>
        </w:rPr>
        <w:lastRenderedPageBreak/>
        <w:t xml:space="preserve">Tabel 1.1. </w:t>
      </w:r>
      <w:bookmarkStart w:id="0" w:name="_Hlk64979842"/>
      <w:r>
        <w:rPr>
          <w:rFonts w:ascii="Times New Roman" w:hAnsi="Times New Roman" w:cs="Times New Roman"/>
          <w:sz w:val="24"/>
          <w:szCs w:val="24"/>
        </w:rPr>
        <w:t>Pelaksanaan Perda dalam Penyelenggaraan Pemerintahan di Kabupaten Boalemo</w:t>
      </w:r>
      <w:bookmarkEnd w:id="0"/>
      <w:r>
        <w:rPr>
          <w:rFonts w:ascii="Times New Roman" w:hAnsi="Times New Roman" w:cs="Times New Roman"/>
          <w:sz w:val="24"/>
          <w:szCs w:val="24"/>
        </w:rPr>
        <w:t>.</w:t>
      </w:r>
    </w:p>
    <w:p w:rsidR="001528B7" w:rsidRDefault="001528B7">
      <w:pPr>
        <w:spacing w:line="480" w:lineRule="auto"/>
        <w:ind w:left="425"/>
        <w:rPr>
          <w:rFonts w:ascii="Times New Roman" w:hAnsi="Times New Roman" w:cs="Times New Roman"/>
          <w:sz w:val="24"/>
          <w:szCs w:val="24"/>
        </w:rPr>
      </w:pPr>
    </w:p>
    <w:tbl>
      <w:tblPr>
        <w:tblW w:w="878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0"/>
        <w:gridCol w:w="2687"/>
        <w:gridCol w:w="2941"/>
        <w:gridCol w:w="2651"/>
      </w:tblGrid>
      <w:tr w:rsidR="001528B7">
        <w:tc>
          <w:tcPr>
            <w:tcW w:w="510" w:type="dxa"/>
          </w:tcPr>
          <w:p w:rsidR="001528B7" w:rsidRDefault="00A374AF">
            <w:pPr>
              <w:pStyle w:val="NoSpacing1"/>
              <w:spacing w:before="120" w:after="120" w:line="480" w:lineRule="auto"/>
              <w:ind w:left="0" w:firstLine="0"/>
              <w:jc w:val="left"/>
              <w:rPr>
                <w:rFonts w:ascii="Times New Roman" w:hAnsi="Times New Roman" w:cs="Times New Roman"/>
                <w:b/>
                <w:bCs/>
              </w:rPr>
            </w:pPr>
            <w:r>
              <w:rPr>
                <w:rFonts w:ascii="Times New Roman" w:hAnsi="Times New Roman" w:cs="Times New Roman"/>
                <w:b/>
                <w:bCs/>
              </w:rPr>
              <w:t>No</w:t>
            </w:r>
          </w:p>
        </w:tc>
        <w:tc>
          <w:tcPr>
            <w:tcW w:w="2687" w:type="dxa"/>
          </w:tcPr>
          <w:p w:rsidR="001528B7" w:rsidRDefault="00A374AF">
            <w:pPr>
              <w:pStyle w:val="NoSpacing1"/>
              <w:spacing w:before="120" w:after="120" w:line="480" w:lineRule="auto"/>
              <w:ind w:left="0" w:firstLine="0"/>
              <w:jc w:val="left"/>
              <w:rPr>
                <w:rFonts w:ascii="Times New Roman" w:hAnsi="Times New Roman" w:cs="Times New Roman"/>
                <w:b/>
                <w:bCs/>
              </w:rPr>
            </w:pPr>
            <w:r>
              <w:rPr>
                <w:rFonts w:ascii="Times New Roman" w:hAnsi="Times New Roman" w:cs="Times New Roman"/>
                <w:b/>
                <w:bCs/>
              </w:rPr>
              <w:t xml:space="preserve">          No/tgl Perda</w:t>
            </w:r>
          </w:p>
        </w:tc>
        <w:tc>
          <w:tcPr>
            <w:tcW w:w="2941" w:type="dxa"/>
          </w:tcPr>
          <w:p w:rsidR="001528B7" w:rsidRDefault="00A374AF">
            <w:pPr>
              <w:pStyle w:val="NoSpacing1"/>
              <w:spacing w:before="120" w:after="120" w:line="480" w:lineRule="auto"/>
              <w:ind w:left="0" w:firstLine="0"/>
              <w:jc w:val="left"/>
              <w:rPr>
                <w:rFonts w:ascii="Times New Roman" w:hAnsi="Times New Roman" w:cs="Times New Roman"/>
                <w:b/>
                <w:bCs/>
              </w:rPr>
            </w:pPr>
            <w:r>
              <w:rPr>
                <w:rFonts w:ascii="Times New Roman" w:hAnsi="Times New Roman" w:cs="Times New Roman"/>
                <w:b/>
                <w:bCs/>
              </w:rPr>
              <w:t xml:space="preserve">            Tentang</w:t>
            </w:r>
          </w:p>
        </w:tc>
        <w:tc>
          <w:tcPr>
            <w:tcW w:w="2651" w:type="dxa"/>
          </w:tcPr>
          <w:p w:rsidR="001528B7" w:rsidRDefault="00A374AF">
            <w:pPr>
              <w:pStyle w:val="NoSpacing1"/>
              <w:spacing w:before="120" w:after="120" w:line="480" w:lineRule="auto"/>
              <w:ind w:left="0" w:firstLine="0"/>
              <w:jc w:val="left"/>
              <w:rPr>
                <w:rFonts w:ascii="Times New Roman" w:hAnsi="Times New Roman" w:cs="Times New Roman"/>
                <w:b/>
                <w:bCs/>
              </w:rPr>
            </w:pPr>
            <w:r>
              <w:rPr>
                <w:rFonts w:ascii="Times New Roman" w:hAnsi="Times New Roman" w:cs="Times New Roman"/>
                <w:b/>
                <w:bCs/>
              </w:rPr>
              <w:t xml:space="preserve">           Keterangan</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1.</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w:t>
            </w:r>
            <w:r>
              <w:rPr>
                <w:rFonts w:ascii="Times New Roman" w:hAnsi="Times New Roman" w:cs="Times New Roman"/>
              </w:rPr>
              <w:t xml:space="preserve"> 6. Tahun 2011Ditetapkan: 28 Nov 2011Di Undangkan: 28 Nov 2011</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Pajak Daerah dan Retribusi Daerah. (LD Tahun 2011 no 6,TLD No 173)</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Penerapannya tidak </w:t>
            </w:r>
            <w:r>
              <w:rPr>
                <w:rFonts w:ascii="Times New Roman" w:hAnsi="Times New Roman" w:cs="Times New Roman"/>
                <w:lang w:val="en-US"/>
              </w:rPr>
              <w:t>e</w:t>
            </w:r>
            <w:r>
              <w:rPr>
                <w:rFonts w:ascii="Times New Roman" w:hAnsi="Times New Roman" w:cs="Times New Roman"/>
              </w:rPr>
              <w:t>fektif karna terlalu memberatkan masyarakat.</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2.</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w:t>
            </w:r>
            <w:r>
              <w:rPr>
                <w:rFonts w:ascii="Times New Roman" w:hAnsi="Times New Roman" w:cs="Times New Roman"/>
              </w:rPr>
              <w:t xml:space="preserve"> 2 Tahun 2012.</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Ditetapkan: 11 Juni 2012</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 Undangkan: 11 Juni 2012</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Sistim jaminan Kesehatan Idaman Kab Boalemo</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Pelaksanaanya tidak efektif karna terjadi pendataan ganda sehingga menimbulkan kerugian Daerah</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3.</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 xml:space="preserve">. </w:t>
            </w:r>
            <w:r>
              <w:rPr>
                <w:rFonts w:ascii="Times New Roman" w:hAnsi="Times New Roman" w:cs="Times New Roman"/>
              </w:rPr>
              <w:t>12 Tahun 2012</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Ditetapkan: 28 Des 2012</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 Undangkan: 28 Des 2012</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Kawasan terpadu mandiri (LD tahun 2012, TLD no 289)</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Pelaksanaan tidak jalan terbentur dengan pendanaan, lahan beralih fungsi.</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4.</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 No</w:t>
            </w:r>
            <w:r>
              <w:rPr>
                <w:rFonts w:ascii="Times New Roman" w:hAnsi="Times New Roman" w:cs="Times New Roman"/>
                <w:lang w:val="en-US"/>
              </w:rPr>
              <w:t>.</w:t>
            </w:r>
            <w:r>
              <w:rPr>
                <w:rFonts w:ascii="Times New Roman" w:hAnsi="Times New Roman" w:cs="Times New Roman"/>
              </w:rPr>
              <w:t xml:space="preserve"> 4 tahun 2013</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Ditetapkan: 22 Nov 2013</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Di Undangkan: 22 N0v 2013 </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Pernyertaan modal pemerintahan daerah pada pihak ketiga (LD tahun 2013No 4,TLD No 291)</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Tidak </w:t>
            </w:r>
            <w:r>
              <w:rPr>
                <w:rFonts w:ascii="Times New Roman" w:hAnsi="Times New Roman" w:cs="Times New Roman"/>
                <w:lang w:val="en-US"/>
              </w:rPr>
              <w:t>e</w:t>
            </w:r>
            <w:r>
              <w:rPr>
                <w:rFonts w:ascii="Times New Roman" w:hAnsi="Times New Roman" w:cs="Times New Roman"/>
              </w:rPr>
              <w:t>fektif</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5.</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w:t>
            </w:r>
            <w:r>
              <w:rPr>
                <w:rFonts w:ascii="Times New Roman" w:hAnsi="Times New Roman" w:cs="Times New Roman"/>
              </w:rPr>
              <w:t xml:space="preserve"> 4 Tahun 2014</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Ditetapkan: 25 juli 2014</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lastRenderedPageBreak/>
              <w:t>Di Undangkan: 25 juli 2014</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lastRenderedPageBreak/>
              <w:t>Pembentukan BUMD (LD tahun 2014 no 4)</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BUMD </w:t>
            </w:r>
            <w:r>
              <w:rPr>
                <w:rFonts w:ascii="Times New Roman" w:hAnsi="Times New Roman" w:cs="Times New Roman"/>
                <w:lang w:val="en-US"/>
              </w:rPr>
              <w:t>t</w:t>
            </w:r>
            <w:r>
              <w:rPr>
                <w:rFonts w:ascii="Times New Roman" w:hAnsi="Times New Roman" w:cs="Times New Roman"/>
              </w:rPr>
              <w:t>idak jalan</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lastRenderedPageBreak/>
              <w:t>6.</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w:t>
            </w:r>
            <w:r>
              <w:rPr>
                <w:rFonts w:ascii="Times New Roman" w:hAnsi="Times New Roman" w:cs="Times New Roman"/>
              </w:rPr>
              <w:t xml:space="preserve"> 8 Tahun 2014</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Ditetapkan: 5 Des 2014</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 Undangkan: 5 Des 2014</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Bangunan Gedung(LD tahun 2014 no 8, TLD No 295)</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Tidak jalan.</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7.</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 xml:space="preserve">. </w:t>
            </w:r>
            <w:r>
              <w:rPr>
                <w:rFonts w:ascii="Times New Roman" w:hAnsi="Times New Roman" w:cs="Times New Roman"/>
              </w:rPr>
              <w:t>2 Tahun 2015</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 tetapkan:1 Afril 2015</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 Undangkan:1 A</w:t>
            </w:r>
            <w:r>
              <w:rPr>
                <w:rFonts w:ascii="Times New Roman" w:hAnsi="Times New Roman" w:cs="Times New Roman"/>
                <w:lang w:val="en-US"/>
              </w:rPr>
              <w:t>p</w:t>
            </w:r>
            <w:r>
              <w:rPr>
                <w:rFonts w:ascii="Times New Roman" w:hAnsi="Times New Roman" w:cs="Times New Roman"/>
              </w:rPr>
              <w:t>ril 2015</w:t>
            </w:r>
          </w:p>
        </w:tc>
        <w:tc>
          <w:tcPr>
            <w:tcW w:w="294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Standar Pelayanan Minimal(LD Tahun 2015 No: 2 TLD No: 297)</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Tidak </w:t>
            </w:r>
            <w:r>
              <w:rPr>
                <w:rFonts w:ascii="Times New Roman" w:hAnsi="Times New Roman" w:cs="Times New Roman"/>
                <w:lang w:val="en-US"/>
              </w:rPr>
              <w:t>e</w:t>
            </w:r>
            <w:r>
              <w:rPr>
                <w:rFonts w:ascii="Times New Roman" w:hAnsi="Times New Roman" w:cs="Times New Roman"/>
              </w:rPr>
              <w:t>fektif Kab Boalemo Masuk Zona merah Pelayanan ter buruk penilaian Ombu</w:t>
            </w:r>
            <w:r>
              <w:rPr>
                <w:rFonts w:ascii="Times New Roman" w:hAnsi="Times New Roman" w:cs="Times New Roman"/>
                <w:lang w:val="en-US"/>
              </w:rPr>
              <w:t>d</w:t>
            </w:r>
            <w:r>
              <w:rPr>
                <w:rFonts w:ascii="Times New Roman" w:hAnsi="Times New Roman" w:cs="Times New Roman"/>
              </w:rPr>
              <w:t>sm</w:t>
            </w:r>
            <w:r>
              <w:rPr>
                <w:rFonts w:ascii="Times New Roman" w:hAnsi="Times New Roman" w:cs="Times New Roman"/>
                <w:lang w:val="en-US"/>
              </w:rPr>
              <w:t>a</w:t>
            </w:r>
            <w:r>
              <w:rPr>
                <w:rFonts w:ascii="Times New Roman" w:hAnsi="Times New Roman" w:cs="Times New Roman"/>
              </w:rPr>
              <w:t>n.</w:t>
            </w:r>
          </w:p>
        </w:tc>
      </w:tr>
      <w:tr w:rsidR="001528B7">
        <w:tc>
          <w:tcPr>
            <w:tcW w:w="510" w:type="dxa"/>
          </w:tcPr>
          <w:p w:rsidR="001528B7" w:rsidRDefault="00A374AF">
            <w:pPr>
              <w:pStyle w:val="NoSpacing1"/>
              <w:spacing w:line="480" w:lineRule="auto"/>
              <w:ind w:left="0" w:firstLine="0"/>
              <w:rPr>
                <w:rFonts w:ascii="Times New Roman" w:hAnsi="Times New Roman" w:cs="Times New Roman"/>
              </w:rPr>
            </w:pPr>
            <w:r>
              <w:rPr>
                <w:rFonts w:ascii="Times New Roman" w:hAnsi="Times New Roman" w:cs="Times New Roman"/>
              </w:rPr>
              <w:t>8.</w:t>
            </w:r>
          </w:p>
        </w:tc>
        <w:tc>
          <w:tcPr>
            <w:tcW w:w="2687"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No</w:t>
            </w:r>
            <w:r>
              <w:rPr>
                <w:rFonts w:ascii="Times New Roman" w:hAnsi="Times New Roman" w:cs="Times New Roman"/>
                <w:lang w:val="en-US"/>
              </w:rPr>
              <w:t>.</w:t>
            </w:r>
            <w:r>
              <w:rPr>
                <w:rFonts w:ascii="Times New Roman" w:hAnsi="Times New Roman" w:cs="Times New Roman"/>
              </w:rPr>
              <w:t xml:space="preserve"> 1 Tahun 2017</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Ditetapkan: 25 Juli 2017.</w:t>
            </w:r>
          </w:p>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Di Undangkan: 25 Juli 2017. </w:t>
            </w:r>
          </w:p>
        </w:tc>
        <w:tc>
          <w:tcPr>
            <w:tcW w:w="2941" w:type="dxa"/>
          </w:tcPr>
          <w:p w:rsidR="001528B7" w:rsidRDefault="00A374AF">
            <w:pPr>
              <w:pStyle w:val="NoSpacing1"/>
              <w:spacing w:line="480" w:lineRule="auto"/>
              <w:ind w:left="0" w:firstLine="0"/>
              <w:jc w:val="left"/>
              <w:rPr>
                <w:rFonts w:ascii="Times New Roman" w:hAnsi="Times New Roman" w:cs="Times New Roman"/>
                <w:lang w:val="en-US"/>
              </w:rPr>
            </w:pPr>
            <w:r>
              <w:rPr>
                <w:rFonts w:ascii="Times New Roman" w:hAnsi="Times New Roman" w:cs="Times New Roman"/>
              </w:rPr>
              <w:t>Percepatan Penanggulangan kemiskinan ( LD Tahun 2017, No</w:t>
            </w:r>
            <w:r>
              <w:rPr>
                <w:rFonts w:ascii="Times New Roman" w:hAnsi="Times New Roman" w:cs="Times New Roman"/>
                <w:lang w:val="en-US"/>
              </w:rPr>
              <w:t>.</w:t>
            </w:r>
            <w:r>
              <w:rPr>
                <w:rFonts w:ascii="Times New Roman" w:hAnsi="Times New Roman" w:cs="Times New Roman"/>
              </w:rPr>
              <w:t xml:space="preserve"> 1</w:t>
            </w:r>
            <w:r>
              <w:rPr>
                <w:rFonts w:ascii="Times New Roman" w:hAnsi="Times New Roman" w:cs="Times New Roman"/>
                <w:lang w:val="en-US"/>
              </w:rPr>
              <w:t>)</w:t>
            </w:r>
          </w:p>
        </w:tc>
        <w:tc>
          <w:tcPr>
            <w:tcW w:w="2651" w:type="dxa"/>
          </w:tcPr>
          <w:p w:rsidR="001528B7" w:rsidRDefault="00A374AF">
            <w:pPr>
              <w:pStyle w:val="NoSpacing1"/>
              <w:spacing w:line="480" w:lineRule="auto"/>
              <w:ind w:left="0" w:firstLine="0"/>
              <w:jc w:val="left"/>
              <w:rPr>
                <w:rFonts w:ascii="Times New Roman" w:hAnsi="Times New Roman" w:cs="Times New Roman"/>
              </w:rPr>
            </w:pPr>
            <w:r>
              <w:rPr>
                <w:rFonts w:ascii="Times New Roman" w:hAnsi="Times New Roman" w:cs="Times New Roman"/>
              </w:rPr>
              <w:t xml:space="preserve">Tidak </w:t>
            </w:r>
            <w:r>
              <w:rPr>
                <w:rFonts w:ascii="Times New Roman" w:hAnsi="Times New Roman" w:cs="Times New Roman"/>
                <w:lang w:val="en-US"/>
              </w:rPr>
              <w:t>e</w:t>
            </w:r>
            <w:r>
              <w:rPr>
                <w:rFonts w:ascii="Times New Roman" w:hAnsi="Times New Roman" w:cs="Times New Roman"/>
              </w:rPr>
              <w:t>fektif Indikasi angka kemiskinan naik jadi 21 % Tahun 2017.</w:t>
            </w:r>
          </w:p>
        </w:tc>
      </w:tr>
    </w:tbl>
    <w:p w:rsidR="001528B7" w:rsidRDefault="001528B7">
      <w:pPr>
        <w:pStyle w:val="NoSpacing1"/>
        <w:tabs>
          <w:tab w:val="left" w:pos="1276"/>
        </w:tabs>
        <w:spacing w:line="480" w:lineRule="auto"/>
        <w:ind w:firstLine="425"/>
        <w:rPr>
          <w:rFonts w:ascii="Times New Roman" w:hAnsi="Times New Roman" w:cs="Times New Roman"/>
          <w:sz w:val="24"/>
          <w:szCs w:val="24"/>
        </w:rPr>
      </w:pP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Memperhatikan tabel Perda yang tidak efektif diatas, ini adalah gambaran bahwa penyelenggaraan pemerintahan di Kabupaten Boalemo belum efektif dan efisien dalam pelaksanaannya. Dan menjadi indikator bahwa kepala daerah sebagai penyelenggara pemerintahan belum maksimal dalam melaksanakan tugasnya sebagai kepala pemerintahan di Kabupaten Boalemo, demikian juga dengan Dewan Perwakilan Rakyat Daerah belum sepenuhnya melaksanakan penyelenggaraan pemerintahan dalam fungsi pengawasan. </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Dengan memperhatikan fungsi dan peran kedua lembaga pemerintah, maka Kepela Daerah dan DPRD dalam pelaksanaan tugas dan peran masing masing harus mampu menunjukan sinergitas agar efektivitas  penyelenggaraan pemerintahan bisa terlaksana dengan baik. Program kerja yang jelas dan juga </w:t>
      </w:r>
      <w:r>
        <w:rPr>
          <w:rFonts w:ascii="Times New Roman" w:hAnsi="Times New Roman" w:cs="Times New Roman"/>
          <w:sz w:val="24"/>
          <w:szCs w:val="24"/>
        </w:rPr>
        <w:lastRenderedPageBreak/>
        <w:t>terukur sangat dibutuhkan dalam melaksanakan fungsi pengawasan. Fungsi pengawasan yang dilaksanakan oleh DPRD masih terbatas jika ada kasus atau temuan, tidak didasarkan pada tugas rutin DPRD.</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Peraturan Daerah serta Peraturan Kepala Daerah. Fungsi DPRD sebagaimana diamanahkan dalam UU No. 23 Tahun 2014 pasal 149  yang menegaskan bahwa Fungsi DPRD Kabupaten/Kota adalah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
        </w:numPr>
        <w:spacing w:after="0" w:line="480" w:lineRule="auto"/>
        <w:ind w:left="695" w:hanging="270"/>
        <w:jc w:val="both"/>
        <w:rPr>
          <w:rFonts w:ascii="Times New Roman" w:hAnsi="Times New Roman" w:cs="Times New Roman"/>
          <w:sz w:val="24"/>
          <w:szCs w:val="24"/>
        </w:rPr>
      </w:pPr>
      <w:r>
        <w:rPr>
          <w:rFonts w:ascii="Times New Roman" w:hAnsi="Times New Roman" w:cs="Times New Roman"/>
          <w:sz w:val="24"/>
          <w:szCs w:val="24"/>
        </w:rPr>
        <w:t>Fungsi pembentukan peraturan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
        </w:numPr>
        <w:spacing w:after="0" w:line="480" w:lineRule="auto"/>
        <w:ind w:left="695" w:hanging="270"/>
        <w:jc w:val="both"/>
        <w:rPr>
          <w:rFonts w:ascii="Times New Roman" w:hAnsi="Times New Roman" w:cs="Times New Roman"/>
          <w:sz w:val="24"/>
          <w:szCs w:val="24"/>
        </w:rPr>
      </w:pPr>
      <w:r>
        <w:rPr>
          <w:rFonts w:ascii="Times New Roman" w:hAnsi="Times New Roman" w:cs="Times New Roman"/>
          <w:sz w:val="24"/>
          <w:szCs w:val="24"/>
        </w:rPr>
        <w:t>Fungsi anggaran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
        </w:numPr>
        <w:spacing w:after="0" w:line="480" w:lineRule="auto"/>
        <w:ind w:left="695" w:hanging="270"/>
        <w:jc w:val="both"/>
        <w:rPr>
          <w:rFonts w:ascii="Times New Roman" w:hAnsi="Times New Roman" w:cs="Times New Roman"/>
          <w:sz w:val="24"/>
          <w:szCs w:val="24"/>
        </w:rPr>
      </w:pPr>
      <w:r>
        <w:rPr>
          <w:rFonts w:ascii="Times New Roman" w:hAnsi="Times New Roman" w:cs="Times New Roman"/>
          <w:sz w:val="24"/>
          <w:szCs w:val="24"/>
        </w:rPr>
        <w:t>Fungsi pengawasan</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Dari ketiga fungsi tersebut, yang dilihat adalah penerapannya yang dititik beratkan pada fungsi pengawasan DPRD. Sebagaimana di pertegas pada pasal 153 Undang-undang 23 tahun 2014 di mana fungsi pengawasan DPRD dimaksudkan adalah merupakan fungsi yang dijalankan oleh DPRD Kabupaten Boalemo melalui tahapan perencanaan pembangunan, pelaksanaan dan pengamanan hasil-hasil pembangunan, benar-benar dilaksanakan oleh pemerintah Kabupaten Boalemo. </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Namun demikian pelaksanaan fungsi pengawasan tersebut cenderung tidak jalan sebagaimana mestinya. Hal ini dapat dilihat pada indikasi belum efektifnya fungsi pengawasan DPRD tersebut, dalam hal strategi implementasi kebijakan fungsi pengawasan yang belum efektif dengan indikatornya, prosedur perencanaan yang belum tepat sasaran sebagaimana amanah otonomi daerah, tahapan pelaksanaan kegiatan pengendalian yang belum sesuai standar, serta pengendalian kegiatan penyelenggaraan pemerintahan yang juga belum efektif. </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lastRenderedPageBreak/>
        <w:t>Pengawasan merupakan salah satu fungsi yang paling intensif yang dapat dilakukan lembaga DPRD. Fungsi pengawasan yang dijalankan DPRD dalam konteks sebagai lembaga yang bentuk pengawasan politik yang lebih bersifat strategis.</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 xml:space="preserve">Tapi kenyataan menunjukkan bahwa dari masa ke masa proses penyelenggaraan pemerintahan daerah belum efektif dilaksanakan dalam upaya mewujudkan hakekat dari otonomi daerah itu sendiri. Hal ini dapat disebabkan oleh penerapan kebijakan fungsi pengawasan DPRD yang belum efektif dilaksanakan oleh DPRD, serta perilaku pimpinan DPRD belum berjalan sesuai dengan harapan.  </w:t>
      </w:r>
    </w:p>
    <w:p w:rsidR="001528B7" w:rsidRDefault="00A374AF">
      <w:pPr>
        <w:spacing w:line="480" w:lineRule="auto"/>
        <w:ind w:left="425"/>
        <w:rPr>
          <w:rFonts w:ascii="Times New Roman" w:hAnsi="Times New Roman" w:cs="Times New Roman"/>
          <w:bCs/>
          <w:sz w:val="24"/>
          <w:szCs w:val="24"/>
        </w:rPr>
      </w:pPr>
      <w:r>
        <w:rPr>
          <w:rFonts w:ascii="Times New Roman" w:hAnsi="Times New Roman" w:cs="Times New Roman"/>
          <w:sz w:val="24"/>
          <w:szCs w:val="24"/>
        </w:rPr>
        <w:t>Dari fakta tersebut sesungguhnya dapat dikatakan bahwa tidak sedikit teori dan fakta empirik yang menegaskan bahwa penyelenggaraan pemerintahan, tidak berjalan sesuai dengan harapan sebagaimana prinsip-prinsip otonomi daerah. Namun demikian apakah benar fungsi pengawasan DPRD tersebut dapat meningkatkan  penyelenggaraan pemerintahan. Hal ini yang menarik peneliti untuk melakukan akt penelitian dengan judul</w:t>
      </w:r>
      <w:r>
        <w:rPr>
          <w:rFonts w:ascii="Times New Roman" w:hAnsi="Times New Roman" w:cs="Times New Roman"/>
          <w:b/>
          <w:sz w:val="24"/>
          <w:szCs w:val="24"/>
        </w:rPr>
        <w:t xml:space="preserve">: </w:t>
      </w:r>
      <w:r>
        <w:rPr>
          <w:rFonts w:ascii="Times New Roman" w:hAnsi="Times New Roman" w:cs="Times New Roman"/>
          <w:bCs/>
          <w:sz w:val="24"/>
          <w:szCs w:val="24"/>
        </w:rPr>
        <w:t>“ FUNGSI PENGAWASAN DPRD PADA PENYELENGGARAAN PEMERINTAHAN DIKABUPATEN BOALEMO“(Studi Kasus Pengawasan Perda)</w:t>
      </w:r>
    </w:p>
    <w:p w:rsidR="001528B7" w:rsidRDefault="00A374AF">
      <w:pPr>
        <w:spacing w:line="480" w:lineRule="auto"/>
        <w:rPr>
          <w:rFonts w:ascii="Times New Roman" w:hAnsi="Times New Roman" w:cs="Times New Roman"/>
          <w:bCs/>
          <w:sz w:val="24"/>
          <w:szCs w:val="24"/>
        </w:rPr>
      </w:pPr>
      <w:r>
        <w:rPr>
          <w:rFonts w:ascii="Times New Roman" w:hAnsi="Times New Roman" w:cs="Times New Roman"/>
          <w:b/>
          <w:sz w:val="24"/>
          <w:szCs w:val="24"/>
        </w:rPr>
        <w:t xml:space="preserve"> 1.2 Rumusan </w:t>
      </w:r>
      <w:r>
        <w:rPr>
          <w:rFonts w:ascii="Times New Roman" w:hAnsi="Times New Roman" w:cs="Times New Roman"/>
          <w:b/>
          <w:sz w:val="24"/>
          <w:szCs w:val="24"/>
          <w:lang w:val="id-ID"/>
        </w:rPr>
        <w:t xml:space="preserve">Masalah </w:t>
      </w:r>
    </w:p>
    <w:p w:rsidR="001528B7" w:rsidRDefault="00A374AF">
      <w:pPr>
        <w:spacing w:line="480" w:lineRule="auto"/>
        <w:ind w:left="1134"/>
        <w:rPr>
          <w:rFonts w:ascii="Times New Roman" w:hAnsi="Times New Roman" w:cs="Times New Roman"/>
          <w:sz w:val="24"/>
          <w:szCs w:val="24"/>
        </w:rPr>
      </w:pPr>
      <w:r>
        <w:rPr>
          <w:rFonts w:ascii="Times New Roman" w:hAnsi="Times New Roman" w:cs="Times New Roman"/>
          <w:sz w:val="24"/>
          <w:szCs w:val="24"/>
        </w:rPr>
        <w:t>Berdasarkan latar belakang masalah di atas, peneliti dapat merumuskan masalah dalam pengawasan DPRD  terhadap Peraturan Daerah di Kabupaten Boalemo sebagai berikut: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
        </w:numPr>
        <w:tabs>
          <w:tab w:val="left" w:pos="1134"/>
          <w:tab w:val="left" w:pos="1276"/>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Bagaimana pelaksanaan fungsi pengawasan DPRD  di     kabupaten boalemo terhadap peraturan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
        </w:numPr>
        <w:tabs>
          <w:tab w:val="left" w:pos="1134"/>
          <w:tab w:val="left" w:pos="1276"/>
        </w:tabs>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Kendala apa sajakah yang di hadapi oleh DPRD  di Kabupaten Boalemo dalam  pengawasan pemerintahan di Kabupaten Boalemo terhadap peraturan daerah?</w:t>
      </w:r>
    </w:p>
    <w:p w:rsidR="001528B7" w:rsidRDefault="00A374AF">
      <w:pPr>
        <w:spacing w:line="480" w:lineRule="auto"/>
        <w:ind w:left="774" w:firstLine="0"/>
        <w:rPr>
          <w:rFonts w:ascii="Times New Roman" w:hAnsi="Times New Roman" w:cs="Times New Roman"/>
          <w:sz w:val="24"/>
          <w:szCs w:val="24"/>
        </w:rPr>
      </w:pPr>
      <w:r>
        <w:rPr>
          <w:rFonts w:ascii="Times New Roman" w:hAnsi="Times New Roman" w:cs="Times New Roman"/>
          <w:b/>
          <w:sz w:val="24"/>
          <w:szCs w:val="24"/>
        </w:rPr>
        <w:t xml:space="preserve">1.3 </w:t>
      </w:r>
      <w:r>
        <w:rPr>
          <w:rFonts w:ascii="Times New Roman" w:hAnsi="Times New Roman" w:cs="Times New Roman"/>
          <w:b/>
          <w:sz w:val="24"/>
          <w:szCs w:val="24"/>
          <w:lang w:val="id-ID"/>
        </w:rPr>
        <w:t>Tujuan Penelitian</w:t>
      </w:r>
    </w:p>
    <w:p w:rsidR="001528B7" w:rsidRDefault="00A374AF">
      <w:pPr>
        <w:spacing w:line="480" w:lineRule="auto"/>
        <w:ind w:left="1134"/>
        <w:rPr>
          <w:rFonts w:ascii="Times New Roman" w:hAnsi="Times New Roman" w:cs="Times New Roman"/>
          <w:sz w:val="24"/>
          <w:szCs w:val="24"/>
        </w:rPr>
      </w:pPr>
      <w:r>
        <w:rPr>
          <w:rFonts w:ascii="Times New Roman" w:hAnsi="Times New Roman" w:cs="Times New Roman"/>
          <w:sz w:val="24"/>
          <w:szCs w:val="24"/>
        </w:rPr>
        <w:t xml:space="preserve">Penelitian ini bertujuan untuk mengetahui dan menganalisis tentang :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mengetahui bagaimanakah pelaksanaan fungsi pengawasan DPRD dalam pemerintahan di Kabupaten Boalemo terhadap peraturan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4"/>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Untuk  mengetahui factor atau kendala apa saja yang menjadi hambatan DPRD dalam pengawasan pemerintahan di Kabupaten Boalemo terhadap peraturan daerah?</w:t>
      </w:r>
    </w:p>
    <w:p w:rsidR="001528B7" w:rsidRDefault="00A374AF">
      <w:pPr>
        <w:spacing w:line="480" w:lineRule="auto"/>
        <w:rPr>
          <w:rFonts w:ascii="Times New Roman" w:hAnsi="Times New Roman" w:cs="Times New Roman"/>
          <w:b/>
          <w:sz w:val="24"/>
          <w:szCs w:val="24"/>
          <w:lang w:val="id-ID"/>
        </w:rPr>
      </w:pPr>
      <w:r>
        <w:rPr>
          <w:rFonts w:ascii="Times New Roman" w:hAnsi="Times New Roman" w:cs="Times New Roman"/>
          <w:b/>
          <w:sz w:val="24"/>
          <w:szCs w:val="24"/>
        </w:rPr>
        <w:t xml:space="preserve">1.4 </w:t>
      </w:r>
      <w:r>
        <w:rPr>
          <w:rFonts w:ascii="Times New Roman" w:hAnsi="Times New Roman" w:cs="Times New Roman"/>
          <w:b/>
          <w:sz w:val="24"/>
          <w:szCs w:val="24"/>
          <w:lang w:val="id-ID"/>
        </w:rPr>
        <w:t xml:space="preserve">Manfaat Penelitian </w:t>
      </w:r>
    </w:p>
    <w:p w:rsidR="001528B7" w:rsidRDefault="00A374AF">
      <w:pPr>
        <w:spacing w:line="480" w:lineRule="auto"/>
        <w:ind w:left="1134"/>
        <w:rPr>
          <w:rFonts w:ascii="Times New Roman" w:hAnsi="Times New Roman" w:cs="Times New Roman"/>
          <w:sz w:val="24"/>
          <w:szCs w:val="24"/>
        </w:rPr>
      </w:pPr>
      <w:r>
        <w:rPr>
          <w:rFonts w:ascii="Times New Roman" w:hAnsi="Times New Roman" w:cs="Times New Roman"/>
          <w:sz w:val="24"/>
          <w:szCs w:val="24"/>
        </w:rPr>
        <w:t>Manfaat yang diharapkan dari pelaksanaan penelitian ini terdiri dari:</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Manfaat Teoritis</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t xml:space="preserve">Hasil penelitian ini diharapkan memberikan sumbangsih pemikiran terhadap pengembangan teori pelaksanaan fungsi pengawasan pimpinan DPRD dalam penyelenggaraan pemerintahan di Kabupaten Boalemo. (studi kasus pengawasan perda)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5"/>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Manfaat Praktis</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34" w:firstLine="720"/>
        <w:jc w:val="both"/>
        <w:rPr>
          <w:rFonts w:ascii="Times New Roman" w:hAnsi="Times New Roman" w:cs="Times New Roman"/>
          <w:sz w:val="24"/>
          <w:szCs w:val="24"/>
        </w:rPr>
      </w:pPr>
      <w:r>
        <w:rPr>
          <w:rFonts w:ascii="Times New Roman" w:hAnsi="Times New Roman" w:cs="Times New Roman"/>
          <w:sz w:val="24"/>
          <w:szCs w:val="24"/>
        </w:rPr>
        <w:lastRenderedPageBreak/>
        <w:t>Hasil penelitian ini diharapkan dapat memberikan kontribusi kebijakan kepada DPRD dan pemerintah daerah dalam rangka pelaksanaan pengawasan pemerintahan sebagai upaya peningkatan efektivitas  pemerintahan di Kabupaten Boalemo. (pengawasan peraturan daerah)</w:t>
      </w:r>
      <w:r>
        <w:rPr>
          <w:rFonts w:ascii="Times New Roman" w:hAnsi="Times New Roman" w:cs="Times New Roman"/>
          <w:sz w:val="24"/>
          <w:szCs w:val="24"/>
        </w:rPr>
        <w:tab/>
      </w: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1528B7">
      <w:pPr>
        <w:spacing w:line="480" w:lineRule="auto"/>
        <w:ind w:firstLine="0"/>
        <w:jc w:val="center"/>
        <w:rPr>
          <w:rFonts w:ascii="Times New Roman" w:hAnsi="Times New Roman" w:cs="Times New Roman"/>
          <w:b/>
          <w:sz w:val="24"/>
          <w:szCs w:val="24"/>
        </w:rPr>
      </w:pPr>
    </w:p>
    <w:p w:rsidR="001528B7" w:rsidRDefault="00A374AF">
      <w:pPr>
        <w:spacing w:line="480" w:lineRule="auto"/>
        <w:ind w:firstLine="0"/>
        <w:jc w:val="center"/>
        <w:rPr>
          <w:rFonts w:ascii="Times New Roman" w:hAnsi="Times New Roman" w:cs="Times New Roman"/>
          <w:sz w:val="24"/>
          <w:szCs w:val="24"/>
        </w:rPr>
      </w:pPr>
      <w:r>
        <w:rPr>
          <w:rFonts w:ascii="Times New Roman" w:hAnsi="Times New Roman" w:cs="Times New Roman"/>
          <w:b/>
          <w:sz w:val="24"/>
          <w:szCs w:val="24"/>
        </w:rPr>
        <w:t>B</w:t>
      </w:r>
      <w:r>
        <w:rPr>
          <w:rFonts w:ascii="Times New Roman" w:hAnsi="Times New Roman" w:cs="Times New Roman"/>
          <w:b/>
          <w:sz w:val="24"/>
          <w:szCs w:val="24"/>
          <w:lang w:val="id-ID"/>
        </w:rPr>
        <w:t>AB II</w:t>
      </w:r>
    </w:p>
    <w:p w:rsidR="001528B7" w:rsidRDefault="00A374AF">
      <w:pPr>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rPr>
        <w:t>TINJAUAN PUSTAKA</w:t>
      </w:r>
    </w:p>
    <w:p w:rsidR="001528B7" w:rsidRDefault="001528B7">
      <w:pPr>
        <w:spacing w:line="480" w:lineRule="auto"/>
        <w:jc w:val="center"/>
        <w:rPr>
          <w:rFonts w:ascii="Times New Roman" w:hAnsi="Times New Roman" w:cs="Times New Roman"/>
          <w:b/>
          <w:sz w:val="24"/>
          <w:szCs w:val="24"/>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5"/>
        </w:numPr>
        <w:spacing w:line="480" w:lineRule="auto"/>
        <w:rPr>
          <w:rFonts w:ascii="Times New Roman" w:hAnsi="Times New Roman" w:cs="Times New Roman"/>
          <w:b/>
          <w:sz w:val="24"/>
          <w:szCs w:val="24"/>
        </w:rPr>
      </w:pPr>
      <w:r>
        <w:rPr>
          <w:rFonts w:ascii="Times New Roman" w:hAnsi="Times New Roman" w:cs="Times New Roman"/>
          <w:b/>
          <w:sz w:val="24"/>
          <w:szCs w:val="24"/>
        </w:rPr>
        <w:t>konsep pengawasan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menjamin terselenggaranya pemerintahan daerah yang baik di perlukan beberapa system pengawasan yang jelas tepat dan legitimate, agar penyelenggaraan pemerintah daerah dapat berjalan secara evisien, efektif, bersih dan bertanggung jawab, serta bebas dari KKN (LAN:143.2008). pemerintah daerah merupakan subsistem dari pemerintah nasional, sehingga pengawasan terhadap pemerintah juaga merupakan bagian integral dari system pemerintahan nasional, pengawasan penyelenggaraan daerah di tunjuk untuk menciptakan pemerintahan yang efisien, efektif, dan berorientasi pada pencapain visi misi.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ab/>
        <w:t>Menurut sujamto (1987:19)pengawasan merupakan proses yang brlanjut yaitu di laksanankan terus menerus sehingga memperoleh hasil pengawasan  yang berkesinambungan. Menurut moekijat (1990-19) pengawasan merupakan suatu proses yang menentukan tentang apa yang diselenggarakan sejalan dengan rencana.</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5"/>
        </w:num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Pengertian Pengawasan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41" w:firstLine="299"/>
        <w:jc w:val="both"/>
        <w:rPr>
          <w:rFonts w:ascii="Times New Roman" w:hAnsi="Times New Roman" w:cs="Times New Roman"/>
          <w:sz w:val="24"/>
          <w:szCs w:val="24"/>
        </w:rPr>
      </w:pPr>
      <w:r>
        <w:rPr>
          <w:rFonts w:ascii="Times New Roman" w:hAnsi="Times New Roman" w:cs="Times New Roman"/>
          <w:sz w:val="24"/>
          <w:szCs w:val="24"/>
        </w:rPr>
        <w:lastRenderedPageBreak/>
        <w:t>Pengawasan merupakan kegiyatan untuk meyakinkan dan menjamin bahwa tugas atau pekerjaan telah dilaksanankan sesuai dengan renvana yang telah di tetapkan,  pengawasan bertujuan agar hasil dari pelaksanaan kegiatan  tersebut diperoleh  secara berdaya guna (efisien) dan berhasil guna (efektif) sesuai dengan rencana yang telah di tetapkan sebelumnya. Proses ini diperlukan oleh Negara sebagai suatu organisasi besar  untuk mencapai tujuan atau cita cita bangsa.</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41" w:firstLine="299"/>
        <w:jc w:val="both"/>
        <w:rPr>
          <w:rFonts w:ascii="Times New Roman" w:hAnsi="Times New Roman" w:cs="Times New Roman"/>
          <w:sz w:val="24"/>
          <w:szCs w:val="24"/>
        </w:rPr>
      </w:pPr>
      <w:r>
        <w:rPr>
          <w:rFonts w:ascii="Times New Roman" w:hAnsi="Times New Roman" w:cs="Times New Roman"/>
          <w:sz w:val="24"/>
          <w:szCs w:val="24"/>
        </w:rPr>
        <w:t xml:space="preserve">Pengawasan ini bertujuan untuk mengetahui  apakah peleksanaan kerja sesuai dengan yang di rencanakan, apakah segala instruksi telah di laksanakan dan untuk mengetahui kesulitan apa yang di hadapi. Hal ini sesuai dengan pendapat soekarno dalam Armayawati sebagai berikut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apakah sesuatu pengawasan berjalan sesuai dengan rencana yang telah di tetapkan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mengeahui segala sesuatu  dengan instruksi serta azas-azas  yang telah diinstruksikan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Untuk mengetahui kesulitan dan kelemahan dalam pekerjaan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mengetahui segala sesuatu apakah berjalan secara efisien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6"/>
        </w:numPr>
        <w:spacing w:line="480" w:lineRule="auto"/>
        <w:jc w:val="both"/>
        <w:rPr>
          <w:rFonts w:ascii="Times New Roman" w:hAnsi="Times New Roman" w:cs="Times New Roman"/>
          <w:sz w:val="24"/>
          <w:szCs w:val="24"/>
        </w:rPr>
      </w:pPr>
      <w:r>
        <w:rPr>
          <w:rFonts w:ascii="Times New Roman" w:hAnsi="Times New Roman" w:cs="Times New Roman"/>
          <w:sz w:val="24"/>
          <w:szCs w:val="24"/>
        </w:rPr>
        <w:t>Untuk mencari jalan keluar bila ternyata dijumpai kesulitan, kelemahan, atau kegagalan kea rah perbaikan.</w:t>
      </w:r>
    </w:p>
    <w:p w:rsidR="001528B7" w:rsidRDefault="00A374AF">
      <w:pPr>
        <w:spacing w:line="480" w:lineRule="auto"/>
        <w:rPr>
          <w:rFonts w:ascii="Times New Roman" w:hAnsi="Times New Roman" w:cs="Times New Roman"/>
          <w:sz w:val="24"/>
          <w:szCs w:val="24"/>
        </w:rPr>
      </w:pPr>
      <w:r>
        <w:rPr>
          <w:rFonts w:ascii="Times New Roman" w:hAnsi="Times New Roman" w:cs="Times New Roman"/>
          <w:sz w:val="24"/>
          <w:szCs w:val="24"/>
        </w:rPr>
        <w:t xml:space="preserve">Untuk mewujudkan pemerintah yang berhasil danberwibawa terlebih dhuu harus di usahakan  terwujudnya aparat yang baik, jujur serta berwibawa. Hal ini dapat </w:t>
      </w:r>
      <w:r>
        <w:rPr>
          <w:rFonts w:ascii="Times New Roman" w:hAnsi="Times New Roman" w:cs="Times New Roman"/>
          <w:sz w:val="24"/>
          <w:szCs w:val="24"/>
        </w:rPr>
        <w:lastRenderedPageBreak/>
        <w:t xml:space="preserve">tercipta apabila proses pengawasan terhadap pemerintah bersifat kontinu dan berbobot. Berikut ini beberapa aspek yang menjadi tujuan pengawasan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Mencegah penyimpangan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Memperbaiki kesalahan dan kelemahan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Mendinamisir organisasi serta kegiatan manajemen yang lain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Mempertebal rasa tanggung jawab</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t>Mendidik tenga kerja</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4"/>
          <w:numId w:val="8"/>
        </w:numPr>
        <w:tabs>
          <w:tab w:val="clear" w:pos="6480"/>
          <w:tab w:val="left" w:pos="1141"/>
        </w:tabs>
        <w:spacing w:after="0" w:line="480" w:lineRule="auto"/>
        <w:ind w:left="1141"/>
        <w:jc w:val="both"/>
        <w:rPr>
          <w:rFonts w:ascii="Times New Roman" w:hAnsi="Times New Roman" w:cs="Times New Roman"/>
          <w:b/>
          <w:iCs/>
          <w:sz w:val="24"/>
          <w:szCs w:val="24"/>
        </w:rPr>
      </w:pPr>
      <w:r>
        <w:rPr>
          <w:rFonts w:ascii="Times New Roman" w:hAnsi="Times New Roman" w:cs="Times New Roman"/>
          <w:b/>
          <w:iCs/>
          <w:sz w:val="24"/>
          <w:szCs w:val="24"/>
        </w:rPr>
        <w:t>Pengawasan DPRD</w:t>
      </w:r>
    </w:p>
    <w:p w:rsidR="001528B7" w:rsidRDefault="00A374AF">
      <w:pPr>
        <w:spacing w:line="480" w:lineRule="auto"/>
        <w:ind w:left="1141" w:firstLine="702"/>
        <w:rPr>
          <w:rFonts w:ascii="Times New Roman" w:hAnsi="Times New Roman" w:cs="Times New Roman"/>
          <w:sz w:val="24"/>
          <w:szCs w:val="24"/>
        </w:rPr>
      </w:pPr>
      <w:r>
        <w:rPr>
          <w:rFonts w:ascii="Times New Roman" w:hAnsi="Times New Roman" w:cs="Times New Roman"/>
          <w:sz w:val="24"/>
          <w:szCs w:val="24"/>
        </w:rPr>
        <w:t>Fungsi Pengawasan DPRD Kabupaten/Kota diatur dalam Undang-Undang Nomor 23 tahun 2014 pada pasal 149 yang terdiri dalam tiga ayat:a) Pembentukan Perda Kabupaten Kota, b) anggaran, c) Pengawasan.Ketiga fungsi sebagaimana diatur dalam ayat 1 dijalankan dalam kerangka representatif rakyat di daerah Kabupaten/Kota, dan dalam rangka menjalankan fungsi sebagaimana diatur pada ayat 1, DPRD Kabupaten/Kota menjaring aspirasi masyarakat.</w:t>
      </w:r>
    </w:p>
    <w:p w:rsidR="001528B7" w:rsidRDefault="00A374AF">
      <w:pPr>
        <w:spacing w:line="480" w:lineRule="auto"/>
        <w:ind w:left="1141" w:firstLine="702"/>
        <w:rPr>
          <w:rFonts w:ascii="Times New Roman" w:hAnsi="Times New Roman" w:cs="Times New Roman"/>
          <w:sz w:val="24"/>
          <w:szCs w:val="24"/>
        </w:rPr>
      </w:pPr>
      <w:r>
        <w:rPr>
          <w:rFonts w:ascii="Times New Roman" w:hAnsi="Times New Roman" w:cs="Times New Roman"/>
          <w:sz w:val="24"/>
          <w:szCs w:val="24"/>
        </w:rPr>
        <w:t>Fungsi pengawasan sebagaimana diatur dalam pasal 149 ayat satu huruf c, dipertegas lagi dalam pasal 153 yang terdiri dari empat ayat dimana bentuk pengawasan yang meliputi.</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9"/>
        </w:numPr>
        <w:spacing w:after="0" w:line="480" w:lineRule="auto"/>
        <w:ind w:left="1425" w:hanging="284"/>
        <w:jc w:val="both"/>
        <w:rPr>
          <w:rFonts w:ascii="Times New Roman" w:hAnsi="Times New Roman" w:cs="Times New Roman"/>
          <w:sz w:val="24"/>
          <w:szCs w:val="24"/>
        </w:rPr>
      </w:pPr>
      <w:r>
        <w:rPr>
          <w:rFonts w:ascii="Times New Roman" w:hAnsi="Times New Roman" w:cs="Times New Roman"/>
          <w:sz w:val="24"/>
          <w:szCs w:val="24"/>
        </w:rPr>
        <w:t xml:space="preserve">Fungsi pengawasan DPRD yakni: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1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Pengawasan pelaksanaan Perda, peraturan Bupati/Walikota.</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1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t>Pengawasan pelaksanaan peraturan perundang-undangan lain yang terkait dengan penyelenggaraan pemerintahan daerah Kabupaten/Kota.</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10"/>
        </w:numPr>
        <w:spacing w:after="0" w:line="480" w:lineRule="auto"/>
        <w:ind w:left="1800"/>
        <w:jc w:val="both"/>
        <w:rPr>
          <w:rFonts w:ascii="Times New Roman" w:hAnsi="Times New Roman" w:cs="Times New Roman"/>
          <w:sz w:val="24"/>
          <w:szCs w:val="24"/>
        </w:rPr>
      </w:pPr>
      <w:r>
        <w:rPr>
          <w:rFonts w:ascii="Times New Roman" w:hAnsi="Times New Roman" w:cs="Times New Roman"/>
          <w:sz w:val="24"/>
          <w:szCs w:val="24"/>
        </w:rPr>
        <w:lastRenderedPageBreak/>
        <w:t>Pengawasan pelaksanaan tindak lanjut hasil pemeriksaan laporan keuangan oleh Badan Pemeriksa Keuangan.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9"/>
        </w:numPr>
        <w:spacing w:after="0" w:line="480" w:lineRule="auto"/>
        <w:ind w:left="1425" w:hanging="284"/>
        <w:jc w:val="both"/>
        <w:rPr>
          <w:rFonts w:ascii="Times New Roman" w:hAnsi="Times New Roman" w:cs="Times New Roman"/>
          <w:sz w:val="24"/>
          <w:szCs w:val="24"/>
        </w:rPr>
      </w:pPr>
      <w:r>
        <w:rPr>
          <w:rFonts w:ascii="Times New Roman" w:hAnsi="Times New Roman" w:cs="Times New Roman"/>
          <w:sz w:val="24"/>
          <w:szCs w:val="24"/>
        </w:rPr>
        <w:t>Dalam melaksanakan pengawasan terhadap pelaksanaan tindak lanjut hasil laporan keuangan oleh Badan Pemeriksaan Keuangan sebagaimana diatur pada ayat 1, DPRD kabupaten/kota berhak mendapatkan laporan hasil pemeriksaan keuangan yang dilakukan oleh Badan Pemeriksaan Keuangan.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9"/>
        </w:numPr>
        <w:spacing w:after="0" w:line="480" w:lineRule="auto"/>
        <w:ind w:left="1425" w:hanging="284"/>
        <w:jc w:val="both"/>
        <w:rPr>
          <w:rFonts w:ascii="Times New Roman" w:hAnsi="Times New Roman" w:cs="Times New Roman"/>
          <w:sz w:val="24"/>
          <w:szCs w:val="24"/>
        </w:rPr>
      </w:pPr>
      <w:r>
        <w:rPr>
          <w:rFonts w:ascii="Times New Roman" w:hAnsi="Times New Roman" w:cs="Times New Roman"/>
          <w:sz w:val="24"/>
          <w:szCs w:val="24"/>
        </w:rPr>
        <w:t>DPRD Kabupaten/Kota melakukan pembahasan terhadap laporan hasil pemeriksaan keuangan sebagaimana dimaksud pada ayat dua.</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9"/>
        </w:numPr>
        <w:spacing w:after="0" w:line="480" w:lineRule="auto"/>
        <w:ind w:left="1425" w:hanging="284"/>
        <w:jc w:val="both"/>
        <w:rPr>
          <w:rFonts w:ascii="Times New Roman" w:hAnsi="Times New Roman" w:cs="Times New Roman"/>
          <w:sz w:val="24"/>
          <w:szCs w:val="24"/>
        </w:rPr>
      </w:pPr>
      <w:r>
        <w:rPr>
          <w:rFonts w:ascii="Times New Roman" w:hAnsi="Times New Roman" w:cs="Times New Roman"/>
          <w:sz w:val="24"/>
          <w:szCs w:val="24"/>
        </w:rPr>
        <w:t>DPRD Kabupaten/Kota dapat meminta klarifikasi atau temuan laporan hasil pemeriksaan laporan keuangan kepada Badan Pemeriksa Keuangan.</w:t>
      </w:r>
    </w:p>
    <w:p w:rsidR="001528B7" w:rsidRDefault="00A374AF">
      <w:pPr>
        <w:spacing w:line="480" w:lineRule="auto"/>
        <w:ind w:left="1141" w:firstLine="702"/>
        <w:rPr>
          <w:rFonts w:ascii="Times New Roman" w:hAnsi="Times New Roman" w:cs="Times New Roman"/>
          <w:sz w:val="24"/>
          <w:szCs w:val="24"/>
        </w:rPr>
      </w:pPr>
      <w:r>
        <w:rPr>
          <w:rFonts w:ascii="Times New Roman" w:hAnsi="Times New Roman" w:cs="Times New Roman"/>
          <w:sz w:val="24"/>
          <w:szCs w:val="24"/>
        </w:rPr>
        <w:t xml:space="preserve">Sondang P. Siagian mengatakan bahwa Pengawasan merupakan “Proses pengamatan dari pelaksanaan seluruh kegiatan organisasi untuk menjamin agar semua pekerjaan yang sedang dilakukan berjalan sesuai dengan rencana yang telah ditentukan sebelumnya”. Sementara  Victor M.Situmorang mengatakan pengawasan itu adalah: “setiap usaha dari tindakan dalam rangka untuk mengetahui sejauh mana pelaksanaan tugas yang dilaksanakan menurut ketentuan dan sasaran yang hendak dicapai”. Dengan mencermati argumentasi pengertian tentang pengawasan yang diuraikan diatas, maka pengawasan dapat diartikan adalah “Tindakan dalam bentuk pola pikir  untuk memberikan pemahaman dan kesadaran kepada seseorang atau kelompok agar dapat melaksanakan tugas dan </w:t>
      </w:r>
      <w:r>
        <w:rPr>
          <w:rFonts w:ascii="Times New Roman" w:hAnsi="Times New Roman" w:cs="Times New Roman"/>
          <w:sz w:val="24"/>
          <w:szCs w:val="24"/>
        </w:rPr>
        <w:lastRenderedPageBreak/>
        <w:t xml:space="preserve">tanggung jawab sesuai dengan kebijakan yang telah disepakati bersama, serta ketentuan undang-undang. </w:t>
      </w:r>
    </w:p>
    <w:p w:rsidR="001528B7" w:rsidRDefault="00A374AF">
      <w:pPr>
        <w:spacing w:line="480" w:lineRule="auto"/>
        <w:ind w:left="1141" w:firstLine="702"/>
        <w:rPr>
          <w:rFonts w:ascii="Times New Roman" w:hAnsi="Times New Roman" w:cs="Times New Roman"/>
          <w:sz w:val="24"/>
          <w:szCs w:val="24"/>
        </w:rPr>
      </w:pPr>
      <w:r>
        <w:rPr>
          <w:rFonts w:ascii="Times New Roman" w:hAnsi="Times New Roman" w:cs="Times New Roman"/>
          <w:sz w:val="24"/>
          <w:szCs w:val="24"/>
        </w:rPr>
        <w:t xml:space="preserve">Sehingga dengan demikian pemahaman tentang pengawasan dapat kita analogikan menjadi dua persepsi antara lain: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1"/>
        </w:numPr>
        <w:spacing w:after="0" w:line="480" w:lineRule="auto"/>
        <w:ind w:left="1425" w:hanging="284"/>
        <w:jc w:val="both"/>
        <w:rPr>
          <w:rFonts w:ascii="Times New Roman" w:hAnsi="Times New Roman" w:cs="Times New Roman"/>
          <w:sz w:val="24"/>
          <w:szCs w:val="24"/>
        </w:rPr>
      </w:pPr>
      <w:r>
        <w:rPr>
          <w:rFonts w:ascii="Times New Roman" w:hAnsi="Times New Roman" w:cs="Times New Roman"/>
          <w:sz w:val="24"/>
          <w:szCs w:val="24"/>
        </w:rPr>
        <w:t xml:space="preserve">Apabila dalam pelaksanan pengawasan memberikan pembenaran terhadap apa yang diawasi, maka dia akan mempersepsikan pengawasan itu positif.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1"/>
        </w:numPr>
        <w:spacing w:after="0" w:line="480" w:lineRule="auto"/>
        <w:ind w:left="1425" w:hanging="284"/>
        <w:jc w:val="both"/>
        <w:rPr>
          <w:rFonts w:ascii="Times New Roman" w:hAnsi="Times New Roman" w:cs="Times New Roman"/>
          <w:sz w:val="24"/>
          <w:szCs w:val="24"/>
        </w:rPr>
      </w:pPr>
      <w:r>
        <w:rPr>
          <w:rFonts w:ascii="Times New Roman" w:hAnsi="Times New Roman" w:cs="Times New Roman"/>
          <w:sz w:val="24"/>
          <w:szCs w:val="24"/>
        </w:rPr>
        <w:t>Apabila dalam pelaksanan pengawasan memberikan kesalahan terhadap yang diawasi, maka dia akan mempersepsikan pengawasan itu negatif.</w:t>
      </w:r>
    </w:p>
    <w:p w:rsidR="001528B7" w:rsidRDefault="00A374AF">
      <w:pPr>
        <w:spacing w:line="480" w:lineRule="auto"/>
        <w:ind w:left="1141" w:firstLine="702"/>
        <w:rPr>
          <w:rFonts w:ascii="Times New Roman" w:hAnsi="Times New Roman" w:cs="Times New Roman"/>
          <w:sz w:val="24"/>
          <w:szCs w:val="24"/>
        </w:rPr>
      </w:pPr>
      <w:r>
        <w:rPr>
          <w:rFonts w:ascii="Times New Roman" w:hAnsi="Times New Roman" w:cs="Times New Roman"/>
          <w:sz w:val="24"/>
          <w:szCs w:val="24"/>
        </w:rPr>
        <w:t xml:space="preserve">Keberhasilan suatu bentuk pengawasan apakah itu berada dalam kelembagaan publik seperti dalam penyelenggaraan pemerintahan yang baik </w:t>
      </w:r>
      <w:r>
        <w:rPr>
          <w:rFonts w:ascii="Times New Roman" w:hAnsi="Times New Roman" w:cs="Times New Roman"/>
          <w:i/>
          <w:iCs/>
          <w:sz w:val="24"/>
          <w:szCs w:val="24"/>
        </w:rPr>
        <w:t>(good governance),</w:t>
      </w:r>
      <w:r>
        <w:rPr>
          <w:rFonts w:ascii="Times New Roman" w:hAnsi="Times New Roman" w:cs="Times New Roman"/>
          <w:sz w:val="24"/>
          <w:szCs w:val="24"/>
        </w:rPr>
        <w:t xml:space="preserve"> sangat dibutuhkan kesadaran dan tingkat pengetahuan yang baik, bagi yang diawasi maupun yang melaksanakan pengawasan.</w:t>
      </w:r>
    </w:p>
    <w:p w:rsidR="001528B7" w:rsidRDefault="00A374AF">
      <w:pPr>
        <w:spacing w:line="480" w:lineRule="auto"/>
        <w:ind w:left="1141" w:firstLine="702"/>
        <w:rPr>
          <w:rFonts w:ascii="Times New Roman" w:hAnsi="Times New Roman" w:cs="Times New Roman"/>
          <w:sz w:val="24"/>
          <w:szCs w:val="24"/>
        </w:rPr>
      </w:pPr>
      <w:r>
        <w:rPr>
          <w:rFonts w:ascii="Times New Roman" w:hAnsi="Times New Roman" w:cs="Times New Roman"/>
          <w:sz w:val="24"/>
          <w:szCs w:val="24"/>
        </w:rPr>
        <w:t xml:space="preserve">Logika pengawasan adalah proses pertanggung-jawaban secara moral dan politik oleh orang-orang yang telah dipilih oleh rakyat untuk mewakili mereka dalam pelaksanaan kekuasaan politik. Dalam pengertian praktis, kekuasaan politik merupakan proses perumusan kebijakan publik yang dilaksanakan sekelompok orang atas nama rakyat dan mereka menggunakan kekuasaan tersebut untuk sebesar-besarnya kepentingan rakyat. Maka prinsip pengawasan legislatif terhadap eksekutif adalah </w:t>
      </w:r>
      <w:r>
        <w:rPr>
          <w:rFonts w:ascii="Times New Roman" w:hAnsi="Times New Roman" w:cs="Times New Roman"/>
          <w:sz w:val="24"/>
          <w:szCs w:val="24"/>
        </w:rPr>
        <w:lastRenderedPageBreak/>
        <w:t>untuk menjamin keberhasilan pemerintahan perwakilan yang akuntabel melalui institusi yang melekat pada kedaulatan rakyat tersebut.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4"/>
          <w:numId w:val="8"/>
        </w:numPr>
        <w:tabs>
          <w:tab w:val="clear" w:pos="6480"/>
          <w:tab w:val="left" w:pos="1141"/>
        </w:tabs>
        <w:spacing w:after="0" w:line="480" w:lineRule="auto"/>
        <w:ind w:left="1141"/>
        <w:jc w:val="both"/>
        <w:rPr>
          <w:rFonts w:ascii="Times New Roman" w:hAnsi="Times New Roman" w:cs="Times New Roman"/>
          <w:b/>
          <w:iCs/>
          <w:sz w:val="24"/>
          <w:szCs w:val="24"/>
        </w:rPr>
      </w:pPr>
      <w:r>
        <w:rPr>
          <w:rFonts w:ascii="Times New Roman" w:hAnsi="Times New Roman" w:cs="Times New Roman"/>
          <w:b/>
          <w:iCs/>
          <w:sz w:val="24"/>
          <w:szCs w:val="24"/>
        </w:rPr>
        <w:t>Konsep Pelaksanaan Kaitannya dengan Fungsi Pengawasan DPRD</w:t>
      </w:r>
    </w:p>
    <w:p w:rsidR="001528B7" w:rsidRDefault="00A374AF">
      <w:pPr>
        <w:spacing w:line="480" w:lineRule="auto"/>
        <w:ind w:left="1134" w:firstLine="567"/>
        <w:rPr>
          <w:rFonts w:ascii="Times New Roman" w:hAnsi="Times New Roman" w:cs="Times New Roman"/>
          <w:sz w:val="24"/>
          <w:szCs w:val="24"/>
        </w:rPr>
      </w:pPr>
      <w:r>
        <w:rPr>
          <w:rFonts w:ascii="Times New Roman" w:hAnsi="Times New Roman" w:cs="Times New Roman"/>
          <w:sz w:val="24"/>
          <w:szCs w:val="24"/>
        </w:rPr>
        <w:t>Konsep pelaksanaan kaitannya dengan fungsi DPRD itu diatur dalam pasal 154 huruf c yaitu melaksanakan pengawasan terhadap pelaksanaan Perda, dan APBD Kabupaten/Kota.Pelaksanaan merupakan kegiatan yang dilaksanakan oleh suatu badan atau wadah secara berencana, teratur dan terarah guna mencapai tujuan yang diharapkan.Menurut Bintoro Tjokroadmudjoyo (1987), pengertian pelaksanaan  ialah sebagai proses dalam bentuk rangkaian kegiatan, yaitu berawal dari kebijakan guna mencapai suatu tujuan maka kebijakan itu diturunkan dalam suatu program dan proyek.</w:t>
      </w: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 xml:space="preserve">   C factor-faktor yang mempengaruhi pengawasan</w:t>
      </w:r>
    </w:p>
    <w:p w:rsidR="001528B7" w:rsidRDefault="00A374AF">
      <w:pPr>
        <w:spacing w:line="480" w:lineRule="auto"/>
        <w:ind w:left="720" w:firstLine="0"/>
        <w:rPr>
          <w:rFonts w:ascii="Times New Roman" w:hAnsi="Times New Roman" w:cs="Times New Roman"/>
          <w:sz w:val="24"/>
          <w:szCs w:val="24"/>
        </w:rPr>
      </w:pPr>
      <w:r>
        <w:rPr>
          <w:rFonts w:ascii="Times New Roman" w:hAnsi="Times New Roman" w:cs="Times New Roman"/>
          <w:sz w:val="24"/>
          <w:szCs w:val="24"/>
        </w:rPr>
        <w:t>Edward III  (dalam TangkilisaN, 2003:11-14) mengajukan empat factor  yang mempengaruhi terhadap keberhasilan atau kegagalan dalam pengawasan yaitu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komunikasi  untuk melestarikan kebijkan meski ditranmisikan kepada personalia yang tepat dan kebijakan musi jelas,akurat, serta konsisten.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Sumberdaya harus memadai terutama SDM dan yang paling meliputi staf dan jumlah yang cukup  dan tepat dengan keahlian yamng diperlukan.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Disposisi/sikap  perilaku sikap dari para impementor dan disposisi dari atasan  mesti tahu apa yang harus dikerjkan dan memiliki kapasitas.</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2"/>
        </w:numPr>
        <w:spacing w:line="480" w:lineRule="auto"/>
        <w:rPr>
          <w:rFonts w:ascii="Times New Roman" w:hAnsi="Times New Roman" w:cs="Times New Roman"/>
          <w:sz w:val="24"/>
          <w:szCs w:val="24"/>
        </w:rPr>
      </w:pPr>
      <w:r>
        <w:rPr>
          <w:rFonts w:ascii="Times New Roman" w:hAnsi="Times New Roman" w:cs="Times New Roman"/>
          <w:sz w:val="24"/>
          <w:szCs w:val="24"/>
        </w:rPr>
        <w:t>Struktur birokrassi   organisasi harus jelas, sebab apabila terjadi fragmentasi koordinasi yang perlu untuk mengimplementsikan dengan sukse suatu kebijakan public.</w:t>
      </w:r>
    </w:p>
    <w:p w:rsidR="001528B7" w:rsidRDefault="001528B7">
      <w:pPr>
        <w:spacing w:line="480" w:lineRule="auto"/>
        <w:ind w:firstLine="0"/>
        <w:rPr>
          <w:rFonts w:ascii="Times New Roman" w:hAnsi="Times New Roman" w:cs="Times New Roman"/>
          <w:sz w:val="24"/>
          <w:szCs w:val="24"/>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1"/>
          <w:numId w:val="11"/>
        </w:numPr>
        <w:spacing w:line="480" w:lineRule="auto"/>
        <w:rPr>
          <w:rFonts w:ascii="Times New Roman" w:hAnsi="Times New Roman" w:cs="Times New Roman"/>
          <w:b/>
          <w:sz w:val="24"/>
          <w:szCs w:val="24"/>
        </w:rPr>
      </w:pPr>
      <w:r>
        <w:rPr>
          <w:rFonts w:ascii="Times New Roman" w:hAnsi="Times New Roman" w:cs="Times New Roman"/>
          <w:b/>
          <w:sz w:val="24"/>
          <w:szCs w:val="24"/>
        </w:rPr>
        <w:t xml:space="preserve">jenis jenis pengawasan </w:t>
      </w:r>
    </w:p>
    <w:p w:rsidR="001528B7" w:rsidRDefault="00A374AF">
      <w:pPr>
        <w:spacing w:line="480" w:lineRule="auto"/>
        <w:ind w:left="360"/>
        <w:rPr>
          <w:rFonts w:ascii="Times New Roman" w:hAnsi="Times New Roman" w:cs="Times New Roman"/>
          <w:sz w:val="24"/>
          <w:szCs w:val="24"/>
        </w:rPr>
      </w:pPr>
      <w:r>
        <w:rPr>
          <w:rFonts w:ascii="Times New Roman" w:hAnsi="Times New Roman" w:cs="Times New Roman"/>
          <w:sz w:val="24"/>
          <w:szCs w:val="24"/>
        </w:rPr>
        <w:t>Jenis-jenis pengawasan menurut siagianada ada dua jenis pengawasan   yaitu  pengawasan langsung dan tidak langsung</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pengawasan secara langsung yaitu pengawasan yang di lakukan pimpinan terhadap bawahannya,pengawasan ini biasannya dalam bentuk inspeksi langsung.</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3"/>
        </w:numPr>
        <w:spacing w:line="480" w:lineRule="auto"/>
        <w:rPr>
          <w:rFonts w:ascii="Times New Roman" w:hAnsi="Times New Roman" w:cs="Times New Roman"/>
          <w:sz w:val="24"/>
          <w:szCs w:val="24"/>
        </w:rPr>
      </w:pPr>
      <w:r>
        <w:rPr>
          <w:rFonts w:ascii="Times New Roman" w:hAnsi="Times New Roman" w:cs="Times New Roman"/>
          <w:sz w:val="24"/>
          <w:szCs w:val="24"/>
        </w:rPr>
        <w:t>Pengawana tidak langsung yaitu pengawasan yang dilakukan oleh pimpinan terhadap bawahannya laporan ini berupa tertulis dan lisan (siagian;115)</w:t>
      </w:r>
    </w:p>
    <w:p w:rsidR="001528B7" w:rsidRDefault="001528B7">
      <w:pPr>
        <w:pStyle w:val="ListParagraphBodyoftextListParagraphnumberedaUseCaseListParagraphListBulletMaryReferencesTableFigureHeadingAkapitzlistBS123ListParagraphMainnumberedparagraphBulletsListParagraphMultilevelparaIIListParagraph1"/>
        <w:spacing w:line="480" w:lineRule="auto"/>
        <w:ind w:left="2160"/>
        <w:rPr>
          <w:rFonts w:ascii="Times New Roman" w:hAnsi="Times New Roman" w:cs="Times New Roman"/>
          <w:b/>
          <w:sz w:val="24"/>
          <w:szCs w:val="24"/>
        </w:rPr>
      </w:pP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 xml:space="preserve">     2.4 fungsi Pengawasan DPRD </w:t>
      </w:r>
    </w:p>
    <w:p w:rsidR="001528B7" w:rsidRDefault="00A374AF">
      <w:pPr>
        <w:spacing w:line="480" w:lineRule="auto"/>
        <w:ind w:left="720"/>
        <w:rPr>
          <w:rFonts w:ascii="Times New Roman" w:hAnsi="Times New Roman" w:cs="Times New Roman"/>
          <w:sz w:val="24"/>
          <w:szCs w:val="24"/>
        </w:rPr>
      </w:pPr>
      <w:r>
        <w:rPr>
          <w:rFonts w:ascii="Times New Roman" w:hAnsi="Times New Roman" w:cs="Times New Roman"/>
          <w:sz w:val="24"/>
          <w:szCs w:val="24"/>
        </w:rPr>
        <w:t xml:space="preserve">Salah satu tatawujud pemerintahan yang baik (goodgovermance) itu terdapatnya citra pemerintahan yang demokratis yang paling penting adalah melekatnya kekuasaan ditangan rakyat. Dalam system penyelenggaraan DPRD ditetapkan sebagai salah satu  unsur penyelenggaraan pemerintahan </w:t>
      </w:r>
      <w:r>
        <w:rPr>
          <w:rFonts w:ascii="Times New Roman" w:hAnsi="Times New Roman" w:cs="Times New Roman"/>
          <w:sz w:val="24"/>
          <w:szCs w:val="24"/>
        </w:rPr>
        <w:lastRenderedPageBreak/>
        <w:t>sebagaimana yang disebutkan pada Pasal 1 Ayat 2 UU No 32 Tahun 2004 adalah penyelengaraan urusan DPRD dalam dalam sistim dan prinsip NKRI sebagaimana yang dimaksud dalam Undang-Undang Dasar Negara Republik Indonesiatahun 1945 sebagaimana yang diamanatkan  oleh UU No 32 Tahun 2004  DPRD benar-benar memiliki kesetaraan dan kesederajatan dan tidak ada dominasi salah satu diantara keduannya.</w:t>
      </w:r>
    </w:p>
    <w:p w:rsidR="001528B7" w:rsidRDefault="00A374AF">
      <w:pPr>
        <w:spacing w:line="480" w:lineRule="auto"/>
        <w:ind w:left="360" w:firstLine="360"/>
        <w:rPr>
          <w:rFonts w:ascii="Times New Roman" w:hAnsi="Times New Roman" w:cs="Times New Roman"/>
          <w:sz w:val="24"/>
          <w:szCs w:val="24"/>
        </w:rPr>
      </w:pPr>
      <w:r>
        <w:rPr>
          <w:rFonts w:ascii="Times New Roman" w:hAnsi="Times New Roman" w:cs="Times New Roman"/>
          <w:sz w:val="24"/>
          <w:szCs w:val="24"/>
        </w:rPr>
        <w:t xml:space="preserve">Melihat eksitensi lembaga dprd di era otonomi maka sudah sepantasnya DPRRD dapat melaksanakan fungsi yang dimiliki secara lebih. Berikut fungsi pengawasan DPRD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Legislasi/pengawasan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rPr>
          <w:rFonts w:ascii="Times New Roman" w:hAnsi="Times New Roman" w:cs="Times New Roman"/>
          <w:sz w:val="24"/>
          <w:szCs w:val="24"/>
        </w:rPr>
      </w:pPr>
      <w:r>
        <w:rPr>
          <w:rFonts w:ascii="Times New Roman" w:hAnsi="Times New Roman" w:cs="Times New Roman"/>
          <w:sz w:val="24"/>
          <w:szCs w:val="24"/>
        </w:rPr>
        <w:t>pengawasan pelaksanaan perda, peraturan bupati/walikota.</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rPr>
          <w:rFonts w:ascii="Times New Roman" w:hAnsi="Times New Roman" w:cs="Times New Roman"/>
          <w:sz w:val="24"/>
          <w:szCs w:val="24"/>
        </w:rPr>
      </w:pPr>
      <w:r>
        <w:rPr>
          <w:rFonts w:ascii="Times New Roman" w:hAnsi="Times New Roman" w:cs="Times New Roman"/>
          <w:sz w:val="24"/>
          <w:szCs w:val="24"/>
        </w:rPr>
        <w:t>pengawasan peraturan peundang-undangan yang terkait dengan    penyelenggaraan pemerintahan daerah kabupaten/kota.</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rPr>
          <w:rFonts w:ascii="Times New Roman" w:hAnsi="Times New Roman" w:cs="Times New Roman"/>
          <w:sz w:val="24"/>
          <w:szCs w:val="24"/>
        </w:rPr>
      </w:pPr>
      <w:r>
        <w:rPr>
          <w:rFonts w:ascii="Times New Roman" w:hAnsi="Times New Roman" w:cs="Times New Roman"/>
          <w:sz w:val="24"/>
          <w:szCs w:val="24"/>
        </w:rPr>
        <w:t>Pengawasan pelaksanaan tindaklanjut hasil pemeriksaan laporan keuangan oleh badan pemeriksaan keuangan.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 xml:space="preserve">Anggaran merupakan fungsi DPRD yang bersama-sama dengan pemerintah daerah menyusun dan menetapkan APBD, yang di dalammnya termasuk anggaran untuk melaksanakan funggsi tugas dan wewenang DPRD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4"/>
        </w:numPr>
        <w:spacing w:line="480" w:lineRule="auto"/>
        <w:rPr>
          <w:rFonts w:ascii="Times New Roman" w:hAnsi="Times New Roman" w:cs="Times New Roman"/>
          <w:sz w:val="24"/>
          <w:szCs w:val="24"/>
        </w:rPr>
      </w:pPr>
      <w:r>
        <w:rPr>
          <w:rFonts w:ascii="Times New Roman" w:hAnsi="Times New Roman" w:cs="Times New Roman"/>
          <w:sz w:val="24"/>
          <w:szCs w:val="24"/>
        </w:rPr>
        <w:t>Pengawasan merupakan fungsi DPRD untuk melaksanakan pengawasan  terhadap pelaksanaan UU peraturan daerah serta kebijakan yang ditetapkan pemerintah daerah.</w:t>
      </w:r>
    </w:p>
    <w:p w:rsidR="001528B7" w:rsidRDefault="001528B7">
      <w:pPr>
        <w:spacing w:line="480" w:lineRule="auto"/>
        <w:rPr>
          <w:rFonts w:ascii="Times New Roman" w:hAnsi="Times New Roman" w:cs="Times New Roman"/>
          <w:sz w:val="24"/>
          <w:szCs w:val="24"/>
        </w:rPr>
      </w:pPr>
    </w:p>
    <w:p w:rsidR="001528B7" w:rsidRDefault="001528B7">
      <w:pPr>
        <w:spacing w:line="480" w:lineRule="auto"/>
        <w:rPr>
          <w:rFonts w:ascii="Times New Roman" w:hAnsi="Times New Roman" w:cs="Times New Roman"/>
          <w:sz w:val="24"/>
          <w:szCs w:val="24"/>
        </w:rPr>
      </w:pP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2.5Kerangka Fikir Penelitian</w:t>
      </w:r>
    </w:p>
    <w:p w:rsidR="001528B7" w:rsidRDefault="00A374AF">
      <w:pPr>
        <w:spacing w:line="480" w:lineRule="auto"/>
        <w:ind w:left="720" w:firstLine="0"/>
        <w:rPr>
          <w:rFonts w:ascii="Times New Roman" w:hAnsi="Times New Roman" w:cs="Times New Roman"/>
          <w:sz w:val="24"/>
          <w:szCs w:val="24"/>
        </w:rPr>
      </w:pPr>
      <w:r>
        <w:rPr>
          <w:rFonts w:ascii="Times New Roman" w:hAnsi="Times New Roman" w:cs="Times New Roman"/>
          <w:sz w:val="24"/>
          <w:szCs w:val="24"/>
        </w:rPr>
        <w:t>Belum efektifnyapemerintahan di setiap daerah di Indonesia menjadi tantangan bagi semua daerah otonomi khususnya di kabupaten Boalemo, kondisi ini dikarenakan lemahnya peran pengawasan di DPRD sebagaimana dari penyelenggaraan pemerintah di daerah belum berjalan sesuai dengan Undang-Undang Nomor 23 Tahun 2014 tentang penerintah daerah (PERDA)</w:t>
      </w:r>
    </w:p>
    <w:p w:rsidR="001528B7" w:rsidRDefault="001528B7">
      <w:pPr>
        <w:spacing w:line="480" w:lineRule="auto"/>
        <w:rPr>
          <w:rFonts w:ascii="Times New Roman" w:hAnsi="Times New Roman" w:cs="Times New Roman"/>
          <w:sz w:val="24"/>
          <w:szCs w:val="24"/>
        </w:rPr>
      </w:pPr>
      <w:bookmarkStart w:id="1" w:name="_GoBack"/>
      <w:bookmarkEnd w:id="1"/>
      <w:r>
        <w:rPr>
          <w:rFonts w:ascii="Times New Roman" w:hAnsi="Times New Roman" w:cs="Times New Roman"/>
          <w:sz w:val="24"/>
          <w:szCs w:val="24"/>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卷形 15" o:spid="_x0000_s1037" type="#_x0000_t98" style="position:absolute;left:0;text-align:left;margin-left:16.25pt;margin-top:3.1pt;width:325.85pt;height:34.25pt;z-index:76">
            <v:textbox id="875custom" inset="6e-5mm,54mm,3e-5mm,27mm">
              <w:txbxContent>
                <w:p w:rsidR="00A374AF" w:rsidRDefault="00A374AF">
                  <w:pPr>
                    <w:rPr>
                      <w:rFonts w:ascii="Times New Roman" w:hAnsi="Times New Roman" w:cs="Times New Roman"/>
                      <w:sz w:val="24"/>
                      <w:szCs w:val="24"/>
                    </w:rPr>
                  </w:pPr>
                  <w:r>
                    <w:rPr>
                      <w:rFonts w:ascii="Times New Roman" w:hAnsi="Times New Roman" w:cs="Times New Roman"/>
                      <w:sz w:val="24"/>
                      <w:szCs w:val="24"/>
                    </w:rPr>
                    <w:t>Pengawasan DPRD di Kabupaten Boalemo</w:t>
                  </w:r>
                </w:p>
              </w:txbxContent>
            </v:textbox>
          </v:shape>
        </w:pict>
      </w:r>
    </w:p>
    <w:p w:rsidR="001528B7" w:rsidRDefault="001528B7">
      <w:pPr>
        <w:spacing w:line="480" w:lineRule="auto"/>
        <w:rPr>
          <w:rFonts w:ascii="Times New Roman" w:hAnsi="Times New Roman" w:cs="Times New Roman"/>
          <w:sz w:val="24"/>
          <w:szCs w:val="24"/>
        </w:rPr>
      </w:pPr>
      <w:r w:rsidRPr="001528B7">
        <w:rPr>
          <w:rFonts w:ascii="Times New Roman" w:hAnsi="Times New Roman" w:cs="Times New Roman"/>
          <w:b/>
          <w:sz w:val="24"/>
          <w:szCs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17" o:spid="_x0000_s1036" type="#_x0000_t67" style="position:absolute;left:0;text-align:left;margin-left:142.25pt;margin-top:5.2pt;width:38.25pt;height:61.7pt;z-index:74"/>
        </w:pict>
      </w:r>
    </w:p>
    <w:p w:rsidR="001528B7" w:rsidRDefault="001528B7">
      <w:pPr>
        <w:spacing w:line="480" w:lineRule="auto"/>
        <w:rPr>
          <w:rFonts w:ascii="Times New Roman" w:hAnsi="Times New Roman" w:cs="Times New Roman"/>
          <w:sz w:val="24"/>
          <w:szCs w:val="24"/>
        </w:rPr>
      </w:pPr>
    </w:p>
    <w:p w:rsidR="001528B7" w:rsidRDefault="001528B7">
      <w:pPr>
        <w:spacing w:line="480" w:lineRule="auto"/>
        <w:rPr>
          <w:rFonts w:ascii="Times New Roman" w:hAnsi="Times New Roman" w:cs="Times New Roman"/>
          <w:sz w:val="24"/>
          <w:szCs w:val="24"/>
        </w:rPr>
      </w:pPr>
      <w:r w:rsidRPr="001528B7">
        <w:rPr>
          <w:rFonts w:ascii="Times New Roman" w:hAnsi="Times New Roman" w:cs="Times New Roman"/>
          <w:b/>
          <w:sz w:val="24"/>
          <w:szCs w:val="24"/>
        </w:rPr>
        <w:pict>
          <v:shape id="横卷形 20" o:spid="_x0000_s1035" type="#_x0000_t98" style="position:absolute;left:0;text-align:left;margin-left:33.75pt;margin-top:4.5pt;width:286.25pt;height:83.15pt;z-index:75" adj="2922">
            <v:textbox id="876custom" inset="6e-5mm,54mm,3e-5mm,27mm">
              <w:txbxContent>
                <w:p w:rsidR="00A374AF" w:rsidRDefault="00A374AF">
                  <w:pPr>
                    <w:rPr>
                      <w:rFonts w:ascii="Times New Roman" w:hAnsi="Times New Roman" w:cs="Times New Roman"/>
                      <w:sz w:val="24"/>
                      <w:szCs w:val="24"/>
                    </w:rPr>
                  </w:pPr>
                  <w:r>
                    <w:rPr>
                      <w:rFonts w:ascii="Times New Roman" w:hAnsi="Times New Roman" w:cs="Times New Roman"/>
                      <w:sz w:val="24"/>
                      <w:szCs w:val="24"/>
                    </w:rPr>
                    <w:t>1.PERDA</w:t>
                  </w:r>
                </w:p>
                <w:p w:rsidR="00A374AF" w:rsidRDefault="00A374AF">
                  <w:pPr>
                    <w:ind w:firstLine="0"/>
                    <w:rPr>
                      <w:rFonts w:ascii="Times New Roman" w:hAnsi="Times New Roman" w:cs="Times New Roman"/>
                      <w:sz w:val="24"/>
                      <w:szCs w:val="24"/>
                    </w:rPr>
                  </w:pPr>
                  <w:r>
                    <w:rPr>
                      <w:rFonts w:ascii="Times New Roman" w:hAnsi="Times New Roman" w:cs="Times New Roman"/>
                      <w:sz w:val="24"/>
                      <w:szCs w:val="24"/>
                    </w:rPr>
                    <w:t xml:space="preserve">           2.PERKADA</w:t>
                  </w:r>
                </w:p>
                <w:p w:rsidR="00A374AF" w:rsidRDefault="00A374AF">
                  <w:pPr>
                    <w:ind w:firstLine="0"/>
                    <w:rPr>
                      <w:rFonts w:ascii="Times New Roman" w:hAnsi="Times New Roman" w:cs="Times New Roman"/>
                      <w:sz w:val="24"/>
                      <w:szCs w:val="24"/>
                    </w:rPr>
                  </w:pPr>
                  <w:r>
                    <w:rPr>
                      <w:rFonts w:ascii="Times New Roman" w:hAnsi="Times New Roman" w:cs="Times New Roman"/>
                      <w:sz w:val="24"/>
                      <w:szCs w:val="24"/>
                    </w:rPr>
                    <w:tab/>
                    <w:t>3.LAPORAN HASIL PEMERIKSAAN BPK</w:t>
                  </w:r>
                </w:p>
              </w:txbxContent>
            </v:textbox>
          </v:shape>
        </w:pict>
      </w:r>
    </w:p>
    <w:p w:rsidR="001528B7" w:rsidRDefault="001528B7">
      <w:pPr>
        <w:tabs>
          <w:tab w:val="left" w:pos="1418"/>
        </w:tabs>
        <w:spacing w:line="480" w:lineRule="auto"/>
        <w:ind w:firstLine="0"/>
        <w:rPr>
          <w:rFonts w:ascii="Times New Roman" w:hAnsi="Times New Roman" w:cs="Times New Roman"/>
          <w:b/>
          <w:sz w:val="24"/>
          <w:szCs w:val="24"/>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rPr>
      </w:pPr>
      <w:r>
        <w:rPr>
          <w:rFonts w:ascii="Times New Roman" w:hAnsi="Times New Roman" w:cs="Times New Roman"/>
          <w:b/>
          <w:sz w:val="24"/>
          <w:szCs w:val="24"/>
        </w:rPr>
        <w:t>BAB III</w:t>
      </w: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tabs>
          <w:tab w:val="left" w:pos="1418"/>
        </w:tabs>
        <w:spacing w:line="480" w:lineRule="auto"/>
        <w:ind w:left="1134"/>
        <w:jc w:val="center"/>
        <w:rPr>
          <w:rFonts w:ascii="Times New Roman" w:hAnsi="Times New Roman" w:cs="Times New Roman"/>
          <w:b/>
          <w:sz w:val="24"/>
          <w:szCs w:val="24"/>
          <w:lang w:val="id-ID"/>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0"/>
        <w:jc w:val="center"/>
        <w:rPr>
          <w:rFonts w:ascii="Times New Roman" w:hAnsi="Times New Roman" w:cs="Times New Roman"/>
          <w:b/>
          <w:sz w:val="24"/>
          <w:szCs w:val="24"/>
        </w:rPr>
      </w:pPr>
      <w:r>
        <w:rPr>
          <w:rFonts w:ascii="Times New Roman" w:hAnsi="Times New Roman" w:cs="Times New Roman"/>
          <w:b/>
          <w:sz w:val="24"/>
          <w:szCs w:val="24"/>
        </w:rPr>
        <w:t>BAB III</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0"/>
        <w:jc w:val="center"/>
        <w:rPr>
          <w:rFonts w:ascii="Times New Roman" w:hAnsi="Times New Roman" w:cs="Times New Roman"/>
          <w:sz w:val="24"/>
          <w:szCs w:val="24"/>
        </w:rPr>
      </w:pPr>
      <w:r>
        <w:rPr>
          <w:rFonts w:ascii="Times New Roman" w:hAnsi="Times New Roman" w:cs="Times New Roman"/>
          <w:b/>
          <w:sz w:val="24"/>
          <w:szCs w:val="24"/>
          <w:lang w:val="id-ID"/>
        </w:rPr>
        <w:t>METODE PENELITIAN</w:t>
      </w:r>
    </w:p>
    <w:p w:rsidR="001528B7" w:rsidRDefault="00A374A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3.1 Objek Penelitian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34" w:firstLine="567"/>
        <w:jc w:val="both"/>
        <w:rPr>
          <w:rFonts w:ascii="Times New Roman" w:hAnsi="Times New Roman" w:cs="Times New Roman"/>
          <w:b/>
          <w:sz w:val="24"/>
          <w:szCs w:val="24"/>
        </w:rPr>
      </w:pPr>
      <w:r>
        <w:rPr>
          <w:rFonts w:ascii="Times New Roman" w:hAnsi="Times New Roman" w:cs="Times New Roman"/>
          <w:sz w:val="24"/>
          <w:szCs w:val="24"/>
        </w:rPr>
        <w:t>Penelitian ini dilaksanakan di Sekretariat DPRD  Kabupaten Boalemo selama 2 (Dua) bulan dimulai pada Bulan Januari – Februari 2022 sampai dengan Bulan September 2018.</w:t>
      </w:r>
    </w:p>
    <w:p w:rsidR="001528B7" w:rsidRDefault="00A374AF">
      <w:pPr>
        <w:spacing w:line="480" w:lineRule="auto"/>
        <w:rPr>
          <w:rFonts w:ascii="Times New Roman" w:hAnsi="Times New Roman" w:cs="Times New Roman"/>
          <w:b/>
          <w:sz w:val="24"/>
          <w:szCs w:val="24"/>
        </w:rPr>
      </w:pPr>
      <w:r>
        <w:rPr>
          <w:rFonts w:ascii="Times New Roman" w:hAnsi="Times New Roman" w:cs="Times New Roman"/>
          <w:b/>
          <w:sz w:val="24"/>
          <w:szCs w:val="24"/>
        </w:rPr>
        <w:t>3.2 Jenis penelitian</w:t>
      </w:r>
    </w:p>
    <w:p w:rsidR="001528B7" w:rsidRDefault="00A374AF">
      <w:pPr>
        <w:spacing w:line="480" w:lineRule="auto"/>
        <w:ind w:left="1134" w:firstLine="142"/>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Jenis penelitian yang digunakan adalah tipe deskriptifdengan pendekatan kualitatif, dimana peneliti deskriptif adalah tipe penelitian yang  menggambarkan secara umum tentang obyek penelitian. Menurut sugiyono (2008:6) peneliti deskriptif adalah penelitian yang dilakukan terhadap variabel dengan variabel yang lain.</w:t>
      </w:r>
    </w:p>
    <w:p w:rsidR="001528B7" w:rsidRDefault="00A374AF">
      <w:pPr>
        <w:spacing w:line="480" w:lineRule="auto"/>
        <w:rPr>
          <w:rFonts w:ascii="Times New Roman" w:hAnsi="Times New Roman" w:cs="Times New Roman"/>
          <w:b/>
          <w:sz w:val="24"/>
          <w:szCs w:val="24"/>
        </w:rPr>
      </w:pPr>
      <w:r>
        <w:rPr>
          <w:rFonts w:ascii="Times New Roman" w:hAnsi="Times New Roman" w:cs="Times New Roman"/>
          <w:b/>
          <w:sz w:val="24"/>
          <w:szCs w:val="24"/>
        </w:rPr>
        <w:t>3.3 fokus penelitian</w:t>
      </w:r>
    </w:p>
    <w:p w:rsidR="001528B7" w:rsidRDefault="00A374AF">
      <w:pPr>
        <w:spacing w:line="480" w:lineRule="auto"/>
        <w:ind w:left="1134" w:firstLine="142"/>
        <w:rPr>
          <w:rFonts w:ascii="Times New Roman" w:hAnsi="Times New Roman" w:cs="Times New Roman"/>
          <w:sz w:val="24"/>
          <w:szCs w:val="24"/>
        </w:rPr>
      </w:pPr>
      <w:r>
        <w:rPr>
          <w:rFonts w:ascii="Times New Roman" w:hAnsi="Times New Roman" w:cs="Times New Roman"/>
          <w:sz w:val="24"/>
          <w:szCs w:val="24"/>
        </w:rPr>
        <w:tab/>
        <w:t xml:space="preserve">Dalam penelitian ini yang menjadi fokus penelitian adalah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t>Bagaimana Pelaksanaan fungsi pengawasan DPRD  pada peraturan Daerah Kepala Daerah di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5"/>
        </w:numPr>
        <w:spacing w:line="480" w:lineRule="auto"/>
        <w:ind w:left="1134"/>
        <w:jc w:val="both"/>
        <w:rPr>
          <w:rFonts w:ascii="Times New Roman" w:hAnsi="Times New Roman" w:cs="Times New Roman"/>
          <w:b/>
          <w:sz w:val="24"/>
          <w:szCs w:val="24"/>
        </w:rPr>
      </w:pPr>
      <w:r>
        <w:rPr>
          <w:rFonts w:ascii="Times New Roman" w:hAnsi="Times New Roman" w:cs="Times New Roman"/>
          <w:sz w:val="24"/>
          <w:szCs w:val="24"/>
        </w:rPr>
        <w:lastRenderedPageBreak/>
        <w:t>Bagaimana pengawasan DPRD dalam pelaksanaan penyelenggaraan pada peraturan Daerah Kepala Daerah di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774"/>
        <w:jc w:val="both"/>
        <w:rPr>
          <w:rFonts w:ascii="Times New Roman" w:hAnsi="Times New Roman" w:cs="Times New Roman"/>
          <w:b/>
          <w:sz w:val="24"/>
          <w:szCs w:val="24"/>
        </w:rPr>
      </w:pPr>
      <w:r>
        <w:rPr>
          <w:rFonts w:ascii="Times New Roman" w:hAnsi="Times New Roman" w:cs="Times New Roman"/>
          <w:b/>
          <w:sz w:val="24"/>
          <w:szCs w:val="24"/>
        </w:rPr>
        <w:t xml:space="preserve">3.4 informan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6"/>
        </w:numPr>
        <w:spacing w:line="480" w:lineRule="auto"/>
        <w:ind w:left="990"/>
        <w:rPr>
          <w:rFonts w:ascii="Times New Roman" w:hAnsi="Times New Roman" w:cs="Times New Roman"/>
          <w:sz w:val="24"/>
          <w:szCs w:val="24"/>
        </w:rPr>
      </w:pPr>
      <w:r>
        <w:rPr>
          <w:rFonts w:ascii="Times New Roman" w:hAnsi="Times New Roman" w:cs="Times New Roman"/>
          <w:sz w:val="24"/>
          <w:szCs w:val="24"/>
        </w:rPr>
        <w:t xml:space="preserve">Informan atau narasumber adalah orang yang memberikan informasi data dalam suatu penelitian. Teknik penentuan informan menggunakan teknik purposive yaitu penentu informan dengan criteria tertentu  atau yang dapat di percaya untuk mengetahui pelaksanaan fungsi pengawasan pimpinan DPRD pada pelaksanaan pemerintahan di Kabupaten Boalemo. Dalam penelitian ini yang menjadi informan adalah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6"/>
        </w:numPr>
        <w:spacing w:line="480" w:lineRule="auto"/>
        <w:ind w:left="990"/>
        <w:rPr>
          <w:rFonts w:ascii="Times New Roman" w:hAnsi="Times New Roman" w:cs="Times New Roman"/>
          <w:sz w:val="24"/>
          <w:szCs w:val="24"/>
        </w:rPr>
      </w:pPr>
      <w:r>
        <w:rPr>
          <w:rFonts w:ascii="Times New Roman" w:hAnsi="Times New Roman" w:cs="Times New Roman"/>
          <w:sz w:val="24"/>
          <w:szCs w:val="24"/>
        </w:rPr>
        <w:t>Ketua DPRD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6"/>
        </w:numPr>
        <w:spacing w:line="480" w:lineRule="auto"/>
        <w:ind w:left="990"/>
        <w:rPr>
          <w:rFonts w:ascii="Times New Roman" w:hAnsi="Times New Roman" w:cs="Times New Roman"/>
          <w:sz w:val="24"/>
          <w:szCs w:val="24"/>
        </w:rPr>
      </w:pPr>
      <w:r>
        <w:rPr>
          <w:rFonts w:ascii="Times New Roman" w:hAnsi="Times New Roman" w:cs="Times New Roman"/>
          <w:sz w:val="24"/>
          <w:szCs w:val="24"/>
        </w:rPr>
        <w:t>Wakil ketua DPRD</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6"/>
        </w:numPr>
        <w:spacing w:line="480" w:lineRule="auto"/>
        <w:ind w:left="990"/>
        <w:rPr>
          <w:rFonts w:ascii="Times New Roman" w:hAnsi="Times New Roman" w:cs="Times New Roman"/>
          <w:sz w:val="24"/>
          <w:szCs w:val="24"/>
        </w:rPr>
      </w:pPr>
      <w:r>
        <w:rPr>
          <w:rFonts w:ascii="Times New Roman" w:hAnsi="Times New Roman" w:cs="Times New Roman"/>
          <w:sz w:val="24"/>
          <w:szCs w:val="24"/>
        </w:rPr>
        <w:t>Sekretaris</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6"/>
        </w:numPr>
        <w:spacing w:line="480" w:lineRule="auto"/>
        <w:ind w:left="990"/>
        <w:rPr>
          <w:rFonts w:ascii="Times New Roman" w:hAnsi="Times New Roman" w:cs="Times New Roman"/>
          <w:sz w:val="24"/>
          <w:szCs w:val="24"/>
        </w:rPr>
      </w:pPr>
      <w:r>
        <w:rPr>
          <w:rFonts w:ascii="Times New Roman" w:hAnsi="Times New Roman" w:cs="Times New Roman"/>
          <w:sz w:val="24"/>
          <w:szCs w:val="24"/>
        </w:rPr>
        <w:t>Pelksanaan staf ahli fraksi 5 orang</w:t>
      </w:r>
    </w:p>
    <w:p w:rsidR="001528B7" w:rsidRDefault="00A374AF">
      <w:pPr>
        <w:spacing w:before="240" w:line="480" w:lineRule="auto"/>
        <w:ind w:left="1134" w:firstLine="0"/>
        <w:rPr>
          <w:rFonts w:ascii="Times New Roman" w:hAnsi="Times New Roman" w:cs="Times New Roman"/>
          <w:sz w:val="24"/>
          <w:szCs w:val="24"/>
        </w:rPr>
      </w:pPr>
      <w:r>
        <w:rPr>
          <w:rFonts w:ascii="Times New Roman" w:hAnsi="Times New Roman" w:cs="Times New Roman"/>
          <w:sz w:val="24"/>
          <w:szCs w:val="24"/>
        </w:rPr>
        <w:t xml:space="preserve">Dikarenakan jumlah popolasi pejabat structural dan pimpinan anggota DPRD Kabupaten Balemo jumlahnnya kurang dari 100 sampel akan keseluruhan populasi akan di jadikan ssampel (arikunto) hingga keseluruhan informan berjumlah 34 orang.  </w:t>
      </w:r>
    </w:p>
    <w:p w:rsidR="001528B7" w:rsidRDefault="00A374AF">
      <w:pPr>
        <w:spacing w:before="240" w:line="480" w:lineRule="auto"/>
        <w:rPr>
          <w:rFonts w:ascii="Times New Roman" w:hAnsi="Times New Roman" w:cs="Times New Roman"/>
          <w:b/>
          <w:sz w:val="24"/>
          <w:szCs w:val="24"/>
        </w:rPr>
      </w:pPr>
      <w:r>
        <w:rPr>
          <w:rFonts w:ascii="Times New Roman" w:hAnsi="Times New Roman" w:cs="Times New Roman"/>
          <w:b/>
          <w:sz w:val="24"/>
          <w:szCs w:val="24"/>
        </w:rPr>
        <w:t xml:space="preserve">3.5 Sumber Data </w:t>
      </w:r>
    </w:p>
    <w:p w:rsidR="001528B7" w:rsidRDefault="00A374AF">
      <w:pPr>
        <w:spacing w:before="240" w:line="480" w:lineRule="auto"/>
        <w:ind w:left="1134"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Sumber data yang di dapatkan dalam penelitian ini ada dua sumber yaitu:</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7"/>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lastRenderedPageBreak/>
        <w:t>Sumber data primer, yaitu data yang diperoleh langsung dari para informan di lokasi penelitian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7"/>
        </w:numPr>
        <w:spacing w:before="240" w:line="480" w:lineRule="auto"/>
        <w:ind w:left="1134"/>
        <w:jc w:val="both"/>
        <w:rPr>
          <w:rFonts w:ascii="Times New Roman" w:hAnsi="Times New Roman" w:cs="Times New Roman"/>
          <w:sz w:val="24"/>
          <w:szCs w:val="24"/>
        </w:rPr>
      </w:pPr>
      <w:r>
        <w:rPr>
          <w:rFonts w:ascii="Times New Roman" w:hAnsi="Times New Roman" w:cs="Times New Roman"/>
          <w:sz w:val="24"/>
          <w:szCs w:val="24"/>
        </w:rPr>
        <w:t>Sumber data sekunder, yaitu semua data  dan dokumentasi dari lokasi penelitian yang dianggap relavan dengan fokus penelitian</w:t>
      </w:r>
    </w:p>
    <w:p w:rsidR="001528B7" w:rsidRDefault="00A374AF">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3.6 Teknik Pengumpulan Data </w:t>
      </w:r>
      <w:r>
        <w:rPr>
          <w:rFonts w:ascii="Times New Roman" w:hAnsi="Times New Roman" w:cs="Times New Roman"/>
          <w:b/>
          <w:sz w:val="24"/>
          <w:szCs w:val="24"/>
        </w:rPr>
        <w:tab/>
      </w:r>
    </w:p>
    <w:p w:rsidR="001528B7" w:rsidRDefault="00A374AF">
      <w:pPr>
        <w:spacing w:line="480" w:lineRule="auto"/>
        <w:ind w:left="1134"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Untuk memperoleh data di lapangan, khususnya data primer dalam penelitian di gunakan teknik pengumpulan sebagai berikut: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Wawancara mendalam</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 yaitu metode pengumpulan data dengan melalui tanya jawab kepada informan untuk mengenal lebih jauh terhadap permasalahan yang diteliti</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8"/>
        </w:numPr>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 xml:space="preserve">Observasi dan pengamatan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ind w:left="1134"/>
        <w:jc w:val="both"/>
        <w:rPr>
          <w:rFonts w:ascii="Times New Roman" w:hAnsi="Times New Roman" w:cs="Times New Roman"/>
          <w:sz w:val="24"/>
          <w:szCs w:val="24"/>
        </w:rPr>
      </w:pPr>
      <w:r>
        <w:rPr>
          <w:rFonts w:ascii="Times New Roman" w:hAnsi="Times New Roman" w:cs="Times New Roman"/>
          <w:sz w:val="24"/>
          <w:szCs w:val="24"/>
        </w:rPr>
        <w:t>Yaitu suatu teknik pengumpulan data dengan mengadakan pengamatan langsung pada lokasi penelitian. Tahap awal obserfasi dilaukan dengan melakukan pengamatan yang bersifat umum, yaitu memahami kegiatan yang terjadi dan dikaitkan dengan masaalah yang diteliti.</w:t>
      </w:r>
    </w:p>
    <w:p w:rsidR="001528B7" w:rsidRDefault="00A374AF">
      <w:pPr>
        <w:spacing w:line="480" w:lineRule="auto"/>
        <w:ind w:left="1134" w:firstLine="0"/>
        <w:rPr>
          <w:rFonts w:ascii="Times New Roman" w:hAnsi="Times New Roman" w:cs="Times New Roman"/>
          <w:b/>
          <w:sz w:val="24"/>
          <w:szCs w:val="24"/>
        </w:rPr>
      </w:pPr>
      <w:r>
        <w:rPr>
          <w:rFonts w:ascii="Times New Roman" w:hAnsi="Times New Roman" w:cs="Times New Roman"/>
          <w:b/>
          <w:sz w:val="24"/>
          <w:szCs w:val="24"/>
        </w:rPr>
        <w:t>3.7 Teknik Analisis Data</w:t>
      </w:r>
    </w:p>
    <w:p w:rsidR="001528B7" w:rsidRDefault="00A374AF">
      <w:pPr>
        <w:autoSpaceDE w:val="0"/>
        <w:autoSpaceDN w:val="0"/>
        <w:adjustRightInd w:val="0"/>
        <w:spacing w:line="480" w:lineRule="auto"/>
        <w:rPr>
          <w:color w:val="000000"/>
        </w:rPr>
      </w:pPr>
      <w:r>
        <w:rPr>
          <w:color w:val="000000"/>
        </w:rPr>
        <w:t xml:space="preserve">Analisis data yang digunakan dalam penelitian ini adalah analisis data interaktif menurut </w:t>
      </w:r>
      <w:r>
        <w:t>Miles and Huberman</w:t>
      </w:r>
      <w:r>
        <w:rPr>
          <w:lang w:val="id-ID"/>
        </w:rPr>
        <w:t>, yaitu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9"/>
        </w:numPr>
        <w:spacing w:after="0" w:line="480" w:lineRule="auto"/>
        <w:ind w:left="425"/>
        <w:jc w:val="both"/>
        <w:rPr>
          <w:rFonts w:ascii="Times New Roman" w:eastAsia="Arial" w:hAnsi="Times New Roman"/>
          <w:sz w:val="24"/>
          <w:szCs w:val="24"/>
        </w:rPr>
      </w:pPr>
      <w:r>
        <w:rPr>
          <w:rFonts w:ascii="Times New Roman" w:eastAsia="Arial" w:hAnsi="Times New Roman"/>
          <w:sz w:val="24"/>
          <w:szCs w:val="24"/>
        </w:rPr>
        <w:t xml:space="preserve">Reduksi data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after="0" w:line="480" w:lineRule="auto"/>
        <w:ind w:left="426"/>
        <w:jc w:val="both"/>
        <w:rPr>
          <w:rFonts w:ascii="Times New Roman" w:eastAsia="Arial" w:hAnsi="Times New Roman"/>
          <w:sz w:val="24"/>
          <w:szCs w:val="24"/>
        </w:rPr>
      </w:pPr>
      <w:r>
        <w:rPr>
          <w:rFonts w:ascii="Times New Roman" w:eastAsia="Arial" w:hAnsi="Times New Roman"/>
          <w:sz w:val="24"/>
          <w:szCs w:val="24"/>
        </w:rPr>
        <w:t xml:space="preserve">Reduksi data adalah memilah-milah data yang dikumpulkan, membuang data yang tidak dibutuhkan dan mengambil data yang berhubungan dengan penelitian. </w:t>
      </w:r>
      <w:r>
        <w:rPr>
          <w:rFonts w:ascii="Times New Roman" w:eastAsia="Arial" w:hAnsi="Times New Roman"/>
          <w:sz w:val="24"/>
          <w:szCs w:val="24"/>
        </w:rPr>
        <w:lastRenderedPageBreak/>
        <w:t>Dan apabila data yang dikumpulkan dianggap belum valid, proses ini dilakukan berulang kali sampai data yang dikumpulkan   dianggap valid.</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9"/>
        </w:numPr>
        <w:spacing w:after="0" w:line="480" w:lineRule="auto"/>
        <w:ind w:left="425"/>
        <w:jc w:val="both"/>
        <w:rPr>
          <w:rFonts w:ascii="Times New Roman" w:eastAsia="Arial" w:hAnsi="Times New Roman"/>
          <w:sz w:val="24"/>
          <w:szCs w:val="24"/>
        </w:rPr>
      </w:pPr>
      <w:r>
        <w:rPr>
          <w:rFonts w:ascii="Times New Roman" w:eastAsia="Arial" w:hAnsi="Times New Roman"/>
          <w:sz w:val="24"/>
          <w:szCs w:val="24"/>
        </w:rPr>
        <w:t xml:space="preserve">Penyajian data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after="0" w:line="480" w:lineRule="auto"/>
        <w:ind w:left="426"/>
        <w:jc w:val="both"/>
        <w:rPr>
          <w:rFonts w:ascii="Times New Roman" w:eastAsia="Arial" w:hAnsi="Times New Roman"/>
          <w:sz w:val="24"/>
          <w:szCs w:val="24"/>
        </w:rPr>
      </w:pPr>
      <w:r>
        <w:rPr>
          <w:rFonts w:ascii="Times New Roman" w:eastAsia="Arial" w:hAnsi="Times New Roman"/>
          <w:sz w:val="24"/>
          <w:szCs w:val="24"/>
        </w:rPr>
        <w:t>Penyajian data yaitu, data yang telah melalui proses reduksi data disajikan sebagai hasil penelitian. Selanjutnya dapat dilanjutkan untuk penarikan kesimpulan penelitian.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19"/>
        </w:numPr>
        <w:spacing w:after="0" w:line="480" w:lineRule="auto"/>
        <w:ind w:left="425"/>
        <w:jc w:val="both"/>
        <w:rPr>
          <w:rFonts w:ascii="Times New Roman" w:eastAsia="Arial" w:hAnsi="Times New Roman"/>
          <w:sz w:val="24"/>
          <w:szCs w:val="24"/>
        </w:rPr>
      </w:pPr>
      <w:r>
        <w:rPr>
          <w:rFonts w:ascii="Times New Roman" w:eastAsia="Arial" w:hAnsi="Times New Roman"/>
          <w:sz w:val="24"/>
          <w:szCs w:val="24"/>
        </w:rPr>
        <w:t xml:space="preserve">Penarikan kesimpulan.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after="0" w:line="480" w:lineRule="auto"/>
        <w:ind w:left="0" w:firstLine="810"/>
        <w:jc w:val="both"/>
        <w:rPr>
          <w:rFonts w:ascii="Times New Roman" w:hAnsi="Times New Roman"/>
          <w:sz w:val="24"/>
          <w:szCs w:val="24"/>
        </w:rPr>
      </w:pPr>
      <w:r>
        <w:rPr>
          <w:rFonts w:ascii="Times New Roman" w:eastAsia="Arial" w:hAnsi="Times New Roman"/>
          <w:sz w:val="24"/>
          <w:szCs w:val="24"/>
        </w:rPr>
        <w:t>Penarikan kesimpulan dilakukan berdasarkan data-data yang telah dikumpulkan dan dianggap valid sudah melalui konfirmasi kebenaran data. Disajikan dalam bahasa yang singkat dan jelas.</w:t>
      </w:r>
      <w:r>
        <w:rPr>
          <w:rFonts w:ascii="Times New Roman" w:hAnsi="Times New Roman"/>
          <w:sz w:val="24"/>
          <w:szCs w:val="24"/>
        </w:rPr>
        <w:t xml:space="preserve">  Tiga jenis kegiatan analisis dan kegiatan pengumpulan data merupakan suatu proses siklus dan interaktif, dapat dilihat gambar berikut ini :</w:t>
      </w:r>
    </w:p>
    <w:p w:rsidR="001528B7" w:rsidRDefault="00A374AF">
      <w:pPr>
        <w:pStyle w:val="ListParagraphBodyoftextListParagraphnumberedaUseCaseListParagraphListBulletMaryReferencesTableFigureHeadingAkapitzlistBS123ListParagraphMainnumberedparagraphBulletsListParagraphMultilevelparaIIListParagraph1"/>
        <w:tabs>
          <w:tab w:val="left" w:pos="3330"/>
        </w:tabs>
        <w:spacing w:after="0" w:line="480" w:lineRule="auto"/>
        <w:ind w:left="0" w:firstLine="709"/>
        <w:rPr>
          <w:rFonts w:ascii="Times New Roman" w:hAnsi="Times New Roman"/>
          <w:b/>
          <w:sz w:val="24"/>
          <w:szCs w:val="24"/>
        </w:rPr>
      </w:pPr>
      <w:r>
        <w:rPr>
          <w:rFonts w:ascii="Times New Roman" w:hAnsi="Times New Roman"/>
          <w:b/>
          <w:sz w:val="24"/>
          <w:szCs w:val="24"/>
        </w:rPr>
        <w:tab/>
      </w:r>
    </w:p>
    <w:p w:rsidR="001528B7" w:rsidRDefault="001528B7">
      <w:pPr>
        <w:pStyle w:val="ListParagraphBodyoftextListParagraphnumberedaUseCaseListParagraphListBulletMaryReferencesTableFigureHeadingAkapitzlistBS123ListParagraphMainnumberedparagraphBulletsListParagraphMultilevelparaIIListParagraph1"/>
        <w:spacing w:after="0" w:line="480" w:lineRule="auto"/>
        <w:ind w:left="0" w:firstLine="709"/>
        <w:jc w:val="center"/>
        <w:rPr>
          <w:rFonts w:ascii="Times New Roman" w:hAnsi="Times New Roman"/>
          <w:sz w:val="24"/>
          <w:szCs w:val="24"/>
        </w:rPr>
      </w:pPr>
      <w:r>
        <w:rPr>
          <w:rFonts w:ascii="Times New Roman" w:hAnsi="Times New Roman"/>
          <w:sz w:val="24"/>
          <w:szCs w:val="24"/>
        </w:rPr>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流程图: 多文档 23" o:spid="_x0000_s1034" type="#_x0000_t115" style="position:absolute;left:0;text-align:left;margin-left:74.5pt;margin-top:19.6pt;width:112.2pt;height:74pt;z-index:77">
            <v:textbox id="877custom" inset="6e-5mm,54mm,3e-5mm,27mm">
              <w:txbxContent>
                <w:p w:rsidR="00A374AF" w:rsidRDefault="00A374AF">
                  <w:pPr>
                    <w:spacing w:before="120" w:line="360" w:lineRule="auto"/>
                    <w:jc w:val="center"/>
                    <w:rPr>
                      <w:b/>
                    </w:rPr>
                  </w:pPr>
                  <w:r>
                    <w:rPr>
                      <w:b/>
                    </w:rPr>
                    <w:t>Pengumpulan Data</w:t>
                  </w:r>
                </w:p>
              </w:txbxContent>
            </v:textbox>
          </v:shape>
        </w:pict>
      </w:r>
    </w:p>
    <w:p w:rsidR="001528B7" w:rsidRDefault="001528B7">
      <w:pPr>
        <w:pStyle w:val="ListParagraphBodyoftextListParagraphnumberedaUseCaseListParagraphListBulletMaryReferencesTableFigureHeadingAkapitzlistBS123ListParagraphMainnumberedparagraphBulletsListParagraphMultilevelparaIIListParagraph1"/>
        <w:spacing w:after="0" w:line="480" w:lineRule="auto"/>
        <w:ind w:left="0" w:firstLine="709"/>
        <w:jc w:val="center"/>
        <w:rPr>
          <w:rFonts w:ascii="Times New Roman" w:hAnsi="Times New Roman"/>
          <w:sz w:val="24"/>
          <w:szCs w:val="24"/>
        </w:rPr>
      </w:pPr>
      <w:r>
        <w:rPr>
          <w:rFonts w:ascii="Times New Roman" w:hAnsi="Times New Roman"/>
          <w:sz w:val="24"/>
          <w:szCs w:val="24"/>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曲线连接线 25" o:spid="_x0000_s1033" type="#_x0000_t38" style="position:absolute;left:0;text-align:left;margin-left:186.7pt;margin-top:9.6pt;width:129.2pt;height:35.15pt;z-index:85" adj="9821">
            <v:stroke endarrow="block"/>
          </v:shape>
        </w:pict>
      </w:r>
      <w:r>
        <w:rPr>
          <w:rFonts w:ascii="Times New Roman" w:hAnsi="Times New Roman"/>
          <w:sz w:val="24"/>
          <w:szCs w:val="24"/>
        </w:rPr>
        <w:pict>
          <v:shape id="曲线连接线 27" o:spid="_x0000_s1032" type="#_x0000_t38" style="position:absolute;left:0;text-align:left;margin-left:74.5pt;margin-top:38.9pt;width:230.5pt;height:162.4pt;rotation:180;z-index:84" adj="24996">
            <v:stroke endarrow="block"/>
          </v:shape>
        </w:pict>
      </w:r>
      <w:r>
        <w:rPr>
          <w:rFonts w:ascii="Times New Roman" w:hAnsi="Times New Roman"/>
          <w:sz w:val="24"/>
          <w:szCs w:val="24"/>
        </w:rPr>
        <w:pict>
          <v:shapetype id="_x0000_t32" coordsize="21600,21600" o:spt="32" o:oned="t" path="m,l21600,21600e" filled="f">
            <v:path arrowok="t" fillok="f" o:connecttype="none"/>
            <o:lock v:ext="edit" shapetype="t"/>
          </v:shapetype>
          <v:shape id="直线连接线 29" o:spid="_x0000_s1031" type="#_x0000_t32" style="position:absolute;left:0;text-align:left;margin-left:229.4pt;margin-top:58.95pt;width:86.5pt;height:54.45pt;flip:x;z-index:83">
            <v:stroke startarrow="block" endarrow="block"/>
          </v:shape>
        </w:pict>
      </w:r>
      <w:r>
        <w:rPr>
          <w:rFonts w:ascii="Times New Roman" w:hAnsi="Times New Roman"/>
          <w:sz w:val="24"/>
          <w:szCs w:val="24"/>
        </w:rPr>
        <w:pict>
          <v:shape id="流程图: 多文档 32" o:spid="_x0000_s1030" type="#_x0000_t115" style="position:absolute;left:0;text-align:left;margin-left:136.75pt;margin-top:97.5pt;width:92.65pt;height:69.8pt;z-index:79">
            <v:textbox id="878custom" inset="6e-5mm,54mm,3e-5mm,27mm">
              <w:txbxContent>
                <w:p w:rsidR="00A374AF" w:rsidRDefault="00A374AF">
                  <w:pPr>
                    <w:spacing w:before="120"/>
                    <w:jc w:val="center"/>
                    <w:rPr>
                      <w:b/>
                    </w:rPr>
                  </w:pPr>
                  <w:r>
                    <w:rPr>
                      <w:b/>
                    </w:rPr>
                    <w:t>Reduksi Data</w:t>
                  </w:r>
                </w:p>
              </w:txbxContent>
            </v:textbox>
          </v:shape>
        </w:pict>
      </w:r>
      <w:r>
        <w:rPr>
          <w:rFonts w:ascii="Times New Roman" w:hAnsi="Times New Roman"/>
          <w:sz w:val="24"/>
          <w:szCs w:val="24"/>
        </w:rPr>
        <w:pict>
          <v:shape id="直线连接线 34" o:spid="_x0000_s1029" type="#_x0000_t32" style="position:absolute;left:0;text-align:left;margin-left:229.4pt;margin-top:119.25pt;width:75.6pt;height:52.75pt;z-index:82">
            <v:stroke startarrow="block" endarrow="block"/>
          </v:shape>
        </w:pict>
      </w:r>
      <w:r>
        <w:rPr>
          <w:rFonts w:ascii="Times New Roman" w:hAnsi="Times New Roman"/>
          <w:sz w:val="24"/>
          <w:szCs w:val="24"/>
        </w:rPr>
        <w:pict>
          <v:shape id="直线连接线 36" o:spid="_x0000_s1028" type="#_x0000_t32" style="position:absolute;left:0;text-align:left;margin-left:5in;margin-top:78.2pt;width:.05pt;height:45.25pt;z-index:81">
            <v:stroke startarrow="block" endarrow="block"/>
          </v:shape>
        </w:pict>
      </w:r>
      <w:r>
        <w:rPr>
          <w:rFonts w:ascii="Times New Roman" w:hAnsi="Times New Roman"/>
          <w:sz w:val="24"/>
          <w:szCs w:val="24"/>
        </w:rPr>
        <w:pict>
          <v:shape id="流程图: 多文档 39" o:spid="_x0000_s1027" type="#_x0000_t115" style="position:absolute;left:0;text-align:left;margin-left:305pt;margin-top:123.45pt;width:109.4pt;height:85.9pt;z-index:80">
            <v:textbox id="879custom" inset="6e-5mm,54mm,3e-5mm,27mm">
              <w:txbxContent>
                <w:p w:rsidR="00A374AF" w:rsidRDefault="00A374AF">
                  <w:pPr>
                    <w:spacing w:before="120" w:after="240"/>
                    <w:jc w:val="center"/>
                    <w:rPr>
                      <w:b/>
                    </w:rPr>
                  </w:pPr>
                  <w:r>
                    <w:rPr>
                      <w:b/>
                    </w:rPr>
                    <w:t>Verifikasi Data dan Penarikan Kesimpulan</w:t>
                  </w:r>
                </w:p>
              </w:txbxContent>
            </v:textbox>
          </v:shape>
        </w:pict>
      </w:r>
      <w:r>
        <w:rPr>
          <w:rFonts w:ascii="Times New Roman" w:hAnsi="Times New Roman"/>
          <w:sz w:val="24"/>
          <w:szCs w:val="24"/>
        </w:rPr>
        <w:pict>
          <v:shape id="流程图: 多文档 42" o:spid="_x0000_s1026" type="#_x0000_t115" style="position:absolute;left:0;text-align:left;margin-left:315.9pt;margin-top:9.6pt;width:93.5pt;height:74pt;z-index:78">
            <v:textbox id="880custom" inset="6e-5mm,54mm,3e-5mm,27mm">
              <w:txbxContent>
                <w:p w:rsidR="00A374AF" w:rsidRDefault="00A374AF">
                  <w:pPr>
                    <w:spacing w:before="120" w:after="240"/>
                    <w:jc w:val="center"/>
                    <w:rPr>
                      <w:b/>
                    </w:rPr>
                  </w:pPr>
                  <w:r>
                    <w:rPr>
                      <w:b/>
                    </w:rPr>
                    <w:t>Penyajian Data</w:t>
                  </w:r>
                </w:p>
              </w:txbxContent>
            </v:textbox>
          </v:shape>
        </w:pict>
      </w:r>
    </w:p>
    <w:p w:rsidR="001528B7" w:rsidRDefault="001528B7">
      <w:pPr>
        <w:spacing w:line="480" w:lineRule="auto"/>
        <w:ind w:firstLine="709"/>
        <w:jc w:val="center"/>
      </w:pPr>
    </w:p>
    <w:p w:rsidR="001528B7" w:rsidRDefault="001528B7">
      <w:pPr>
        <w:spacing w:line="480" w:lineRule="auto"/>
        <w:ind w:firstLine="709"/>
        <w:jc w:val="center"/>
      </w:pPr>
    </w:p>
    <w:p w:rsidR="001528B7" w:rsidRDefault="001528B7">
      <w:pPr>
        <w:spacing w:line="480" w:lineRule="auto"/>
        <w:ind w:firstLine="709"/>
        <w:jc w:val="center"/>
      </w:pPr>
    </w:p>
    <w:p w:rsidR="001528B7" w:rsidRDefault="001528B7">
      <w:pPr>
        <w:spacing w:line="480" w:lineRule="auto"/>
        <w:ind w:firstLine="709"/>
        <w:jc w:val="center"/>
      </w:pPr>
    </w:p>
    <w:p w:rsidR="001528B7" w:rsidRDefault="001528B7">
      <w:pPr>
        <w:spacing w:line="480" w:lineRule="auto"/>
        <w:ind w:firstLine="709"/>
        <w:jc w:val="center"/>
      </w:pPr>
    </w:p>
    <w:p w:rsidR="001528B7" w:rsidRDefault="001528B7">
      <w:pPr>
        <w:spacing w:line="480" w:lineRule="auto"/>
        <w:ind w:firstLine="709"/>
        <w:jc w:val="center"/>
      </w:pPr>
    </w:p>
    <w:p w:rsidR="001528B7" w:rsidRDefault="001528B7">
      <w:pPr>
        <w:tabs>
          <w:tab w:val="left" w:pos="1741"/>
        </w:tabs>
        <w:spacing w:line="480" w:lineRule="auto"/>
      </w:pPr>
    </w:p>
    <w:p w:rsidR="001528B7" w:rsidRDefault="001528B7">
      <w:pPr>
        <w:tabs>
          <w:tab w:val="left" w:pos="1741"/>
        </w:tabs>
        <w:spacing w:line="480" w:lineRule="auto"/>
        <w:ind w:firstLine="0"/>
      </w:pPr>
    </w:p>
    <w:p w:rsidR="001528B7" w:rsidRDefault="00A374AF">
      <w:pPr>
        <w:tabs>
          <w:tab w:val="left" w:pos="1741"/>
        </w:tabs>
        <w:spacing w:line="480" w:lineRule="auto"/>
      </w:pPr>
      <w:r>
        <w:lastRenderedPageBreak/>
        <w:t>Gambar  3.1  :  Analisis  Model  Interaktif  (Miles  &amp;  Huberman,  2007),</w:t>
      </w: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left="1134" w:firstLine="0"/>
        <w:jc w:val="center"/>
        <w:rPr>
          <w:rFonts w:ascii="Times New Roman" w:hAnsi="Times New Roman" w:cs="Times New Roman"/>
          <w:b/>
          <w:sz w:val="28"/>
          <w:szCs w:val="28"/>
        </w:rPr>
      </w:pPr>
    </w:p>
    <w:p w:rsidR="001528B7" w:rsidRDefault="00A374AF">
      <w:pPr>
        <w:spacing w:line="480" w:lineRule="auto"/>
        <w:ind w:firstLine="0"/>
        <w:jc w:val="center"/>
        <w:rPr>
          <w:rFonts w:ascii="Times New Roman" w:hAnsi="Times New Roman" w:cs="Times New Roman"/>
          <w:sz w:val="24"/>
          <w:szCs w:val="24"/>
        </w:rPr>
      </w:pPr>
      <w:r>
        <w:rPr>
          <w:rFonts w:ascii="Times New Roman" w:hAnsi="Times New Roman" w:cs="Times New Roman"/>
          <w:b/>
          <w:sz w:val="28"/>
          <w:szCs w:val="28"/>
        </w:rPr>
        <w:t>BAB IV</w:t>
      </w:r>
    </w:p>
    <w:p w:rsidR="001528B7" w:rsidRDefault="00A374AF">
      <w:pPr>
        <w:spacing w:line="480" w:lineRule="auto"/>
        <w:ind w:firstLine="0"/>
        <w:jc w:val="center"/>
        <w:rPr>
          <w:rFonts w:ascii="Times New Roman" w:hAnsi="Times New Roman" w:cs="Times New Roman"/>
          <w:b/>
          <w:sz w:val="28"/>
          <w:szCs w:val="28"/>
        </w:rPr>
      </w:pPr>
      <w:r>
        <w:rPr>
          <w:rFonts w:ascii="Times New Roman" w:hAnsi="Times New Roman" w:cs="Times New Roman"/>
          <w:b/>
          <w:sz w:val="28"/>
          <w:szCs w:val="28"/>
        </w:rPr>
        <w:t>HASIL DAN PEMBAHASAN</w:t>
      </w: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8"/>
          <w:szCs w:val="28"/>
        </w:rPr>
        <w:t xml:space="preserve"> 4.1</w:t>
      </w:r>
      <w:r>
        <w:rPr>
          <w:rFonts w:ascii="Times New Roman" w:hAnsi="Times New Roman" w:cs="Times New Roman"/>
          <w:b/>
          <w:sz w:val="24"/>
          <w:szCs w:val="24"/>
        </w:rPr>
        <w:t xml:space="preserve"> Deskripsi Lokasi Penelitian</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Dewan Perwakilan Rakyat Daerah kabupaten Boalemo adalah  lembaga perwakialan rakyat tingkat kabupaten yang ada di kabupaten Boalemo Provinsi Gorontalo. Kantor Dewan Perwakilan Rakyat Daerah (DPRD) Boalemo bertempat di desa modelomo kecamatan tilamuta. DPRD Boalemo memiliki 25 anggota  yang tersebar di 10 partai dengan perolehan kursi terbanyak di raih oleh Partai Demokrasi Indonesia Perjuangan (PDI-P).</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0"/>
        </w:numPr>
        <w:shd w:val="clear" w:color="auto" w:fill="FFFFFF"/>
        <w:spacing w:line="480" w:lineRule="auto"/>
        <w:rPr>
          <w:rFonts w:ascii="Times New Roman" w:hAnsi="Times New Roman" w:cs="Times New Roman"/>
          <w:b/>
          <w:bCs/>
          <w:color w:val="303030"/>
          <w:sz w:val="24"/>
          <w:szCs w:val="24"/>
        </w:rPr>
      </w:pPr>
      <w:r>
        <w:rPr>
          <w:rFonts w:ascii="Times New Roman" w:hAnsi="Times New Roman" w:cs="Times New Roman"/>
          <w:b/>
          <w:bCs/>
          <w:color w:val="303030"/>
          <w:sz w:val="24"/>
          <w:szCs w:val="24"/>
        </w:rPr>
        <w:t>DEWAN PERWAKILAN RAKYAT DAERAH</w:t>
      </w:r>
    </w:p>
    <w:tbl>
      <w:tblPr>
        <w:tblW w:w="5175" w:type="dxa"/>
        <w:tblInd w:w="448" w:type="dxa"/>
        <w:tblBorders>
          <w:top w:val="single" w:sz="6" w:space="0" w:color="A2A9B1"/>
          <w:left w:val="single" w:sz="6" w:space="0" w:color="A2A9B1"/>
          <w:bottom w:val="single" w:sz="6" w:space="0" w:color="A2A9B1"/>
          <w:right w:val="single" w:sz="6" w:space="0" w:color="A2A9B1"/>
        </w:tblBorders>
        <w:tblCellMar>
          <w:top w:w="48" w:type="dxa"/>
          <w:left w:w="48" w:type="dxa"/>
          <w:bottom w:w="48" w:type="dxa"/>
          <w:right w:w="48" w:type="dxa"/>
        </w:tblCellMar>
        <w:tblLook w:val="0000"/>
      </w:tblPr>
      <w:tblGrid>
        <w:gridCol w:w="1895"/>
        <w:gridCol w:w="3280"/>
      </w:tblGrid>
      <w:tr w:rsidR="001528B7">
        <w:trPr>
          <w:trHeight w:val="141"/>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pBdr>
                <w:top w:val="single" w:sz="6" w:space="8" w:color="DDDDDD"/>
                <w:left w:val="single" w:sz="6" w:space="8" w:color="DDDDDD"/>
                <w:bottom w:val="single" w:sz="6" w:space="8" w:color="DDDDDD"/>
                <w:right w:val="single" w:sz="6" w:space="8" w:color="DDDDDD"/>
              </w:pBdr>
              <w:spacing w:before="120" w:after="120" w:line="480" w:lineRule="auto"/>
              <w:jc w:val="center"/>
              <w:rPr>
                <w:b/>
                <w:bCs/>
                <w:color w:val="000000"/>
                <w:sz w:val="23"/>
                <w:szCs w:val="23"/>
              </w:rPr>
            </w:pPr>
            <w:r>
              <w:rPr>
                <w:b/>
                <w:bCs/>
                <w:color w:val="000000"/>
                <w:sz w:val="23"/>
                <w:szCs w:val="23"/>
              </w:rPr>
              <w:t>Dewan Perwakilan Rakyat Daerah</w:t>
            </w:r>
            <w:r>
              <w:rPr>
                <w:b/>
                <w:bCs/>
                <w:color w:val="000000"/>
                <w:sz w:val="23"/>
                <w:szCs w:val="23"/>
              </w:rPr>
              <w:br/>
              <w:t>Kabupaten Boalemo</w:t>
            </w:r>
          </w:p>
        </w:tc>
      </w:tr>
      <w:tr w:rsidR="001528B7">
        <w:trPr>
          <w:trHeight w:val="141"/>
        </w:trPr>
        <w:tc>
          <w:tcPr>
            <w:tcW w:w="0" w:type="auto"/>
            <w:gridSpan w:val="2"/>
            <w:shd w:val="clear" w:color="auto" w:fill="F8F9FA"/>
            <w:tcMar>
              <w:top w:w="0" w:type="dxa"/>
              <w:left w:w="0" w:type="dxa"/>
              <w:bottom w:w="0" w:type="dxa"/>
              <w:right w:w="0" w:type="dxa"/>
            </w:tcMar>
          </w:tcPr>
          <w:p w:rsidR="001528B7" w:rsidRDefault="00A374AF">
            <w:pPr>
              <w:spacing w:before="120" w:after="120" w:line="480" w:lineRule="auto"/>
              <w:jc w:val="center"/>
              <w:rPr>
                <w:color w:val="000000"/>
                <w:sz w:val="18"/>
                <w:szCs w:val="18"/>
              </w:rPr>
            </w:pPr>
            <w:r>
              <w:rPr>
                <w:color w:val="000000"/>
                <w:sz w:val="18"/>
                <w:szCs w:val="18"/>
              </w:rPr>
              <w:t>Dewan Perwakilan Rakyat</w:t>
            </w:r>
            <w:r>
              <w:rPr>
                <w:color w:val="000000"/>
                <w:sz w:val="18"/>
                <w:szCs w:val="18"/>
              </w:rPr>
              <w:br/>
            </w:r>
            <w:r>
              <w:rPr>
                <w:color w:val="000000"/>
                <w:sz w:val="18"/>
                <w:szCs w:val="18"/>
              </w:rPr>
              <w:lastRenderedPageBreak/>
              <w:t>Kabupaten Boalemo</w:t>
            </w:r>
            <w:r>
              <w:rPr>
                <w:color w:val="000000"/>
                <w:sz w:val="18"/>
                <w:szCs w:val="18"/>
              </w:rPr>
              <w:br/>
              <w:t>2019-2024</w:t>
            </w:r>
          </w:p>
        </w:tc>
      </w:tr>
      <w:tr w:rsidR="001528B7">
        <w:trPr>
          <w:trHeight w:val="141"/>
        </w:trPr>
        <w:tc>
          <w:tcPr>
            <w:tcW w:w="0" w:type="auto"/>
            <w:gridSpan w:val="2"/>
            <w:shd w:val="clear" w:color="auto" w:fill="F8F9FA"/>
            <w:tcMar>
              <w:top w:w="0" w:type="dxa"/>
              <w:left w:w="0" w:type="dxa"/>
              <w:bottom w:w="0" w:type="dxa"/>
              <w:right w:w="0" w:type="dxa"/>
            </w:tcMar>
          </w:tcPr>
          <w:p w:rsidR="001528B7" w:rsidRDefault="001528B7">
            <w:pPr>
              <w:spacing w:before="120" w:after="120" w:line="480" w:lineRule="auto"/>
              <w:jc w:val="center"/>
              <w:rPr>
                <w:color w:val="000000"/>
                <w:sz w:val="18"/>
                <w:szCs w:val="18"/>
              </w:rPr>
            </w:pPr>
            <w:hyperlink r:id="rId19" w:history="1">
              <w:r w:rsidR="00A374AF">
                <w:rPr>
                  <w:noProof/>
                  <w:color w:val="0645AD"/>
                  <w:sz w:val="18"/>
                  <w:szCs w:val="18"/>
                </w:rPr>
                <w:drawing>
                  <wp:inline distT="0" distB="0" distL="0" distR="0">
                    <wp:extent cx="955039" cy="846455"/>
                    <wp:effectExtent l="0" t="0" r="0" b="0"/>
                    <wp:docPr id="43" name="图片 43" descr="Coat of arms or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pic:nvPicPr>
                          <pic:blipFill>
                            <a:blip r:embed="rId20" cstate="print"/>
                            <a:stretch>
                              <a:fillRect/>
                            </a:stretch>
                          </pic:blipFill>
                          <pic:spPr>
                            <a:xfrm>
                              <a:off x="0" y="0"/>
                              <a:ext cx="955039" cy="846455"/>
                            </a:xfrm>
                            <a:prstGeom prst="rect">
                              <a:avLst/>
                            </a:prstGeom>
                            <a:noFill/>
                            <a:ln w="12700" cap="flat" cmpd="sng">
                              <a:noFill/>
                              <a:prstDash val="solid"/>
                              <a:round/>
                            </a:ln>
                          </pic:spPr>
                        </pic:pic>
                      </a:graphicData>
                    </a:graphic>
                  </wp:inline>
                </w:drawing>
              </w:r>
            </w:hyperlink>
          </w:p>
        </w:tc>
      </w:tr>
      <w:tr w:rsidR="001528B7">
        <w:trPr>
          <w:trHeight w:val="141"/>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spacing w:before="120" w:after="120" w:line="480" w:lineRule="auto"/>
              <w:jc w:val="center"/>
              <w:rPr>
                <w:b/>
                <w:bCs/>
                <w:color w:val="000000"/>
                <w:sz w:val="18"/>
                <w:szCs w:val="18"/>
              </w:rPr>
            </w:pPr>
            <w:r>
              <w:rPr>
                <w:b/>
                <w:bCs/>
                <w:color w:val="000000"/>
                <w:sz w:val="18"/>
                <w:szCs w:val="18"/>
              </w:rPr>
              <w:t>Jenis</w:t>
            </w:r>
          </w:p>
        </w:tc>
      </w:tr>
      <w:tr w:rsidR="001528B7">
        <w:trPr>
          <w:trHeight w:val="141"/>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t>Jenis</w:t>
            </w:r>
          </w:p>
        </w:tc>
        <w:tc>
          <w:tcPr>
            <w:tcW w:w="0" w:type="auto"/>
            <w:shd w:val="clear" w:color="auto" w:fill="F8F9FA"/>
            <w:tcMar>
              <w:top w:w="0" w:type="dxa"/>
              <w:left w:w="0" w:type="dxa"/>
              <w:bottom w:w="0" w:type="dxa"/>
              <w:right w:w="0" w:type="dxa"/>
            </w:tcMar>
          </w:tcPr>
          <w:p w:rsidR="001528B7" w:rsidRDefault="001528B7">
            <w:pPr>
              <w:spacing w:before="120" w:after="120" w:line="480" w:lineRule="auto"/>
              <w:rPr>
                <w:color w:val="000000"/>
                <w:sz w:val="18"/>
                <w:szCs w:val="18"/>
              </w:rPr>
            </w:pPr>
            <w:hyperlink r:id="rId21" w:tooltip="Unikameral" w:history="1">
              <w:r w:rsidR="00A374AF">
                <w:rPr>
                  <w:rStyle w:val="Hyperlink"/>
                  <w:color w:val="0645AD"/>
                  <w:sz w:val="18"/>
                  <w:szCs w:val="18"/>
                </w:rPr>
                <w:t>Unikameral</w:t>
              </w:r>
            </w:hyperlink>
          </w:p>
        </w:tc>
      </w:tr>
      <w:tr w:rsidR="001528B7">
        <w:trPr>
          <w:trHeight w:val="141"/>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t>Jangka waktu</w:t>
            </w:r>
          </w:p>
        </w:tc>
        <w:tc>
          <w:tcPr>
            <w:tcW w:w="0" w:type="auto"/>
            <w:shd w:val="clear" w:color="auto" w:fill="F8F9FA"/>
            <w:tcMar>
              <w:top w:w="0" w:type="dxa"/>
              <w:left w:w="0" w:type="dxa"/>
              <w:bottom w:w="0" w:type="dxa"/>
              <w:right w:w="0" w:type="dxa"/>
            </w:tcMar>
          </w:tcPr>
          <w:p w:rsidR="001528B7" w:rsidRDefault="00A374AF">
            <w:pPr>
              <w:spacing w:before="120" w:after="120" w:line="480" w:lineRule="auto"/>
              <w:rPr>
                <w:color w:val="000000"/>
                <w:sz w:val="18"/>
                <w:szCs w:val="18"/>
              </w:rPr>
            </w:pPr>
            <w:r>
              <w:rPr>
                <w:color w:val="000000"/>
                <w:sz w:val="18"/>
                <w:szCs w:val="18"/>
              </w:rPr>
              <w:t>5 tahun</w:t>
            </w:r>
          </w:p>
        </w:tc>
      </w:tr>
      <w:tr w:rsidR="001528B7">
        <w:trPr>
          <w:trHeight w:val="141"/>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spacing w:before="120" w:after="120" w:line="480" w:lineRule="auto"/>
              <w:jc w:val="center"/>
              <w:rPr>
                <w:b/>
                <w:bCs/>
                <w:color w:val="000000"/>
                <w:sz w:val="18"/>
                <w:szCs w:val="18"/>
              </w:rPr>
            </w:pPr>
            <w:r>
              <w:rPr>
                <w:b/>
                <w:bCs/>
                <w:color w:val="000000"/>
                <w:sz w:val="18"/>
                <w:szCs w:val="18"/>
              </w:rPr>
              <w:t>Sejarah</w:t>
            </w:r>
          </w:p>
        </w:tc>
      </w:tr>
      <w:tr w:rsidR="001528B7">
        <w:trPr>
          <w:trHeight w:val="659"/>
        </w:trPr>
        <w:tc>
          <w:tcPr>
            <w:tcW w:w="0" w:type="auto"/>
            <w:shd w:val="clear" w:color="auto" w:fill="F8F9FA"/>
            <w:tcMar>
              <w:top w:w="0" w:type="dxa"/>
              <w:left w:w="0" w:type="dxa"/>
              <w:bottom w:w="0" w:type="dxa"/>
              <w:right w:w="0" w:type="dxa"/>
            </w:tcMar>
          </w:tcPr>
          <w:p w:rsidR="001528B7" w:rsidRDefault="00A374AF">
            <w:pPr>
              <w:spacing w:before="120" w:after="120" w:line="480" w:lineRule="auto"/>
              <w:ind w:firstLine="0"/>
              <w:rPr>
                <w:b/>
                <w:bCs/>
                <w:color w:val="000000"/>
                <w:sz w:val="18"/>
                <w:szCs w:val="18"/>
              </w:rPr>
            </w:pPr>
            <w:r>
              <w:rPr>
                <w:b/>
                <w:bCs/>
                <w:color w:val="000000"/>
                <w:sz w:val="18"/>
                <w:szCs w:val="18"/>
              </w:rPr>
              <w:t>Sesi baru dimulai</w:t>
            </w:r>
          </w:p>
        </w:tc>
        <w:tc>
          <w:tcPr>
            <w:tcW w:w="0" w:type="auto"/>
            <w:shd w:val="clear" w:color="auto" w:fill="F8F9FA"/>
            <w:tcMar>
              <w:top w:w="0" w:type="dxa"/>
              <w:left w:w="0" w:type="dxa"/>
              <w:bottom w:w="0" w:type="dxa"/>
              <w:right w:w="0" w:type="dxa"/>
            </w:tcMar>
          </w:tcPr>
          <w:p w:rsidR="001528B7" w:rsidRDefault="00A374AF">
            <w:pPr>
              <w:spacing w:before="120" w:after="120" w:line="480" w:lineRule="auto"/>
              <w:rPr>
                <w:color w:val="000000"/>
                <w:sz w:val="18"/>
                <w:szCs w:val="18"/>
              </w:rPr>
            </w:pPr>
            <w:r>
              <w:rPr>
                <w:color w:val="000000"/>
                <w:sz w:val="18"/>
                <w:szCs w:val="18"/>
              </w:rPr>
              <w:t>26 Agustus 2019</w:t>
            </w:r>
          </w:p>
        </w:tc>
      </w:tr>
      <w:tr w:rsidR="001528B7">
        <w:trPr>
          <w:trHeight w:val="674"/>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spacing w:before="120" w:after="120" w:line="480" w:lineRule="auto"/>
              <w:jc w:val="center"/>
              <w:rPr>
                <w:b/>
                <w:bCs/>
                <w:color w:val="000000"/>
                <w:sz w:val="18"/>
                <w:szCs w:val="18"/>
              </w:rPr>
            </w:pPr>
            <w:r>
              <w:rPr>
                <w:b/>
                <w:bCs/>
                <w:color w:val="000000"/>
                <w:sz w:val="18"/>
                <w:szCs w:val="18"/>
              </w:rPr>
              <w:t>Pimpinan</w:t>
            </w:r>
          </w:p>
        </w:tc>
      </w:tr>
      <w:tr w:rsidR="001528B7">
        <w:trPr>
          <w:trHeight w:val="1084"/>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t>Ketua</w:t>
            </w:r>
          </w:p>
        </w:tc>
        <w:tc>
          <w:tcPr>
            <w:tcW w:w="0" w:type="auto"/>
            <w:shd w:val="clear" w:color="auto" w:fill="F8F9FA"/>
            <w:tcMar>
              <w:top w:w="0" w:type="dxa"/>
              <w:left w:w="0" w:type="dxa"/>
              <w:bottom w:w="0" w:type="dxa"/>
              <w:right w:w="0" w:type="dxa"/>
            </w:tcMar>
          </w:tcPr>
          <w:p w:rsidR="001528B7" w:rsidRDefault="001528B7">
            <w:pPr>
              <w:spacing w:before="120" w:after="120" w:line="480" w:lineRule="auto"/>
              <w:ind w:firstLine="0"/>
              <w:rPr>
                <w:color w:val="000000"/>
                <w:sz w:val="18"/>
                <w:szCs w:val="18"/>
              </w:rPr>
            </w:pPr>
            <w:hyperlink r:id="rId22" w:tooltip="Karyawan Ekaputra Noho (halaman belum tersedia)" w:history="1">
              <w:r w:rsidR="00A374AF">
                <w:rPr>
                  <w:rStyle w:val="Hyperlink"/>
                  <w:color w:val="DD3333"/>
                  <w:sz w:val="18"/>
                  <w:szCs w:val="18"/>
                </w:rPr>
                <w:t>Karyawan Ekaputra Noho</w:t>
              </w:r>
            </w:hyperlink>
            <w:r w:rsidR="00A374AF">
              <w:rPr>
                <w:color w:val="000000"/>
                <w:sz w:val="18"/>
                <w:szCs w:val="18"/>
              </w:rPr>
              <w:t> (</w:t>
            </w:r>
            <w:hyperlink r:id="rId23" w:tooltip="Partai Demokrasi Indonesia Perjuangan" w:history="1">
              <w:r w:rsidR="00A374AF">
                <w:rPr>
                  <w:rStyle w:val="Hyperlink"/>
                  <w:color w:val="0645AD"/>
                  <w:sz w:val="18"/>
                  <w:szCs w:val="18"/>
                </w:rPr>
                <w:t>PDI-P</w:t>
              </w:r>
            </w:hyperlink>
            <w:r w:rsidR="00A374AF">
              <w:rPr>
                <w:color w:val="000000"/>
                <w:sz w:val="18"/>
                <w:szCs w:val="18"/>
              </w:rPr>
              <w:t>)</w:t>
            </w:r>
            <w:r w:rsidR="00A374AF">
              <w:rPr>
                <w:color w:val="000000"/>
                <w:sz w:val="18"/>
                <w:szCs w:val="18"/>
              </w:rPr>
              <w:br/>
              <w:t>sejak 25 September 2019</w:t>
            </w:r>
          </w:p>
        </w:tc>
      </w:tr>
      <w:tr w:rsidR="001528B7">
        <w:trPr>
          <w:trHeight w:val="1099"/>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t>Wakil Ketua I</w:t>
            </w:r>
          </w:p>
        </w:tc>
        <w:tc>
          <w:tcPr>
            <w:tcW w:w="0" w:type="auto"/>
            <w:shd w:val="clear" w:color="auto" w:fill="F8F9FA"/>
            <w:tcMar>
              <w:top w:w="0" w:type="dxa"/>
              <w:left w:w="0" w:type="dxa"/>
              <w:bottom w:w="0" w:type="dxa"/>
              <w:right w:w="0" w:type="dxa"/>
            </w:tcMar>
          </w:tcPr>
          <w:p w:rsidR="001528B7" w:rsidRDefault="001528B7">
            <w:pPr>
              <w:spacing w:before="120" w:after="120" w:line="480" w:lineRule="auto"/>
              <w:ind w:firstLine="0"/>
              <w:rPr>
                <w:color w:val="000000"/>
                <w:sz w:val="18"/>
                <w:szCs w:val="18"/>
              </w:rPr>
            </w:pPr>
            <w:hyperlink r:id="rId24" w:tooltip="Lahmuddin Hambali (halaman belum tersedia)" w:history="1">
              <w:r w:rsidR="00A374AF">
                <w:rPr>
                  <w:rStyle w:val="Hyperlink"/>
                  <w:color w:val="DD3333"/>
                  <w:sz w:val="18"/>
                  <w:szCs w:val="18"/>
                </w:rPr>
                <w:t>Lahmuddin Hambali</w:t>
              </w:r>
            </w:hyperlink>
            <w:r w:rsidR="00A374AF">
              <w:rPr>
                <w:color w:val="000000"/>
                <w:sz w:val="18"/>
                <w:szCs w:val="18"/>
              </w:rPr>
              <w:t> (</w:t>
            </w:r>
            <w:hyperlink r:id="rId25" w:tooltip="Partai Golongan Karya" w:history="1">
              <w:r w:rsidR="00A374AF">
                <w:rPr>
                  <w:rStyle w:val="Hyperlink"/>
                  <w:color w:val="0645AD"/>
                  <w:sz w:val="18"/>
                  <w:szCs w:val="18"/>
                </w:rPr>
                <w:t>Golkar</w:t>
              </w:r>
            </w:hyperlink>
            <w:r w:rsidR="00A374AF">
              <w:rPr>
                <w:color w:val="000000"/>
                <w:sz w:val="18"/>
                <w:szCs w:val="18"/>
              </w:rPr>
              <w:t>)</w:t>
            </w:r>
            <w:r w:rsidR="00A374AF">
              <w:rPr>
                <w:color w:val="000000"/>
                <w:sz w:val="18"/>
                <w:szCs w:val="18"/>
              </w:rPr>
              <w:br/>
              <w:t>sejak 25 September 2019</w:t>
            </w:r>
          </w:p>
        </w:tc>
      </w:tr>
      <w:tr w:rsidR="001528B7">
        <w:trPr>
          <w:trHeight w:val="1084"/>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t>Wakil Ketua II</w:t>
            </w:r>
          </w:p>
        </w:tc>
        <w:tc>
          <w:tcPr>
            <w:tcW w:w="0" w:type="auto"/>
            <w:shd w:val="clear" w:color="auto" w:fill="F8F9FA"/>
            <w:tcMar>
              <w:top w:w="0" w:type="dxa"/>
              <w:left w:w="0" w:type="dxa"/>
              <w:bottom w:w="0" w:type="dxa"/>
              <w:right w:w="0" w:type="dxa"/>
            </w:tcMar>
          </w:tcPr>
          <w:p w:rsidR="001528B7" w:rsidRDefault="001528B7">
            <w:pPr>
              <w:spacing w:before="120" w:after="120" w:line="480" w:lineRule="auto"/>
              <w:ind w:firstLine="0"/>
              <w:rPr>
                <w:color w:val="000000"/>
                <w:sz w:val="18"/>
                <w:szCs w:val="18"/>
              </w:rPr>
            </w:pPr>
            <w:hyperlink r:id="rId26" w:tooltip="Muslimin Haruna (halaman belum tersedia)" w:history="1">
              <w:r w:rsidR="00A374AF">
                <w:rPr>
                  <w:rStyle w:val="Hyperlink"/>
                  <w:color w:val="DD3333"/>
                  <w:sz w:val="18"/>
                  <w:szCs w:val="18"/>
                </w:rPr>
                <w:t>Muslimin Haruna</w:t>
              </w:r>
            </w:hyperlink>
            <w:r w:rsidR="00A374AF">
              <w:rPr>
                <w:color w:val="000000"/>
                <w:sz w:val="18"/>
                <w:szCs w:val="18"/>
              </w:rPr>
              <w:t> (</w:t>
            </w:r>
            <w:hyperlink r:id="rId27" w:tooltip="Partai Gerakan Indonesia Raya" w:history="1">
              <w:r w:rsidR="00A374AF">
                <w:rPr>
                  <w:rStyle w:val="Hyperlink"/>
                  <w:color w:val="0645AD"/>
                  <w:sz w:val="18"/>
                  <w:szCs w:val="18"/>
                </w:rPr>
                <w:t>Gerindra</w:t>
              </w:r>
            </w:hyperlink>
            <w:r w:rsidR="00A374AF">
              <w:rPr>
                <w:color w:val="000000"/>
                <w:sz w:val="18"/>
                <w:szCs w:val="18"/>
              </w:rPr>
              <w:t>)</w:t>
            </w:r>
            <w:r w:rsidR="00A374AF">
              <w:rPr>
                <w:color w:val="000000"/>
                <w:sz w:val="18"/>
                <w:szCs w:val="18"/>
              </w:rPr>
              <w:br/>
              <w:t>sejak 25 September 2019</w:t>
            </w:r>
          </w:p>
        </w:tc>
      </w:tr>
      <w:tr w:rsidR="001528B7">
        <w:trPr>
          <w:trHeight w:val="674"/>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spacing w:before="120" w:after="120" w:line="480" w:lineRule="auto"/>
              <w:jc w:val="center"/>
              <w:rPr>
                <w:b/>
                <w:bCs/>
                <w:color w:val="000000"/>
                <w:sz w:val="18"/>
                <w:szCs w:val="18"/>
              </w:rPr>
            </w:pPr>
            <w:r>
              <w:rPr>
                <w:b/>
                <w:bCs/>
                <w:color w:val="000000"/>
                <w:sz w:val="18"/>
                <w:szCs w:val="18"/>
              </w:rPr>
              <w:t>Komposisi</w:t>
            </w:r>
          </w:p>
        </w:tc>
      </w:tr>
      <w:tr w:rsidR="001528B7">
        <w:trPr>
          <w:trHeight w:val="659"/>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t>Anggota</w:t>
            </w:r>
          </w:p>
        </w:tc>
        <w:tc>
          <w:tcPr>
            <w:tcW w:w="0" w:type="auto"/>
            <w:shd w:val="clear" w:color="auto" w:fill="F8F9FA"/>
            <w:tcMar>
              <w:top w:w="0" w:type="dxa"/>
              <w:left w:w="0" w:type="dxa"/>
              <w:bottom w:w="0" w:type="dxa"/>
              <w:right w:w="0" w:type="dxa"/>
            </w:tcMar>
          </w:tcPr>
          <w:p w:rsidR="001528B7" w:rsidRDefault="00A374AF">
            <w:pPr>
              <w:spacing w:before="120" w:after="120" w:line="480" w:lineRule="auto"/>
              <w:rPr>
                <w:color w:val="000000"/>
                <w:sz w:val="18"/>
                <w:szCs w:val="18"/>
              </w:rPr>
            </w:pPr>
            <w:r>
              <w:rPr>
                <w:color w:val="000000"/>
                <w:sz w:val="18"/>
                <w:szCs w:val="18"/>
              </w:rPr>
              <w:t>25</w:t>
            </w:r>
          </w:p>
        </w:tc>
      </w:tr>
      <w:tr w:rsidR="001528B7">
        <w:trPr>
          <w:trHeight w:val="4293"/>
        </w:trPr>
        <w:tc>
          <w:tcPr>
            <w:tcW w:w="0" w:type="auto"/>
            <w:shd w:val="clear" w:color="auto" w:fill="F8F9FA"/>
            <w:tcMar>
              <w:top w:w="0" w:type="dxa"/>
              <w:left w:w="0" w:type="dxa"/>
              <w:bottom w:w="0" w:type="dxa"/>
              <w:right w:w="0" w:type="dxa"/>
            </w:tcMar>
          </w:tcPr>
          <w:p w:rsidR="001528B7" w:rsidRDefault="00A374AF">
            <w:pPr>
              <w:spacing w:before="120" w:after="120" w:line="480" w:lineRule="auto"/>
              <w:rPr>
                <w:b/>
                <w:bCs/>
                <w:color w:val="000000"/>
                <w:sz w:val="18"/>
                <w:szCs w:val="18"/>
              </w:rPr>
            </w:pPr>
            <w:r>
              <w:rPr>
                <w:b/>
                <w:bCs/>
                <w:color w:val="000000"/>
                <w:sz w:val="18"/>
                <w:szCs w:val="18"/>
              </w:rPr>
              <w:lastRenderedPageBreak/>
              <w:t>Partai &amp; kursi</w:t>
            </w:r>
          </w:p>
        </w:tc>
        <w:tc>
          <w:tcPr>
            <w:tcW w:w="0" w:type="auto"/>
            <w:shd w:val="clear" w:color="auto" w:fill="F8F9FA"/>
            <w:tcMar>
              <w:top w:w="0" w:type="dxa"/>
              <w:left w:w="0" w:type="dxa"/>
              <w:bottom w:w="0" w:type="dxa"/>
              <w:right w:w="0" w:type="dxa"/>
            </w:tcMar>
          </w:tcPr>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B79164"/>
              </w:rPr>
              <w:t> </w:t>
            </w:r>
            <w:r>
              <w:rPr>
                <w:color w:val="000000"/>
                <w:sz w:val="18"/>
                <w:szCs w:val="18"/>
              </w:rPr>
              <w:t> </w:t>
            </w:r>
            <w:hyperlink r:id="rId28" w:tooltip="Partai Gerakan Indonesia Raya" w:history="1">
              <w:r>
                <w:rPr>
                  <w:rStyle w:val="Hyperlink"/>
                  <w:color w:val="0645AD"/>
                  <w:sz w:val="18"/>
                  <w:szCs w:val="18"/>
                </w:rPr>
                <w:t>Gerindra</w:t>
              </w:r>
            </w:hyperlink>
            <w:r>
              <w:rPr>
                <w:color w:val="000000"/>
                <w:sz w:val="18"/>
                <w:szCs w:val="18"/>
              </w:rPr>
              <w:t> (3)</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CD0000"/>
              </w:rPr>
              <w:t> </w:t>
            </w:r>
            <w:r>
              <w:rPr>
                <w:color w:val="000000"/>
                <w:sz w:val="18"/>
                <w:szCs w:val="18"/>
              </w:rPr>
              <w:t> </w:t>
            </w:r>
            <w:hyperlink r:id="rId29" w:tooltip="Partai Demokrasi Indonesia Perjuangan" w:history="1">
              <w:r>
                <w:rPr>
                  <w:rStyle w:val="Hyperlink"/>
                  <w:color w:val="0645AD"/>
                  <w:sz w:val="18"/>
                  <w:szCs w:val="18"/>
                </w:rPr>
                <w:t>PDI-P</w:t>
              </w:r>
            </w:hyperlink>
            <w:r>
              <w:rPr>
                <w:color w:val="000000"/>
                <w:sz w:val="18"/>
                <w:szCs w:val="18"/>
              </w:rPr>
              <w:t> (7)</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FFFF00"/>
              </w:rPr>
              <w:t> </w:t>
            </w:r>
            <w:r>
              <w:rPr>
                <w:color w:val="000000"/>
                <w:sz w:val="18"/>
                <w:szCs w:val="18"/>
              </w:rPr>
              <w:t> </w:t>
            </w:r>
            <w:hyperlink r:id="rId30" w:tooltip="Partai Golongan Karya" w:history="1">
              <w:r>
                <w:rPr>
                  <w:rStyle w:val="Hyperlink"/>
                  <w:color w:val="0645AD"/>
                  <w:sz w:val="18"/>
                  <w:szCs w:val="18"/>
                </w:rPr>
                <w:t>Golkar</w:t>
              </w:r>
            </w:hyperlink>
            <w:r>
              <w:rPr>
                <w:color w:val="000000"/>
                <w:sz w:val="18"/>
                <w:szCs w:val="18"/>
              </w:rPr>
              <w:t> (4)</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214AA0"/>
              </w:rPr>
              <w:t> </w:t>
            </w:r>
            <w:r>
              <w:rPr>
                <w:color w:val="000000"/>
                <w:sz w:val="18"/>
                <w:szCs w:val="18"/>
              </w:rPr>
              <w:t> </w:t>
            </w:r>
            <w:hyperlink r:id="rId31" w:tooltip="Partai NasDem" w:history="1">
              <w:r>
                <w:rPr>
                  <w:rStyle w:val="Hyperlink"/>
                  <w:color w:val="0645AD"/>
                  <w:sz w:val="18"/>
                  <w:szCs w:val="18"/>
                </w:rPr>
                <w:t>NasDem</w:t>
              </w:r>
            </w:hyperlink>
            <w:r>
              <w:rPr>
                <w:color w:val="000000"/>
                <w:sz w:val="18"/>
                <w:szCs w:val="18"/>
              </w:rPr>
              <w:t> (2)</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FE5000"/>
              </w:rPr>
              <w:t> </w:t>
            </w:r>
            <w:r>
              <w:rPr>
                <w:color w:val="000000"/>
                <w:sz w:val="18"/>
                <w:szCs w:val="18"/>
              </w:rPr>
              <w:t> </w:t>
            </w:r>
            <w:hyperlink r:id="rId32" w:tooltip="Partai Keadilan Sejahtera" w:history="1">
              <w:r>
                <w:rPr>
                  <w:rStyle w:val="Hyperlink"/>
                  <w:color w:val="0645AD"/>
                  <w:sz w:val="18"/>
                  <w:szCs w:val="18"/>
                </w:rPr>
                <w:t>PKS</w:t>
              </w:r>
            </w:hyperlink>
            <w:r>
              <w:rPr>
                <w:color w:val="000000"/>
                <w:sz w:val="18"/>
                <w:szCs w:val="18"/>
              </w:rPr>
              <w:t> (1)</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FFFFFF"/>
              </w:rPr>
              <w:t> </w:t>
            </w:r>
            <w:r>
              <w:rPr>
                <w:color w:val="000000"/>
                <w:sz w:val="18"/>
                <w:szCs w:val="18"/>
              </w:rPr>
              <w:t> </w:t>
            </w:r>
            <w:hyperlink r:id="rId33" w:tooltip="Partai Persatuan Indonesia" w:history="1">
              <w:r>
                <w:rPr>
                  <w:rStyle w:val="Hyperlink"/>
                  <w:color w:val="0645AD"/>
                  <w:sz w:val="18"/>
                  <w:szCs w:val="18"/>
                </w:rPr>
                <w:t>Perindo</w:t>
              </w:r>
            </w:hyperlink>
            <w:r>
              <w:rPr>
                <w:color w:val="000000"/>
                <w:sz w:val="18"/>
                <w:szCs w:val="18"/>
              </w:rPr>
              <w:t> (1)</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008000"/>
              </w:rPr>
              <w:t> </w:t>
            </w:r>
            <w:r>
              <w:rPr>
                <w:color w:val="000000"/>
                <w:sz w:val="18"/>
                <w:szCs w:val="18"/>
              </w:rPr>
              <w:t> </w:t>
            </w:r>
            <w:hyperlink r:id="rId34" w:tooltip="Partai Persatuan Pembangunan" w:history="1">
              <w:r>
                <w:rPr>
                  <w:rStyle w:val="Hyperlink"/>
                  <w:color w:val="0645AD"/>
                  <w:sz w:val="18"/>
                  <w:szCs w:val="18"/>
                </w:rPr>
                <w:t>PPP</w:t>
              </w:r>
            </w:hyperlink>
            <w:r>
              <w:rPr>
                <w:color w:val="000000"/>
                <w:sz w:val="18"/>
                <w:szCs w:val="18"/>
              </w:rPr>
              <w:t> (2)</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0000FF"/>
              </w:rPr>
              <w:t> </w:t>
            </w:r>
            <w:r>
              <w:rPr>
                <w:color w:val="000000"/>
                <w:sz w:val="18"/>
                <w:szCs w:val="18"/>
              </w:rPr>
              <w:t> </w:t>
            </w:r>
            <w:hyperlink r:id="rId35" w:tooltip="Partai Amanat Nasional" w:history="1">
              <w:r>
                <w:rPr>
                  <w:rStyle w:val="Hyperlink"/>
                  <w:color w:val="0645AD"/>
                  <w:sz w:val="18"/>
                  <w:szCs w:val="18"/>
                </w:rPr>
                <w:t>PAN</w:t>
              </w:r>
            </w:hyperlink>
            <w:r>
              <w:rPr>
                <w:color w:val="000000"/>
                <w:sz w:val="18"/>
                <w:szCs w:val="18"/>
              </w:rPr>
              <w:t> (1)</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FFA500"/>
              </w:rPr>
              <w:t> </w:t>
            </w:r>
            <w:r>
              <w:rPr>
                <w:color w:val="000000"/>
                <w:sz w:val="18"/>
                <w:szCs w:val="18"/>
              </w:rPr>
              <w:t> </w:t>
            </w:r>
            <w:hyperlink r:id="rId36" w:tooltip="Partai Hati Nurani Rakyat" w:history="1">
              <w:r>
                <w:rPr>
                  <w:rStyle w:val="Hyperlink"/>
                  <w:color w:val="0645AD"/>
                  <w:sz w:val="18"/>
                  <w:szCs w:val="18"/>
                </w:rPr>
                <w:t>Hanura</w:t>
              </w:r>
            </w:hyperlink>
            <w:r>
              <w:rPr>
                <w:color w:val="000000"/>
                <w:sz w:val="18"/>
                <w:szCs w:val="18"/>
              </w:rPr>
              <w:t> (1)</w:t>
            </w:r>
          </w:p>
          <w:p w:rsidR="001528B7" w:rsidRDefault="00A374AF">
            <w:pPr>
              <w:spacing w:line="480" w:lineRule="auto"/>
              <w:rPr>
                <w:color w:val="000000"/>
                <w:sz w:val="18"/>
                <w:szCs w:val="18"/>
              </w:rPr>
            </w:pPr>
            <w:r>
              <w:rPr>
                <w:rStyle w:val="legend-color"/>
                <w:color w:val="000000"/>
                <w:sz w:val="18"/>
                <w:szCs w:val="18"/>
                <w:bdr w:val="single" w:sz="6" w:space="0" w:color="000000"/>
                <w:shd w:val="clear" w:color="auto" w:fill="000080"/>
              </w:rPr>
              <w:t> </w:t>
            </w:r>
            <w:r>
              <w:rPr>
                <w:color w:val="000000"/>
                <w:sz w:val="18"/>
                <w:szCs w:val="18"/>
              </w:rPr>
              <w:t> </w:t>
            </w:r>
            <w:hyperlink r:id="rId37" w:tooltip="Partai Demokrat" w:history="1">
              <w:r>
                <w:rPr>
                  <w:rStyle w:val="Hyperlink"/>
                  <w:color w:val="0645AD"/>
                  <w:sz w:val="18"/>
                  <w:szCs w:val="18"/>
                </w:rPr>
                <w:t>Demokrat</w:t>
              </w:r>
            </w:hyperlink>
            <w:r>
              <w:rPr>
                <w:color w:val="000000"/>
                <w:sz w:val="18"/>
                <w:szCs w:val="18"/>
              </w:rPr>
              <w:t> (3)</w:t>
            </w:r>
          </w:p>
        </w:tc>
      </w:tr>
      <w:tr w:rsidR="001528B7">
        <w:trPr>
          <w:trHeight w:val="425"/>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spacing w:line="480" w:lineRule="auto"/>
              <w:jc w:val="center"/>
              <w:rPr>
                <w:b/>
                <w:bCs/>
                <w:sz w:val="18"/>
                <w:szCs w:val="18"/>
              </w:rPr>
            </w:pPr>
            <w:r>
              <w:rPr>
                <w:b/>
                <w:bCs/>
                <w:sz w:val="18"/>
                <w:szCs w:val="18"/>
              </w:rPr>
              <w:t>Pemilihan</w:t>
            </w:r>
          </w:p>
        </w:tc>
      </w:tr>
      <w:tr w:rsidR="001528B7">
        <w:trPr>
          <w:trHeight w:val="440"/>
        </w:trPr>
        <w:tc>
          <w:tcPr>
            <w:tcW w:w="0" w:type="auto"/>
            <w:shd w:val="clear" w:color="auto" w:fill="F8F9FA"/>
            <w:tcMar>
              <w:top w:w="0" w:type="dxa"/>
              <w:left w:w="0" w:type="dxa"/>
              <w:bottom w:w="0" w:type="dxa"/>
              <w:right w:w="0" w:type="dxa"/>
            </w:tcMar>
          </w:tcPr>
          <w:p w:rsidR="001528B7" w:rsidRDefault="001528B7">
            <w:pPr>
              <w:spacing w:line="480" w:lineRule="auto"/>
              <w:ind w:firstLine="0"/>
              <w:rPr>
                <w:b/>
                <w:bCs/>
                <w:sz w:val="18"/>
                <w:szCs w:val="18"/>
              </w:rPr>
            </w:pPr>
            <w:hyperlink r:id="rId38" w:tooltip="Sistem pemilihan (halaman belum tersedia)" w:history="1">
              <w:r w:rsidR="00A374AF">
                <w:rPr>
                  <w:rStyle w:val="Hyperlink"/>
                  <w:b/>
                  <w:bCs/>
                  <w:color w:val="auto"/>
                  <w:sz w:val="18"/>
                  <w:szCs w:val="18"/>
                </w:rPr>
                <w:t>Sistem pemilihan</w:t>
              </w:r>
            </w:hyperlink>
          </w:p>
        </w:tc>
        <w:tc>
          <w:tcPr>
            <w:tcW w:w="0" w:type="auto"/>
            <w:shd w:val="clear" w:color="auto" w:fill="F8F9FA"/>
            <w:tcMar>
              <w:top w:w="0" w:type="dxa"/>
              <w:left w:w="0" w:type="dxa"/>
              <w:bottom w:w="0" w:type="dxa"/>
              <w:right w:w="0" w:type="dxa"/>
            </w:tcMar>
          </w:tcPr>
          <w:p w:rsidR="001528B7" w:rsidRDefault="001528B7">
            <w:pPr>
              <w:spacing w:line="480" w:lineRule="auto"/>
              <w:rPr>
                <w:sz w:val="18"/>
                <w:szCs w:val="18"/>
              </w:rPr>
            </w:pPr>
            <w:hyperlink r:id="rId39" w:tooltip="Representasi Proposional" w:history="1">
              <w:r w:rsidR="00A374AF">
                <w:rPr>
                  <w:rStyle w:val="Hyperlink"/>
                  <w:color w:val="auto"/>
                  <w:sz w:val="18"/>
                  <w:szCs w:val="18"/>
                </w:rPr>
                <w:t>Representasi Proposional</w:t>
              </w:r>
            </w:hyperlink>
          </w:p>
        </w:tc>
      </w:tr>
      <w:tr w:rsidR="001528B7">
        <w:trPr>
          <w:trHeight w:val="425"/>
        </w:trPr>
        <w:tc>
          <w:tcPr>
            <w:tcW w:w="0" w:type="auto"/>
            <w:shd w:val="clear" w:color="auto" w:fill="F8F9FA"/>
            <w:tcMar>
              <w:top w:w="0" w:type="dxa"/>
              <w:left w:w="0" w:type="dxa"/>
              <w:bottom w:w="0" w:type="dxa"/>
              <w:right w:w="0" w:type="dxa"/>
            </w:tcMar>
          </w:tcPr>
          <w:p w:rsidR="001528B7" w:rsidRDefault="00A374AF">
            <w:pPr>
              <w:spacing w:line="480" w:lineRule="auto"/>
              <w:ind w:firstLine="0"/>
              <w:rPr>
                <w:b/>
                <w:bCs/>
                <w:sz w:val="18"/>
                <w:szCs w:val="18"/>
              </w:rPr>
            </w:pPr>
            <w:r>
              <w:rPr>
                <w:b/>
                <w:bCs/>
                <w:sz w:val="18"/>
                <w:szCs w:val="18"/>
              </w:rPr>
              <w:t>Pemilihan terakhir</w:t>
            </w:r>
          </w:p>
        </w:tc>
        <w:tc>
          <w:tcPr>
            <w:tcW w:w="0" w:type="auto"/>
            <w:shd w:val="clear" w:color="auto" w:fill="F8F9FA"/>
            <w:tcMar>
              <w:top w:w="0" w:type="dxa"/>
              <w:left w:w="0" w:type="dxa"/>
              <w:bottom w:w="0" w:type="dxa"/>
              <w:right w:w="0" w:type="dxa"/>
            </w:tcMar>
          </w:tcPr>
          <w:p w:rsidR="001528B7" w:rsidRDefault="001528B7">
            <w:pPr>
              <w:spacing w:line="480" w:lineRule="auto"/>
              <w:rPr>
                <w:sz w:val="18"/>
                <w:szCs w:val="18"/>
              </w:rPr>
            </w:pPr>
            <w:hyperlink r:id="rId40" w:tooltip="Pemilihan umum legislatif Indonesia 2019" w:history="1">
              <w:r w:rsidR="00A374AF">
                <w:rPr>
                  <w:rStyle w:val="Hyperlink"/>
                  <w:color w:val="auto"/>
                  <w:sz w:val="18"/>
                  <w:szCs w:val="18"/>
                </w:rPr>
                <w:t>17 April 2019</w:t>
              </w:r>
            </w:hyperlink>
          </w:p>
        </w:tc>
      </w:tr>
      <w:tr w:rsidR="001528B7">
        <w:trPr>
          <w:trHeight w:val="425"/>
        </w:trPr>
        <w:tc>
          <w:tcPr>
            <w:tcW w:w="0" w:type="auto"/>
            <w:gridSpan w:val="2"/>
            <w:tcBorders>
              <w:top w:val="single" w:sz="12" w:space="0" w:color="CD0000"/>
              <w:bottom w:val="single" w:sz="12" w:space="0" w:color="CD0000"/>
            </w:tcBorders>
            <w:shd w:val="clear" w:color="auto" w:fill="F8F9FA"/>
            <w:tcMar>
              <w:top w:w="0" w:type="dxa"/>
              <w:left w:w="0" w:type="dxa"/>
              <w:bottom w:w="0" w:type="dxa"/>
              <w:right w:w="0" w:type="dxa"/>
            </w:tcMar>
          </w:tcPr>
          <w:p w:rsidR="001528B7" w:rsidRDefault="00A374AF">
            <w:pPr>
              <w:spacing w:line="480" w:lineRule="auto"/>
              <w:jc w:val="center"/>
              <w:rPr>
                <w:b/>
                <w:bCs/>
                <w:sz w:val="18"/>
                <w:szCs w:val="18"/>
              </w:rPr>
            </w:pPr>
            <w:r>
              <w:rPr>
                <w:b/>
                <w:bCs/>
                <w:sz w:val="18"/>
                <w:szCs w:val="18"/>
              </w:rPr>
              <w:t>Tempat bersidang</w:t>
            </w:r>
          </w:p>
        </w:tc>
      </w:tr>
      <w:tr w:rsidR="001528B7">
        <w:trPr>
          <w:trHeight w:val="1011"/>
        </w:trPr>
        <w:tc>
          <w:tcPr>
            <w:tcW w:w="0" w:type="auto"/>
            <w:gridSpan w:val="2"/>
            <w:shd w:val="clear" w:color="auto" w:fill="F8F9FA"/>
            <w:noWrap/>
            <w:tcMar>
              <w:left w:w="144" w:type="dxa"/>
              <w:bottom w:w="72" w:type="dxa"/>
              <w:right w:w="144" w:type="dxa"/>
            </w:tcMar>
          </w:tcPr>
          <w:p w:rsidR="001528B7" w:rsidRDefault="00A374AF">
            <w:pPr>
              <w:spacing w:line="480" w:lineRule="auto"/>
              <w:jc w:val="center"/>
              <w:rPr>
                <w:b/>
                <w:bCs/>
                <w:sz w:val="14"/>
                <w:szCs w:val="14"/>
              </w:rPr>
            </w:pPr>
            <w:r>
              <w:rPr>
                <w:b/>
                <w:bCs/>
                <w:sz w:val="14"/>
                <w:szCs w:val="14"/>
              </w:rPr>
              <w:t>Gedung DPRD Kabupaten Boalemo</w:t>
            </w:r>
            <w:r>
              <w:rPr>
                <w:b/>
                <w:bCs/>
                <w:sz w:val="14"/>
                <w:szCs w:val="14"/>
              </w:rPr>
              <w:br/>
              <w:t>Jl.</w:t>
            </w:r>
            <w:hyperlink r:id="rId41" w:tooltip="Modelomo, Tilamuta, Boalemo" w:history="1">
              <w:r>
                <w:rPr>
                  <w:rStyle w:val="Hyperlink"/>
                  <w:b/>
                  <w:bCs/>
                  <w:color w:val="auto"/>
                  <w:sz w:val="14"/>
                  <w:szCs w:val="14"/>
                </w:rPr>
                <w:t>Modelomo, Tilamuta, Boalemo</w:t>
              </w:r>
            </w:hyperlink>
            <w:r>
              <w:rPr>
                <w:b/>
                <w:bCs/>
                <w:sz w:val="14"/>
                <w:szCs w:val="14"/>
              </w:rPr>
              <w:br/>
            </w:r>
            <w:hyperlink r:id="rId42" w:tooltip="Gorontalo" w:history="1">
              <w:r>
                <w:rPr>
                  <w:rStyle w:val="Hyperlink"/>
                  <w:b/>
                  <w:bCs/>
                  <w:color w:val="auto"/>
                  <w:sz w:val="14"/>
                  <w:szCs w:val="14"/>
                </w:rPr>
                <w:t>Gorontalo</w:t>
              </w:r>
            </w:hyperlink>
            <w:r>
              <w:rPr>
                <w:b/>
                <w:bCs/>
                <w:sz w:val="14"/>
                <w:szCs w:val="14"/>
              </w:rPr>
              <w:t>, </w:t>
            </w:r>
            <w:hyperlink r:id="rId43" w:tooltip="Indonesia" w:history="1">
              <w:r>
                <w:rPr>
                  <w:rStyle w:val="Hyperlink"/>
                  <w:b/>
                  <w:bCs/>
                  <w:color w:val="auto"/>
                  <w:sz w:val="14"/>
                  <w:szCs w:val="14"/>
                </w:rPr>
                <w:t>Indonesia</w:t>
              </w:r>
            </w:hyperlink>
          </w:p>
        </w:tc>
      </w:tr>
    </w:tbl>
    <w:p w:rsidR="001528B7" w:rsidRDefault="001528B7">
      <w:pPr>
        <w:pStyle w:val="NormalWeb"/>
        <w:shd w:val="clear" w:color="auto" w:fill="FFFFFF"/>
        <w:spacing w:before="96" w:beforeAutospacing="0" w:after="120" w:afterAutospacing="0" w:line="480" w:lineRule="auto"/>
      </w:pPr>
    </w:p>
    <w:p w:rsidR="001528B7" w:rsidRDefault="00A374AF">
      <w:pPr>
        <w:pStyle w:val="NormalWeb"/>
        <w:shd w:val="clear" w:color="auto" w:fill="FFFFFF"/>
        <w:spacing w:before="96" w:beforeAutospacing="0" w:after="120" w:afterAutospacing="0" w:line="480" w:lineRule="auto"/>
        <w:rPr>
          <w:b/>
        </w:rPr>
      </w:pPr>
      <w:r>
        <w:rPr>
          <w:b/>
        </w:rPr>
        <w:t>2. Pimpinan Dewan</w:t>
      </w:r>
    </w:p>
    <w:p w:rsidR="001528B7" w:rsidRDefault="00A374AF">
      <w:pPr>
        <w:pStyle w:val="NormalWeb"/>
        <w:shd w:val="clear" w:color="auto" w:fill="FFFFFF"/>
        <w:spacing w:before="96" w:beforeAutospacing="0" w:after="120" w:afterAutospacing="0" w:line="480" w:lineRule="auto"/>
      </w:pPr>
      <w:r>
        <w:t>Pimpinan DPRD Kabupaten Boalemo terdiri atas satu orang ketua dan dua orang wakil ketua yang berasal dari partai politik yang memiliki suara terbanyak di Dewan Perwakilan Rakyat Daerah.</w:t>
      </w:r>
    </w:p>
    <w:tbl>
      <w:tblPr>
        <w:tblW w:w="0" w:type="auto"/>
        <w:tblInd w:w="81" w:type="dxa"/>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00"/>
      </w:tblPr>
      <w:tblGrid>
        <w:gridCol w:w="546"/>
        <w:gridCol w:w="1352"/>
        <w:gridCol w:w="2358"/>
        <w:gridCol w:w="3546"/>
      </w:tblGrid>
      <w:tr w:rsidR="001528B7">
        <w:tc>
          <w:tcPr>
            <w:tcW w:w="546"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no</w:t>
            </w:r>
          </w:p>
        </w:tc>
        <w:tc>
          <w:tcPr>
            <w:tcW w:w="1352" w:type="dxa"/>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Jabatan</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rPr>
                <w:b/>
                <w:bCs/>
                <w:color w:val="202122"/>
                <w:sz w:val="21"/>
                <w:szCs w:val="21"/>
              </w:rPr>
            </w:pPr>
            <w:r>
              <w:rPr>
                <w:b/>
                <w:bCs/>
                <w:color w:val="202122"/>
                <w:sz w:val="21"/>
                <w:szCs w:val="21"/>
              </w:rPr>
              <w:t>Nama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rPr>
                <w:b/>
                <w:bCs/>
                <w:color w:val="202122"/>
                <w:sz w:val="21"/>
                <w:szCs w:val="21"/>
              </w:rPr>
            </w:pPr>
            <w:r>
              <w:rPr>
                <w:b/>
                <w:bCs/>
                <w:color w:val="202122"/>
                <w:sz w:val="21"/>
                <w:szCs w:val="21"/>
              </w:rPr>
              <w:t>Partai Politik</w:t>
            </w:r>
          </w:p>
        </w:tc>
      </w:tr>
      <w:tr w:rsidR="001528B7">
        <w:tc>
          <w:tcPr>
            <w:tcW w:w="5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color w:val="202122"/>
                <w:sz w:val="21"/>
                <w:szCs w:val="21"/>
              </w:rPr>
              <w:lastRenderedPageBreak/>
              <w:t>1</w:t>
            </w:r>
          </w:p>
        </w:tc>
        <w:tc>
          <w:tcPr>
            <w:tcW w:w="13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ind w:firstLine="0"/>
              <w:rPr>
                <w:color w:val="202122"/>
                <w:sz w:val="21"/>
                <w:szCs w:val="21"/>
              </w:rPr>
            </w:pPr>
            <w:r>
              <w:rPr>
                <w:color w:val="202122"/>
                <w:sz w:val="21"/>
                <w:szCs w:val="21"/>
              </w:rPr>
              <w:t>Ketua</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44" w:tooltip="Karyawan Ekaputra Noho (halaman belum tersedia)" w:history="1">
              <w:r w:rsidR="00A374AF">
                <w:rPr>
                  <w:rStyle w:val="Hyperlink"/>
                  <w:color w:val="DD3333"/>
                  <w:sz w:val="21"/>
                  <w:szCs w:val="21"/>
                </w:rPr>
                <w:t>Karyawan Ekaputra Noho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45" w:tooltip="Partai Demokrasi Indonesia Perjuangan" w:history="1">
              <w:r w:rsidR="00A374AF">
                <w:rPr>
                  <w:rStyle w:val="Hyperlink"/>
                  <w:color w:val="0645AD"/>
                  <w:sz w:val="21"/>
                  <w:szCs w:val="21"/>
                </w:rPr>
                <w:t>Partai Demokrasi Indonesia Perjuangan</w:t>
              </w:r>
            </w:hyperlink>
          </w:p>
        </w:tc>
      </w:tr>
      <w:tr w:rsidR="001528B7">
        <w:tc>
          <w:tcPr>
            <w:tcW w:w="5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color w:val="202122"/>
                <w:sz w:val="21"/>
                <w:szCs w:val="21"/>
              </w:rPr>
              <w:t>2</w:t>
            </w:r>
          </w:p>
        </w:tc>
        <w:tc>
          <w:tcPr>
            <w:tcW w:w="13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ind w:firstLine="0"/>
              <w:rPr>
                <w:color w:val="202122"/>
                <w:sz w:val="21"/>
                <w:szCs w:val="21"/>
              </w:rPr>
            </w:pPr>
            <w:r>
              <w:rPr>
                <w:color w:val="202122"/>
                <w:sz w:val="21"/>
                <w:szCs w:val="21"/>
              </w:rPr>
              <w:t xml:space="preserve">Wakil Ketua  </w:t>
            </w:r>
          </w:p>
          <w:p w:rsidR="001528B7" w:rsidRDefault="00A374AF">
            <w:pPr>
              <w:spacing w:before="240" w:after="240" w:line="480" w:lineRule="auto"/>
              <w:ind w:firstLine="0"/>
              <w:rPr>
                <w:color w:val="202122"/>
                <w:sz w:val="21"/>
                <w:szCs w:val="21"/>
              </w:rPr>
            </w:pPr>
            <w:r>
              <w:rPr>
                <w:color w:val="202122"/>
                <w:sz w:val="21"/>
                <w:szCs w:val="21"/>
              </w:rPr>
              <w:t xml:space="preserve">       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46" w:tooltip="Lahmuddin Hambali (halaman belum tersedia)" w:history="1">
              <w:r w:rsidR="00A374AF">
                <w:rPr>
                  <w:rStyle w:val="Hyperlink"/>
                  <w:color w:val="DD3333"/>
                  <w:sz w:val="21"/>
                  <w:szCs w:val="21"/>
                </w:rPr>
                <w:t>Lahmuddin Hambali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47" w:tooltip="Partai Golongan Karya" w:history="1">
              <w:r w:rsidR="00A374AF">
                <w:rPr>
                  <w:rStyle w:val="Hyperlink"/>
                  <w:color w:val="0645AD"/>
                  <w:sz w:val="21"/>
                  <w:szCs w:val="21"/>
                </w:rPr>
                <w:t>Partai Golongan Karya</w:t>
              </w:r>
            </w:hyperlink>
          </w:p>
        </w:tc>
      </w:tr>
      <w:tr w:rsidR="001528B7">
        <w:tc>
          <w:tcPr>
            <w:tcW w:w="546"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color w:val="202122"/>
                <w:sz w:val="21"/>
                <w:szCs w:val="21"/>
              </w:rPr>
              <w:t>3</w:t>
            </w:r>
          </w:p>
        </w:tc>
        <w:tc>
          <w:tcPr>
            <w:tcW w:w="1352" w:type="dxa"/>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ind w:firstLine="0"/>
              <w:rPr>
                <w:color w:val="202122"/>
                <w:sz w:val="21"/>
                <w:szCs w:val="21"/>
              </w:rPr>
            </w:pPr>
            <w:r>
              <w:rPr>
                <w:color w:val="202122"/>
                <w:sz w:val="21"/>
                <w:szCs w:val="21"/>
              </w:rPr>
              <w:t xml:space="preserve">Wakil Ketua </w:t>
            </w:r>
          </w:p>
          <w:p w:rsidR="001528B7" w:rsidRDefault="00A374AF">
            <w:pPr>
              <w:spacing w:before="240" w:after="240" w:line="480" w:lineRule="auto"/>
              <w:ind w:firstLine="0"/>
              <w:rPr>
                <w:color w:val="202122"/>
                <w:sz w:val="21"/>
                <w:szCs w:val="21"/>
              </w:rPr>
            </w:pPr>
            <w:r>
              <w:rPr>
                <w:color w:val="202122"/>
                <w:sz w:val="21"/>
                <w:szCs w:val="21"/>
              </w:rPr>
              <w:t xml:space="preserve">       II</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48" w:tooltip="Muslimin Haruna (halaman belum tersedia)" w:history="1">
              <w:r w:rsidR="00A374AF">
                <w:rPr>
                  <w:rStyle w:val="Hyperlink"/>
                  <w:color w:val="DD3333"/>
                  <w:sz w:val="21"/>
                  <w:szCs w:val="21"/>
                </w:rPr>
                <w:t>Muslimin Haruna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49" w:tooltip="Partai Gerakan Indonesia Raya" w:history="1">
              <w:r w:rsidR="00A374AF">
                <w:rPr>
                  <w:rStyle w:val="Hyperlink"/>
                  <w:color w:val="0645AD"/>
                  <w:sz w:val="21"/>
                  <w:szCs w:val="21"/>
                </w:rPr>
                <w:t>Partai Gerakan Indonesia Raya</w:t>
              </w:r>
            </w:hyperlink>
          </w:p>
        </w:tc>
      </w:tr>
    </w:tbl>
    <w:p w:rsidR="001528B7" w:rsidRDefault="00A374AF">
      <w:pPr>
        <w:pStyle w:val="Heading2"/>
        <w:shd w:val="clear" w:color="auto" w:fill="FFFFFF"/>
        <w:spacing w:before="0" w:line="480" w:lineRule="auto"/>
        <w:ind w:firstLine="0"/>
        <w:rPr>
          <w:rFonts w:ascii="inherit" w:hAnsi="inherit"/>
          <w:b w:val="0"/>
          <w:bCs w:val="0"/>
          <w:color w:val="000000"/>
          <w:sz w:val="32"/>
          <w:szCs w:val="32"/>
        </w:rPr>
      </w:pPr>
      <w:r>
        <w:rPr>
          <w:rStyle w:val="mw-headline"/>
          <w:rFonts w:ascii="inherit" w:hAnsi="inherit"/>
          <w:color w:val="000000"/>
          <w:sz w:val="24"/>
          <w:szCs w:val="24"/>
        </w:rPr>
        <w:t>3. Komposisi Anggota</w:t>
      </w:r>
    </w:p>
    <w:p w:rsidR="001528B7" w:rsidRDefault="00A374AF">
      <w:pPr>
        <w:pStyle w:val="NormalWeb"/>
        <w:shd w:val="clear" w:color="auto" w:fill="FFFFFF"/>
        <w:spacing w:before="96" w:beforeAutospacing="0" w:after="120" w:afterAutospacing="0" w:line="480" w:lineRule="auto"/>
      </w:pPr>
      <w:r>
        <w:t>Berikut ini adalah komposisi anggota </w:t>
      </w:r>
      <w:hyperlink r:id="rId50" w:tooltip="DPRD" w:history="1">
        <w:r>
          <w:rPr>
            <w:rStyle w:val="Hyperlink"/>
            <w:rFonts w:eastAsia="宋体"/>
            <w:color w:val="0645AD"/>
          </w:rPr>
          <w:t>DPRD</w:t>
        </w:r>
      </w:hyperlink>
      <w:r>
        <w:t> Kabupaten Boalemo dalam dua periode terakhir.</w:t>
      </w:r>
    </w:p>
    <w:p w:rsidR="001528B7" w:rsidRDefault="001528B7">
      <w:pPr>
        <w:pStyle w:val="NormalWeb"/>
        <w:shd w:val="clear" w:color="auto" w:fill="FFFFFF"/>
        <w:spacing w:before="96" w:beforeAutospacing="0" w:after="120" w:afterAutospacing="0" w:line="480" w:lineRule="auto"/>
      </w:pPr>
    </w:p>
    <w:tbl>
      <w:tblPr>
        <w:tblW w:w="0" w:type="auto"/>
        <w:tblInd w:w="81" w:type="dxa"/>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00"/>
      </w:tblPr>
      <w:tblGrid>
        <w:gridCol w:w="1589"/>
        <w:gridCol w:w="1286"/>
        <w:gridCol w:w="1325"/>
      </w:tblGrid>
      <w:tr w:rsidR="001528B7">
        <w:tc>
          <w:tcPr>
            <w:tcW w:w="0" w:type="auto"/>
            <w:vMerge w:val="restart"/>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Partai Politik</w:t>
            </w:r>
          </w:p>
        </w:tc>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Jumlah Kursi dalam Periode</w:t>
            </w:r>
          </w:p>
        </w:tc>
      </w:tr>
      <w:tr w:rsidR="001528B7">
        <w:tc>
          <w:tcPr>
            <w:tcW w:w="0" w:type="auto"/>
            <w:vMerge/>
            <w:tcBorders>
              <w:top w:val="single" w:sz="6" w:space="0" w:color="A2A9B1"/>
              <w:left w:val="single" w:sz="6" w:space="0" w:color="A2A9B1"/>
              <w:bottom w:val="single" w:sz="6" w:space="0" w:color="A2A9B1"/>
              <w:right w:val="single" w:sz="6" w:space="0" w:color="A2A9B1"/>
            </w:tcBorders>
            <w:shd w:val="clear" w:color="auto" w:fill="FFFFFF"/>
            <w:vAlign w:val="center"/>
          </w:tcPr>
          <w:p w:rsidR="001528B7" w:rsidRDefault="001528B7"/>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2014-2019</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2019-2024</w:t>
            </w:r>
            <w:hyperlink r:id="rId51" w:history="1">
              <w:r>
                <w:rPr>
                  <w:rStyle w:val="Hyperlink"/>
                  <w:b/>
                  <w:bCs/>
                  <w:color w:val="0645AD"/>
                  <w:sz w:val="16"/>
                  <w:szCs w:val="16"/>
                  <w:vertAlign w:val="superscript"/>
                </w:rPr>
                <w:t>]</w:t>
              </w:r>
            </w:hyperlink>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B79164"/>
              </w:rPr>
              <w:t> </w:t>
            </w:r>
            <w:r>
              <w:rPr>
                <w:color w:val="202122"/>
                <w:sz w:val="21"/>
                <w:szCs w:val="21"/>
              </w:rPr>
              <w:t> </w:t>
            </w:r>
            <w:hyperlink r:id="rId52" w:tooltip="Partai Gerakan Indonesia Raya" w:history="1">
              <w:r>
                <w:rPr>
                  <w:rStyle w:val="Hyperlink"/>
                  <w:color w:val="0645AD"/>
                  <w:sz w:val="21"/>
                  <w:szCs w:val="21"/>
                </w:rPr>
                <w:t>Gerindra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46" name="图片 46"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pic:nvPicPr>
                        <pic:blipFill>
                          <a:blip r:embed="rId53"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3</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DB2016"/>
              </w:rPr>
              <w:t> </w:t>
            </w:r>
            <w:r>
              <w:rPr>
                <w:color w:val="202122"/>
                <w:sz w:val="21"/>
                <w:szCs w:val="21"/>
              </w:rPr>
              <w:t> </w:t>
            </w:r>
            <w:hyperlink r:id="rId54" w:tooltip="Partai Demokrasi Indonesia Perjuangan" w:history="1">
              <w:r>
                <w:rPr>
                  <w:rStyle w:val="Hyperlink"/>
                  <w:color w:val="0645AD"/>
                  <w:sz w:val="21"/>
                  <w:szCs w:val="21"/>
                </w:rPr>
                <w:t>PDI-P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49" name="图片 49" descr="Kena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pic:nvPicPr>
                        <pic:blipFill>
                          <a:blip r:embed="rId55"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7</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FFFF00"/>
              </w:rPr>
              <w:t> </w:t>
            </w:r>
            <w:r>
              <w:rPr>
                <w:color w:val="202122"/>
                <w:sz w:val="21"/>
                <w:szCs w:val="21"/>
              </w:rPr>
              <w:t> </w:t>
            </w:r>
            <w:hyperlink r:id="rId56" w:tooltip="Partai Golongan Karya" w:history="1">
              <w:r>
                <w:rPr>
                  <w:rStyle w:val="Hyperlink"/>
                  <w:color w:val="0645AD"/>
                  <w:sz w:val="21"/>
                  <w:szCs w:val="21"/>
                </w:rPr>
                <w:t>Golkar</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8</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52" name="图片 52" descr="Penu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pic:nvPicPr>
                        <pic:blipFill>
                          <a:blip r:embed="rId57"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4</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193282"/>
              </w:rPr>
              <w:t> </w:t>
            </w:r>
            <w:r>
              <w:rPr>
                <w:color w:val="202122"/>
                <w:sz w:val="21"/>
                <w:szCs w:val="21"/>
              </w:rPr>
              <w:t> </w:t>
            </w:r>
            <w:hyperlink r:id="rId58" w:tooltip="Partai NasDem" w:history="1">
              <w:r>
                <w:rPr>
                  <w:rStyle w:val="Hyperlink"/>
                  <w:color w:val="0645AD"/>
                  <w:sz w:val="21"/>
                  <w:szCs w:val="21"/>
                </w:rPr>
                <w:t>NasDem</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55" name="图片 55" descr="Kena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pic:nvPicPr>
                        <pic:blipFill>
                          <a:blip r:embed="rId55"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2</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FE5000"/>
              </w:rPr>
              <w:lastRenderedPageBreak/>
              <w:t> </w:t>
            </w:r>
            <w:r>
              <w:rPr>
                <w:color w:val="202122"/>
                <w:sz w:val="21"/>
                <w:szCs w:val="21"/>
              </w:rPr>
              <w:t> </w:t>
            </w:r>
            <w:hyperlink r:id="rId59" w:tooltip="Partai Keadilan Sejahtera" w:history="1">
              <w:r>
                <w:rPr>
                  <w:rStyle w:val="Hyperlink"/>
                  <w:color w:val="0645AD"/>
                  <w:sz w:val="21"/>
                  <w:szCs w:val="21"/>
                </w:rPr>
                <w:t>PKS</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57" name="图片 57"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pic:nvPicPr>
                        <pic:blipFill>
                          <a:blip r:embed="rId53"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1</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7583A9"/>
              </w:rPr>
              <w:t> </w:t>
            </w:r>
            <w:r>
              <w:rPr>
                <w:color w:val="202122"/>
                <w:sz w:val="21"/>
                <w:szCs w:val="21"/>
              </w:rPr>
              <w:t> </w:t>
            </w:r>
            <w:hyperlink r:id="rId60" w:tooltip="Partai Persatuan Indonesia" w:history="1">
              <w:r>
                <w:rPr>
                  <w:rStyle w:val="Hyperlink"/>
                  <w:color w:val="0645AD"/>
                  <w:sz w:val="21"/>
                  <w:szCs w:val="21"/>
                </w:rPr>
                <w:t>Perindo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DCDCDC"/>
            <w:tcMar>
              <w:top w:w="48" w:type="dxa"/>
              <w:left w:w="96" w:type="dxa"/>
              <w:bottom w:w="48" w:type="dxa"/>
              <w:right w:w="96" w:type="dxa"/>
            </w:tcMar>
            <w:vAlign w:val="center"/>
          </w:tcPr>
          <w:p w:rsidR="001528B7" w:rsidRDefault="001528B7">
            <w:pPr>
              <w:spacing w:line="480" w:lineRule="auto"/>
              <w:jc w:val="center"/>
              <w:rPr>
                <w:color w:val="202122"/>
                <w:sz w:val="21"/>
                <w:szCs w:val="21"/>
              </w:rPr>
            </w:pP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b/>
                <w:bCs/>
                <w:color w:val="10965A"/>
                <w:sz w:val="18"/>
                <w:szCs w:val="18"/>
              </w:rPr>
              <w:t>(baru)</w:t>
            </w:r>
            <w:r>
              <w:rPr>
                <w:color w:val="202122"/>
                <w:sz w:val="21"/>
                <w:szCs w:val="21"/>
              </w:rPr>
              <w:t> 1</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00B300"/>
              </w:rPr>
              <w:t> </w:t>
            </w:r>
            <w:r>
              <w:rPr>
                <w:color w:val="202122"/>
                <w:sz w:val="21"/>
                <w:szCs w:val="21"/>
              </w:rPr>
              <w:t> </w:t>
            </w:r>
            <w:hyperlink r:id="rId61" w:tooltip="Partai Persatuan Pembangunan" w:history="1">
              <w:r>
                <w:rPr>
                  <w:rStyle w:val="Hyperlink"/>
                  <w:color w:val="0645AD"/>
                  <w:sz w:val="21"/>
                  <w:szCs w:val="21"/>
                </w:rPr>
                <w:t>PPP</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59" name="图片 59" descr="Penu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pic:nvPicPr>
                        <pic:blipFill>
                          <a:blip r:embed="rId57"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2</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0033FF"/>
              </w:rPr>
              <w:t> </w:t>
            </w:r>
            <w:r>
              <w:rPr>
                <w:color w:val="202122"/>
                <w:sz w:val="21"/>
                <w:szCs w:val="21"/>
              </w:rPr>
              <w:t> </w:t>
            </w:r>
            <w:hyperlink r:id="rId62" w:tooltip="Partai Amanat Nasional" w:history="1">
              <w:r>
                <w:rPr>
                  <w:rStyle w:val="Hyperlink"/>
                  <w:color w:val="0645AD"/>
                  <w:sz w:val="21"/>
                  <w:szCs w:val="21"/>
                </w:rPr>
                <w:t>PAN</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0</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61" name="图片 61" descr="Kena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pic:nvPicPr>
                        <pic:blipFill>
                          <a:blip r:embed="rId55"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1</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ED9A11"/>
              </w:rPr>
              <w:t> </w:t>
            </w:r>
            <w:r>
              <w:rPr>
                <w:color w:val="202122"/>
                <w:sz w:val="21"/>
                <w:szCs w:val="21"/>
              </w:rPr>
              <w:t> </w:t>
            </w:r>
            <w:hyperlink r:id="rId63" w:tooltip="Partai Hati Nurani Rakyat" w:history="1">
              <w:r>
                <w:rPr>
                  <w:rStyle w:val="Hyperlink"/>
                  <w:color w:val="0645AD"/>
                  <w:sz w:val="21"/>
                  <w:szCs w:val="21"/>
                </w:rPr>
                <w:t>Hanura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63" name="图片 63" descr="Penu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pic:nvPicPr>
                        <pic:blipFill>
                          <a:blip r:embed="rId57"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1</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ind w:firstLine="0"/>
              <w:rPr>
                <w:color w:val="202122"/>
                <w:sz w:val="21"/>
                <w:szCs w:val="21"/>
              </w:rPr>
            </w:pPr>
            <w:r>
              <w:rPr>
                <w:color w:val="000000"/>
                <w:sz w:val="21"/>
                <w:szCs w:val="21"/>
                <w:bdr w:val="single" w:sz="6" w:space="0" w:color="000000"/>
                <w:shd w:val="clear" w:color="auto" w:fill="2643A3"/>
              </w:rPr>
              <w:t> </w:t>
            </w:r>
            <w:r>
              <w:rPr>
                <w:color w:val="202122"/>
                <w:sz w:val="21"/>
                <w:szCs w:val="21"/>
              </w:rPr>
              <w:t> </w:t>
            </w:r>
            <w:hyperlink r:id="rId64" w:tooltip="Partai Demokrat" w:history="1">
              <w:r>
                <w:rPr>
                  <w:rStyle w:val="Hyperlink"/>
                  <w:color w:val="0645AD"/>
                  <w:sz w:val="21"/>
                  <w:szCs w:val="21"/>
                </w:rPr>
                <w:t>Demokrat</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center"/>
              <w:rPr>
                <w:color w:val="202122"/>
                <w:sz w:val="21"/>
                <w:szCs w:val="21"/>
              </w:rPr>
            </w:pPr>
            <w:r>
              <w:rPr>
                <w:color w:val="202122"/>
                <w:sz w:val="21"/>
                <w:szCs w:val="21"/>
              </w:rPr>
              <w:t>4</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line="480" w:lineRule="auto"/>
              <w:jc w:val="right"/>
              <w:rPr>
                <w:color w:val="202122"/>
                <w:sz w:val="21"/>
                <w:szCs w:val="21"/>
              </w:rPr>
            </w:pPr>
            <w:r>
              <w:rPr>
                <w:noProof/>
                <w:color w:val="202122"/>
                <w:sz w:val="21"/>
                <w:szCs w:val="21"/>
              </w:rPr>
              <w:drawing>
                <wp:inline distT="0" distB="0" distL="0" distR="0">
                  <wp:extent cx="109220" cy="109220"/>
                  <wp:effectExtent l="0" t="0" r="0" b="0"/>
                  <wp:docPr id="65" name="图片 65" descr="Penuru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pic:nvPicPr>
                        <pic:blipFill>
                          <a:blip r:embed="rId57"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color w:val="202122"/>
                <w:sz w:val="21"/>
                <w:szCs w:val="21"/>
              </w:rPr>
              <w:t> 3</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line="480" w:lineRule="auto"/>
              <w:ind w:firstLine="0"/>
              <w:rPr>
                <w:b/>
                <w:bCs/>
                <w:color w:val="202122"/>
                <w:sz w:val="21"/>
                <w:szCs w:val="21"/>
              </w:rPr>
            </w:pPr>
            <w:r>
              <w:rPr>
                <w:b/>
                <w:bCs/>
                <w:color w:val="202122"/>
                <w:sz w:val="21"/>
                <w:szCs w:val="21"/>
              </w:rPr>
              <w:t>Jumlah Anggota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line="480" w:lineRule="auto"/>
              <w:jc w:val="center"/>
              <w:rPr>
                <w:b/>
                <w:bCs/>
                <w:color w:val="202122"/>
                <w:sz w:val="21"/>
                <w:szCs w:val="21"/>
              </w:rPr>
            </w:pPr>
            <w:r>
              <w:rPr>
                <w:b/>
                <w:bCs/>
                <w:color w:val="202122"/>
                <w:sz w:val="21"/>
                <w:szCs w:val="21"/>
              </w:rPr>
              <w:t>25</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line="480" w:lineRule="auto"/>
              <w:jc w:val="center"/>
              <w:rPr>
                <w:b/>
                <w:bCs/>
                <w:color w:val="202122"/>
                <w:sz w:val="21"/>
                <w:szCs w:val="21"/>
              </w:rPr>
            </w:pPr>
            <w:r>
              <w:rPr>
                <w:b/>
                <w:bCs/>
                <w:noProof/>
                <w:color w:val="202122"/>
                <w:sz w:val="21"/>
                <w:szCs w:val="21"/>
              </w:rPr>
              <w:drawing>
                <wp:inline distT="0" distB="0" distL="0" distR="0">
                  <wp:extent cx="109220" cy="109220"/>
                  <wp:effectExtent l="0" t="0" r="0" b="0"/>
                  <wp:docPr id="67" name="图片 67" descr="Stead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pic:nvPicPr>
                        <pic:blipFill>
                          <a:blip r:embed="rId53"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b/>
                <w:bCs/>
                <w:color w:val="202122"/>
                <w:sz w:val="21"/>
                <w:szCs w:val="21"/>
              </w:rPr>
              <w:t> 25</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line="480" w:lineRule="auto"/>
              <w:ind w:firstLine="0"/>
              <w:rPr>
                <w:b/>
                <w:bCs/>
                <w:color w:val="202122"/>
                <w:sz w:val="21"/>
                <w:szCs w:val="21"/>
              </w:rPr>
            </w:pPr>
            <w:r>
              <w:rPr>
                <w:b/>
                <w:bCs/>
                <w:color w:val="202122"/>
                <w:sz w:val="21"/>
                <w:szCs w:val="21"/>
              </w:rPr>
              <w:t>Jumlah Partai</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line="480" w:lineRule="auto"/>
              <w:jc w:val="center"/>
              <w:rPr>
                <w:b/>
                <w:bCs/>
                <w:color w:val="202122"/>
                <w:sz w:val="21"/>
                <w:szCs w:val="21"/>
              </w:rPr>
            </w:pPr>
            <w:r>
              <w:rPr>
                <w:b/>
                <w:bCs/>
                <w:color w:val="202122"/>
                <w:sz w:val="21"/>
                <w:szCs w:val="21"/>
              </w:rPr>
              <w:t>7</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line="480" w:lineRule="auto"/>
              <w:jc w:val="center"/>
              <w:rPr>
                <w:b/>
                <w:bCs/>
                <w:color w:val="202122"/>
                <w:sz w:val="21"/>
                <w:szCs w:val="21"/>
              </w:rPr>
            </w:pPr>
            <w:r>
              <w:rPr>
                <w:b/>
                <w:bCs/>
                <w:noProof/>
                <w:color w:val="202122"/>
                <w:sz w:val="21"/>
                <w:szCs w:val="21"/>
              </w:rPr>
              <w:drawing>
                <wp:inline distT="0" distB="0" distL="0" distR="0">
                  <wp:extent cx="109220" cy="109220"/>
                  <wp:effectExtent l="0" t="0" r="0" b="0"/>
                  <wp:docPr id="69" name="图片 69" descr="Kenai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70"/>
                          <pic:cNvPicPr/>
                        </pic:nvPicPr>
                        <pic:blipFill>
                          <a:blip r:embed="rId55" cstate="print"/>
                          <a:stretch>
                            <a:fillRect/>
                          </a:stretch>
                        </pic:blipFill>
                        <pic:spPr>
                          <a:xfrm>
                            <a:off x="0" y="0"/>
                            <a:ext cx="109220" cy="109220"/>
                          </a:xfrm>
                          <a:prstGeom prst="rect">
                            <a:avLst/>
                          </a:prstGeom>
                          <a:noFill/>
                          <a:ln w="12700" cap="flat" cmpd="sng">
                            <a:noFill/>
                            <a:prstDash val="solid"/>
                            <a:round/>
                          </a:ln>
                        </pic:spPr>
                      </pic:pic>
                    </a:graphicData>
                  </a:graphic>
                </wp:inline>
              </w:drawing>
            </w:r>
            <w:r>
              <w:rPr>
                <w:b/>
                <w:bCs/>
                <w:color w:val="202122"/>
                <w:sz w:val="21"/>
                <w:szCs w:val="21"/>
              </w:rPr>
              <w:t> 10</w:t>
            </w:r>
          </w:p>
        </w:tc>
      </w:tr>
    </w:tbl>
    <w:p w:rsidR="001528B7" w:rsidRDefault="00A374AF">
      <w:pPr>
        <w:pStyle w:val="Heading2"/>
        <w:shd w:val="clear" w:color="auto" w:fill="FFFFFF"/>
        <w:spacing w:before="0" w:line="480" w:lineRule="auto"/>
        <w:ind w:firstLine="0"/>
        <w:rPr>
          <w:rFonts w:ascii="inherit" w:hAnsi="inherit"/>
          <w:b w:val="0"/>
          <w:bCs w:val="0"/>
          <w:color w:val="000000"/>
          <w:sz w:val="32"/>
          <w:szCs w:val="32"/>
        </w:rPr>
      </w:pPr>
      <w:r>
        <w:rPr>
          <w:rStyle w:val="mw-headline"/>
          <w:rFonts w:ascii="inherit" w:hAnsi="inherit"/>
          <w:color w:val="000000"/>
          <w:sz w:val="24"/>
          <w:szCs w:val="24"/>
        </w:rPr>
        <w:t>4. Sejarah Ketua DPRD Boalemo</w:t>
      </w:r>
    </w:p>
    <w:p w:rsidR="001528B7" w:rsidRDefault="00A374AF">
      <w:pPr>
        <w:pStyle w:val="NormalWeb"/>
        <w:shd w:val="clear" w:color="auto" w:fill="FFFFFF"/>
        <w:spacing w:before="96" w:beforeAutospacing="0" w:after="120" w:afterAutospacing="0" w:line="480" w:lineRule="auto"/>
      </w:pPr>
      <w:r>
        <w:t>Berikut adalah </w:t>
      </w:r>
      <w:r>
        <w:rPr>
          <w:bCs/>
        </w:rPr>
        <w:t>Daftar Ketua DPRD  Kabupaten Boalemo Provinsi Gorontlo</w:t>
      </w:r>
      <w:r>
        <w:t>,  dari masa ke masa.</w:t>
      </w:r>
    </w:p>
    <w:p w:rsidR="001528B7" w:rsidRDefault="001528B7">
      <w:pPr>
        <w:pStyle w:val="NormalWeb"/>
        <w:shd w:val="clear" w:color="auto" w:fill="FFFFFF"/>
        <w:spacing w:before="96" w:beforeAutospacing="0" w:after="120" w:afterAutospacing="0" w:line="480" w:lineRule="auto"/>
      </w:pPr>
    </w:p>
    <w:p w:rsidR="001528B7" w:rsidRDefault="001528B7">
      <w:pPr>
        <w:pStyle w:val="NormalWeb"/>
        <w:shd w:val="clear" w:color="auto" w:fill="FFFFFF"/>
        <w:spacing w:before="96" w:beforeAutospacing="0" w:after="120" w:afterAutospacing="0" w:line="480" w:lineRule="auto"/>
      </w:pPr>
    </w:p>
    <w:tbl>
      <w:tblPr>
        <w:tblW w:w="0" w:type="auto"/>
        <w:tblInd w:w="81" w:type="dxa"/>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00"/>
      </w:tblPr>
      <w:tblGrid>
        <w:gridCol w:w="776"/>
        <w:gridCol w:w="1785"/>
        <w:gridCol w:w="2403"/>
        <w:gridCol w:w="1910"/>
        <w:gridCol w:w="1199"/>
      </w:tblGrid>
      <w:tr w:rsidR="001528B7">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nomor</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 xml:space="preserve">         Ketua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 xml:space="preserve">         Wakil Ketua</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Periode</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Keterangan</w:t>
            </w:r>
          </w:p>
        </w:tc>
      </w:tr>
      <w:tr w:rsidR="001528B7">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jc w:val="center"/>
              <w:rPr>
                <w:color w:val="202122"/>
                <w:sz w:val="21"/>
                <w:szCs w:val="21"/>
              </w:rPr>
            </w:pPr>
            <w:r>
              <w:rPr>
                <w:color w:val="202122"/>
                <w:sz w:val="21"/>
                <w:szCs w:val="21"/>
              </w:rPr>
              <w:t>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65" w:tooltip="Oktohari Dalanggo (halaman belum tersedia)" w:history="1">
              <w:r w:rsidR="00A374AF">
                <w:rPr>
                  <w:rStyle w:val="Hyperlink"/>
                  <w:color w:val="DD3333"/>
                  <w:sz w:val="21"/>
                  <w:szCs w:val="21"/>
                </w:rPr>
                <w:t>Oktohari Dalanggo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66" w:tooltip="Hardi Syam Mopangga (halaman belum tersedia)" w:history="1">
              <w:r w:rsidR="00A374AF">
                <w:rPr>
                  <w:rStyle w:val="Hyperlink"/>
                  <w:color w:val="DD3333"/>
                  <w:sz w:val="21"/>
                  <w:szCs w:val="21"/>
                </w:rPr>
                <w:t>Hardi Syam Mopangga</w:t>
              </w:r>
            </w:hyperlink>
            <w:r w:rsidR="00A374AF">
              <w:rPr>
                <w:color w:val="202122"/>
                <w:sz w:val="21"/>
                <w:szCs w:val="21"/>
              </w:rPr>
              <w:br/>
            </w:r>
            <w:hyperlink r:id="rId67" w:tooltip="Karyawan Eka Putra Noho (halaman belum tersedia)" w:history="1">
              <w:r w:rsidR="00A374AF">
                <w:rPr>
                  <w:rStyle w:val="Hyperlink"/>
                  <w:color w:val="DD3333"/>
                  <w:sz w:val="21"/>
                  <w:szCs w:val="21"/>
                </w:rPr>
                <w:t>Karyawan Eka Putra Noho</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1"/>
              </w:numPr>
              <w:spacing w:before="240" w:after="240" w:line="480" w:lineRule="auto"/>
              <w:rPr>
                <w:color w:val="202122"/>
                <w:sz w:val="21"/>
                <w:szCs w:val="21"/>
              </w:rPr>
            </w:pPr>
            <w:r>
              <w:rPr>
                <w:color w:val="202122"/>
                <w:sz w:val="21"/>
                <w:szCs w:val="21"/>
              </w:rPr>
              <w:t>– 2019</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jc w:val="center"/>
              <w:rPr>
                <w:color w:val="202122"/>
                <w:sz w:val="21"/>
                <w:szCs w:val="21"/>
              </w:rPr>
            </w:pPr>
          </w:p>
        </w:tc>
      </w:tr>
    </w:tbl>
    <w:p w:rsidR="001528B7" w:rsidRDefault="001528B7">
      <w:pPr>
        <w:pStyle w:val="Heading2"/>
        <w:shd w:val="clear" w:color="auto" w:fill="FFFFFF"/>
        <w:spacing w:before="0" w:line="480" w:lineRule="auto"/>
        <w:ind w:firstLine="0"/>
        <w:rPr>
          <w:rStyle w:val="mw-headline"/>
          <w:rFonts w:ascii="inherit" w:hAnsi="inherit"/>
          <w:color w:val="000000"/>
          <w:sz w:val="24"/>
          <w:szCs w:val="24"/>
        </w:rPr>
      </w:pPr>
    </w:p>
    <w:p w:rsidR="001528B7" w:rsidRDefault="001528B7">
      <w:pPr>
        <w:pStyle w:val="Heading2"/>
        <w:shd w:val="clear" w:color="auto" w:fill="FFFFFF"/>
        <w:spacing w:before="0" w:line="480" w:lineRule="auto"/>
        <w:ind w:firstLine="0"/>
        <w:rPr>
          <w:rStyle w:val="mw-headline"/>
          <w:rFonts w:ascii="inherit" w:hAnsi="inherit"/>
          <w:color w:val="000000"/>
          <w:sz w:val="24"/>
          <w:szCs w:val="24"/>
        </w:rPr>
      </w:pPr>
    </w:p>
    <w:p w:rsidR="001528B7" w:rsidRDefault="00A374AF">
      <w:pPr>
        <w:pStyle w:val="Heading2"/>
        <w:shd w:val="clear" w:color="auto" w:fill="FFFFFF"/>
        <w:spacing w:before="0" w:line="480" w:lineRule="auto"/>
        <w:ind w:firstLine="0"/>
        <w:rPr>
          <w:rFonts w:ascii="inherit" w:hAnsi="inherit"/>
          <w:b w:val="0"/>
          <w:bCs w:val="0"/>
          <w:color w:val="000000"/>
          <w:sz w:val="32"/>
          <w:szCs w:val="32"/>
        </w:rPr>
      </w:pPr>
      <w:r>
        <w:rPr>
          <w:rStyle w:val="mw-headline"/>
          <w:rFonts w:ascii="inherit" w:hAnsi="inherit"/>
          <w:color w:val="000000"/>
          <w:sz w:val="24"/>
          <w:szCs w:val="24"/>
        </w:rPr>
        <w:t>5. Daerah Pemilihan</w:t>
      </w:r>
    </w:p>
    <w:p w:rsidR="001528B7" w:rsidRDefault="00A374AF">
      <w:pPr>
        <w:pStyle w:val="NormalWeb"/>
        <w:shd w:val="clear" w:color="auto" w:fill="FFFFFF"/>
        <w:spacing w:before="96" w:beforeAutospacing="0" w:after="120" w:afterAutospacing="0" w:line="480" w:lineRule="auto"/>
      </w:pPr>
      <w:r>
        <w:t>Pada pemilu 2019, pemilihan DPRD Kabupaten Boalemo dibagi kedalam 3 daerah pemilihan (dapil) sebagai berikut:</w:t>
      </w:r>
    </w:p>
    <w:p w:rsidR="001528B7" w:rsidRDefault="001528B7">
      <w:pPr>
        <w:pStyle w:val="NormalWeb"/>
        <w:shd w:val="clear" w:color="auto" w:fill="FFFFFF"/>
        <w:spacing w:before="96" w:beforeAutospacing="0" w:after="120" w:afterAutospacing="0" w:line="480" w:lineRule="auto"/>
      </w:pPr>
    </w:p>
    <w:tbl>
      <w:tblPr>
        <w:tblW w:w="9104" w:type="dxa"/>
        <w:tblInd w:w="-201" w:type="dxa"/>
        <w:tblBorders>
          <w:top w:val="single" w:sz="6" w:space="0" w:color="A2A9B1"/>
          <w:left w:val="single" w:sz="6" w:space="0" w:color="A2A9B1"/>
          <w:bottom w:val="single" w:sz="6" w:space="0" w:color="A2A9B1"/>
          <w:right w:val="single" w:sz="6" w:space="0" w:color="A2A9B1"/>
        </w:tblBorders>
        <w:tblCellMar>
          <w:top w:w="15" w:type="dxa"/>
          <w:left w:w="15" w:type="dxa"/>
          <w:bottom w:w="15" w:type="dxa"/>
          <w:right w:w="15" w:type="dxa"/>
        </w:tblCellMar>
        <w:tblLook w:val="0000"/>
      </w:tblPr>
      <w:tblGrid>
        <w:gridCol w:w="1139"/>
        <w:gridCol w:w="1785"/>
        <w:gridCol w:w="4297"/>
        <w:gridCol w:w="1883"/>
      </w:tblGrid>
      <w:tr w:rsidR="001528B7">
        <w:trPr>
          <w:gridBefore w:val="1"/>
          <w:wBefore w:w="785" w:type="dxa"/>
          <w:trHeight w:val="798"/>
        </w:trPr>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Nama Dapil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 xml:space="preserve">                Wilayah Dapil</w:t>
            </w:r>
          </w:p>
        </w:tc>
        <w:tc>
          <w:tcPr>
            <w:tcW w:w="0" w:type="auto"/>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ind w:firstLine="0"/>
              <w:rPr>
                <w:b/>
                <w:bCs/>
                <w:color w:val="202122"/>
                <w:sz w:val="21"/>
                <w:szCs w:val="21"/>
              </w:rPr>
            </w:pPr>
            <w:r>
              <w:rPr>
                <w:b/>
                <w:bCs/>
                <w:color w:val="202122"/>
                <w:sz w:val="21"/>
                <w:szCs w:val="21"/>
              </w:rPr>
              <w:t>Jumlah Kursi</w:t>
            </w:r>
          </w:p>
        </w:tc>
      </w:tr>
      <w:tr w:rsidR="001528B7">
        <w:trPr>
          <w:gridBefore w:val="1"/>
          <w:wBefore w:w="785" w:type="dxa"/>
          <w:trHeight w:val="798"/>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ind w:firstLine="0"/>
              <w:rPr>
                <w:color w:val="202122"/>
                <w:sz w:val="21"/>
                <w:szCs w:val="21"/>
              </w:rPr>
            </w:pPr>
            <w:r>
              <w:rPr>
                <w:color w:val="202122"/>
                <w:sz w:val="21"/>
                <w:szCs w:val="21"/>
              </w:rPr>
              <w:t>BOALEMO 1</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68" w:tooltip="Botumoito, Boalemo" w:history="1">
              <w:r w:rsidR="00A374AF">
                <w:rPr>
                  <w:rStyle w:val="Hyperlink"/>
                  <w:color w:val="0645AD"/>
                  <w:sz w:val="21"/>
                  <w:szCs w:val="21"/>
                </w:rPr>
                <w:t>Botumoito</w:t>
              </w:r>
            </w:hyperlink>
            <w:r w:rsidR="00A374AF">
              <w:rPr>
                <w:color w:val="202122"/>
                <w:sz w:val="21"/>
                <w:szCs w:val="21"/>
              </w:rPr>
              <w:t>, </w:t>
            </w:r>
            <w:hyperlink r:id="rId69" w:tooltip="Mananggu, Boalemo" w:history="1">
              <w:r w:rsidR="00A374AF">
                <w:rPr>
                  <w:rStyle w:val="Hyperlink"/>
                  <w:color w:val="0645AD"/>
                  <w:sz w:val="21"/>
                  <w:szCs w:val="21"/>
                </w:rPr>
                <w:t>Mananggu</w:t>
              </w:r>
            </w:hyperlink>
            <w:r w:rsidR="00A374AF">
              <w:rPr>
                <w:color w:val="202122"/>
                <w:sz w:val="21"/>
                <w:szCs w:val="21"/>
              </w:rPr>
              <w:t>, </w:t>
            </w:r>
            <w:hyperlink r:id="rId70" w:tooltip="Tilamuta, Boalemo" w:history="1">
              <w:r w:rsidR="00A374AF">
                <w:rPr>
                  <w:rStyle w:val="Hyperlink"/>
                  <w:color w:val="0645AD"/>
                  <w:sz w:val="21"/>
                  <w:szCs w:val="21"/>
                </w:rPr>
                <w:t>Tilamuta</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color w:val="202122"/>
                <w:sz w:val="21"/>
                <w:szCs w:val="21"/>
              </w:rPr>
              <w:t>10</w:t>
            </w:r>
          </w:p>
        </w:tc>
      </w:tr>
      <w:tr w:rsidR="001528B7">
        <w:trPr>
          <w:gridBefore w:val="1"/>
          <w:wBefore w:w="785" w:type="dxa"/>
          <w:trHeight w:val="798"/>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ind w:firstLine="0"/>
              <w:rPr>
                <w:color w:val="202122"/>
                <w:sz w:val="21"/>
                <w:szCs w:val="21"/>
              </w:rPr>
            </w:pPr>
            <w:r>
              <w:rPr>
                <w:color w:val="202122"/>
                <w:sz w:val="21"/>
                <w:szCs w:val="21"/>
              </w:rPr>
              <w:t>BOALEMO 2</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71" w:tooltip="Dulupi, Boalemo" w:history="1">
              <w:r w:rsidR="00A374AF">
                <w:rPr>
                  <w:rStyle w:val="Hyperlink"/>
                  <w:color w:val="0645AD"/>
                  <w:sz w:val="21"/>
                  <w:szCs w:val="21"/>
                </w:rPr>
                <w:t>Dulupi</w:t>
              </w:r>
            </w:hyperlink>
            <w:r w:rsidR="00A374AF">
              <w:rPr>
                <w:color w:val="202122"/>
                <w:sz w:val="21"/>
                <w:szCs w:val="21"/>
              </w:rPr>
              <w:t>, </w:t>
            </w:r>
            <w:hyperlink r:id="rId72" w:tooltip="Wonosari, Boalemo" w:history="1">
              <w:r w:rsidR="00A374AF">
                <w:rPr>
                  <w:rStyle w:val="Hyperlink"/>
                  <w:color w:val="0645AD"/>
                  <w:sz w:val="21"/>
                  <w:szCs w:val="21"/>
                </w:rPr>
                <w:t>Wonosari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color w:val="202122"/>
                <w:sz w:val="21"/>
                <w:szCs w:val="21"/>
              </w:rPr>
              <w:t>8</w:t>
            </w:r>
          </w:p>
        </w:tc>
      </w:tr>
      <w:tr w:rsidR="001528B7">
        <w:trPr>
          <w:gridBefore w:val="1"/>
          <w:wBefore w:w="785" w:type="dxa"/>
          <w:trHeight w:val="798"/>
        </w:trPr>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ind w:firstLine="0"/>
              <w:rPr>
                <w:color w:val="202122"/>
                <w:sz w:val="21"/>
                <w:szCs w:val="21"/>
              </w:rPr>
            </w:pPr>
            <w:r>
              <w:rPr>
                <w:color w:val="202122"/>
                <w:sz w:val="21"/>
                <w:szCs w:val="21"/>
              </w:rPr>
              <w:t>BOALEMO 3</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1528B7">
            <w:pPr>
              <w:spacing w:before="240" w:after="240" w:line="480" w:lineRule="auto"/>
              <w:ind w:firstLine="0"/>
              <w:rPr>
                <w:color w:val="202122"/>
                <w:sz w:val="21"/>
                <w:szCs w:val="21"/>
              </w:rPr>
            </w:pPr>
            <w:hyperlink r:id="rId73" w:tooltip="Paguyaman, Boalemo" w:history="1">
              <w:r w:rsidR="00A374AF">
                <w:rPr>
                  <w:rStyle w:val="Hyperlink"/>
                  <w:color w:val="0645AD"/>
                  <w:sz w:val="21"/>
                  <w:szCs w:val="21"/>
                </w:rPr>
                <w:t>Paguyaman</w:t>
              </w:r>
            </w:hyperlink>
            <w:r w:rsidR="00A374AF">
              <w:rPr>
                <w:color w:val="202122"/>
                <w:sz w:val="21"/>
                <w:szCs w:val="21"/>
              </w:rPr>
              <w:t>, </w:t>
            </w:r>
            <w:hyperlink r:id="rId74" w:tooltip="Paguyaman Pantai, Boalemo" w:history="1">
              <w:r w:rsidR="00A374AF">
                <w:rPr>
                  <w:rStyle w:val="Hyperlink"/>
                  <w:color w:val="0645AD"/>
                  <w:sz w:val="21"/>
                  <w:szCs w:val="21"/>
                </w:rPr>
                <w:t>Paguyaman Pantai</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color w:val="202122"/>
                <w:sz w:val="21"/>
                <w:szCs w:val="21"/>
              </w:rPr>
              <w:t>7</w:t>
            </w:r>
          </w:p>
        </w:tc>
      </w:tr>
      <w:tr w:rsidR="001528B7">
        <w:trPr>
          <w:gridBefore w:val="1"/>
          <w:wBefore w:w="785" w:type="dxa"/>
          <w:trHeight w:val="819"/>
        </w:trPr>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tcPr>
          <w:p w:rsidR="001528B7" w:rsidRDefault="00A374AF">
            <w:pPr>
              <w:spacing w:before="240" w:after="240" w:line="480" w:lineRule="auto"/>
              <w:rPr>
                <w:b/>
                <w:bCs/>
                <w:color w:val="202122"/>
                <w:sz w:val="21"/>
                <w:szCs w:val="21"/>
              </w:rPr>
            </w:pPr>
            <w:r>
              <w:rPr>
                <w:b/>
                <w:bCs/>
                <w:color w:val="202122"/>
                <w:sz w:val="21"/>
                <w:szCs w:val="21"/>
              </w:rPr>
              <w:t>TOTAL</w:t>
            </w:r>
          </w:p>
        </w:tc>
        <w:tc>
          <w:tcPr>
            <w:tcW w:w="0" w:type="auto"/>
            <w:tcBorders>
              <w:top w:val="single" w:sz="6" w:space="0" w:color="A2A9B1"/>
              <w:left w:val="single" w:sz="6" w:space="0" w:color="A2A9B1"/>
              <w:bottom w:val="single" w:sz="6" w:space="0" w:color="A2A9B1"/>
              <w:right w:val="single" w:sz="6" w:space="0" w:color="A2A9B1"/>
            </w:tcBorders>
            <w:shd w:val="clear" w:color="auto" w:fill="FFFFFF"/>
            <w:tcMar>
              <w:top w:w="48" w:type="dxa"/>
              <w:left w:w="96" w:type="dxa"/>
              <w:bottom w:w="48" w:type="dxa"/>
              <w:right w:w="96" w:type="dxa"/>
            </w:tcMar>
            <w:vAlign w:val="center"/>
          </w:tcPr>
          <w:p w:rsidR="001528B7" w:rsidRDefault="00A374AF">
            <w:pPr>
              <w:spacing w:before="240" w:after="240" w:line="480" w:lineRule="auto"/>
              <w:rPr>
                <w:color w:val="202122"/>
                <w:sz w:val="21"/>
                <w:szCs w:val="21"/>
              </w:rPr>
            </w:pPr>
            <w:r>
              <w:rPr>
                <w:b/>
                <w:bCs/>
                <w:color w:val="202122"/>
                <w:sz w:val="21"/>
                <w:szCs w:val="21"/>
              </w:rPr>
              <w:t>25</w:t>
            </w:r>
          </w:p>
        </w:tc>
      </w:tr>
      <w:tr w:rsidR="001528B7">
        <w:trPr>
          <w:trHeight w:val="376"/>
        </w:trPr>
        <w:tc>
          <w:tcPr>
            <w:tcW w:w="9104" w:type="dxa"/>
            <w:gridSpan w:val="4"/>
            <w:tcBorders>
              <w:top w:val="nil"/>
              <w:left w:val="nil"/>
              <w:bottom w:val="nil"/>
              <w:right w:val="nil"/>
            </w:tcBorders>
            <w:shd w:val="clear" w:color="auto" w:fill="CCCCFF"/>
            <w:tcMar>
              <w:top w:w="60" w:type="dxa"/>
              <w:left w:w="240" w:type="dxa"/>
              <w:bottom w:w="60" w:type="dxa"/>
              <w:right w:w="240" w:type="dxa"/>
            </w:tcMar>
            <w:vAlign w:val="center"/>
          </w:tcPr>
          <w:p w:rsidR="001528B7" w:rsidRDefault="001528B7">
            <w:pPr>
              <w:spacing w:line="480" w:lineRule="auto"/>
              <w:jc w:val="center"/>
              <w:rPr>
                <w:b/>
                <w:bCs/>
                <w:sz w:val="21"/>
                <w:szCs w:val="21"/>
              </w:rPr>
            </w:pPr>
          </w:p>
        </w:tc>
      </w:tr>
    </w:tbl>
    <w:p w:rsidR="001528B7" w:rsidRDefault="001528B7">
      <w:pPr>
        <w:spacing w:line="480" w:lineRule="auto"/>
        <w:ind w:firstLine="0"/>
        <w:rPr>
          <w:rFonts w:ascii="Times New Roman" w:hAnsi="Times New Roman" w:cs="Times New Roman"/>
          <w:b/>
          <w:sz w:val="24"/>
          <w:szCs w:val="24"/>
        </w:rPr>
      </w:pP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4.2 Tugas pokok dan fungsi</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Legislasi, berkaitan dengan pembentukan peraturan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Anggaran, berkaitan dengan  pembentukan peraturan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Pengawasan , bekaitan dengan kewenangan pelaksanaan dengan mengontrol pelaksanaan peraturan daerah dan peraturan lainnya serta kebijakan pemerintahan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Sekretariat DPRD adalah Sekretariat Dewan Perwakilan Rakyat Daerh Kabupaten Boalemo .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3"/>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Sekretaris DPRD adalah Sekretaris Dewan Perwakilan Rakyat Daerah Kabupaten    Boalemo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4"/>
        </w:numPr>
        <w:spacing w:line="480" w:lineRule="auto"/>
        <w:rPr>
          <w:rFonts w:ascii="Times New Roman" w:hAnsi="Times New Roman" w:cs="Times New Roman"/>
          <w:b/>
          <w:sz w:val="24"/>
          <w:szCs w:val="24"/>
        </w:rPr>
      </w:pPr>
      <w:r>
        <w:rPr>
          <w:rFonts w:ascii="Times New Roman" w:hAnsi="Times New Roman" w:cs="Times New Roman"/>
          <w:b/>
          <w:sz w:val="24"/>
          <w:szCs w:val="24"/>
        </w:rPr>
        <w:t>Komisi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Komisi merupakan alat kelengkapan DPRD yang bersifat tetap yang di bentuk oleh DPRD pada awal masa jabatan keanggotaan DPRD. Berikut ini adalah tugas dan wewenan komisi</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Mengdakan pembahasan rancanganAPBD sebelum di lakukan harmonisasidan singkronisasi oleh badan anggaran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Memberikan laporan tertulis kepada pimpinan DPRD tentang hasil pelaksanaan tugas komisi. </w:t>
      </w: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KOMISI 1</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Koordinator : Muslimin Haruna</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 xml:space="preserve">Ketua komisi: Santi A Djalite, S.Ap </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Anggota       : Yeni Manopo</w:t>
      </w:r>
    </w:p>
    <w:p w:rsidR="001528B7" w:rsidRDefault="00A374AF">
      <w:pPr>
        <w:spacing w:line="480" w:lineRule="auto"/>
        <w:rPr>
          <w:rFonts w:ascii="Times New Roman" w:hAnsi="Times New Roman" w:cs="Times New Roman"/>
          <w:sz w:val="24"/>
          <w:szCs w:val="24"/>
        </w:rPr>
      </w:pPr>
      <w:r>
        <w:rPr>
          <w:rFonts w:ascii="Times New Roman" w:hAnsi="Times New Roman" w:cs="Times New Roman"/>
          <w:sz w:val="24"/>
          <w:szCs w:val="24"/>
        </w:rPr>
        <w:t xml:space="preserve">           Supartini A. Kembuan</w:t>
      </w:r>
    </w:p>
    <w:p w:rsidR="001528B7" w:rsidRDefault="00A374AF">
      <w:pPr>
        <w:spacing w:line="480" w:lineRule="auto"/>
        <w:rPr>
          <w:rFonts w:ascii="Times New Roman" w:hAnsi="Times New Roman" w:cs="Times New Roman"/>
          <w:sz w:val="24"/>
          <w:szCs w:val="24"/>
        </w:rPr>
      </w:pPr>
      <w:r>
        <w:rPr>
          <w:rFonts w:ascii="Times New Roman" w:hAnsi="Times New Roman" w:cs="Times New Roman"/>
          <w:sz w:val="24"/>
          <w:szCs w:val="24"/>
        </w:rPr>
        <w:tab/>
        <w:t>Saripa  A. Laiya</w:t>
      </w:r>
    </w:p>
    <w:p w:rsidR="001528B7" w:rsidRDefault="00A374AF">
      <w:pPr>
        <w:spacing w:line="480" w:lineRule="auto"/>
        <w:rPr>
          <w:rFonts w:ascii="Times New Roman" w:hAnsi="Times New Roman" w:cs="Times New Roman"/>
          <w:sz w:val="24"/>
          <w:szCs w:val="24"/>
        </w:rPr>
      </w:pPr>
      <w:r>
        <w:rPr>
          <w:rFonts w:ascii="Times New Roman" w:hAnsi="Times New Roman" w:cs="Times New Roman"/>
          <w:sz w:val="24"/>
          <w:szCs w:val="24"/>
        </w:rPr>
        <w:tab/>
        <w:t>Jimadin Hasan, SH</w:t>
      </w:r>
    </w:p>
    <w:p w:rsidR="001528B7" w:rsidRDefault="00A374AF">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Harijanto Mamangkey, SE,.M.Si</w:t>
      </w:r>
    </w:p>
    <w:p w:rsidR="001528B7" w:rsidRDefault="00A374AF">
      <w:pPr>
        <w:spacing w:line="480" w:lineRule="auto"/>
        <w:rPr>
          <w:rFonts w:ascii="Times New Roman" w:hAnsi="Times New Roman" w:cs="Times New Roman"/>
          <w:sz w:val="24"/>
          <w:szCs w:val="24"/>
        </w:rPr>
      </w:pPr>
      <w:r>
        <w:rPr>
          <w:rFonts w:ascii="Times New Roman" w:hAnsi="Times New Roman" w:cs="Times New Roman"/>
          <w:sz w:val="24"/>
          <w:szCs w:val="24"/>
        </w:rPr>
        <w:tab/>
        <w:t>Abdulrrahman Genti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Tim ahli       :Saiful Kamumu S.Pd,.M.Si</w:t>
      </w:r>
    </w:p>
    <w:p w:rsidR="001528B7" w:rsidRDefault="001528B7">
      <w:pPr>
        <w:spacing w:line="480" w:lineRule="auto"/>
        <w:ind w:firstLine="0"/>
        <w:rPr>
          <w:rFonts w:ascii="Times New Roman" w:hAnsi="Times New Roman" w:cs="Times New Roman"/>
          <w:sz w:val="24"/>
          <w:szCs w:val="24"/>
        </w:rPr>
      </w:pP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KOMISI II</w:t>
      </w: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Koordinator   :Hi. Lahmudin Hambali,S.Sos,.M.Si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Ketua Komisi :Suleman Asmu, S.Hi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Anggota         :Ibrahim Pakaya</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Hj.Rensi Makuta S.E,.M.Ak</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Dr. Riko Djaini S.Ip,.M.Si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Hj. Selvi Olii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Mahmud Nurdin Daud,S.Pd,.M.Si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Fakturrohman </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Tim Ahli        :Samsigar Malae S.E,.M.Ak</w:t>
      </w:r>
    </w:p>
    <w:p w:rsidR="001528B7" w:rsidRDefault="001528B7">
      <w:pPr>
        <w:spacing w:line="480" w:lineRule="auto"/>
        <w:ind w:firstLine="0"/>
        <w:rPr>
          <w:rFonts w:ascii="Times New Roman" w:hAnsi="Times New Roman" w:cs="Times New Roman"/>
          <w:sz w:val="24"/>
          <w:szCs w:val="24"/>
        </w:rPr>
      </w:pP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KOMISI  III</w:t>
      </w:r>
    </w:p>
    <w:p w:rsidR="001528B7" w:rsidRDefault="00A374AF">
      <w:pPr>
        <w:spacing w:line="480" w:lineRule="auto"/>
        <w:ind w:firstLine="0"/>
        <w:rPr>
          <w:rFonts w:ascii="Times New Roman" w:hAnsi="Times New Roman" w:cs="Times New Roman"/>
          <w:b/>
          <w:sz w:val="24"/>
          <w:szCs w:val="24"/>
        </w:rPr>
      </w:pPr>
      <w:r>
        <w:rPr>
          <w:rFonts w:ascii="Times New Roman" w:hAnsi="Times New Roman" w:cs="Times New Roman"/>
          <w:b/>
          <w:sz w:val="24"/>
          <w:szCs w:val="24"/>
        </w:rPr>
        <w:t>Koordinator   :Hi. Karyawan Eka Putra Noho, S.Sos</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Ketua Komisi :Yayan Asuna,Amd</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Anggota         :Hi. Hardi Syam Mopangga,S.pd,.M.Si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Aswan Djalamuddin,ST,.MT</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Wahyudin Moridu,SH</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Resvin Pakaya</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Iwan Woluwo, S.Ag</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lastRenderedPageBreak/>
        <w:tab/>
      </w:r>
      <w:r>
        <w:rPr>
          <w:rFonts w:ascii="Times New Roman" w:hAnsi="Times New Roman" w:cs="Times New Roman"/>
          <w:sz w:val="24"/>
          <w:szCs w:val="24"/>
        </w:rPr>
        <w:tab/>
        <w:t xml:space="preserve"> Rochmat Dai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Sandi Taliki</w:t>
      </w: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sz w:val="24"/>
          <w:szCs w:val="24"/>
        </w:rPr>
        <w:t>Tim Ahli        : Safrin Alimun</w:t>
      </w:r>
    </w:p>
    <w:p w:rsidR="001528B7" w:rsidRDefault="001528B7">
      <w:pPr>
        <w:spacing w:line="480" w:lineRule="auto"/>
        <w:ind w:firstLine="0"/>
        <w:rPr>
          <w:rFonts w:ascii="Times New Roman" w:hAnsi="Times New Roman" w:cs="Times New Roman"/>
          <w:sz w:val="24"/>
          <w:szCs w:val="24"/>
        </w:rPr>
      </w:pP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8725" cy="6200774"/>
            <wp:effectExtent l="0" t="0" r="0" b="0"/>
            <wp:docPr id="71" name="图片 71" descr="G:\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3"/>
                    <pic:cNvPicPr/>
                  </pic:nvPicPr>
                  <pic:blipFill>
                    <a:blip r:embed="rId75" cstate="print"/>
                    <a:stretch>
                      <a:fillRect/>
                    </a:stretch>
                  </pic:blipFill>
                  <pic:spPr>
                    <a:xfrm>
                      <a:off x="0" y="0"/>
                      <a:ext cx="5038725" cy="6200774"/>
                    </a:xfrm>
                    <a:prstGeom prst="rect">
                      <a:avLst/>
                    </a:prstGeom>
                    <a:noFill/>
                    <a:ln w="12700" cap="flat" cmpd="sng">
                      <a:noFill/>
                      <a:prstDash val="solid"/>
                      <a:round/>
                    </a:ln>
                  </pic:spPr>
                </pic:pic>
              </a:graphicData>
            </a:graphic>
          </wp:inline>
        </w:drawing>
      </w: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A374AF">
      <w:pPr>
        <w:spacing w:line="480" w:lineRule="auto"/>
        <w:ind w:firstLine="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39691" cy="6030686"/>
            <wp:effectExtent l="0" t="0" r="0" b="0"/>
            <wp:docPr id="74" name="图片 74" descr="G:\ANGGOTA-DPRD-STRUKT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76"/>
                    <pic:cNvPicPr/>
                  </pic:nvPicPr>
                  <pic:blipFill>
                    <a:blip r:embed="rId76" cstate="print"/>
                    <a:stretch>
                      <a:fillRect/>
                    </a:stretch>
                  </pic:blipFill>
                  <pic:spPr>
                    <a:xfrm>
                      <a:off x="0" y="0"/>
                      <a:ext cx="5039691" cy="6030686"/>
                    </a:xfrm>
                    <a:prstGeom prst="rect">
                      <a:avLst/>
                    </a:prstGeom>
                    <a:noFill/>
                    <a:ln w="12700" cap="flat" cmpd="sng">
                      <a:noFill/>
                      <a:prstDash val="solid"/>
                      <a:round/>
                    </a:ln>
                  </pic:spPr>
                </pic:pic>
              </a:graphicData>
            </a:graphic>
          </wp:inline>
        </w:drawing>
      </w: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1528B7">
      <w:pPr>
        <w:spacing w:line="480" w:lineRule="auto"/>
        <w:ind w:firstLine="0"/>
        <w:rPr>
          <w:rFonts w:ascii="Times New Roman" w:hAnsi="Times New Roman" w:cs="Times New Roman"/>
          <w:sz w:val="24"/>
          <w:szCs w:val="24"/>
        </w:rPr>
      </w:pPr>
    </w:p>
    <w:p w:rsidR="001528B7" w:rsidRDefault="00A374AF">
      <w:pPr>
        <w:pStyle w:val="NormalWeb"/>
        <w:spacing w:line="480" w:lineRule="auto"/>
        <w:jc w:val="both"/>
        <w:rPr>
          <w:b/>
        </w:rPr>
      </w:pPr>
      <w:r>
        <w:rPr>
          <w:b/>
        </w:rPr>
        <w:t>4.3 Hasil Penelitian</w:t>
      </w:r>
    </w:p>
    <w:p w:rsidR="001528B7" w:rsidRDefault="00A374AF">
      <w:pPr>
        <w:pStyle w:val="NormalWeb"/>
        <w:spacing w:line="480" w:lineRule="auto"/>
        <w:jc w:val="both"/>
      </w:pPr>
      <w:r>
        <w:tab/>
        <w:t>Berikut ini adalah hasil wawancara dengan informan penelitian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Bagaimanakah pemahaman bapak/ibu mengenai fungsi pengawsan yang merupaka fungsi pengawasan DPRD?</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Fungsi  pengawasan anggota DPRD kabupaten boalemo selain untuk melihat apakah kegiatan pelaksanaan sesuai dengan rencana yang telah di tetapkan sebelumnya atau tidak (terkai mengenai peraturan daerah dan juga APBD).</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Hal-hal apa saja yang harus diawasi oleh DPRD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Seperti pelaksanaan perda khususnya di kabupaten boalemo, kebijakan public,dan kinerja pemerintahan itu sendiri dalam RPJM.</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Adakah hal-hal yang menjadi tolak ukur  dalam melaksanakan pengawasan?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Yang  menjadi tolakukur atau acuan yaitu seperti pengawasan dalam Rencana Pembangunan Jangka Menengah Daerah (RPJMD) untuk waktu 5 tahun.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Prinsip apa saja yang diterapkan dalam melakukan pengawasan PERDA di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Mengoptimalkan dan  melaksanakan tugas sebagaimana mestinya sehingga dapat memberikan manfaat bagi pengelolaan  pemerintahan daerah itu sendiri.</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Bagaimanakah mekanisme DPRD Boalemo dalam melakukan pengawasan dipemerintahan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Seperti pengawasan  terhadap raperda mengenai sebuah kebijakan yang dapat menimbulkan masalah contoh misalnya pada kebijakan anggaran dan pembangunan atau yang di anggap lumayan berat dapat juga diawali dengan langkah mengumpulkan informasi atau terdengar aduan dari masyarakat berupa aduan yang dapat dipertanggungjawabkan  yang dapat dilaporkan ke komoisi dan dapat juga dilakukan peninjauan secara langsung oleh DPRD kabupaten Boalemo.maka hal hal tersewbut akan di bahas bersama sesuai komisi, kemudia komisi melaporkan kepada pimpinan DPRD  dan diteruskan dengan mengadakan rapat internal di DPRD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after="200" w:line="480" w:lineRule="auto"/>
        <w:jc w:val="both"/>
        <w:rPr>
          <w:rFonts w:ascii="Times New Roman" w:hAnsi="Times New Roman" w:cs="Times New Roman"/>
          <w:sz w:val="24"/>
          <w:szCs w:val="24"/>
        </w:rPr>
      </w:pPr>
      <w:r>
        <w:rPr>
          <w:rFonts w:ascii="Times New Roman" w:hAnsi="Times New Roman" w:cs="Times New Roman"/>
          <w:sz w:val="24"/>
          <w:szCs w:val="24"/>
        </w:rPr>
        <w:t>Bagaimana pengawasan yang dilakukan dari masing masing komisi?</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Ya….!!!Komisi akan melakukan pengawasan sesui dengan tupoksi dari  masing masing  komisi  contoh seperti kebijaka yang diambil pemerintah kadangkala tidak selaras dengan kepentingan rakyat,terkadang juga dapat menimbulkan persoalan persoalan yang kongkrit antarah pemerintah dan masyarakat karena tidak sesuai dengan kebutuhan masyarakat, misalnya mengeluarkan kebijakan melalui SKPD,  terkait dengan semua itu  kebijakan itu selanjutnya menjadi objek  pengawasan DPRD  misalnya perbaikan unggaran untuk jamkesda (jaaminan kesehatan daerah) dan jamkesmas (jaminan kesehatan masyarakat).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Ya… pak  kira kira SKPD itu seperti apa?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SKPD  itu sendiri merupakan unit kerja Pemerintah Daerahyang mempunyai tugas untuk mengelola anggaran dan badan daerah.  Banyak bidang yang telah di bagi oleh DPRD dalam komoisi perkomiisi diharapkan agar dapat memaksimalkan dan juga termasuk pada pengawasan ke satuan perangkat kerja daerah ( SKPD)</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Bagaimakah bentuk pengwasan yang di lakukan oleh DPRD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Yah..!!! bentuk pengawasan yang digunakan itu seperti  pencegahan dan langkah- langkah koreeksi terhadap kebijakan yang telah dikeluarkan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Apakah pengawasan yang dilakukan hanya setelah di keluarkanya kebijakan ataw sebelum dikeluarkan kebijakan?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Yah… DPR ingin menjaga penyelenggaraan pemerintahan yang baik dan harmonis , jadi sebelum atau sesudah di keluaka kebijakan pasti dan akan tetap di lakukan pengawasan.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 Apasaja yang menjadi kendala ataw hambatanyang di hadapi dprd dalam melaksanakan fungsi pengawasan di pemerintahan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Kendalanya yaitu pengawasan yang dilakukan  saat ini masi longgar karena digunakan sebagai kesalahan, kejelekan dan kelemahan pemerintah itu sendiri yang sedang menjabat, dang terkadang juga masyarakat masih cenderung belum beraniuntuk menyuarakan hak-haknya kepeda pemerintahan dengan alas an takut.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 Apakah ada keterbukaan dalam penyelenggaraan pemerintahan?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Ya…!!! Untuk keterbukaan inforsi pemerintah dengan masyarakat sepenuhnya tercipta dengan baik.</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 xml:space="preserve"> Langkah apa yang dilakukan untuk mengatasi kendala-kendala tersebut seperti yang sudah dijelaskan di atas?</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Dapat dilakukan dengan membangun komunikasi dan kerjasama yang lebih baik lagi agar dapat menciptakan transparansi   yang sehat, kemudian untuk DPRD berupaya untuk meminta keterbukaan masyarakat dalam menyampaikan aspirasinya.</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Apakah DPRD melakukan pengawasan  terhadap PERDA yang di sahkan?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Sebagai salah satu lembaga yang memimiliki kedudukan tertinggi  maka DPRD memiliki beberapa fungsi dan pengawsan yang telah di sahkan.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Apakah pengawasan PERDA memiliki SOP jelaskan?</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Ya..!  karena berhubungan dengan peraturan daerah maka pemerintah memiliki SOP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Siapa saja yang terlibat dalam proses pengawasan PERDA?</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r>
        <w:rPr>
          <w:rFonts w:ascii="Times New Roman" w:hAnsi="Times New Roman" w:cs="Times New Roman"/>
          <w:sz w:val="24"/>
          <w:szCs w:val="24"/>
        </w:rPr>
        <w:t xml:space="preserve">Seluruh anggota dewan dan staf anggota DPRD.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6"/>
        </w:numPr>
        <w:spacing w:before="240" w:after="200" w:line="480" w:lineRule="auto"/>
        <w:jc w:val="both"/>
        <w:rPr>
          <w:rFonts w:ascii="Times New Roman" w:hAnsi="Times New Roman" w:cs="Times New Roman"/>
          <w:sz w:val="24"/>
          <w:szCs w:val="24"/>
        </w:rPr>
      </w:pPr>
      <w:r>
        <w:rPr>
          <w:rFonts w:ascii="Times New Roman" w:hAnsi="Times New Roman" w:cs="Times New Roman"/>
          <w:sz w:val="24"/>
          <w:szCs w:val="24"/>
        </w:rPr>
        <w:t>Apabila pelaksanaan perda PERDA terdapat pelanggaran maka sangksi apakah yang akan diberlakukan?</w:t>
      </w:r>
      <w:r>
        <w:rPr>
          <w:rFonts w:ascii="Times New Roman" w:hAnsi="Times New Roman" w:cs="Times New Roman"/>
          <w:sz w:val="24"/>
          <w:szCs w:val="24"/>
        </w:rPr>
        <w:tab/>
      </w:r>
      <w:r>
        <w:rPr>
          <w:rFonts w:ascii="Times New Roman" w:hAnsi="Times New Roman" w:cs="Times New Roman"/>
          <w:sz w:val="24"/>
          <w:szCs w:val="24"/>
        </w:rPr>
        <w:br/>
        <w:t>salahsatyunya sangksi administrasi terhadap pelanggaran yang dibidangnggya masing-masing, bentuknya bermacam-macam yang pada umumnya tercantum dalam  definitive peraturan perundang-undangan yng menjadi dasarnya.</w:t>
      </w:r>
    </w:p>
    <w:p w:rsidR="001528B7" w:rsidRDefault="00A374AF">
      <w:pPr>
        <w:pStyle w:val="NormalWeb"/>
        <w:spacing w:line="480" w:lineRule="auto"/>
        <w:jc w:val="both"/>
        <w:rPr>
          <w:b/>
        </w:rPr>
      </w:pPr>
      <w:r>
        <w:rPr>
          <w:b/>
        </w:rPr>
        <w:lastRenderedPageBreak/>
        <w:t xml:space="preserve">a. Fungsi Pengawasan DPRD Dalam Pemerintahan di Kabupaten Boalemo     (studi kasus pengawasan perda)         </w:t>
      </w:r>
      <w:r>
        <w:tab/>
      </w:r>
    </w:p>
    <w:p w:rsidR="001528B7" w:rsidRDefault="00A374AF">
      <w:pPr>
        <w:pStyle w:val="NormalWeb"/>
        <w:spacing w:line="480" w:lineRule="auto"/>
        <w:jc w:val="both"/>
      </w:pPr>
      <w:r>
        <w:t>Secara umum, peraturan daerah dikelompokkkan menjadi:</w:t>
      </w:r>
    </w:p>
    <w:p w:rsidR="001528B7" w:rsidRDefault="00A374AF">
      <w:pPr>
        <w:pStyle w:val="NormalWeb"/>
        <w:numPr>
          <w:ilvl w:val="0"/>
          <w:numId w:val="27"/>
        </w:numPr>
        <w:spacing w:line="480" w:lineRule="auto"/>
        <w:jc w:val="both"/>
      </w:pPr>
      <w:r>
        <w:t>ketentuan umum pokok yang diatur, ketentuan pidana (jika memang diperlukan)</w:t>
      </w:r>
    </w:p>
    <w:p w:rsidR="001528B7" w:rsidRDefault="00A374AF">
      <w:pPr>
        <w:pStyle w:val="NormalWeb"/>
        <w:numPr>
          <w:ilvl w:val="0"/>
          <w:numId w:val="27"/>
        </w:numPr>
        <w:spacing w:line="480" w:lineRule="auto"/>
        <w:jc w:val="both"/>
      </w:pPr>
      <w:r>
        <w:t xml:space="preserve"> ketentuan peralihan (jika memang diperlukan)</w:t>
      </w:r>
    </w:p>
    <w:p w:rsidR="001528B7" w:rsidRDefault="00A374AF">
      <w:pPr>
        <w:pStyle w:val="NormalWeb"/>
        <w:numPr>
          <w:ilvl w:val="0"/>
          <w:numId w:val="27"/>
        </w:numPr>
        <w:spacing w:line="480" w:lineRule="auto"/>
        <w:jc w:val="both"/>
      </w:pPr>
      <w:r>
        <w:t>dan ketentuan penutup. peraturan daerah dapat mengatur adanya ketentuan pidana. Namun, berdasarkan pasal 15, Undang-Undangan.</w:t>
      </w:r>
    </w:p>
    <w:p w:rsidR="001528B7" w:rsidRDefault="00A374AF">
      <w:pPr>
        <w:pStyle w:val="NormalWeb"/>
        <w:spacing w:line="480" w:lineRule="auto"/>
        <w:jc w:val="both"/>
      </w:pPr>
      <w:r>
        <w:t xml:space="preserve">dang Nomor 12 Tahun 2011 tentang Pembentukan Peraturan Perundang-undangan, ketentuan pidana, peraturan daerah dibatasi, yakni hanya dapat mengatur ketentuan pidana berupa ancaman pidana paling lama 6 bulan kurungan penjara dan denda maksimal Rp. 50.000.000,00. </w:t>
      </w:r>
    </w:p>
    <w:p w:rsidR="001528B7" w:rsidRDefault="00A374AF">
      <w:pPr>
        <w:pStyle w:val="NormalWeb"/>
        <w:numPr>
          <w:ilvl w:val="0"/>
          <w:numId w:val="28"/>
        </w:numPr>
        <w:spacing w:line="480" w:lineRule="auto"/>
        <w:jc w:val="both"/>
      </w:pPr>
      <w:r>
        <w:rPr>
          <w:b/>
          <w:bCs/>
        </w:rPr>
        <w:t>Rancangan Peraturan Daerah</w:t>
      </w:r>
      <w:r>
        <w:t xml:space="preserve"> </w:t>
      </w:r>
    </w:p>
    <w:p w:rsidR="001528B7" w:rsidRDefault="00A374AF">
      <w:pPr>
        <w:pStyle w:val="NormalWeb"/>
        <w:spacing w:line="480" w:lineRule="auto"/>
        <w:ind w:firstLine="720"/>
        <w:jc w:val="both"/>
      </w:pPr>
      <w:r>
        <w:t xml:space="preserve">Rancangan peraturan daerah ini dari DPRD dan kepala daerah. Penyampaian ranperda ini disampaikan oleh kepala daerah. Raperda yang disiapkan oleh Kepala Daerah disampaikan kepada DPRD. Sedangkan Raperda Dprd yang muntah dan Gubernur atau Bupati/Wali kota disampaikan oleh Pimpinan DPRD kepada Gubernur atau Bupati/Wali kota untuk disahkan menjadi Perda, dalam jangka waktu paling lambat 7 hari sejak tanggal persetujuan bersama. Raperda tersebut disahkan oleh Gubernur atau Bupati/Wali kota dengan menandatangani dalam jangka waktu 30 hari </w:t>
      </w:r>
      <w:r>
        <w:lastRenderedPageBreak/>
        <w:t xml:space="preserve">sejak Raperda tersebut disetujui oleh DPRD dan Gubernur atau Bupati/Wali kota. Jika dalam waktu 30 hari sejak Raperda tersebut disetujui bersama tidak ditandangani oleh Gubernur atau Bupati/Wali kota, maka Raperda </w:t>
      </w: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rPr>
          <w:rFonts w:ascii="Times New Roman" w:hAnsi="Times New Roman" w:cs="Times New Roman"/>
          <w:b/>
        </w:rPr>
      </w:pPr>
      <w:r>
        <w:rPr>
          <w:rFonts w:ascii="Times New Roman" w:hAnsi="Times New Roman" w:cs="Times New Roman"/>
          <w:b/>
        </w:rPr>
        <w:t>Penyediyaan data dan informasi tentang perda</w:t>
      </w:r>
    </w:p>
    <w:p w:rsidR="001528B7" w:rsidRDefault="00A374AF">
      <w:pPr>
        <w:spacing w:line="480" w:lineRule="auto"/>
        <w:rPr>
          <w:rFonts w:ascii="Times New Roman" w:hAnsi="Times New Roman" w:cs="Times New Roman"/>
        </w:rPr>
      </w:pPr>
      <w:r>
        <w:rPr>
          <w:rFonts w:ascii="Times New Roman" w:hAnsi="Times New Roman" w:cs="Times New Roman"/>
        </w:rPr>
        <w:t>Agar seorang anggota DPRD dapat lbih muda mengawasi pelaksanaan sebuah perda maka ketersediyaan data dan informasi menjadi sesuatu yang amat penting. Data dan informasi utama yang di perlukan tentunya adalah data dan informasi tentang jumlah dan progress laporan  perkembangan perda, melalui sejak ditetapkan hingga saat pengawasan akan dilakukan.</w:t>
      </w:r>
    </w:p>
    <w:p w:rsidR="001528B7" w:rsidRDefault="00A374AF">
      <w:pPr>
        <w:spacing w:line="480" w:lineRule="auto"/>
        <w:rPr>
          <w:rFonts w:ascii="Times New Roman" w:hAnsi="Times New Roman" w:cs="Times New Roman"/>
        </w:rPr>
      </w:pPr>
      <w:r>
        <w:rPr>
          <w:rFonts w:ascii="Times New Roman" w:hAnsi="Times New Roman" w:cs="Times New Roman"/>
        </w:rPr>
        <w:tab/>
        <w:t>Beragam informasi akan dapat dimanfaatkan oleh DPRD untuk meliha6t sejauh mana dampak dari perda yang telah di tetapkan bersama dengan pemerintahan daerah.  Agar pengawasan pelaksanaan PERDA berjalan secara evektif oleh anggotaDPRD, maka ketersediyaan data dan informasi menjadi sebuah keniscayaan, setidak tidaknya untuk beberapa hal yaitu</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9"/>
        </w:numPr>
        <w:spacing w:line="480" w:lineRule="auto"/>
        <w:rPr>
          <w:rFonts w:ascii="Times New Roman" w:hAnsi="Times New Roman" w:cs="Times New Roman"/>
        </w:rPr>
      </w:pPr>
      <w:r>
        <w:rPr>
          <w:rFonts w:ascii="Times New Roman" w:hAnsi="Times New Roman" w:cs="Times New Roman"/>
        </w:rPr>
        <w:t xml:space="preserve">Untuk mengetahui jenis kegiatan pengawasan yang akan dilaksanakan.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9"/>
        </w:numPr>
        <w:spacing w:line="480" w:lineRule="auto"/>
        <w:rPr>
          <w:rFonts w:ascii="Times New Roman" w:hAnsi="Times New Roman" w:cs="Times New Roman"/>
        </w:rPr>
      </w:pPr>
      <w:r>
        <w:rPr>
          <w:rFonts w:ascii="Times New Roman" w:hAnsi="Times New Roman" w:cs="Times New Roman"/>
        </w:rPr>
        <w:t>Mengetahui alternative atau metode untuk melaksanakan kegiatan pengawasan.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9"/>
        </w:numPr>
        <w:spacing w:line="480" w:lineRule="auto"/>
        <w:rPr>
          <w:rFonts w:ascii="Times New Roman" w:hAnsi="Times New Roman" w:cs="Times New Roman"/>
        </w:rPr>
      </w:pPr>
      <w:r>
        <w:rPr>
          <w:rFonts w:ascii="Times New Roman" w:hAnsi="Times New Roman" w:cs="Times New Roman"/>
        </w:rPr>
        <w:t>Untuk menentukan seberapa besar lingkup kegiatan pengawasan dilakukan.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9"/>
        </w:numPr>
        <w:spacing w:line="480" w:lineRule="auto"/>
        <w:rPr>
          <w:rFonts w:ascii="Times New Roman" w:hAnsi="Times New Roman" w:cs="Times New Roman"/>
        </w:rPr>
      </w:pPr>
      <w:r>
        <w:rPr>
          <w:rFonts w:ascii="Times New Roman" w:hAnsi="Times New Roman" w:cs="Times New Roman"/>
        </w:rPr>
        <w:t>Untuk melihat berapa waktu yang dibutuhkan untuk menyelesaikan kegiatan pengawasan.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9"/>
        </w:numPr>
        <w:spacing w:line="480" w:lineRule="auto"/>
        <w:rPr>
          <w:rFonts w:ascii="Times New Roman" w:hAnsi="Times New Roman" w:cs="Times New Roman"/>
        </w:rPr>
      </w:pPr>
      <w:r>
        <w:rPr>
          <w:rFonts w:ascii="Times New Roman" w:hAnsi="Times New Roman" w:cs="Times New Roman"/>
        </w:rPr>
        <w:t xml:space="preserve">Untuk mengidentifikasi kapan waktu untuk melakukan pengawasan.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29"/>
        </w:numPr>
        <w:spacing w:line="480" w:lineRule="auto"/>
        <w:rPr>
          <w:rFonts w:ascii="Times New Roman" w:hAnsi="Times New Roman" w:cs="Times New Roman"/>
        </w:rPr>
      </w:pPr>
      <w:r>
        <w:rPr>
          <w:rFonts w:ascii="Times New Roman" w:hAnsi="Times New Roman" w:cs="Times New Roman"/>
        </w:rPr>
        <w:t>Untuk mengidentifikasi besar anggaran yang dibutuhkan dalam kegiatan pengawasan.</w:t>
      </w:r>
    </w:p>
    <w:p w:rsidR="001528B7" w:rsidRDefault="00A374AF">
      <w:pPr>
        <w:spacing w:line="480" w:lineRule="auto"/>
        <w:rPr>
          <w:rFonts w:ascii="Times New Roman" w:hAnsi="Times New Roman" w:cs="Times New Roman"/>
        </w:rPr>
      </w:pPr>
      <w:r>
        <w:rPr>
          <w:rFonts w:ascii="Times New Roman" w:hAnsi="Times New Roman" w:cs="Times New Roman"/>
        </w:rPr>
        <w:lastRenderedPageBreak/>
        <w:t>Dengan dan informasi yang tersedia pelaksana kegiatan ppengawasan  oleh angggota DPRD akan jauh lebih muda serta mampu mempertajam rekomendasi anggota dprd terhadap pelaksanaan PERDA</w:t>
      </w:r>
    </w:p>
    <w:p w:rsidR="001528B7" w:rsidRDefault="001528B7">
      <w:pPr>
        <w:spacing w:line="480" w:lineRule="auto"/>
        <w:rPr>
          <w:rFonts w:ascii="Times New Roman" w:hAnsi="Times New Roman" w:cs="Times New Roman"/>
        </w:rPr>
      </w:pPr>
    </w:p>
    <w:p w:rsidR="001528B7" w:rsidRDefault="00A374AF">
      <w:pPr>
        <w:tabs>
          <w:tab w:val="left" w:pos="6450"/>
          <w:tab w:val="left" w:pos="7050"/>
        </w:tabs>
        <w:spacing w:line="480" w:lineRule="auto"/>
        <w:ind w:firstLine="0"/>
        <w:rPr>
          <w:rFonts w:ascii="Times New Roman" w:hAnsi="Times New Roman" w:cs="Times New Roman"/>
        </w:rPr>
      </w:pPr>
      <w:r>
        <w:rPr>
          <w:rFonts w:ascii="Times New Roman" w:hAnsi="Times New Roman" w:cs="Times New Roman"/>
          <w:b/>
        </w:rPr>
        <w:t>4.4 pembahasan</w:t>
      </w:r>
      <w:r>
        <w:rPr>
          <w:rFonts w:ascii="Times New Roman" w:hAnsi="Times New Roman" w:cs="Times New Roman"/>
          <w:b/>
        </w:rPr>
        <w:tab/>
      </w:r>
      <w:r>
        <w:rPr>
          <w:rFonts w:ascii="Times New Roman" w:hAnsi="Times New Roman" w:cs="Times New Roman"/>
          <w:b/>
        </w:rPr>
        <w:tab/>
      </w:r>
    </w:p>
    <w:p w:rsidR="001528B7" w:rsidRDefault="00A374AF">
      <w:pPr>
        <w:spacing w:line="480" w:lineRule="auto"/>
        <w:ind w:firstLine="0"/>
        <w:rPr>
          <w:rFonts w:ascii="Times New Roman" w:hAnsi="Times New Roman" w:cs="Times New Roman"/>
          <w:b/>
        </w:rPr>
      </w:pPr>
      <w:r>
        <w:rPr>
          <w:rFonts w:ascii="Times New Roman" w:hAnsi="Times New Roman" w:cs="Times New Roman"/>
          <w:b/>
        </w:rPr>
        <w:t xml:space="preserve">A. Dalam penelitian ini yang menjadi pembahasan  </w:t>
      </w:r>
    </w:p>
    <w:p w:rsidR="001528B7" w:rsidRDefault="00A374AF">
      <w:pPr>
        <w:spacing w:line="480" w:lineRule="auto"/>
        <w:rPr>
          <w:rFonts w:ascii="Times New Roman" w:hAnsi="Times New Roman" w:cs="Times New Roman"/>
        </w:rPr>
      </w:pPr>
      <w:r>
        <w:rPr>
          <w:rFonts w:ascii="Times New Roman" w:hAnsi="Times New Roman" w:cs="Times New Roman"/>
        </w:rPr>
        <w:t>Bagaimana pengaturan fungsi pengawasan DPRD terhadap Pemerintah Daerah, Bagaimana pelaksanaan pengawasan DPRD terhadap implementasi Peraturan Daerah dan Peraturan Bupati di Kabupaten Serdang Bedagai, Hambatan-hambatan apa saja yang dihadapi DPRD dalam melaksanakan fungsi pengawasan terhadap implementasi Peraturan Daerah dan Perauran Bupati, serta kemudian dengan berpedoman pada asas-asas hukum yang berlaku maupun peraturan perundang-undangan. Hasil penelitian ini bahwa DPRD sebagai lembaga legislasi berfungsi membuat Peraturan Daerah yang kemudian DPRD melakukan pengawasan terhadap Peraturan Daerah tersebut serta mengawasi Peraturan Bupati dalam rangka penyelenggaraan pemerintahan daerah. Pengaturan Pengawasan DPRD terhadap Pemerintah Daerah sebagaimana yang diatur dalam Peraturan perundang-undangan yang berlaku maupun dalam Peraturan Tata Tertib DPRD Kabupaten Boalemo bahwa DPRD memiliki fungsi legislasi, anggaran dan pengawasan. Fungsi pengawasan tersebut dilaksanakan terhadap penyelenggaraan Pemerintah Daerah dengan berpedoman pada ketentuan peraturan perundang-undangan yang berlaku.</w:t>
      </w:r>
    </w:p>
    <w:p w:rsidR="001528B7" w:rsidRDefault="00A374AF">
      <w:pPr>
        <w:spacing w:line="480" w:lineRule="auto"/>
        <w:ind w:firstLine="0"/>
        <w:rPr>
          <w:rFonts w:ascii="Times New Roman" w:hAnsi="Times New Roman" w:cs="Times New Roman"/>
        </w:rPr>
      </w:pPr>
      <w:r>
        <w:rPr>
          <w:rFonts w:ascii="Times New Roman" w:hAnsi="Times New Roman" w:cs="Times New Roman"/>
          <w:b/>
        </w:rPr>
        <w:t>B. Mekanisme pengawasan DPRD Terhadap perda</w:t>
      </w:r>
    </w:p>
    <w:p w:rsidR="001528B7" w:rsidRDefault="00A374AF">
      <w:pPr>
        <w:spacing w:line="480" w:lineRule="auto"/>
        <w:rPr>
          <w:rFonts w:ascii="Times New Roman" w:hAnsi="Times New Roman" w:cs="Times New Roman"/>
        </w:rPr>
      </w:pPr>
      <w:r>
        <w:rPr>
          <w:rFonts w:ascii="Times New Roman" w:hAnsi="Times New Roman" w:cs="Times New Roman"/>
        </w:rPr>
        <w:t>Mekanisme Pengawasan DPRD terhadap Pemerintah Daerah yaitu</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0"/>
        </w:numPr>
        <w:spacing w:line="480" w:lineRule="auto"/>
        <w:jc w:val="both"/>
        <w:rPr>
          <w:rFonts w:ascii="Times New Roman" w:hAnsi="Times New Roman" w:cs="Times New Roman"/>
        </w:rPr>
      </w:pPr>
      <w:r>
        <w:rPr>
          <w:rFonts w:ascii="Times New Roman" w:hAnsi="Times New Roman" w:cs="Times New Roman"/>
        </w:rPr>
        <w:t>pengawasan DPRD menilai penerapan dan keefektipan peraturan perundang- undangan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0"/>
        </w:numPr>
        <w:spacing w:line="480" w:lineRule="auto"/>
        <w:jc w:val="both"/>
        <w:rPr>
          <w:rFonts w:ascii="Times New Roman" w:hAnsi="Times New Roman" w:cs="Times New Roman"/>
        </w:rPr>
      </w:pPr>
      <w:r>
        <w:rPr>
          <w:rFonts w:ascii="Times New Roman" w:hAnsi="Times New Roman" w:cs="Times New Roman"/>
        </w:rPr>
        <w:lastRenderedPageBreak/>
        <w:t xml:space="preserve"> pengawasan terhadap pengadministrasian dan pelaksanaan program-program yang diciptakan dengan peraturan-peraturan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0"/>
        </w:numPr>
        <w:spacing w:line="480" w:lineRule="auto"/>
        <w:jc w:val="both"/>
        <w:rPr>
          <w:rFonts w:ascii="Times New Roman" w:hAnsi="Times New Roman" w:cs="Times New Roman"/>
        </w:rPr>
      </w:pPr>
      <w:r>
        <w:rPr>
          <w:rFonts w:ascii="Times New Roman" w:hAnsi="Times New Roman" w:cs="Times New Roman"/>
        </w:rPr>
        <w:t>pengawasan DPRD juga dilakukan terhadap lembaga-lembaga dan pelaksanaan berbagai kegiatan lain ditingkat daerah,</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0"/>
        </w:numPr>
        <w:spacing w:line="480" w:lineRule="auto"/>
        <w:jc w:val="both"/>
        <w:rPr>
          <w:rFonts w:ascii="Times New Roman" w:hAnsi="Times New Roman" w:cs="Times New Roman"/>
        </w:rPr>
      </w:pPr>
      <w:r>
        <w:rPr>
          <w:rFonts w:ascii="Times New Roman" w:hAnsi="Times New Roman" w:cs="Times New Roman"/>
        </w:rPr>
        <w:t xml:space="preserve">pengawasan terhadap investasi di daerah dan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0"/>
        </w:numPr>
        <w:spacing w:line="480" w:lineRule="auto"/>
        <w:jc w:val="both"/>
        <w:rPr>
          <w:rFonts w:ascii="Times New Roman" w:hAnsi="Times New Roman" w:cs="Times New Roman"/>
        </w:rPr>
      </w:pPr>
      <w:r>
        <w:rPr>
          <w:rFonts w:ascii="Times New Roman" w:hAnsi="Times New Roman" w:cs="Times New Roman"/>
        </w:rPr>
        <w:t xml:space="preserve"> pengawasan terhadap upaya pembentukan tata pemerintahan yang bersih. Pelaksanaan kegiatan pengawasan yang dilakukan oleh DPRD dirangkai dalam bentuk Dengar Pendapat, Kunjungan Kerja, Pembentukan Panitia Khusus, Pengawasan Tentang Pengelolaan Barang dan Jasa dan Pengawasan tentang proses pengadaan barang dan jasa, Pengawasan tentang kinerja pemerintah, serta reses. Kegiatan pengawasan ini dilaksanakan oleh alat kelengkapan DPRD seperti: Pimpinan, Panitia Musyawarah, Komisi, Badan Kehormatan, Panitia Anggaran dan Alat Kelengkapan lain yang diperlukan</w:t>
      </w:r>
    </w:p>
    <w:p w:rsidR="001528B7" w:rsidRDefault="00A374AF">
      <w:pPr>
        <w:pStyle w:val="abstrak"/>
        <w:spacing w:line="480" w:lineRule="auto"/>
        <w:jc w:val="both"/>
        <w:rPr>
          <w:b/>
        </w:rPr>
      </w:pPr>
      <w:r>
        <w:rPr>
          <w:b/>
        </w:rPr>
        <w:t>C. Kendala-Kendala pengawasan DPRD terhada perda</w:t>
      </w:r>
    </w:p>
    <w:p w:rsidR="001528B7" w:rsidRDefault="00A374AF">
      <w:pPr>
        <w:pStyle w:val="abstrak"/>
        <w:spacing w:line="480" w:lineRule="auto"/>
        <w:ind w:firstLine="720"/>
        <w:jc w:val="both"/>
      </w:pPr>
      <w:r>
        <w:t>Yang menjadi kendala dalam pengawasan DPRD terhadap perda yaitu</w:t>
      </w:r>
    </w:p>
    <w:p w:rsidR="001528B7" w:rsidRDefault="00A374AF">
      <w:pPr>
        <w:pStyle w:val="abstrak"/>
        <w:numPr>
          <w:ilvl w:val="0"/>
          <w:numId w:val="31"/>
        </w:numPr>
        <w:spacing w:line="480" w:lineRule="auto"/>
        <w:jc w:val="both"/>
      </w:pPr>
      <w:r>
        <w:t xml:space="preserve">hal –hal yang berkaitan denga sarana prasarana,APBD, SDM, tingkat pendidikan, kerja sama dengan eksekutif. </w:t>
      </w:r>
    </w:p>
    <w:p w:rsidR="001528B7" w:rsidRDefault="00A374AF">
      <w:pPr>
        <w:pStyle w:val="abstrak"/>
        <w:numPr>
          <w:ilvl w:val="0"/>
          <w:numId w:val="31"/>
        </w:numPr>
        <w:spacing w:line="480" w:lineRule="auto"/>
        <w:jc w:val="both"/>
      </w:pPr>
      <w:r>
        <w:t>Upaya apa saja yang dilakuk an dalam menghadapi kendala-kendala yang mempengaruhi pengawasan DPRD terhadap pelaksanaan Perda</w:t>
      </w:r>
    </w:p>
    <w:p w:rsidR="001528B7" w:rsidRDefault="00A374AF">
      <w:pPr>
        <w:pStyle w:val="abstrak"/>
        <w:spacing w:line="480" w:lineRule="auto"/>
        <w:ind w:firstLine="720"/>
        <w:jc w:val="both"/>
      </w:pPr>
      <w:r>
        <w:t xml:space="preserve"> Hasil penelitian ini mengungkapkan bahwa pengawasan DPRD terhadap pelaksanaan Perda mutlak dilakukan, berkaitan ada atau tidak adanya indikasi penyimpangan atau pelanggaran pelaksanaan Perda. Kendala-kendala pokok yang </w:t>
      </w:r>
      <w:r>
        <w:lastRenderedPageBreak/>
        <w:t xml:space="preserve">mempengaruhi pengawasan DPRD terhadap pelaksanaan Perda adalah hal-hal yang berkaitan dengan tingkat pendidikan, sumber daya manusia, sarana dan prasarana, APBD, kerjasama dengan eksekutif, dan adanya sikap kaku Anggota DPRD. Upaya yang dilakukan untuk mengatasi kendala tersebut adalah dengan penciptaan kerjasama DPRD dengan Pemda sehingga dapat disepakatinya keputusan agar mampu menghadapi dan meminimalisir kendala-kendala tersebut. </w:t>
      </w:r>
    </w:p>
    <w:p w:rsidR="001528B7" w:rsidRDefault="001528B7">
      <w:pPr>
        <w:spacing w:line="480" w:lineRule="auto"/>
        <w:jc w:val="center"/>
        <w:rPr>
          <w:rFonts w:ascii="Times New Roman" w:hAnsi="Times New Roman" w:cs="Times New Roman"/>
          <w:b/>
          <w:sz w:val="24"/>
          <w:szCs w:val="24"/>
        </w:rPr>
      </w:pPr>
    </w:p>
    <w:p w:rsidR="001528B7" w:rsidRDefault="001528B7">
      <w:pPr>
        <w:spacing w:line="480" w:lineRule="auto"/>
        <w:jc w:val="center"/>
        <w:rPr>
          <w:rFonts w:ascii="Times New Roman" w:hAnsi="Times New Roman" w:cs="Times New Roman"/>
          <w:b/>
          <w:sz w:val="24"/>
          <w:szCs w:val="24"/>
          <w:lang w:val="id-ID"/>
        </w:rPr>
      </w:pPr>
    </w:p>
    <w:p w:rsidR="001528B7" w:rsidRDefault="001528B7">
      <w:pPr>
        <w:spacing w:line="480" w:lineRule="auto"/>
        <w:jc w:val="center"/>
        <w:rPr>
          <w:rFonts w:ascii="Times New Roman" w:hAnsi="Times New Roman" w:cs="Times New Roman"/>
          <w:b/>
          <w:sz w:val="24"/>
          <w:szCs w:val="24"/>
          <w:lang w:val="id-ID"/>
        </w:rPr>
      </w:pPr>
    </w:p>
    <w:p w:rsidR="001528B7" w:rsidRDefault="00A374AF">
      <w:pPr>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lang w:val="id-ID"/>
        </w:rPr>
        <w:t xml:space="preserve">BAB </w:t>
      </w:r>
      <w:r>
        <w:rPr>
          <w:rFonts w:ascii="Times New Roman" w:hAnsi="Times New Roman" w:cs="Times New Roman"/>
          <w:b/>
          <w:sz w:val="24"/>
          <w:szCs w:val="24"/>
        </w:rPr>
        <w:t>V</w:t>
      </w:r>
    </w:p>
    <w:p w:rsidR="001528B7" w:rsidRDefault="00A374AF">
      <w:pPr>
        <w:spacing w:line="480" w:lineRule="auto"/>
        <w:ind w:firstLine="0"/>
        <w:jc w:val="center"/>
        <w:rPr>
          <w:rFonts w:ascii="Times New Roman" w:hAnsi="Times New Roman" w:cs="Times New Roman"/>
          <w:b/>
          <w:sz w:val="24"/>
          <w:szCs w:val="24"/>
        </w:rPr>
      </w:pPr>
      <w:r>
        <w:rPr>
          <w:rFonts w:ascii="Times New Roman" w:hAnsi="Times New Roman" w:cs="Times New Roman"/>
          <w:b/>
          <w:sz w:val="24"/>
          <w:szCs w:val="24"/>
          <w:lang w:val="id-ID"/>
        </w:rPr>
        <w:t>PEN</w:t>
      </w:r>
      <w:r>
        <w:rPr>
          <w:rFonts w:ascii="Times New Roman" w:hAnsi="Times New Roman" w:cs="Times New Roman"/>
          <w:b/>
          <w:sz w:val="24"/>
          <w:szCs w:val="24"/>
        </w:rPr>
        <w:t>UTUP</w:t>
      </w:r>
    </w:p>
    <w:p w:rsidR="001528B7" w:rsidRDefault="001528B7">
      <w:pPr>
        <w:spacing w:line="480" w:lineRule="auto"/>
        <w:jc w:val="center"/>
        <w:rPr>
          <w:rFonts w:ascii="Times New Roman" w:hAnsi="Times New Roman" w:cs="Times New Roman"/>
          <w:b/>
          <w:sz w:val="24"/>
          <w:szCs w:val="24"/>
          <w:lang w:val="id-ID"/>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2"/>
        </w:numPr>
        <w:spacing w:after="0" w:line="480" w:lineRule="auto"/>
        <w:ind w:left="360"/>
        <w:jc w:val="both"/>
        <w:rPr>
          <w:rFonts w:ascii="Times New Roman" w:hAnsi="Times New Roman" w:cs="Times New Roman"/>
          <w:b/>
          <w:sz w:val="24"/>
          <w:szCs w:val="24"/>
          <w:lang w:val="id-ID"/>
        </w:rPr>
      </w:pPr>
      <w:r>
        <w:rPr>
          <w:rFonts w:ascii="Times New Roman" w:hAnsi="Times New Roman" w:cs="Times New Roman"/>
          <w:b/>
          <w:sz w:val="24"/>
          <w:szCs w:val="24"/>
        </w:rPr>
        <w:t>Simpulan</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Berdasarkan hasil penelitian dan pembahasan maka dapat disimpulkan hal-hal sebagai berikut: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3"/>
          <w:numId w:val="32"/>
        </w:numPr>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t>Tidak terdapat pengaruh langsung secara signifikan Implementasi Kebijakan Fungsi Pengawasan DPRD terhadap Efektifitas Penyelenggaraan Pemerintahan di Kabupaten Boalemo, yang disebabkan oleh penerapan model Edward III dalam pelaksanaan fungsi pengawasan DPRD belum sepenuhnya diimplementasikan dengan baik yang diakibatkan oleh kurangnya peran implementor yakni anggota DPRD.</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3"/>
          <w:numId w:val="32"/>
        </w:numPr>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lastRenderedPageBreak/>
        <w:t xml:space="preserve">Terdapat pengaruh signifikan Fungsi Pengawasan DPRD terhadap Perilaku Pemimpin di Kabupaten Boalemo, yang disebabkan oleh adanya peran stimulus </w:t>
      </w:r>
      <w:r>
        <w:rPr>
          <w:rFonts w:ascii="Times New Roman" w:hAnsi="Times New Roman" w:cs="Times New Roman"/>
          <w:i/>
          <w:sz w:val="24"/>
          <w:szCs w:val="24"/>
        </w:rPr>
        <w:t>(positif reinforcement)</w:t>
      </w:r>
      <w:r>
        <w:rPr>
          <w:rFonts w:ascii="Times New Roman" w:hAnsi="Times New Roman" w:cs="Times New Roman"/>
          <w:sz w:val="24"/>
          <w:szCs w:val="24"/>
        </w:rPr>
        <w:t xml:space="preserve"> dari fungsi pengawasan, di mana denganadanya fungsi pengawasan DPRD membuat pemimpin merasa tertantang dalam menjaga perilakunya untuk lebih peka dan bertanggungjawab dalam setiap pelaksanaan tugasnya.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3"/>
          <w:numId w:val="32"/>
        </w:numPr>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t xml:space="preserve">Terdapat pengaruh signifikan terhadap Penyelenggaraan Pemerintahan di Pemerintah Kabupaten Boalemo. Hal ini disebabkan oleh adanya faktor kemampuan </w:t>
      </w:r>
      <w:r>
        <w:rPr>
          <w:rFonts w:ascii="Times New Roman" w:hAnsi="Times New Roman" w:cs="Times New Roman"/>
          <w:i/>
          <w:sz w:val="24"/>
          <w:szCs w:val="24"/>
        </w:rPr>
        <w:t xml:space="preserve">human relationship </w:t>
      </w:r>
      <w:r>
        <w:rPr>
          <w:rFonts w:ascii="Times New Roman" w:hAnsi="Times New Roman" w:cs="Times New Roman"/>
          <w:sz w:val="24"/>
          <w:szCs w:val="24"/>
        </w:rPr>
        <w:t>pada perilaku pemimpin yang berdampak pada perbaikan Efektifitas Penyelenggaraan Pemerintahan di Kabupaten Boalemo.</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3"/>
          <w:numId w:val="32"/>
        </w:numPr>
        <w:spacing w:after="0" w:line="480" w:lineRule="auto"/>
        <w:ind w:left="785"/>
        <w:jc w:val="both"/>
        <w:rPr>
          <w:rFonts w:ascii="Times New Roman" w:hAnsi="Times New Roman" w:cs="Times New Roman"/>
          <w:sz w:val="24"/>
          <w:szCs w:val="24"/>
        </w:rPr>
      </w:pPr>
      <w:r>
        <w:rPr>
          <w:rFonts w:ascii="Times New Roman" w:hAnsi="Times New Roman" w:cs="Times New Roman"/>
          <w:sz w:val="24"/>
          <w:szCs w:val="24"/>
        </w:rPr>
        <w:t>Terdapat pengaruh tidak langsung secara signifikan Fungsi Pengawasan DPRD terhadap Efektifitas Penyelenggaraan Pemerintahan yang di mediasi oleh Perilaku Pemimpin.</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2"/>
        </w:numPr>
        <w:spacing w:after="0" w:line="480" w:lineRule="auto"/>
        <w:ind w:left="425" w:hanging="425"/>
        <w:jc w:val="both"/>
        <w:rPr>
          <w:rFonts w:ascii="Times New Roman" w:hAnsi="Times New Roman" w:cs="Times New Roman"/>
          <w:sz w:val="24"/>
          <w:szCs w:val="24"/>
          <w:lang w:val="id-ID"/>
        </w:rPr>
      </w:pPr>
      <w:r>
        <w:rPr>
          <w:rFonts w:ascii="Times New Roman" w:hAnsi="Times New Roman" w:cs="Times New Roman"/>
          <w:b/>
          <w:sz w:val="24"/>
          <w:szCs w:val="24"/>
        </w:rPr>
        <w:t>Saran</w:t>
      </w:r>
    </w:p>
    <w:p w:rsidR="001528B7" w:rsidRDefault="00A374AF">
      <w:pPr>
        <w:spacing w:line="480" w:lineRule="auto"/>
        <w:ind w:left="425"/>
        <w:rPr>
          <w:rFonts w:ascii="Times New Roman" w:hAnsi="Times New Roman" w:cs="Times New Roman"/>
          <w:sz w:val="24"/>
          <w:szCs w:val="24"/>
        </w:rPr>
      </w:pPr>
      <w:r>
        <w:rPr>
          <w:rFonts w:ascii="Times New Roman" w:hAnsi="Times New Roman" w:cs="Times New Roman"/>
          <w:sz w:val="24"/>
          <w:szCs w:val="24"/>
        </w:rPr>
        <w:t>Berdasarkan simpulan dan penelitian di atas, maka dapat diajukan saran-saran sebagai berikut: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3"/>
        </w:numPr>
        <w:spacing w:after="0" w:line="480" w:lineRule="auto"/>
        <w:ind w:left="784"/>
        <w:jc w:val="both"/>
        <w:rPr>
          <w:rFonts w:ascii="Times New Roman" w:hAnsi="Times New Roman" w:cs="Times New Roman"/>
          <w:sz w:val="24"/>
          <w:szCs w:val="24"/>
          <w:lang w:val="id-ID"/>
        </w:rPr>
      </w:pPr>
      <w:r>
        <w:rPr>
          <w:rFonts w:ascii="Times New Roman" w:hAnsi="Times New Roman" w:cs="Times New Roman"/>
          <w:sz w:val="24"/>
          <w:szCs w:val="24"/>
        </w:rPr>
        <w:t xml:space="preserve">Untuk meningkatkan Fungsi Pengawasan DPRD dalam peningkatan Penyelenggaraan Pemerintahan, maka disarankan kepada Pemerintah Kabupaten Boalemo meningkatkan peran  fungsi pengawasan DPRD melalui kegiatan penguatan peran dalam bentuk </w:t>
      </w:r>
      <w:r>
        <w:rPr>
          <w:rFonts w:ascii="Times New Roman" w:hAnsi="Times New Roman" w:cs="Times New Roman"/>
          <w:i/>
          <w:sz w:val="24"/>
          <w:szCs w:val="24"/>
        </w:rPr>
        <w:t>in house training</w:t>
      </w:r>
      <w:r>
        <w:rPr>
          <w:rFonts w:ascii="Times New Roman" w:hAnsi="Times New Roman" w:cs="Times New Roman"/>
          <w:sz w:val="24"/>
          <w:szCs w:val="24"/>
        </w:rPr>
        <w:t xml:space="preserve"> pengembangan kompetensi seperti kemampuan komunikasi model rasional yang mengedepankan pendekatan kognitif berbasis data. Disamping itu, disarankan </w:t>
      </w:r>
      <w:r>
        <w:rPr>
          <w:rFonts w:ascii="Times New Roman" w:hAnsi="Times New Roman" w:cs="Times New Roman"/>
          <w:sz w:val="24"/>
          <w:szCs w:val="24"/>
        </w:rPr>
        <w:lastRenderedPageBreak/>
        <w:t xml:space="preserve">juga untuk meningkatkan dan mengembangkan prosedur dan teknik-teknik pengawasan serta mengembangkan fungsi pengawasan DPRD baik model maupun tekniknya, karena dengan keberhasilan fungsi ini akan meningkatkan  penyelenggaraan Pengawasan di Kabupaten Boalemo. </w:t>
      </w:r>
    </w:p>
    <w:p w:rsidR="001528B7" w:rsidRPr="00A374AF" w:rsidRDefault="00A374AF">
      <w:pPr>
        <w:pStyle w:val="ListParagraphBodyoftextListParagraphnumberedaUseCaseListParagraphListBulletMaryReferencesTableFigureHeadingAkapitzlistBS123ListParagraphMainnumberedparagraphBulletsListParagraphMultilevelparaIIListParagraph1"/>
        <w:numPr>
          <w:ilvl w:val="0"/>
          <w:numId w:val="33"/>
        </w:numPr>
        <w:spacing w:line="480" w:lineRule="auto"/>
        <w:ind w:left="784"/>
        <w:jc w:val="both"/>
        <w:rPr>
          <w:rFonts w:ascii="Times New Roman" w:hAnsi="Times New Roman" w:cs="Times New Roman"/>
          <w:sz w:val="24"/>
          <w:szCs w:val="24"/>
          <w:lang w:val="id-ID"/>
        </w:rPr>
      </w:pPr>
      <w:r w:rsidRPr="00A374AF">
        <w:rPr>
          <w:rFonts w:ascii="Times New Roman" w:hAnsi="Times New Roman" w:cs="Times New Roman"/>
          <w:sz w:val="24"/>
          <w:szCs w:val="24"/>
          <w:lang w:val="id-ID"/>
        </w:rPr>
        <w:t xml:space="preserve">Untuk meningkatkan  Fungsi Pengawasan DPRD dalam upaya meningkatkan penyelenggaraan PERDA di lingkungan Pemerintah Kabupaten Boalemo, maka disarankan kepada DPRD Kabupaten Boalemo untuk peningkatan kemampuan menentukan batasan tentang lingkup kerja dan prioritas pengawasan, merumuskan standar akuntabilitas yang baku dalam pengawasan, merumuskan standar atau ukuran yang jelas untuk menentukan sebuah kebijakan publik dikatakan berhasil atau tidak, dan merumuskan rekomendasi/tindak lanjut dari hasil pengawasan. </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3"/>
        </w:numPr>
        <w:spacing w:after="0" w:line="480" w:lineRule="auto"/>
        <w:ind w:left="784"/>
        <w:jc w:val="both"/>
        <w:rPr>
          <w:rFonts w:ascii="Times New Roman" w:hAnsi="Times New Roman" w:cs="Times New Roman"/>
          <w:sz w:val="24"/>
          <w:szCs w:val="24"/>
          <w:lang w:val="id-ID"/>
        </w:rPr>
      </w:pPr>
      <w:bookmarkStart w:id="2" w:name="_Hlk520885499"/>
      <w:r>
        <w:rPr>
          <w:rFonts w:ascii="Times New Roman" w:hAnsi="Times New Roman" w:cs="Times New Roman"/>
          <w:sz w:val="24"/>
          <w:szCs w:val="24"/>
        </w:rPr>
        <w:t>Disarankan pula untuk meningkatkan Fungsi Pengawasan DPRD dalam upaya meningkatkan peraturan daerah dalam Penyelenggaraan Pemerintahan, maka disarankan kepada Pemerintah Kabupaten Boalemo untuk meningkatkan pengawasan perda, agar dilakukan secara integral dalam arti tidak terpisah-pisah melainkan dalam satu kesatuan utuh</w:t>
      </w:r>
      <w:bookmarkEnd w:id="2"/>
      <w:r>
        <w:rPr>
          <w:rFonts w:ascii="Times New Roman" w:hAnsi="Times New Roman" w:cs="Times New Roman"/>
          <w:sz w:val="24"/>
          <w:szCs w:val="24"/>
        </w:rPr>
        <w:t>.</w:t>
      </w:r>
    </w:p>
    <w:p w:rsidR="001528B7" w:rsidRDefault="00A374AF">
      <w:pPr>
        <w:pStyle w:val="ListParagraphBodyoftextListParagraphnumberedaUseCaseListParagraphListBulletMaryReferencesTableFigureHeadingAkapitzlistBS123ListParagraphMainnumberedparagraphBulletsListParagraphMultilevelparaIIListParagraph1"/>
        <w:numPr>
          <w:ilvl w:val="0"/>
          <w:numId w:val="33"/>
        </w:numPr>
        <w:spacing w:after="0" w:line="480" w:lineRule="auto"/>
        <w:ind w:left="784"/>
        <w:jc w:val="both"/>
        <w:rPr>
          <w:rFonts w:ascii="Times New Roman" w:hAnsi="Times New Roman" w:cs="Times New Roman"/>
          <w:sz w:val="24"/>
          <w:szCs w:val="24"/>
          <w:lang w:val="id-ID"/>
        </w:rPr>
      </w:pPr>
      <w:r>
        <w:rPr>
          <w:rFonts w:ascii="Times New Roman" w:hAnsi="Times New Roman" w:cs="Times New Roman"/>
          <w:sz w:val="24"/>
          <w:szCs w:val="24"/>
        </w:rPr>
        <w:t>Disarankan pula untuk perlu dibentuknya lembaga atau organisasi untuk khususnya mengawasi pelaksanaan  peraturan daerah (PERDA).</w:t>
      </w:r>
    </w:p>
    <w:p w:rsidR="001528B7" w:rsidRDefault="00A374AF">
      <w:pPr>
        <w:tabs>
          <w:tab w:val="left" w:pos="3465"/>
        </w:tabs>
        <w:spacing w:line="480" w:lineRule="auto"/>
        <w:ind w:left="1134" w:firstLine="0"/>
        <w:rPr>
          <w:rFonts w:ascii="Times New Roman" w:hAnsi="Times New Roman" w:cs="Times New Roman"/>
          <w:sz w:val="24"/>
          <w:szCs w:val="24"/>
        </w:rPr>
      </w:pPr>
      <w:r>
        <w:rPr>
          <w:rFonts w:ascii="Times New Roman" w:hAnsi="Times New Roman" w:cs="Times New Roman"/>
          <w:sz w:val="24"/>
          <w:szCs w:val="24"/>
        </w:rPr>
        <w:tab/>
      </w:r>
    </w:p>
    <w:p w:rsidR="001528B7" w:rsidRDefault="001528B7">
      <w:pPr>
        <w:spacing w:line="480" w:lineRule="auto"/>
        <w:ind w:left="1134" w:firstLine="0"/>
        <w:rPr>
          <w:rFonts w:ascii="Times New Roman" w:hAnsi="Times New Roman" w:cs="Times New Roman"/>
          <w:sz w:val="24"/>
          <w:szCs w:val="24"/>
        </w:rPr>
      </w:pPr>
    </w:p>
    <w:p w:rsidR="001528B7" w:rsidRDefault="001528B7">
      <w:pPr>
        <w:widowControl w:val="0"/>
        <w:autoSpaceDE w:val="0"/>
        <w:autoSpaceDN w:val="0"/>
        <w:adjustRightInd w:val="0"/>
        <w:spacing w:line="480" w:lineRule="auto"/>
        <w:ind w:firstLine="0"/>
        <w:rPr>
          <w:rFonts w:ascii="Times New Roman" w:hAnsi="Times New Roman" w:cs="Times New Roman"/>
          <w:b/>
          <w:color w:val="000000"/>
          <w:sz w:val="24"/>
          <w:szCs w:val="24"/>
        </w:rPr>
      </w:pPr>
    </w:p>
    <w:p w:rsidR="001528B7" w:rsidRDefault="001528B7">
      <w:pPr>
        <w:widowControl w:val="0"/>
        <w:autoSpaceDE w:val="0"/>
        <w:autoSpaceDN w:val="0"/>
        <w:adjustRightInd w:val="0"/>
        <w:spacing w:line="480" w:lineRule="auto"/>
        <w:ind w:firstLine="0"/>
        <w:rPr>
          <w:rFonts w:ascii="Times New Roman" w:hAnsi="Times New Roman" w:cs="Times New Roman"/>
          <w:b/>
          <w:color w:val="000000"/>
          <w:sz w:val="24"/>
          <w:szCs w:val="24"/>
        </w:rPr>
      </w:pPr>
    </w:p>
    <w:p w:rsidR="001528B7" w:rsidRDefault="00A374AF">
      <w:pPr>
        <w:widowControl w:val="0"/>
        <w:autoSpaceDE w:val="0"/>
        <w:autoSpaceDN w:val="0"/>
        <w:adjustRightInd w:val="0"/>
        <w:spacing w:line="480" w:lineRule="auto"/>
        <w:ind w:left="1134" w:hanging="709"/>
        <w:jc w:val="center"/>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DAFTAR PUSTAKA</w:t>
      </w:r>
    </w:p>
    <w:p w:rsidR="001528B7" w:rsidRDefault="001528B7">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fldChar w:fldCharType="begin"/>
      </w:r>
      <w:r w:rsidR="00A374AF">
        <w:rPr>
          <w:rFonts w:ascii="Times New Roman" w:hAnsi="Times New Roman" w:cs="Times New Roman"/>
          <w:sz w:val="24"/>
          <w:szCs w:val="24"/>
        </w:rPr>
        <w:instrText xml:space="preserve">ADDIN Mendeley Bibliography CSL_BIBLIOGRAPHY </w:instrText>
      </w:r>
      <w:r>
        <w:rPr>
          <w:rFonts w:ascii="Times New Roman" w:hAnsi="Times New Roman" w:cs="Times New Roman"/>
          <w:sz w:val="24"/>
          <w:szCs w:val="24"/>
        </w:rPr>
        <w:fldChar w:fldCharType="separate"/>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Dwiyanto, A. (2006). </w:t>
      </w:r>
      <w:r>
        <w:rPr>
          <w:rFonts w:ascii="Times New Roman" w:hAnsi="Times New Roman" w:cs="Times New Roman"/>
          <w:i/>
          <w:sz w:val="24"/>
          <w:szCs w:val="24"/>
        </w:rPr>
        <w:t>Mewujudkan Good Governance Melalui Pelayanan Publik</w:t>
      </w:r>
      <w:r>
        <w:rPr>
          <w:rFonts w:ascii="Times New Roman" w:hAnsi="Times New Roman" w:cs="Times New Roman"/>
          <w:sz w:val="24"/>
          <w:szCs w:val="24"/>
        </w:rPr>
        <w:t>. Yogyakarta: Gadjah Mada University Press.</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Istijanto. (2009). </w:t>
      </w:r>
      <w:r>
        <w:rPr>
          <w:rFonts w:ascii="Times New Roman" w:hAnsi="Times New Roman" w:cs="Times New Roman"/>
          <w:i/>
          <w:sz w:val="24"/>
          <w:szCs w:val="24"/>
        </w:rPr>
        <w:t>Riset Sumber Daya Manusia, Cara Praktis Mendeteksi Dimensi-Dimensi Kerja Pegawai</w:t>
      </w:r>
      <w:r>
        <w:rPr>
          <w:rFonts w:ascii="Times New Roman" w:hAnsi="Times New Roman" w:cs="Times New Roman"/>
          <w:sz w:val="24"/>
          <w:szCs w:val="24"/>
        </w:rPr>
        <w:t>. Jakarta: PT. Gramedia Pustaka Utama.</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Khoirusmadi, A. S. (2011). </w:t>
      </w:r>
      <w:r>
        <w:rPr>
          <w:rFonts w:ascii="Times New Roman" w:hAnsi="Times New Roman" w:cs="Times New Roman"/>
          <w:i/>
          <w:sz w:val="24"/>
          <w:szCs w:val="24"/>
        </w:rPr>
        <w:t>Analisis Pengaruh Kepemimpinan Transformasional Terhadap Kinerja Pegawai Dengan Budaya Organisasi Sebagai Variabel Intervening.</w:t>
      </w:r>
      <w:r>
        <w:rPr>
          <w:rFonts w:ascii="Times New Roman" w:hAnsi="Times New Roman" w:cs="Times New Roman"/>
          <w:sz w:val="24"/>
          <w:szCs w:val="24"/>
        </w:rPr>
        <w:t xml:space="preserve"> Semarang: Universitas Diponegoro.</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Mujiburrahman. (2017). </w:t>
      </w:r>
      <w:r>
        <w:rPr>
          <w:rFonts w:ascii="Times New Roman" w:hAnsi="Times New Roman" w:cs="Times New Roman"/>
          <w:i/>
          <w:sz w:val="24"/>
          <w:szCs w:val="24"/>
        </w:rPr>
        <w:t>Hubungan Antara Pendidikan, Motivasi dan Budaya Kerja Dengan Kinerja Pegawai</w:t>
      </w:r>
      <w:r>
        <w:rPr>
          <w:rFonts w:ascii="Times New Roman" w:hAnsi="Times New Roman" w:cs="Times New Roman"/>
          <w:sz w:val="24"/>
          <w:szCs w:val="24"/>
        </w:rPr>
        <w:t xml:space="preserve">. </w:t>
      </w:r>
      <w:r>
        <w:rPr>
          <w:rFonts w:ascii="Times New Roman" w:hAnsi="Times New Roman" w:cs="Times New Roman"/>
          <w:iCs/>
          <w:sz w:val="24"/>
          <w:szCs w:val="24"/>
        </w:rPr>
        <w:t>Jurnal Administrasi Publik (Public Administration Journal)</w:t>
      </w:r>
      <w:r>
        <w:rPr>
          <w:rFonts w:ascii="Times New Roman" w:hAnsi="Times New Roman" w:cs="Times New Roman"/>
          <w:sz w:val="24"/>
          <w:szCs w:val="24"/>
        </w:rPr>
        <w:t xml:space="preserve">, </w:t>
      </w:r>
      <w:r>
        <w:rPr>
          <w:rFonts w:ascii="Times New Roman" w:hAnsi="Times New Roman" w:cs="Times New Roman"/>
          <w:iCs/>
          <w:sz w:val="24"/>
          <w:szCs w:val="24"/>
        </w:rPr>
        <w:t>1</w:t>
      </w:r>
      <w:r>
        <w:rPr>
          <w:rFonts w:ascii="Times New Roman" w:hAnsi="Times New Roman" w:cs="Times New Roman"/>
          <w:sz w:val="24"/>
          <w:szCs w:val="24"/>
        </w:rPr>
        <w:t>(2), 160–169.</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Nurjanah. (2008). </w:t>
      </w:r>
      <w:r>
        <w:rPr>
          <w:rFonts w:ascii="Times New Roman" w:hAnsi="Times New Roman" w:cs="Times New Roman"/>
          <w:i/>
          <w:sz w:val="24"/>
          <w:szCs w:val="24"/>
        </w:rPr>
        <w:t xml:space="preserve">Pengaruh Gaya Kepemimpinan dan Budaya Organinasi terhadap Komitmen Organisasi Dalam Meningkatkan Kinerja Karyawan (Studi pada Biro Lingkup Departemen Pertanian). </w:t>
      </w:r>
      <w:r>
        <w:rPr>
          <w:rFonts w:ascii="Times New Roman" w:hAnsi="Times New Roman" w:cs="Times New Roman"/>
          <w:sz w:val="24"/>
          <w:szCs w:val="24"/>
        </w:rPr>
        <w:t>Semarang: Tesis Program Studi Magister Manajemen Universitas Diponegoro.</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Prahasti, S., &amp; Wahyono, W. (2019). </w:t>
      </w:r>
      <w:r>
        <w:rPr>
          <w:rFonts w:ascii="Times New Roman" w:hAnsi="Times New Roman" w:cs="Times New Roman"/>
          <w:i/>
          <w:sz w:val="24"/>
          <w:szCs w:val="24"/>
        </w:rPr>
        <w:t>Pengaruh Gaya Kepemimpinan, Budaya Organisasi, Dan Lingkungan Kerja Terhadap Kinerja Pegawai Dengan Kepuasan Kerja Sebagai Mediator</w:t>
      </w:r>
      <w:r>
        <w:rPr>
          <w:rFonts w:ascii="Times New Roman" w:hAnsi="Times New Roman" w:cs="Times New Roman"/>
          <w:sz w:val="24"/>
          <w:szCs w:val="24"/>
        </w:rPr>
        <w:t xml:space="preserve">. </w:t>
      </w:r>
      <w:r>
        <w:rPr>
          <w:rFonts w:ascii="Times New Roman" w:hAnsi="Times New Roman" w:cs="Times New Roman"/>
          <w:iCs/>
          <w:sz w:val="24"/>
          <w:szCs w:val="24"/>
        </w:rPr>
        <w:t>Economic Education Analysis Journal</w:t>
      </w:r>
      <w:r>
        <w:rPr>
          <w:rFonts w:ascii="Times New Roman" w:hAnsi="Times New Roman" w:cs="Times New Roman"/>
          <w:sz w:val="24"/>
          <w:szCs w:val="24"/>
        </w:rPr>
        <w:t xml:space="preserve">, </w:t>
      </w:r>
      <w:r>
        <w:rPr>
          <w:rFonts w:ascii="Times New Roman" w:hAnsi="Times New Roman" w:cs="Times New Roman"/>
          <w:iCs/>
          <w:sz w:val="24"/>
          <w:szCs w:val="24"/>
        </w:rPr>
        <w:t>Vol.7</w:t>
      </w:r>
      <w:r>
        <w:rPr>
          <w:rFonts w:ascii="Times New Roman" w:hAnsi="Times New Roman" w:cs="Times New Roman"/>
          <w:sz w:val="24"/>
          <w:szCs w:val="24"/>
        </w:rPr>
        <w:t>(Iss.2), pp.543-552.</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lastRenderedPageBreak/>
        <w:t xml:space="preserve">Sudarmanto. (2009). </w:t>
      </w:r>
      <w:r>
        <w:rPr>
          <w:rFonts w:ascii="Times New Roman" w:hAnsi="Times New Roman" w:cs="Times New Roman"/>
          <w:i/>
          <w:sz w:val="24"/>
          <w:szCs w:val="24"/>
        </w:rPr>
        <w:t xml:space="preserve">Kinerja dan Pengembangan Kompetensi SDM: Teori, Dimensi Pengukuran, dan Implementasi Dalam Organisasi. </w:t>
      </w:r>
      <w:r>
        <w:rPr>
          <w:rFonts w:ascii="Times New Roman" w:hAnsi="Times New Roman" w:cs="Times New Roman"/>
          <w:sz w:val="24"/>
          <w:szCs w:val="24"/>
        </w:rPr>
        <w:t>Yogyakarta: Pustaka Pelajar.</w:t>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Sukidi, S., &amp; Wajdi, F. (2017). </w:t>
      </w:r>
      <w:r>
        <w:rPr>
          <w:rFonts w:ascii="Times New Roman" w:hAnsi="Times New Roman" w:cs="Times New Roman"/>
          <w:i/>
          <w:sz w:val="24"/>
          <w:szCs w:val="24"/>
        </w:rPr>
        <w:t>Pengaruh Motivasi, Kompensasi, Dan Kepuasan Kerja Terhadap Kinerja Pegawai Dengan Kepuasan Kerja Sebagai Variabel Intervening.</w:t>
      </w:r>
      <w:r>
        <w:rPr>
          <w:rFonts w:ascii="Times New Roman" w:hAnsi="Times New Roman" w:cs="Times New Roman"/>
          <w:iCs/>
          <w:sz w:val="24"/>
          <w:szCs w:val="24"/>
        </w:rPr>
        <w:t>Jurnal Manajemen Dayasaing, Universitas Muhamadiyah</w:t>
      </w:r>
      <w:r>
        <w:rPr>
          <w:rFonts w:ascii="Times New Roman" w:hAnsi="Times New Roman" w:cs="Times New Roman"/>
          <w:sz w:val="24"/>
          <w:szCs w:val="24"/>
        </w:rPr>
        <w:t xml:space="preserve">, </w:t>
      </w:r>
      <w:r>
        <w:rPr>
          <w:rFonts w:ascii="Times New Roman" w:hAnsi="Times New Roman" w:cs="Times New Roman"/>
          <w:iCs/>
          <w:sz w:val="24"/>
          <w:szCs w:val="24"/>
        </w:rPr>
        <w:t>Vol.18</w:t>
      </w:r>
      <w:r>
        <w:rPr>
          <w:rFonts w:ascii="Times New Roman" w:hAnsi="Times New Roman" w:cs="Times New Roman"/>
          <w:sz w:val="24"/>
          <w:szCs w:val="24"/>
        </w:rPr>
        <w:t>(No.2), pp.79-91.</w:t>
      </w:r>
    </w:p>
    <w:p w:rsidR="001528B7" w:rsidRDefault="00A374AF">
      <w:pPr>
        <w:widowControl w:val="0"/>
        <w:tabs>
          <w:tab w:val="right" w:pos="9360"/>
        </w:tabs>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rPr>
        <w:t xml:space="preserve">Surjadi. (2009). </w:t>
      </w:r>
      <w:r>
        <w:rPr>
          <w:rFonts w:ascii="Times New Roman" w:hAnsi="Times New Roman" w:cs="Times New Roman"/>
          <w:i/>
          <w:sz w:val="24"/>
          <w:szCs w:val="24"/>
        </w:rPr>
        <w:t>Pengembangan Kinerja Pelayanan Publik</w:t>
      </w:r>
      <w:r>
        <w:rPr>
          <w:rFonts w:ascii="Times New Roman" w:hAnsi="Times New Roman" w:cs="Times New Roman"/>
          <w:sz w:val="24"/>
          <w:szCs w:val="24"/>
        </w:rPr>
        <w:t>. Bandung: PT. Refika Aditama.</w:t>
      </w:r>
      <w:r>
        <w:rPr>
          <w:rFonts w:ascii="Times New Roman" w:hAnsi="Times New Roman" w:cs="Times New Roman"/>
          <w:sz w:val="24"/>
          <w:szCs w:val="24"/>
        </w:rPr>
        <w:tab/>
      </w:r>
    </w:p>
    <w:p w:rsidR="001528B7" w:rsidRDefault="00A374AF">
      <w:pPr>
        <w:widowControl w:val="0"/>
        <w:autoSpaceDE w:val="0"/>
        <w:autoSpaceDN w:val="0"/>
        <w:adjustRightInd w:val="0"/>
        <w:spacing w:after="240" w:line="480" w:lineRule="auto"/>
        <w:ind w:left="1134" w:hanging="1843"/>
        <w:rPr>
          <w:rFonts w:ascii="Times New Roman" w:hAnsi="Times New Roman" w:cs="Times New Roman"/>
          <w:sz w:val="24"/>
          <w:szCs w:val="24"/>
        </w:rPr>
      </w:pPr>
      <w:r>
        <w:rPr>
          <w:rFonts w:ascii="Times New Roman" w:hAnsi="Times New Roman" w:cs="Times New Roman"/>
          <w:sz w:val="24"/>
          <w:szCs w:val="24"/>
          <w:lang w:val="id-ID"/>
        </w:rPr>
        <w:t>Wahab</w:t>
      </w:r>
      <w:r>
        <w:rPr>
          <w:rFonts w:ascii="Times New Roman" w:hAnsi="Times New Roman" w:cs="Times New Roman"/>
          <w:sz w:val="24"/>
          <w:szCs w:val="24"/>
        </w:rPr>
        <w:t>,</w:t>
      </w:r>
      <w:r>
        <w:rPr>
          <w:rFonts w:ascii="Times New Roman" w:hAnsi="Times New Roman" w:cs="Times New Roman"/>
          <w:sz w:val="24"/>
          <w:szCs w:val="24"/>
          <w:lang w:val="id-ID"/>
        </w:rPr>
        <w:t xml:space="preserve"> ASolichin</w:t>
      </w:r>
      <w:r>
        <w:rPr>
          <w:rFonts w:ascii="Times New Roman" w:hAnsi="Times New Roman" w:cs="Times New Roman"/>
          <w:sz w:val="24"/>
          <w:szCs w:val="24"/>
        </w:rPr>
        <w:t xml:space="preserve">. (2016). </w:t>
      </w:r>
      <w:r>
        <w:rPr>
          <w:rFonts w:ascii="Times New Roman" w:hAnsi="Times New Roman" w:cs="Times New Roman"/>
          <w:i/>
          <w:sz w:val="24"/>
          <w:szCs w:val="24"/>
        </w:rPr>
        <w:t>Analisis Kebijakan: Dari Formulasi Ke Penyusunan Model-Model  Implementasi Kebijakan Publik.</w:t>
      </w:r>
      <w:r>
        <w:rPr>
          <w:rFonts w:ascii="Times New Roman" w:hAnsi="Times New Roman" w:cs="Times New Roman"/>
          <w:sz w:val="24"/>
          <w:szCs w:val="24"/>
        </w:rPr>
        <w:t xml:space="preserve"> Jakarta: Bumi Aksara.</w:t>
      </w:r>
    </w:p>
    <w:p w:rsidR="001528B7" w:rsidRDefault="001528B7">
      <w:pPr>
        <w:widowControl w:val="0"/>
        <w:autoSpaceDE w:val="0"/>
        <w:autoSpaceDN w:val="0"/>
        <w:adjustRightInd w:val="0"/>
        <w:spacing w:after="240" w:line="480" w:lineRule="auto"/>
        <w:ind w:left="1134" w:hanging="1843"/>
        <w:rPr>
          <w:rFonts w:ascii="Times New Roman" w:hAnsi="Times New Roman" w:cs="Times New Roman"/>
          <w:sz w:val="24"/>
          <w:szCs w:val="24"/>
        </w:rPr>
      </w:pPr>
    </w:p>
    <w:p w:rsidR="001528B7" w:rsidRDefault="001528B7">
      <w:pPr>
        <w:pStyle w:val="ListParagraphBodyoftextListParagraphnumberedaUseCaseListParagraphListBulletMaryReferencesTableFigureHeadingAkapitzlistBS123ListParagraphMainnumberedparagraphBulletsListParagraphMultilevelparaIIListParagraph1"/>
        <w:spacing w:before="240" w:line="480" w:lineRule="auto"/>
        <w:jc w:val="both"/>
        <w:rPr>
          <w:rFonts w:ascii="Times New Roman" w:hAnsi="Times New Roman" w:cs="Times New Roman"/>
          <w:sz w:val="24"/>
          <w:szCs w:val="24"/>
        </w:rPr>
      </w:pPr>
    </w:p>
    <w:p w:rsidR="001528B7" w:rsidRDefault="00A374AF">
      <w:pPr>
        <w:pStyle w:val="ListParagraphBodyoftextListParagraphnumberedaUseCaseListParagraphListBulletMaryReferencesTableFigureHeadingAkapitzlistBS123ListParagraphMainnumberedparagraphBulletsListParagraphMultilevelparaIIListParagraph1"/>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
    <w:p w:rsidR="001528B7" w:rsidRDefault="001528B7">
      <w:pPr>
        <w:widowControl w:val="0"/>
        <w:autoSpaceDE w:val="0"/>
        <w:autoSpaceDN w:val="0"/>
        <w:adjustRightInd w:val="0"/>
        <w:spacing w:after="240" w:line="480" w:lineRule="auto"/>
        <w:ind w:left="1134" w:hanging="1843"/>
        <w:rPr>
          <w:rFonts w:ascii="Times New Roman" w:hAnsi="Times New Roman" w:cs="Times New Roman"/>
          <w:sz w:val="24"/>
          <w:szCs w:val="24"/>
        </w:rPr>
      </w:pPr>
    </w:p>
    <w:p w:rsidR="00D0451D" w:rsidRDefault="001528B7" w:rsidP="00D0451D">
      <w:pPr>
        <w:widowControl w:val="0"/>
        <w:autoSpaceDE w:val="0"/>
        <w:autoSpaceDN w:val="0"/>
        <w:adjustRightInd w:val="0"/>
        <w:spacing w:after="240" w:line="480" w:lineRule="auto"/>
        <w:ind w:firstLine="0"/>
        <w:rPr>
          <w:rFonts w:ascii="Times New Roman" w:hAnsi="Times New Roman" w:cs="Times New Roman"/>
          <w:b/>
          <w:sz w:val="28"/>
          <w:szCs w:val="28"/>
        </w:rPr>
      </w:pPr>
      <w:r>
        <w:rPr>
          <w:rFonts w:ascii="Times New Roman" w:hAnsi="Times New Roman" w:cs="Times New Roman"/>
          <w:sz w:val="24"/>
          <w:szCs w:val="24"/>
        </w:rPr>
        <w:fldChar w:fldCharType="end"/>
      </w:r>
    </w:p>
    <w:p w:rsidR="00D0451D" w:rsidRDefault="00D0451D" w:rsidP="00D0451D">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4705985" cy="7949565"/>
            <wp:effectExtent l="19050" t="0" r="0" b="0"/>
            <wp:docPr id="16" name="Picture 15" descr="IMG-20220926-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3.jpg"/>
                    <pic:cNvPicPr/>
                  </pic:nvPicPr>
                  <pic:blipFill>
                    <a:blip r:embed="rId77" cstate="print"/>
                    <a:stretch>
                      <a:fillRect/>
                    </a:stretch>
                  </pic:blipFill>
                  <pic:spPr>
                    <a:xfrm>
                      <a:off x="0" y="0"/>
                      <a:ext cx="4705985" cy="7949565"/>
                    </a:xfrm>
                    <a:prstGeom prst="rect">
                      <a:avLst/>
                    </a:prstGeom>
                  </pic:spPr>
                </pic:pic>
              </a:graphicData>
            </a:graphic>
          </wp:inline>
        </w:drawing>
      </w:r>
      <w:r>
        <w:rPr>
          <w:rFonts w:ascii="Times New Roman" w:hAnsi="Times New Roman" w:cs="Times New Roman"/>
          <w:b/>
          <w:noProof/>
          <w:sz w:val="28"/>
          <w:szCs w:val="28"/>
        </w:rPr>
        <w:lastRenderedPageBreak/>
        <w:drawing>
          <wp:inline distT="0" distB="0" distL="0" distR="0">
            <wp:extent cx="4471670" cy="7949565"/>
            <wp:effectExtent l="19050" t="0" r="5080" b="0"/>
            <wp:docPr id="17" name="Picture 16" descr="IMG-2022092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4.jpg"/>
                    <pic:cNvPicPr/>
                  </pic:nvPicPr>
                  <pic:blipFill>
                    <a:blip r:embed="rId78" cstate="print"/>
                    <a:stretch>
                      <a:fillRect/>
                    </a:stretch>
                  </pic:blipFill>
                  <pic:spPr>
                    <a:xfrm>
                      <a:off x="0" y="0"/>
                      <a:ext cx="4471670" cy="7949565"/>
                    </a:xfrm>
                    <a:prstGeom prst="rect">
                      <a:avLst/>
                    </a:prstGeom>
                  </pic:spPr>
                </pic:pic>
              </a:graphicData>
            </a:graphic>
          </wp:inline>
        </w:drawing>
      </w:r>
      <w:r>
        <w:rPr>
          <w:rFonts w:ascii="Times New Roman" w:hAnsi="Times New Roman" w:cs="Times New Roman"/>
          <w:b/>
          <w:noProof/>
          <w:sz w:val="28"/>
          <w:szCs w:val="28"/>
        </w:rPr>
        <w:lastRenderedPageBreak/>
        <w:drawing>
          <wp:inline distT="0" distB="0" distL="0" distR="0">
            <wp:extent cx="5274945" cy="7948295"/>
            <wp:effectExtent l="19050" t="0" r="1905" b="0"/>
            <wp:docPr id="18" name="Picture 17" descr="IMG-20220926-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5.jpg"/>
                    <pic:cNvPicPr/>
                  </pic:nvPicPr>
                  <pic:blipFill>
                    <a:blip r:embed="rId79" cstate="print"/>
                    <a:stretch>
                      <a:fillRect/>
                    </a:stretch>
                  </pic:blipFill>
                  <pic:spPr>
                    <a:xfrm>
                      <a:off x="0" y="0"/>
                      <a:ext cx="5274945" cy="7948295"/>
                    </a:xfrm>
                    <a:prstGeom prst="rect">
                      <a:avLst/>
                    </a:prstGeom>
                  </pic:spPr>
                </pic:pic>
              </a:graphicData>
            </a:graphic>
          </wp:inline>
        </w:drawing>
      </w:r>
      <w:r>
        <w:rPr>
          <w:rFonts w:ascii="Times New Roman" w:hAnsi="Times New Roman" w:cs="Times New Roman"/>
          <w:b/>
          <w:noProof/>
          <w:sz w:val="28"/>
          <w:szCs w:val="28"/>
        </w:rPr>
        <w:lastRenderedPageBreak/>
        <w:drawing>
          <wp:inline distT="0" distB="0" distL="0" distR="0">
            <wp:extent cx="4534535" cy="7949565"/>
            <wp:effectExtent l="19050" t="0" r="0" b="0"/>
            <wp:docPr id="19" name="Picture 18" descr="IMG-20220926-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6.jpg"/>
                    <pic:cNvPicPr/>
                  </pic:nvPicPr>
                  <pic:blipFill>
                    <a:blip r:embed="rId80" cstate="print"/>
                    <a:stretch>
                      <a:fillRect/>
                    </a:stretch>
                  </pic:blipFill>
                  <pic:spPr>
                    <a:xfrm>
                      <a:off x="0" y="0"/>
                      <a:ext cx="4534535" cy="7949565"/>
                    </a:xfrm>
                    <a:prstGeom prst="rect">
                      <a:avLst/>
                    </a:prstGeom>
                  </pic:spPr>
                </pic:pic>
              </a:graphicData>
            </a:graphic>
          </wp:inline>
        </w:drawing>
      </w:r>
    </w:p>
    <w:p w:rsidR="00D0451D" w:rsidRDefault="00D0451D" w:rsidP="00D0451D">
      <w:pPr>
        <w:rPr>
          <w:rFonts w:ascii="Times New Roman" w:hAnsi="Times New Roman" w:cs="Times New Roman"/>
          <w:b/>
          <w:noProof/>
          <w:sz w:val="28"/>
          <w:szCs w:val="28"/>
        </w:rPr>
      </w:pPr>
      <w:r w:rsidRPr="00D0451D">
        <w:rPr>
          <w:rFonts w:ascii="Times New Roman" w:hAnsi="Times New Roman" w:cs="Times New Roman"/>
          <w:b/>
          <w:noProof/>
          <w:sz w:val="28"/>
          <w:szCs w:val="28"/>
        </w:rPr>
        <w:lastRenderedPageBreak/>
        <w:drawing>
          <wp:inline distT="0" distB="0" distL="0" distR="0">
            <wp:extent cx="4836730" cy="7524992"/>
            <wp:effectExtent l="19050" t="0" r="1970" b="0"/>
            <wp:docPr id="22" name="图片 101" descr="C:\Users\RATIF\Documents\SCAND\videl06232022_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pic:nvPicPr>
                  <pic:blipFill>
                    <a:blip r:embed="rId81" cstate="print"/>
                    <a:stretch>
                      <a:fillRect/>
                    </a:stretch>
                  </pic:blipFill>
                  <pic:spPr>
                    <a:xfrm>
                      <a:off x="0" y="0"/>
                      <a:ext cx="4835525" cy="7523118"/>
                    </a:xfrm>
                    <a:prstGeom prst="rect">
                      <a:avLst/>
                    </a:prstGeom>
                    <a:noFill/>
                    <a:ln w="12700" cap="flat" cmpd="sng">
                      <a:noFill/>
                      <a:prstDash val="solid"/>
                      <a:round/>
                    </a:ln>
                  </pic:spPr>
                </pic:pic>
              </a:graphicData>
            </a:graphic>
          </wp:inline>
        </w:drawing>
      </w:r>
    </w:p>
    <w:p w:rsidR="00D0451D" w:rsidRDefault="00D0451D" w:rsidP="00D0451D">
      <w:pPr>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014595" cy="7949565"/>
            <wp:effectExtent l="19050" t="0" r="0" b="0"/>
            <wp:docPr id="20" name="Picture 19" descr="IMG-2022092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7.jpg"/>
                    <pic:cNvPicPr/>
                  </pic:nvPicPr>
                  <pic:blipFill>
                    <a:blip r:embed="rId82" cstate="print"/>
                    <a:stretch>
                      <a:fillRect/>
                    </a:stretch>
                  </pic:blipFill>
                  <pic:spPr>
                    <a:xfrm>
                      <a:off x="0" y="0"/>
                      <a:ext cx="5014595" cy="7949565"/>
                    </a:xfrm>
                    <a:prstGeom prst="rect">
                      <a:avLst/>
                    </a:prstGeom>
                  </pic:spPr>
                </pic:pic>
              </a:graphicData>
            </a:graphic>
          </wp:inline>
        </w:drawing>
      </w:r>
      <w:r>
        <w:rPr>
          <w:rFonts w:ascii="Times New Roman" w:hAnsi="Times New Roman" w:cs="Times New Roman"/>
          <w:b/>
          <w:noProof/>
          <w:sz w:val="28"/>
          <w:szCs w:val="28"/>
        </w:rPr>
        <w:lastRenderedPageBreak/>
        <w:drawing>
          <wp:inline distT="0" distB="0" distL="0" distR="0">
            <wp:extent cx="5077460" cy="7949565"/>
            <wp:effectExtent l="19050" t="0" r="8890" b="0"/>
            <wp:docPr id="21" name="Picture 20" descr="IMG-20220926-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20926-WA0008.jpg"/>
                    <pic:cNvPicPr/>
                  </pic:nvPicPr>
                  <pic:blipFill>
                    <a:blip r:embed="rId83" cstate="print"/>
                    <a:stretch>
                      <a:fillRect/>
                    </a:stretch>
                  </pic:blipFill>
                  <pic:spPr>
                    <a:xfrm>
                      <a:off x="0" y="0"/>
                      <a:ext cx="5077460" cy="7949565"/>
                    </a:xfrm>
                    <a:prstGeom prst="rect">
                      <a:avLst/>
                    </a:prstGeom>
                  </pic:spPr>
                </pic:pic>
              </a:graphicData>
            </a:graphic>
          </wp:inline>
        </w:drawing>
      </w:r>
    </w:p>
    <w:p w:rsidR="001528B7" w:rsidRDefault="00A374AF">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4937807" cy="7523480"/>
            <wp:effectExtent l="0" t="0" r="0" b="0"/>
            <wp:docPr id="77" name="图片 77" descr="C:\Users\RATIF\Documents\SCAND\videl06232022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pic:nvPicPr>
                  <pic:blipFill>
                    <a:blip r:embed="rId84" cstate="print"/>
                    <a:srcRect l="6387"/>
                    <a:stretch>
                      <a:fillRect/>
                    </a:stretch>
                  </pic:blipFill>
                  <pic:spPr>
                    <a:xfrm>
                      <a:off x="0" y="0"/>
                      <a:ext cx="4937807" cy="7523480"/>
                    </a:xfrm>
                    <a:prstGeom prst="rect">
                      <a:avLst/>
                    </a:prstGeom>
                    <a:noFill/>
                    <a:ln w="12700" cap="flat" cmpd="sng">
                      <a:noFill/>
                      <a:prstDash val="solid"/>
                      <a:round/>
                    </a:ln>
                  </pic:spPr>
                </pic:pic>
              </a:graphicData>
            </a:graphic>
          </wp:inline>
        </w:drawing>
      </w:r>
    </w:p>
    <w:p w:rsidR="001528B7" w:rsidRDefault="00A374AF">
      <w:pPr>
        <w:rPr>
          <w:rFonts w:ascii="Times New Roman" w:hAnsi="Times New Roman" w:cs="Times New Roman"/>
          <w:b/>
          <w:sz w:val="28"/>
          <w:szCs w:val="28"/>
        </w:rPr>
      </w:pPr>
      <w:r>
        <w:rPr>
          <w:rFonts w:ascii="Times New Roman" w:hAnsi="Times New Roman" w:cs="Times New Roman"/>
          <w:b/>
          <w:sz w:val="28"/>
          <w:szCs w:val="28"/>
        </w:rPr>
        <w:br w:type="page"/>
      </w:r>
    </w:p>
    <w:p w:rsidR="001528B7" w:rsidRDefault="00A374AF">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274945" cy="7523842"/>
            <wp:effectExtent l="0" t="0" r="0" b="0"/>
            <wp:docPr id="80" name="图片 80" descr="C:\Users\RATIF\Documents\SCAND\videl06232022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pic:nvPicPr>
                  <pic:blipFill>
                    <a:blip r:embed="rId85" cstate="print"/>
                    <a:stretch>
                      <a:fillRect/>
                    </a:stretch>
                  </pic:blipFill>
                  <pic:spPr>
                    <a:xfrm>
                      <a:off x="0" y="0"/>
                      <a:ext cx="5274945" cy="7523842"/>
                    </a:xfrm>
                    <a:prstGeom prst="rect">
                      <a:avLst/>
                    </a:prstGeom>
                    <a:noFill/>
                    <a:ln w="12700" cap="flat" cmpd="sng">
                      <a:noFill/>
                      <a:prstDash val="solid"/>
                      <a:round/>
                    </a:ln>
                  </pic:spPr>
                </pic:pic>
              </a:graphicData>
            </a:graphic>
          </wp:inline>
        </w:drawing>
      </w:r>
      <w:r>
        <w:rPr>
          <w:rFonts w:ascii="Times New Roman" w:hAnsi="Times New Roman" w:cs="Times New Roman"/>
          <w:b/>
          <w:sz w:val="28"/>
          <w:szCs w:val="28"/>
        </w:rPr>
        <w:br w:type="page"/>
      </w:r>
    </w:p>
    <w:p w:rsidR="001528B7" w:rsidRDefault="00A374AF">
      <w:pPr>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274945" cy="7523842"/>
            <wp:effectExtent l="0" t="0" r="0" b="0"/>
            <wp:docPr id="83" name="图片 83" descr="C:\Users\RATIF\Documents\SCAND\videl06232022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pic:nvPicPr>
                  <pic:blipFill>
                    <a:blip r:embed="rId86" cstate="print"/>
                    <a:stretch>
                      <a:fillRect/>
                    </a:stretch>
                  </pic:blipFill>
                  <pic:spPr>
                    <a:xfrm>
                      <a:off x="0" y="0"/>
                      <a:ext cx="5274945" cy="7523842"/>
                    </a:xfrm>
                    <a:prstGeom prst="rect">
                      <a:avLst/>
                    </a:prstGeom>
                    <a:noFill/>
                    <a:ln w="12700" cap="flat" cmpd="sng">
                      <a:noFill/>
                      <a:prstDash val="solid"/>
                      <a:round/>
                    </a:ln>
                  </pic:spPr>
                </pic:pic>
              </a:graphicData>
            </a:graphic>
          </wp:inline>
        </w:drawing>
      </w:r>
    </w:p>
    <w:p w:rsidR="001528B7" w:rsidRDefault="001528B7">
      <w:pPr>
        <w:rPr>
          <w:rFonts w:ascii="Times New Roman" w:hAnsi="Times New Roman" w:cs="Times New Roman"/>
          <w:b/>
          <w:sz w:val="28"/>
          <w:szCs w:val="28"/>
        </w:rPr>
      </w:pPr>
    </w:p>
    <w:p w:rsidR="001528B7" w:rsidRDefault="00A374AF">
      <w:pPr>
        <w:ind w:firstLine="0"/>
        <w:jc w:val="center"/>
        <w:rPr>
          <w:rFonts w:ascii="Times New Roman" w:hAnsi="Times New Roman" w:cs="Times New Roman"/>
          <w:b/>
          <w:sz w:val="28"/>
          <w:szCs w:val="28"/>
        </w:rPr>
      </w:pPr>
      <w:r>
        <w:rPr>
          <w:rFonts w:ascii="Times New Roman" w:hAnsi="Times New Roman" w:cs="Times New Roman"/>
          <w:b/>
          <w:sz w:val="28"/>
          <w:szCs w:val="28"/>
        </w:rPr>
        <w:br w:type="page"/>
      </w:r>
      <w:r>
        <w:rPr>
          <w:rFonts w:ascii="Times New Roman" w:hAnsi="Times New Roman" w:cs="Times New Roman"/>
          <w:b/>
          <w:sz w:val="28"/>
          <w:szCs w:val="28"/>
        </w:rPr>
        <w:lastRenderedPageBreak/>
        <w:t>DOKUMENTASI WAWANCARA DI KANTOR DPRD</w:t>
      </w:r>
    </w:p>
    <w:p w:rsidR="001528B7" w:rsidRDefault="00A374AF">
      <w:pPr>
        <w:ind w:firstLine="0"/>
        <w:jc w:val="center"/>
        <w:rPr>
          <w:rFonts w:ascii="Times New Roman" w:hAnsi="Times New Roman" w:cs="Times New Roman"/>
          <w:b/>
          <w:sz w:val="28"/>
          <w:szCs w:val="28"/>
        </w:rPr>
      </w:pPr>
      <w:r>
        <w:rPr>
          <w:rFonts w:ascii="Times New Roman" w:hAnsi="Times New Roman" w:cs="Times New Roman"/>
          <w:b/>
          <w:noProof/>
          <w:sz w:val="28"/>
          <w:szCs w:val="28"/>
        </w:rPr>
        <w:drawing>
          <wp:anchor distT="0" distB="0" distL="114300" distR="114300" simplePos="0" relativeHeight="73" behindDoc="0" locked="0" layoutInCell="1" allowOverlap="1">
            <wp:simplePos x="0" y="0"/>
            <wp:positionH relativeFrom="column">
              <wp:posOffset>306901</wp:posOffset>
            </wp:positionH>
            <wp:positionV relativeFrom="paragraph">
              <wp:posOffset>664517</wp:posOffset>
            </wp:positionV>
            <wp:extent cx="5281062" cy="6905297"/>
            <wp:effectExtent l="0" t="0" r="0" b="0"/>
            <wp:wrapNone/>
            <wp:docPr id="86" name="图片 86" descr="C:\Users\RATIF\Documents\SCAND\videl06232022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87" cstate="print"/>
                    <a:srcRect l="28110" t="8572" b="25554"/>
                    <a:stretch>
                      <a:fillRect/>
                    </a:stretch>
                  </pic:blipFill>
                  <pic:spPr>
                    <a:xfrm>
                      <a:off x="0" y="0"/>
                      <a:ext cx="5281062" cy="6905297"/>
                    </a:xfrm>
                    <a:prstGeom prst="rect">
                      <a:avLst/>
                    </a:prstGeom>
                    <a:noFill/>
                    <a:ln w="12700" cap="flat" cmpd="sng">
                      <a:noFill/>
                      <a:prstDash val="solid"/>
                      <a:round/>
                    </a:ln>
                  </pic:spPr>
                </pic:pic>
              </a:graphicData>
            </a:graphic>
          </wp:anchor>
        </w:drawing>
      </w:r>
      <w:r>
        <w:rPr>
          <w:rFonts w:ascii="Times New Roman" w:hAnsi="Times New Roman" w:cs="Times New Roman"/>
          <w:b/>
          <w:sz w:val="28"/>
          <w:szCs w:val="28"/>
        </w:rPr>
        <w:t>KABUPATEN BOALEMO</w:t>
      </w:r>
    </w:p>
    <w:p w:rsidR="001528B7" w:rsidRDefault="00A374AF">
      <w:pPr>
        <w:spacing w:line="480" w:lineRule="auto"/>
        <w:ind w:firstLine="0"/>
        <w:rPr>
          <w:rFonts w:ascii="Times New Roman" w:hAnsi="Times New Roman" w:cs="Times New Roman"/>
          <w:b/>
          <w:sz w:val="28"/>
          <w:szCs w:val="28"/>
        </w:rPr>
      </w:pPr>
      <w:r>
        <w:rPr>
          <w:rFonts w:ascii="Times New Roman" w:hAnsi="Times New Roman" w:cs="Times New Roman"/>
          <w:b/>
          <w:noProof/>
          <w:sz w:val="28"/>
          <w:szCs w:val="28"/>
        </w:rPr>
        <w:lastRenderedPageBreak/>
        <w:drawing>
          <wp:inline distT="0" distB="0" distL="0" distR="0">
            <wp:extent cx="5612130" cy="10025505"/>
            <wp:effectExtent l="0" t="0" r="0" b="0"/>
            <wp:docPr id="89" name="图片 89" descr="C:\Users\RATIF\Documents\SCAND\videl06232022_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pic:nvPicPr>
                  <pic:blipFill>
                    <a:blip r:embed="rId88" cstate="print"/>
                    <a:srcRect l="23605" t="4361"/>
                    <a:stretch>
                      <a:fillRect/>
                    </a:stretch>
                  </pic:blipFill>
                  <pic:spPr>
                    <a:xfrm>
                      <a:off x="0" y="0"/>
                      <a:ext cx="5612130" cy="10025505"/>
                    </a:xfrm>
                    <a:prstGeom prst="rect">
                      <a:avLst/>
                    </a:prstGeom>
                    <a:noFill/>
                    <a:ln w="12700" cap="flat" cmpd="sng">
                      <a:noFill/>
                      <a:prstDash val="solid"/>
                      <a:round/>
                    </a:ln>
                  </pic:spPr>
                </pic:pic>
              </a:graphicData>
            </a:graphic>
          </wp:inline>
        </w:drawing>
      </w:r>
      <w:r>
        <w:rPr>
          <w:rFonts w:ascii="Times New Roman" w:hAnsi="Times New Roman" w:cs="Times New Roman"/>
          <w:b/>
          <w:noProof/>
          <w:sz w:val="28"/>
          <w:szCs w:val="28"/>
        </w:rPr>
        <w:lastRenderedPageBreak/>
        <w:drawing>
          <wp:inline distT="0" distB="0" distL="0" distR="0">
            <wp:extent cx="5454650" cy="9820857"/>
            <wp:effectExtent l="0" t="0" r="0" b="0"/>
            <wp:docPr id="92" name="图片 92" descr="C:\Users\RATIF\Documents\SCAND\videl06232022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pic:nvPicPr>
                  <pic:blipFill>
                    <a:blip r:embed="rId89" cstate="print"/>
                    <a:srcRect l="25750" t="6316"/>
                    <a:stretch>
                      <a:fillRect/>
                    </a:stretch>
                  </pic:blipFill>
                  <pic:spPr>
                    <a:xfrm>
                      <a:off x="0" y="0"/>
                      <a:ext cx="5454650" cy="9820857"/>
                    </a:xfrm>
                    <a:prstGeom prst="rect">
                      <a:avLst/>
                    </a:prstGeom>
                    <a:noFill/>
                    <a:ln w="12700" cap="flat" cmpd="sng">
                      <a:noFill/>
                      <a:prstDash val="solid"/>
                      <a:round/>
                    </a:ln>
                  </pic:spPr>
                </pic:pic>
              </a:graphicData>
            </a:graphic>
          </wp:inline>
        </w:drawing>
      </w:r>
    </w:p>
    <w:p w:rsidR="001528B7" w:rsidRDefault="00A374AF" w:rsidP="002A0F7D">
      <w:pPr>
        <w:spacing w:line="480" w:lineRule="auto"/>
        <w:ind w:firstLine="0"/>
        <w:rPr>
          <w:rFonts w:ascii="Times New Roman" w:hAnsi="Times New Roman" w:cs="Times New Roman"/>
          <w:b/>
          <w:noProof/>
          <w:sz w:val="28"/>
          <w:szCs w:val="28"/>
        </w:rPr>
      </w:pPr>
      <w:r>
        <w:rPr>
          <w:rFonts w:ascii="Times New Roman" w:hAnsi="Times New Roman" w:cs="Times New Roman"/>
          <w:b/>
          <w:noProof/>
          <w:sz w:val="28"/>
          <w:szCs w:val="28"/>
        </w:rPr>
        <w:lastRenderedPageBreak/>
        <w:drawing>
          <wp:inline distT="0" distB="0" distL="0" distR="0">
            <wp:extent cx="5659414" cy="6810702"/>
            <wp:effectExtent l="0" t="0" r="0" b="0"/>
            <wp:docPr id="95" name="图片 95" descr="C:\Users\RATIF\Documents\SCAND\videl0623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pic:nvPicPr>
                  <pic:blipFill>
                    <a:blip r:embed="rId90" cstate="print"/>
                    <a:srcRect l="22961" t="13685" b="21345"/>
                    <a:stretch>
                      <a:fillRect/>
                    </a:stretch>
                  </pic:blipFill>
                  <pic:spPr>
                    <a:xfrm>
                      <a:off x="0" y="0"/>
                      <a:ext cx="5659414" cy="6810702"/>
                    </a:xfrm>
                    <a:prstGeom prst="rect">
                      <a:avLst/>
                    </a:prstGeom>
                    <a:noFill/>
                    <a:ln w="12700" cap="flat" cmpd="sng">
                      <a:noFill/>
                      <a:prstDash val="solid"/>
                      <a:round/>
                    </a:ln>
                  </pic:spPr>
                </pic:pic>
              </a:graphicData>
            </a:graphic>
          </wp:inline>
        </w:drawing>
      </w:r>
      <w:r>
        <w:rPr>
          <w:rFonts w:ascii="Times New Roman" w:hAnsi="Times New Roman" w:cs="Times New Roman"/>
          <w:b/>
          <w:noProof/>
          <w:sz w:val="28"/>
          <w:szCs w:val="28"/>
        </w:rPr>
        <w:lastRenderedPageBreak/>
        <w:drawing>
          <wp:inline distT="0" distB="0" distL="0" distR="0">
            <wp:extent cx="5643880" cy="9899794"/>
            <wp:effectExtent l="0" t="0" r="0" b="0"/>
            <wp:docPr id="98" name="图片 98" descr="C:\Users\RATIF\Documents\SCAND\videl06232022_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pic:nvPicPr>
                  <pic:blipFill>
                    <a:blip r:embed="rId91" cstate="print"/>
                    <a:srcRect l="23175" t="5564"/>
                    <a:stretch>
                      <a:fillRect/>
                    </a:stretch>
                  </pic:blipFill>
                  <pic:spPr>
                    <a:xfrm>
                      <a:off x="0" y="0"/>
                      <a:ext cx="5643880" cy="9899794"/>
                    </a:xfrm>
                    <a:prstGeom prst="rect">
                      <a:avLst/>
                    </a:prstGeom>
                    <a:noFill/>
                    <a:ln w="12700" cap="flat" cmpd="sng">
                      <a:noFill/>
                      <a:prstDash val="solid"/>
                      <a:round/>
                    </a:ln>
                  </pic:spPr>
                </pic:pic>
              </a:graphicData>
            </a:graphic>
          </wp:inline>
        </w:drawing>
      </w:r>
    </w:p>
    <w:sectPr w:rsidR="001528B7" w:rsidSect="001528B7">
      <w:footerReference w:type="default" r:id="rId92"/>
      <w:pgSz w:w="11907" w:h="16839"/>
      <w:pgMar w:top="2160" w:right="1800" w:bottom="2160" w:left="1800"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242F" w:rsidRDefault="0027242F" w:rsidP="001528B7">
      <w:pPr>
        <w:spacing w:line="240" w:lineRule="auto"/>
      </w:pPr>
      <w:r>
        <w:separator/>
      </w:r>
    </w:p>
  </w:endnote>
  <w:endnote w:type="continuationSeparator" w:id="0">
    <w:p w:rsidR="0027242F" w:rsidRDefault="0027242F" w:rsidP="001528B7">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宋体">
    <w:charset w:val="00"/>
    <w:family w:val="auto"/>
    <w:pitch w:val="variable"/>
    <w:sig w:usb0="00000000" w:usb1="00000000" w:usb2="00000000" w:usb3="00000000" w:csb0="0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inherit">
    <w:altName w:val="Times New Roman"/>
    <w:charset w:val="00"/>
    <w:family w:val="auto"/>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74AF" w:rsidRDefault="00A374AF">
    <w:pPr>
      <w:pStyle w:val="Footer"/>
      <w:jc w:val="right"/>
    </w:pPr>
    <w:fldSimple w:instr=" PAGE   \* MERGEFORMAT ">
      <w:r w:rsidR="002A0F7D">
        <w:rPr>
          <w:noProof/>
        </w:rPr>
        <w:t>70</w:t>
      </w:r>
    </w:fldSimple>
  </w:p>
  <w:p w:rsidR="00A374AF" w:rsidRDefault="00A374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242F" w:rsidRDefault="0027242F" w:rsidP="001528B7">
      <w:pPr>
        <w:spacing w:line="240" w:lineRule="auto"/>
      </w:pPr>
      <w:r>
        <w:separator/>
      </w:r>
    </w:p>
  </w:footnote>
  <w:footnote w:type="continuationSeparator" w:id="0">
    <w:p w:rsidR="0027242F" w:rsidRDefault="0027242F" w:rsidP="001528B7">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EF2BE94"/>
    <w:lvl w:ilvl="0" w:tplc="65561B94">
      <w:start w:val="1"/>
      <w:numFmt w:val="decimal"/>
      <w:lvlRestart w:val="0"/>
      <w:lvlText w:val="%1."/>
      <w:lvlJc w:val="left"/>
      <w:pPr>
        <w:tabs>
          <w:tab w:val="num" w:pos="0"/>
        </w:tabs>
        <w:ind w:left="720" w:hanging="360"/>
      </w:pPr>
    </w:lvl>
    <w:lvl w:ilvl="1" w:tplc="4B36BFCC">
      <w:start w:val="1"/>
      <w:numFmt w:val="lowerLetter"/>
      <w:lvlText w:val="%2."/>
      <w:lvlJc w:val="left"/>
      <w:pPr>
        <w:tabs>
          <w:tab w:val="num" w:pos="0"/>
        </w:tabs>
        <w:ind w:left="1440" w:hanging="360"/>
      </w:pPr>
    </w:lvl>
    <w:lvl w:ilvl="2" w:tplc="95A43096">
      <w:start w:val="1"/>
      <w:numFmt w:val="lowerRoman"/>
      <w:lvlText w:val="%3."/>
      <w:lvlJc w:val="right"/>
      <w:pPr>
        <w:tabs>
          <w:tab w:val="num" w:pos="0"/>
        </w:tabs>
        <w:ind w:left="2160" w:hanging="180"/>
      </w:pPr>
    </w:lvl>
    <w:lvl w:ilvl="3" w:tplc="54D62A52">
      <w:start w:val="1"/>
      <w:numFmt w:val="decimal"/>
      <w:lvlText w:val="%4."/>
      <w:lvlJc w:val="left"/>
      <w:pPr>
        <w:tabs>
          <w:tab w:val="num" w:pos="0"/>
        </w:tabs>
        <w:ind w:left="2880" w:hanging="360"/>
      </w:pPr>
    </w:lvl>
    <w:lvl w:ilvl="4" w:tplc="DF2E7D22">
      <w:start w:val="1"/>
      <w:numFmt w:val="lowerLetter"/>
      <w:lvlText w:val="%5."/>
      <w:lvlJc w:val="left"/>
      <w:pPr>
        <w:tabs>
          <w:tab w:val="num" w:pos="0"/>
        </w:tabs>
        <w:ind w:left="3600" w:hanging="360"/>
      </w:pPr>
    </w:lvl>
    <w:lvl w:ilvl="5" w:tplc="0ADA9F8A">
      <w:start w:val="1"/>
      <w:numFmt w:val="lowerRoman"/>
      <w:lvlText w:val="%6."/>
      <w:lvlJc w:val="right"/>
      <w:pPr>
        <w:tabs>
          <w:tab w:val="num" w:pos="0"/>
        </w:tabs>
        <w:ind w:left="4320" w:hanging="180"/>
      </w:pPr>
    </w:lvl>
    <w:lvl w:ilvl="6" w:tplc="F238D722">
      <w:start w:val="1"/>
      <w:numFmt w:val="decimal"/>
      <w:lvlText w:val="%7."/>
      <w:lvlJc w:val="left"/>
      <w:pPr>
        <w:tabs>
          <w:tab w:val="num" w:pos="0"/>
        </w:tabs>
        <w:ind w:left="5040" w:hanging="360"/>
      </w:pPr>
    </w:lvl>
    <w:lvl w:ilvl="7" w:tplc="D4D2300E">
      <w:start w:val="1"/>
      <w:numFmt w:val="lowerLetter"/>
      <w:lvlText w:val="%8."/>
      <w:lvlJc w:val="left"/>
      <w:pPr>
        <w:tabs>
          <w:tab w:val="num" w:pos="0"/>
        </w:tabs>
        <w:ind w:left="5760" w:hanging="360"/>
      </w:pPr>
    </w:lvl>
    <w:lvl w:ilvl="8" w:tplc="06BCACAE">
      <w:start w:val="1"/>
      <w:numFmt w:val="lowerRoman"/>
      <w:lvlText w:val="%9."/>
      <w:lvlJc w:val="right"/>
      <w:pPr>
        <w:tabs>
          <w:tab w:val="num" w:pos="0"/>
        </w:tabs>
        <w:ind w:left="6480" w:hanging="180"/>
      </w:pPr>
    </w:lvl>
  </w:abstractNum>
  <w:abstractNum w:abstractNumId="1">
    <w:nsid w:val="022C10E3"/>
    <w:multiLevelType w:val="hybridMultilevel"/>
    <w:tmpl w:val="B4825A64"/>
    <w:lvl w:ilvl="0" w:tplc="665436DA">
      <w:start w:val="1"/>
      <w:numFmt w:val="decimal"/>
      <w:lvlRestart w:val="0"/>
      <w:lvlText w:val="%1."/>
      <w:lvlJc w:val="left"/>
      <w:pPr>
        <w:tabs>
          <w:tab w:val="num" w:pos="0"/>
        </w:tabs>
        <w:ind w:left="720" w:hanging="360"/>
      </w:pPr>
      <w:rPr>
        <w:rFonts w:hint="default"/>
      </w:rPr>
    </w:lvl>
    <w:lvl w:ilvl="1" w:tplc="90E046C8">
      <w:start w:val="1"/>
      <w:numFmt w:val="lowerLetter"/>
      <w:lvlText w:val="%2."/>
      <w:lvlJc w:val="left"/>
      <w:pPr>
        <w:tabs>
          <w:tab w:val="num" w:pos="0"/>
        </w:tabs>
        <w:ind w:left="1440" w:hanging="360"/>
      </w:pPr>
    </w:lvl>
    <w:lvl w:ilvl="2" w:tplc="F7984B70">
      <w:start w:val="1"/>
      <w:numFmt w:val="lowerRoman"/>
      <w:lvlText w:val="%3."/>
      <w:lvlJc w:val="right"/>
      <w:pPr>
        <w:tabs>
          <w:tab w:val="num" w:pos="0"/>
        </w:tabs>
        <w:ind w:left="2160" w:hanging="180"/>
      </w:pPr>
    </w:lvl>
    <w:lvl w:ilvl="3" w:tplc="8CDE860A">
      <w:start w:val="1"/>
      <w:numFmt w:val="decimal"/>
      <w:lvlText w:val="%4."/>
      <w:lvlJc w:val="left"/>
      <w:pPr>
        <w:tabs>
          <w:tab w:val="num" w:pos="0"/>
        </w:tabs>
        <w:ind w:left="2880" w:hanging="360"/>
      </w:pPr>
    </w:lvl>
    <w:lvl w:ilvl="4" w:tplc="8BF6FC94">
      <w:start w:val="1"/>
      <w:numFmt w:val="lowerLetter"/>
      <w:lvlText w:val="%5."/>
      <w:lvlJc w:val="left"/>
      <w:pPr>
        <w:tabs>
          <w:tab w:val="num" w:pos="0"/>
        </w:tabs>
        <w:ind w:left="3600" w:hanging="360"/>
      </w:pPr>
    </w:lvl>
    <w:lvl w:ilvl="5" w:tplc="5596C9B0">
      <w:start w:val="1"/>
      <w:numFmt w:val="lowerRoman"/>
      <w:lvlText w:val="%6."/>
      <w:lvlJc w:val="right"/>
      <w:pPr>
        <w:tabs>
          <w:tab w:val="num" w:pos="0"/>
        </w:tabs>
        <w:ind w:left="4320" w:hanging="180"/>
      </w:pPr>
    </w:lvl>
    <w:lvl w:ilvl="6" w:tplc="DF7C153E">
      <w:start w:val="1"/>
      <w:numFmt w:val="decimal"/>
      <w:lvlText w:val="%7."/>
      <w:lvlJc w:val="left"/>
      <w:pPr>
        <w:tabs>
          <w:tab w:val="num" w:pos="0"/>
        </w:tabs>
        <w:ind w:left="5040" w:hanging="360"/>
      </w:pPr>
    </w:lvl>
    <w:lvl w:ilvl="7" w:tplc="56D48E2E">
      <w:start w:val="1"/>
      <w:numFmt w:val="lowerLetter"/>
      <w:lvlText w:val="%8."/>
      <w:lvlJc w:val="left"/>
      <w:pPr>
        <w:tabs>
          <w:tab w:val="num" w:pos="0"/>
        </w:tabs>
        <w:ind w:left="5760" w:hanging="360"/>
      </w:pPr>
    </w:lvl>
    <w:lvl w:ilvl="8" w:tplc="1DD615C2">
      <w:start w:val="1"/>
      <w:numFmt w:val="lowerRoman"/>
      <w:lvlText w:val="%9."/>
      <w:lvlJc w:val="right"/>
      <w:pPr>
        <w:tabs>
          <w:tab w:val="num" w:pos="0"/>
        </w:tabs>
        <w:ind w:left="6480" w:hanging="180"/>
      </w:pPr>
    </w:lvl>
  </w:abstractNum>
  <w:abstractNum w:abstractNumId="2">
    <w:nsid w:val="02F778AD"/>
    <w:multiLevelType w:val="multilevel"/>
    <w:tmpl w:val="B4443D30"/>
    <w:lvl w:ilvl="0">
      <w:start w:val="1"/>
      <w:numFmt w:val="decimal"/>
      <w:lvlRestart w:val="0"/>
      <w:lvlText w:val="%1"/>
      <w:lvlJc w:val="left"/>
      <w:pPr>
        <w:tabs>
          <w:tab w:val="num" w:pos="0"/>
        </w:tabs>
        <w:ind w:left="360" w:hanging="360"/>
      </w:pPr>
      <w:rPr>
        <w:rFonts w:hint="default"/>
      </w:rPr>
    </w:lvl>
    <w:lvl w:ilvl="1">
      <w:start w:val="1"/>
      <w:numFmt w:val="decimal"/>
      <w:lvlText w:val="%1.%2"/>
      <w:lvlJc w:val="left"/>
      <w:pPr>
        <w:tabs>
          <w:tab w:val="num" w:pos="0"/>
        </w:tabs>
        <w:ind w:left="785" w:hanging="360"/>
      </w:pPr>
      <w:rPr>
        <w:rFonts w:hint="default"/>
      </w:rPr>
    </w:lvl>
    <w:lvl w:ilvl="2">
      <w:start w:val="1"/>
      <w:numFmt w:val="decimal"/>
      <w:lvlText w:val="%1.%2.%3"/>
      <w:lvlJc w:val="left"/>
      <w:pPr>
        <w:tabs>
          <w:tab w:val="num" w:pos="0"/>
        </w:tabs>
        <w:ind w:left="1570" w:hanging="720"/>
      </w:pPr>
      <w:rPr>
        <w:rFonts w:hint="default"/>
      </w:rPr>
    </w:lvl>
    <w:lvl w:ilvl="3">
      <w:start w:val="1"/>
      <w:numFmt w:val="decimal"/>
      <w:lvlText w:val="%1.%2.%3.%4"/>
      <w:lvlJc w:val="left"/>
      <w:pPr>
        <w:tabs>
          <w:tab w:val="num" w:pos="0"/>
        </w:tabs>
        <w:ind w:left="1995" w:hanging="720"/>
      </w:pPr>
      <w:rPr>
        <w:rFonts w:hint="default"/>
      </w:rPr>
    </w:lvl>
    <w:lvl w:ilvl="4">
      <w:start w:val="1"/>
      <w:numFmt w:val="decimal"/>
      <w:lvlText w:val="%1.%2.%3.%4.%5"/>
      <w:lvlJc w:val="left"/>
      <w:pPr>
        <w:tabs>
          <w:tab w:val="num" w:pos="0"/>
        </w:tabs>
        <w:ind w:left="2780" w:hanging="1080"/>
      </w:pPr>
      <w:rPr>
        <w:rFonts w:hint="default"/>
      </w:rPr>
    </w:lvl>
    <w:lvl w:ilvl="5">
      <w:start w:val="1"/>
      <w:numFmt w:val="decimal"/>
      <w:lvlText w:val="%1.%2.%3.%4.%5.%6"/>
      <w:lvlJc w:val="left"/>
      <w:pPr>
        <w:tabs>
          <w:tab w:val="num" w:pos="0"/>
        </w:tabs>
        <w:ind w:left="3205" w:hanging="1080"/>
      </w:pPr>
      <w:rPr>
        <w:rFonts w:hint="default"/>
      </w:rPr>
    </w:lvl>
    <w:lvl w:ilvl="6">
      <w:start w:val="1"/>
      <w:numFmt w:val="decimal"/>
      <w:lvlText w:val="%1.%2.%3.%4.%5.%6.%7"/>
      <w:lvlJc w:val="left"/>
      <w:pPr>
        <w:tabs>
          <w:tab w:val="num" w:pos="0"/>
        </w:tabs>
        <w:ind w:left="3990" w:hanging="1440"/>
      </w:pPr>
      <w:rPr>
        <w:rFonts w:hint="default"/>
      </w:rPr>
    </w:lvl>
    <w:lvl w:ilvl="7">
      <w:start w:val="1"/>
      <w:numFmt w:val="decimal"/>
      <w:lvlText w:val="%1.%2.%3.%4.%5.%6.%7.%8"/>
      <w:lvlJc w:val="left"/>
      <w:pPr>
        <w:tabs>
          <w:tab w:val="num" w:pos="0"/>
        </w:tabs>
        <w:ind w:left="4415" w:hanging="1440"/>
      </w:pPr>
      <w:rPr>
        <w:rFonts w:hint="default"/>
      </w:rPr>
    </w:lvl>
    <w:lvl w:ilvl="8">
      <w:start w:val="1"/>
      <w:numFmt w:val="decimal"/>
      <w:lvlText w:val="%1.%2.%3.%4.%5.%6.%7.%8.%9"/>
      <w:lvlJc w:val="left"/>
      <w:pPr>
        <w:tabs>
          <w:tab w:val="num" w:pos="0"/>
        </w:tabs>
        <w:ind w:left="5200" w:hanging="1800"/>
      </w:pPr>
      <w:rPr>
        <w:rFonts w:hint="default"/>
      </w:rPr>
    </w:lvl>
  </w:abstractNum>
  <w:abstractNum w:abstractNumId="3">
    <w:nsid w:val="0CFD7219"/>
    <w:multiLevelType w:val="hybridMultilevel"/>
    <w:tmpl w:val="DEB0C08A"/>
    <w:lvl w:ilvl="0" w:tplc="6DA4BD80">
      <w:start w:val="1"/>
      <w:numFmt w:val="lowerLetter"/>
      <w:lvlRestart w:val="0"/>
      <w:lvlText w:val="%1)"/>
      <w:lvlJc w:val="left"/>
      <w:pPr>
        <w:tabs>
          <w:tab w:val="num" w:pos="3600"/>
        </w:tabs>
        <w:ind w:left="3600" w:hanging="360"/>
      </w:pPr>
      <w:rPr>
        <w:rFonts w:ascii="Times New Roman" w:eastAsia="Times New Roman" w:hAnsi="Times New Roman" w:cs="Times New Roman"/>
      </w:rPr>
    </w:lvl>
    <w:lvl w:ilvl="1" w:tplc="7728B608">
      <w:start w:val="1"/>
      <w:numFmt w:val="decimal"/>
      <w:lvlText w:val="%2."/>
      <w:lvlJc w:val="left"/>
      <w:pPr>
        <w:tabs>
          <w:tab w:val="num" w:pos="4320"/>
        </w:tabs>
        <w:ind w:left="4320" w:hanging="360"/>
      </w:pPr>
      <w:rPr>
        <w:rFonts w:hint="default"/>
        <w:color w:val="000000"/>
        <w:sz w:val="24"/>
      </w:rPr>
    </w:lvl>
    <w:lvl w:ilvl="2" w:tplc="02408902">
      <w:start w:val="1"/>
      <w:numFmt w:val="lowerRoman"/>
      <w:lvlText w:val="%3."/>
      <w:lvlJc w:val="right"/>
      <w:pPr>
        <w:tabs>
          <w:tab w:val="num" w:pos="5040"/>
        </w:tabs>
        <w:ind w:left="5040" w:hanging="180"/>
      </w:pPr>
      <w:rPr>
        <w:rFonts w:cs="Times New Roman"/>
      </w:rPr>
    </w:lvl>
    <w:lvl w:ilvl="3" w:tplc="A7AC1494">
      <w:start w:val="1"/>
      <w:numFmt w:val="decimal"/>
      <w:lvlText w:val="%4."/>
      <w:lvlJc w:val="left"/>
      <w:pPr>
        <w:tabs>
          <w:tab w:val="num" w:pos="5760"/>
        </w:tabs>
        <w:ind w:left="5760" w:hanging="360"/>
      </w:pPr>
      <w:rPr>
        <w:rFonts w:cs="Times New Roman"/>
      </w:rPr>
    </w:lvl>
    <w:lvl w:ilvl="4" w:tplc="DD32745C">
      <w:start w:val="1"/>
      <w:numFmt w:val="lowerLetter"/>
      <w:lvlText w:val="%5."/>
      <w:lvlJc w:val="left"/>
      <w:pPr>
        <w:tabs>
          <w:tab w:val="num" w:pos="6480"/>
        </w:tabs>
        <w:ind w:left="6480" w:hanging="360"/>
      </w:pPr>
      <w:rPr>
        <w:rFonts w:cs="Times New Roman"/>
      </w:rPr>
    </w:lvl>
    <w:lvl w:ilvl="5" w:tplc="900CB9F6">
      <w:start w:val="1"/>
      <w:numFmt w:val="lowerRoman"/>
      <w:lvlText w:val="%6."/>
      <w:lvlJc w:val="right"/>
      <w:pPr>
        <w:tabs>
          <w:tab w:val="num" w:pos="7200"/>
        </w:tabs>
        <w:ind w:left="7200" w:hanging="180"/>
      </w:pPr>
      <w:rPr>
        <w:rFonts w:cs="Times New Roman"/>
      </w:rPr>
    </w:lvl>
    <w:lvl w:ilvl="6" w:tplc="A71A0986">
      <w:start w:val="1"/>
      <w:numFmt w:val="decimal"/>
      <w:lvlText w:val="%7."/>
      <w:lvlJc w:val="left"/>
      <w:pPr>
        <w:tabs>
          <w:tab w:val="num" w:pos="7920"/>
        </w:tabs>
        <w:ind w:left="7920" w:hanging="360"/>
      </w:pPr>
      <w:rPr>
        <w:rFonts w:cs="Times New Roman"/>
      </w:rPr>
    </w:lvl>
    <w:lvl w:ilvl="7" w:tplc="BFB661C4">
      <w:start w:val="1"/>
      <w:numFmt w:val="lowerLetter"/>
      <w:lvlText w:val="%8."/>
      <w:lvlJc w:val="left"/>
      <w:pPr>
        <w:tabs>
          <w:tab w:val="num" w:pos="8640"/>
        </w:tabs>
        <w:ind w:left="8640" w:hanging="360"/>
      </w:pPr>
      <w:rPr>
        <w:rFonts w:cs="Times New Roman"/>
      </w:rPr>
    </w:lvl>
    <w:lvl w:ilvl="8" w:tplc="1ACA11F6">
      <w:start w:val="1"/>
      <w:numFmt w:val="lowerRoman"/>
      <w:lvlText w:val="%9."/>
      <w:lvlJc w:val="right"/>
      <w:pPr>
        <w:tabs>
          <w:tab w:val="num" w:pos="9360"/>
        </w:tabs>
        <w:ind w:left="9360" w:hanging="180"/>
      </w:pPr>
      <w:rPr>
        <w:rFonts w:cs="Times New Roman"/>
      </w:rPr>
    </w:lvl>
  </w:abstractNum>
  <w:abstractNum w:abstractNumId="4">
    <w:nsid w:val="11581C62"/>
    <w:multiLevelType w:val="hybridMultilevel"/>
    <w:tmpl w:val="0C0C86D0"/>
    <w:lvl w:ilvl="0" w:tplc="0CF43314">
      <w:start w:val="1"/>
      <w:numFmt w:val="bullet"/>
      <w:lvlRestart w:val="0"/>
      <w:lvlText w:val=""/>
      <w:lvlJc w:val="left"/>
      <w:pPr>
        <w:tabs>
          <w:tab w:val="num" w:pos="0"/>
        </w:tabs>
        <w:ind w:left="720" w:hanging="360"/>
      </w:pPr>
      <w:rPr>
        <w:rFonts w:ascii="Symbol" w:hAnsi="Symbol" w:hint="default"/>
      </w:rPr>
    </w:lvl>
    <w:lvl w:ilvl="1" w:tplc="E6ACFC1C">
      <w:start w:val="1"/>
      <w:numFmt w:val="decimal"/>
      <w:lvlText w:val="(%2)"/>
      <w:lvlJc w:val="left"/>
      <w:pPr>
        <w:tabs>
          <w:tab w:val="num" w:pos="0"/>
        </w:tabs>
        <w:ind w:left="1440" w:hanging="360"/>
      </w:pPr>
      <w:rPr>
        <w:rFonts w:hint="default"/>
      </w:rPr>
    </w:lvl>
    <w:lvl w:ilvl="2" w:tplc="7DEE7F8E">
      <w:start w:val="1"/>
      <w:numFmt w:val="lowerRoman"/>
      <w:lvlText w:val="%3."/>
      <w:lvlJc w:val="right"/>
      <w:pPr>
        <w:tabs>
          <w:tab w:val="num" w:pos="0"/>
        </w:tabs>
        <w:ind w:left="2160" w:hanging="180"/>
      </w:pPr>
    </w:lvl>
    <w:lvl w:ilvl="3" w:tplc="E2BC0472">
      <w:start w:val="1"/>
      <w:numFmt w:val="decimal"/>
      <w:lvlText w:val="%4."/>
      <w:lvlJc w:val="left"/>
      <w:pPr>
        <w:tabs>
          <w:tab w:val="num" w:pos="0"/>
        </w:tabs>
        <w:ind w:left="2880" w:hanging="360"/>
      </w:pPr>
    </w:lvl>
    <w:lvl w:ilvl="4" w:tplc="EE88995C">
      <w:start w:val="1"/>
      <w:numFmt w:val="lowerLetter"/>
      <w:lvlText w:val="%5."/>
      <w:lvlJc w:val="left"/>
      <w:pPr>
        <w:tabs>
          <w:tab w:val="num" w:pos="0"/>
        </w:tabs>
        <w:ind w:left="3600" w:hanging="360"/>
      </w:pPr>
    </w:lvl>
    <w:lvl w:ilvl="5" w:tplc="C874A928">
      <w:start w:val="1"/>
      <w:numFmt w:val="lowerRoman"/>
      <w:lvlText w:val="%6."/>
      <w:lvlJc w:val="right"/>
      <w:pPr>
        <w:tabs>
          <w:tab w:val="num" w:pos="0"/>
        </w:tabs>
        <w:ind w:left="4320" w:hanging="180"/>
      </w:pPr>
    </w:lvl>
    <w:lvl w:ilvl="6" w:tplc="EB165544">
      <w:start w:val="1"/>
      <w:numFmt w:val="decimal"/>
      <w:lvlText w:val="%7."/>
      <w:lvlJc w:val="left"/>
      <w:pPr>
        <w:tabs>
          <w:tab w:val="num" w:pos="0"/>
        </w:tabs>
        <w:ind w:left="5040" w:hanging="360"/>
      </w:pPr>
    </w:lvl>
    <w:lvl w:ilvl="7" w:tplc="963ABF2E">
      <w:start w:val="1"/>
      <w:numFmt w:val="lowerLetter"/>
      <w:lvlText w:val="%8."/>
      <w:lvlJc w:val="left"/>
      <w:pPr>
        <w:tabs>
          <w:tab w:val="num" w:pos="0"/>
        </w:tabs>
        <w:ind w:left="5760" w:hanging="360"/>
      </w:pPr>
    </w:lvl>
    <w:lvl w:ilvl="8" w:tplc="CE22837E">
      <w:start w:val="1"/>
      <w:numFmt w:val="lowerRoman"/>
      <w:lvlText w:val="%9."/>
      <w:lvlJc w:val="right"/>
      <w:pPr>
        <w:tabs>
          <w:tab w:val="num" w:pos="0"/>
        </w:tabs>
        <w:ind w:left="6480" w:hanging="180"/>
      </w:pPr>
    </w:lvl>
  </w:abstractNum>
  <w:abstractNum w:abstractNumId="5">
    <w:nsid w:val="11900746"/>
    <w:multiLevelType w:val="hybridMultilevel"/>
    <w:tmpl w:val="EDE2B734"/>
    <w:lvl w:ilvl="0" w:tplc="5A8AE246">
      <w:start w:val="1"/>
      <w:numFmt w:val="decimal"/>
      <w:lvlRestart w:val="0"/>
      <w:lvlText w:val="%1."/>
      <w:lvlJc w:val="left"/>
      <w:pPr>
        <w:tabs>
          <w:tab w:val="num" w:pos="0"/>
        </w:tabs>
        <w:ind w:left="720" w:hanging="360"/>
      </w:pPr>
      <w:rPr>
        <w:rFonts w:cs="Times New Roman" w:hint="default"/>
      </w:rPr>
    </w:lvl>
    <w:lvl w:ilvl="1" w:tplc="1868CC12">
      <w:start w:val="1"/>
      <w:numFmt w:val="lowerLetter"/>
      <w:lvlText w:val="%2)"/>
      <w:lvlJc w:val="left"/>
      <w:pPr>
        <w:tabs>
          <w:tab w:val="num" w:pos="0"/>
        </w:tabs>
        <w:ind w:left="1440" w:hanging="360"/>
      </w:pPr>
      <w:rPr>
        <w:rFonts w:hint="default"/>
      </w:rPr>
    </w:lvl>
    <w:lvl w:ilvl="2" w:tplc="6860A7BE">
      <w:start w:val="1"/>
      <w:numFmt w:val="lowerRoman"/>
      <w:lvlText w:val="%3."/>
      <w:lvlJc w:val="right"/>
      <w:pPr>
        <w:tabs>
          <w:tab w:val="num" w:pos="0"/>
        </w:tabs>
        <w:ind w:left="2160" w:hanging="180"/>
      </w:pPr>
      <w:rPr>
        <w:rFonts w:cs="Times New Roman"/>
      </w:rPr>
    </w:lvl>
    <w:lvl w:ilvl="3" w:tplc="C0E4A610">
      <w:start w:val="1"/>
      <w:numFmt w:val="decimal"/>
      <w:lvlText w:val="%4."/>
      <w:lvlJc w:val="left"/>
      <w:pPr>
        <w:tabs>
          <w:tab w:val="num" w:pos="0"/>
        </w:tabs>
        <w:ind w:left="2880" w:hanging="360"/>
      </w:pPr>
      <w:rPr>
        <w:rFonts w:cs="Times New Roman"/>
      </w:rPr>
    </w:lvl>
    <w:lvl w:ilvl="4" w:tplc="36ACBD1A">
      <w:start w:val="1"/>
      <w:numFmt w:val="lowerLetter"/>
      <w:lvlText w:val="%5."/>
      <w:lvlJc w:val="left"/>
      <w:pPr>
        <w:tabs>
          <w:tab w:val="num" w:pos="0"/>
        </w:tabs>
        <w:ind w:left="3600" w:hanging="360"/>
      </w:pPr>
      <w:rPr>
        <w:rFonts w:cs="Times New Roman"/>
      </w:rPr>
    </w:lvl>
    <w:lvl w:ilvl="5" w:tplc="027CC062">
      <w:start w:val="1"/>
      <w:numFmt w:val="lowerRoman"/>
      <w:lvlText w:val="%6."/>
      <w:lvlJc w:val="right"/>
      <w:pPr>
        <w:tabs>
          <w:tab w:val="num" w:pos="0"/>
        </w:tabs>
        <w:ind w:left="4320" w:hanging="180"/>
      </w:pPr>
      <w:rPr>
        <w:rFonts w:cs="Times New Roman"/>
      </w:rPr>
    </w:lvl>
    <w:lvl w:ilvl="6" w:tplc="02DE6FDC">
      <w:start w:val="1"/>
      <w:numFmt w:val="decimal"/>
      <w:lvlText w:val="%7."/>
      <w:lvlJc w:val="left"/>
      <w:pPr>
        <w:tabs>
          <w:tab w:val="num" w:pos="0"/>
        </w:tabs>
        <w:ind w:left="5040" w:hanging="360"/>
      </w:pPr>
      <w:rPr>
        <w:rFonts w:cs="Times New Roman"/>
      </w:rPr>
    </w:lvl>
    <w:lvl w:ilvl="7" w:tplc="DDC09332">
      <w:start w:val="1"/>
      <w:numFmt w:val="lowerLetter"/>
      <w:lvlText w:val="%8."/>
      <w:lvlJc w:val="left"/>
      <w:pPr>
        <w:tabs>
          <w:tab w:val="num" w:pos="0"/>
        </w:tabs>
        <w:ind w:left="5760" w:hanging="360"/>
      </w:pPr>
      <w:rPr>
        <w:rFonts w:cs="Times New Roman"/>
      </w:rPr>
    </w:lvl>
    <w:lvl w:ilvl="8" w:tplc="92B21E48">
      <w:start w:val="1"/>
      <w:numFmt w:val="lowerRoman"/>
      <w:lvlText w:val="%9."/>
      <w:lvlJc w:val="right"/>
      <w:pPr>
        <w:tabs>
          <w:tab w:val="num" w:pos="0"/>
        </w:tabs>
        <w:ind w:left="6480" w:hanging="180"/>
      </w:pPr>
      <w:rPr>
        <w:rFonts w:cs="Times New Roman"/>
      </w:rPr>
    </w:lvl>
  </w:abstractNum>
  <w:abstractNum w:abstractNumId="6">
    <w:nsid w:val="14D03321"/>
    <w:multiLevelType w:val="hybridMultilevel"/>
    <w:tmpl w:val="78606D0C"/>
    <w:lvl w:ilvl="0" w:tplc="F5B4B664">
      <w:start w:val="1"/>
      <w:numFmt w:val="bullet"/>
      <w:lvlRestart w:val="0"/>
      <w:lvlText w:val=""/>
      <w:lvlJc w:val="left"/>
      <w:pPr>
        <w:tabs>
          <w:tab w:val="num" w:pos="0"/>
        </w:tabs>
        <w:ind w:left="780" w:hanging="360"/>
      </w:pPr>
      <w:rPr>
        <w:rFonts w:ascii="Symbol" w:hAnsi="Symbol" w:hint="default"/>
      </w:rPr>
    </w:lvl>
    <w:lvl w:ilvl="1" w:tplc="8FD41C64">
      <w:start w:val="1"/>
      <w:numFmt w:val="bullet"/>
      <w:lvlText w:val="o"/>
      <w:lvlJc w:val="left"/>
      <w:pPr>
        <w:tabs>
          <w:tab w:val="num" w:pos="0"/>
        </w:tabs>
        <w:ind w:left="1500" w:hanging="360"/>
      </w:pPr>
      <w:rPr>
        <w:rFonts w:ascii="Courier New" w:hAnsi="Courier New" w:cs="Courier New" w:hint="default"/>
      </w:rPr>
    </w:lvl>
    <w:lvl w:ilvl="2" w:tplc="A1281E4C">
      <w:start w:val="1"/>
      <w:numFmt w:val="bullet"/>
      <w:lvlText w:val=""/>
      <w:lvlJc w:val="left"/>
      <w:pPr>
        <w:tabs>
          <w:tab w:val="num" w:pos="0"/>
        </w:tabs>
        <w:ind w:left="2220" w:hanging="360"/>
      </w:pPr>
      <w:rPr>
        <w:rFonts w:ascii="Wingdings" w:hAnsi="Wingdings" w:hint="default"/>
      </w:rPr>
    </w:lvl>
    <w:lvl w:ilvl="3" w:tplc="C8003D70">
      <w:start w:val="1"/>
      <w:numFmt w:val="bullet"/>
      <w:lvlText w:val=""/>
      <w:lvlJc w:val="left"/>
      <w:pPr>
        <w:tabs>
          <w:tab w:val="num" w:pos="0"/>
        </w:tabs>
        <w:ind w:left="2940" w:hanging="360"/>
      </w:pPr>
      <w:rPr>
        <w:rFonts w:ascii="Symbol" w:hAnsi="Symbol" w:hint="default"/>
      </w:rPr>
    </w:lvl>
    <w:lvl w:ilvl="4" w:tplc="7AE8AFE4">
      <w:start w:val="1"/>
      <w:numFmt w:val="bullet"/>
      <w:lvlText w:val="o"/>
      <w:lvlJc w:val="left"/>
      <w:pPr>
        <w:tabs>
          <w:tab w:val="num" w:pos="0"/>
        </w:tabs>
        <w:ind w:left="3660" w:hanging="360"/>
      </w:pPr>
      <w:rPr>
        <w:rFonts w:ascii="Courier New" w:hAnsi="Courier New" w:cs="Courier New" w:hint="default"/>
      </w:rPr>
    </w:lvl>
    <w:lvl w:ilvl="5" w:tplc="67C8CA08">
      <w:start w:val="1"/>
      <w:numFmt w:val="bullet"/>
      <w:lvlText w:val=""/>
      <w:lvlJc w:val="left"/>
      <w:pPr>
        <w:tabs>
          <w:tab w:val="num" w:pos="0"/>
        </w:tabs>
        <w:ind w:left="4380" w:hanging="360"/>
      </w:pPr>
      <w:rPr>
        <w:rFonts w:ascii="Wingdings" w:hAnsi="Wingdings" w:hint="default"/>
      </w:rPr>
    </w:lvl>
    <w:lvl w:ilvl="6" w:tplc="3D7E6644">
      <w:start w:val="1"/>
      <w:numFmt w:val="bullet"/>
      <w:lvlText w:val=""/>
      <w:lvlJc w:val="left"/>
      <w:pPr>
        <w:tabs>
          <w:tab w:val="num" w:pos="0"/>
        </w:tabs>
        <w:ind w:left="5100" w:hanging="360"/>
      </w:pPr>
      <w:rPr>
        <w:rFonts w:ascii="Symbol" w:hAnsi="Symbol" w:hint="default"/>
      </w:rPr>
    </w:lvl>
    <w:lvl w:ilvl="7" w:tplc="9DF2DEF8">
      <w:start w:val="1"/>
      <w:numFmt w:val="bullet"/>
      <w:lvlText w:val="o"/>
      <w:lvlJc w:val="left"/>
      <w:pPr>
        <w:tabs>
          <w:tab w:val="num" w:pos="0"/>
        </w:tabs>
        <w:ind w:left="5820" w:hanging="360"/>
      </w:pPr>
      <w:rPr>
        <w:rFonts w:ascii="Courier New" w:hAnsi="Courier New" w:cs="Courier New" w:hint="default"/>
      </w:rPr>
    </w:lvl>
    <w:lvl w:ilvl="8" w:tplc="88D6DCA6">
      <w:start w:val="1"/>
      <w:numFmt w:val="bullet"/>
      <w:lvlText w:val=""/>
      <w:lvlJc w:val="left"/>
      <w:pPr>
        <w:tabs>
          <w:tab w:val="num" w:pos="0"/>
        </w:tabs>
        <w:ind w:left="6540" w:hanging="360"/>
      </w:pPr>
      <w:rPr>
        <w:rFonts w:ascii="Wingdings" w:hAnsi="Wingdings" w:hint="default"/>
      </w:rPr>
    </w:lvl>
  </w:abstractNum>
  <w:abstractNum w:abstractNumId="7">
    <w:nsid w:val="14FD622E"/>
    <w:multiLevelType w:val="hybridMultilevel"/>
    <w:tmpl w:val="8E922332"/>
    <w:lvl w:ilvl="0" w:tplc="B71AE38E">
      <w:start w:val="1"/>
      <w:numFmt w:val="bullet"/>
      <w:lvlRestart w:val="0"/>
      <w:lvlText w:val=""/>
      <w:lvlJc w:val="left"/>
      <w:pPr>
        <w:tabs>
          <w:tab w:val="num" w:pos="0"/>
        </w:tabs>
        <w:ind w:left="2160" w:hanging="360"/>
      </w:pPr>
      <w:rPr>
        <w:rFonts w:ascii="Wingdings" w:hAnsi="Wingdings" w:hint="default"/>
      </w:rPr>
    </w:lvl>
    <w:lvl w:ilvl="1" w:tplc="6DD05124">
      <w:start w:val="1"/>
      <w:numFmt w:val="bullet"/>
      <w:lvlText w:val="o"/>
      <w:lvlJc w:val="left"/>
      <w:pPr>
        <w:tabs>
          <w:tab w:val="num" w:pos="0"/>
        </w:tabs>
        <w:ind w:left="2880" w:hanging="360"/>
      </w:pPr>
      <w:rPr>
        <w:rFonts w:ascii="Courier New" w:hAnsi="Courier New" w:cs="Courier New" w:hint="default"/>
      </w:rPr>
    </w:lvl>
    <w:lvl w:ilvl="2" w:tplc="21FC429C">
      <w:start w:val="1"/>
      <w:numFmt w:val="bullet"/>
      <w:lvlText w:val=""/>
      <w:lvlJc w:val="left"/>
      <w:pPr>
        <w:tabs>
          <w:tab w:val="num" w:pos="0"/>
        </w:tabs>
        <w:ind w:left="3600" w:hanging="360"/>
      </w:pPr>
      <w:rPr>
        <w:rFonts w:ascii="Wingdings" w:hAnsi="Wingdings" w:hint="default"/>
      </w:rPr>
    </w:lvl>
    <w:lvl w:ilvl="3" w:tplc="BC3AA8C2">
      <w:start w:val="1"/>
      <w:numFmt w:val="bullet"/>
      <w:lvlText w:val=""/>
      <w:lvlJc w:val="left"/>
      <w:pPr>
        <w:tabs>
          <w:tab w:val="num" w:pos="0"/>
        </w:tabs>
        <w:ind w:left="4320" w:hanging="360"/>
      </w:pPr>
      <w:rPr>
        <w:rFonts w:ascii="Symbol" w:hAnsi="Symbol" w:hint="default"/>
      </w:rPr>
    </w:lvl>
    <w:lvl w:ilvl="4" w:tplc="B8A879BC">
      <w:start w:val="1"/>
      <w:numFmt w:val="bullet"/>
      <w:lvlText w:val="o"/>
      <w:lvlJc w:val="left"/>
      <w:pPr>
        <w:tabs>
          <w:tab w:val="num" w:pos="0"/>
        </w:tabs>
        <w:ind w:left="5040" w:hanging="360"/>
      </w:pPr>
      <w:rPr>
        <w:rFonts w:ascii="Courier New" w:hAnsi="Courier New" w:cs="Courier New" w:hint="default"/>
      </w:rPr>
    </w:lvl>
    <w:lvl w:ilvl="5" w:tplc="86F4DF92">
      <w:start w:val="1"/>
      <w:numFmt w:val="bullet"/>
      <w:lvlText w:val=""/>
      <w:lvlJc w:val="left"/>
      <w:pPr>
        <w:tabs>
          <w:tab w:val="num" w:pos="0"/>
        </w:tabs>
        <w:ind w:left="5760" w:hanging="360"/>
      </w:pPr>
      <w:rPr>
        <w:rFonts w:ascii="Wingdings" w:hAnsi="Wingdings" w:hint="default"/>
      </w:rPr>
    </w:lvl>
    <w:lvl w:ilvl="6" w:tplc="631C95D8">
      <w:start w:val="1"/>
      <w:numFmt w:val="bullet"/>
      <w:lvlText w:val=""/>
      <w:lvlJc w:val="left"/>
      <w:pPr>
        <w:tabs>
          <w:tab w:val="num" w:pos="0"/>
        </w:tabs>
        <w:ind w:left="6480" w:hanging="360"/>
      </w:pPr>
      <w:rPr>
        <w:rFonts w:ascii="Symbol" w:hAnsi="Symbol" w:hint="default"/>
      </w:rPr>
    </w:lvl>
    <w:lvl w:ilvl="7" w:tplc="12BE8134">
      <w:start w:val="1"/>
      <w:numFmt w:val="bullet"/>
      <w:lvlText w:val="o"/>
      <w:lvlJc w:val="left"/>
      <w:pPr>
        <w:tabs>
          <w:tab w:val="num" w:pos="0"/>
        </w:tabs>
        <w:ind w:left="7200" w:hanging="360"/>
      </w:pPr>
      <w:rPr>
        <w:rFonts w:ascii="Courier New" w:hAnsi="Courier New" w:cs="Courier New" w:hint="default"/>
      </w:rPr>
    </w:lvl>
    <w:lvl w:ilvl="8" w:tplc="22C06B96">
      <w:start w:val="1"/>
      <w:numFmt w:val="bullet"/>
      <w:lvlText w:val=""/>
      <w:lvlJc w:val="left"/>
      <w:pPr>
        <w:tabs>
          <w:tab w:val="num" w:pos="0"/>
        </w:tabs>
        <w:ind w:left="7920" w:hanging="360"/>
      </w:pPr>
      <w:rPr>
        <w:rFonts w:ascii="Wingdings" w:hAnsi="Wingdings" w:hint="default"/>
      </w:rPr>
    </w:lvl>
  </w:abstractNum>
  <w:abstractNum w:abstractNumId="8">
    <w:nsid w:val="15A33D85"/>
    <w:multiLevelType w:val="hybridMultilevel"/>
    <w:tmpl w:val="973A2726"/>
    <w:lvl w:ilvl="0" w:tplc="34AE3DB2">
      <w:start w:val="1"/>
      <w:numFmt w:val="decimal"/>
      <w:lvlRestart w:val="0"/>
      <w:lvlText w:val="%1."/>
      <w:lvlJc w:val="left"/>
      <w:pPr>
        <w:tabs>
          <w:tab w:val="num" w:pos="0"/>
        </w:tabs>
        <w:ind w:left="720" w:hanging="360"/>
      </w:pPr>
    </w:lvl>
    <w:lvl w:ilvl="1" w:tplc="35DC96DE">
      <w:start w:val="1"/>
      <w:numFmt w:val="lowerLetter"/>
      <w:lvlText w:val="%2."/>
      <w:lvlJc w:val="left"/>
      <w:pPr>
        <w:tabs>
          <w:tab w:val="num" w:pos="0"/>
        </w:tabs>
        <w:ind w:left="1440" w:hanging="360"/>
      </w:pPr>
    </w:lvl>
    <w:lvl w:ilvl="2" w:tplc="319EC90A">
      <w:start w:val="1"/>
      <w:numFmt w:val="lowerRoman"/>
      <w:lvlText w:val="%3."/>
      <w:lvlJc w:val="right"/>
      <w:pPr>
        <w:tabs>
          <w:tab w:val="num" w:pos="0"/>
        </w:tabs>
        <w:ind w:left="2160" w:hanging="180"/>
      </w:pPr>
    </w:lvl>
    <w:lvl w:ilvl="3" w:tplc="2C229DBA">
      <w:start w:val="1"/>
      <w:numFmt w:val="decimal"/>
      <w:lvlText w:val="%4."/>
      <w:lvlJc w:val="left"/>
      <w:pPr>
        <w:tabs>
          <w:tab w:val="num" w:pos="0"/>
        </w:tabs>
        <w:ind w:left="2880" w:hanging="360"/>
      </w:pPr>
    </w:lvl>
    <w:lvl w:ilvl="4" w:tplc="8B6ADD3A">
      <w:start w:val="1"/>
      <w:numFmt w:val="lowerLetter"/>
      <w:lvlText w:val="%5."/>
      <w:lvlJc w:val="left"/>
      <w:pPr>
        <w:tabs>
          <w:tab w:val="num" w:pos="0"/>
        </w:tabs>
        <w:ind w:left="3600" w:hanging="360"/>
      </w:pPr>
    </w:lvl>
    <w:lvl w:ilvl="5" w:tplc="89C4B0D8">
      <w:start w:val="1"/>
      <w:numFmt w:val="lowerRoman"/>
      <w:lvlText w:val="%6."/>
      <w:lvlJc w:val="right"/>
      <w:pPr>
        <w:tabs>
          <w:tab w:val="num" w:pos="0"/>
        </w:tabs>
        <w:ind w:left="4320" w:hanging="180"/>
      </w:pPr>
    </w:lvl>
    <w:lvl w:ilvl="6" w:tplc="CD9A3F50">
      <w:start w:val="1"/>
      <w:numFmt w:val="decimal"/>
      <w:lvlText w:val="%7."/>
      <w:lvlJc w:val="left"/>
      <w:pPr>
        <w:tabs>
          <w:tab w:val="num" w:pos="0"/>
        </w:tabs>
        <w:ind w:left="5040" w:hanging="360"/>
      </w:pPr>
    </w:lvl>
    <w:lvl w:ilvl="7" w:tplc="301C0620">
      <w:start w:val="1"/>
      <w:numFmt w:val="lowerLetter"/>
      <w:lvlText w:val="%8."/>
      <w:lvlJc w:val="left"/>
      <w:pPr>
        <w:tabs>
          <w:tab w:val="num" w:pos="0"/>
        </w:tabs>
        <w:ind w:left="5760" w:hanging="360"/>
      </w:pPr>
    </w:lvl>
    <w:lvl w:ilvl="8" w:tplc="5066DCBC">
      <w:start w:val="1"/>
      <w:numFmt w:val="lowerRoman"/>
      <w:lvlText w:val="%9."/>
      <w:lvlJc w:val="right"/>
      <w:pPr>
        <w:tabs>
          <w:tab w:val="num" w:pos="0"/>
        </w:tabs>
        <w:ind w:left="6480" w:hanging="180"/>
      </w:pPr>
    </w:lvl>
  </w:abstractNum>
  <w:abstractNum w:abstractNumId="9">
    <w:nsid w:val="19A916A3"/>
    <w:multiLevelType w:val="multilevel"/>
    <w:tmpl w:val="ED1CCD60"/>
    <w:lvl w:ilvl="0">
      <w:start w:val="1"/>
      <w:numFmt w:val="decimal"/>
      <w:lvlRestart w:val="0"/>
      <w:lvlText w:val="%1."/>
      <w:lvlJc w:val="left"/>
      <w:pPr>
        <w:tabs>
          <w:tab w:val="num" w:pos="0"/>
        </w:tabs>
        <w:ind w:left="1509" w:hanging="360"/>
      </w:pPr>
    </w:lvl>
    <w:lvl w:ilvl="1">
      <w:start w:val="2"/>
      <w:numFmt w:val="decimal"/>
      <w:isLgl/>
      <w:lvlText w:val="%1.%2"/>
      <w:lvlJc w:val="left"/>
      <w:pPr>
        <w:tabs>
          <w:tab w:val="num" w:pos="0"/>
        </w:tabs>
        <w:ind w:left="1509" w:hanging="360"/>
      </w:pPr>
      <w:rPr>
        <w:rFonts w:hint="default"/>
        <w:b/>
      </w:rPr>
    </w:lvl>
    <w:lvl w:ilvl="2">
      <w:start w:val="1"/>
      <w:numFmt w:val="decimal"/>
      <w:isLgl/>
      <w:lvlText w:val="%1.%2.%3"/>
      <w:lvlJc w:val="left"/>
      <w:pPr>
        <w:tabs>
          <w:tab w:val="num" w:pos="0"/>
        </w:tabs>
        <w:ind w:left="1869" w:hanging="720"/>
      </w:pPr>
      <w:rPr>
        <w:rFonts w:hint="default"/>
        <w:b/>
      </w:rPr>
    </w:lvl>
    <w:lvl w:ilvl="3">
      <w:start w:val="1"/>
      <w:numFmt w:val="decimal"/>
      <w:isLgl/>
      <w:lvlText w:val="%1.%2.%3.%4"/>
      <w:lvlJc w:val="left"/>
      <w:pPr>
        <w:tabs>
          <w:tab w:val="num" w:pos="0"/>
        </w:tabs>
        <w:ind w:left="1869" w:hanging="720"/>
      </w:pPr>
      <w:rPr>
        <w:rFonts w:hint="default"/>
        <w:b/>
      </w:rPr>
    </w:lvl>
    <w:lvl w:ilvl="4">
      <w:start w:val="1"/>
      <w:numFmt w:val="decimal"/>
      <w:isLgl/>
      <w:lvlText w:val="%1.%2.%3.%4.%5"/>
      <w:lvlJc w:val="left"/>
      <w:pPr>
        <w:tabs>
          <w:tab w:val="num" w:pos="0"/>
        </w:tabs>
        <w:ind w:left="2229" w:hanging="1080"/>
      </w:pPr>
      <w:rPr>
        <w:rFonts w:hint="default"/>
        <w:b/>
      </w:rPr>
    </w:lvl>
    <w:lvl w:ilvl="5">
      <w:start w:val="1"/>
      <w:numFmt w:val="decimal"/>
      <w:isLgl/>
      <w:lvlText w:val="%1.%2.%3.%4.%5.%6"/>
      <w:lvlJc w:val="left"/>
      <w:pPr>
        <w:tabs>
          <w:tab w:val="num" w:pos="0"/>
        </w:tabs>
        <w:ind w:left="2229" w:hanging="1080"/>
      </w:pPr>
      <w:rPr>
        <w:rFonts w:hint="default"/>
        <w:b/>
      </w:rPr>
    </w:lvl>
    <w:lvl w:ilvl="6">
      <w:start w:val="1"/>
      <w:numFmt w:val="decimal"/>
      <w:isLgl/>
      <w:lvlText w:val="%1.%2.%3.%4.%5.%6.%7"/>
      <w:lvlJc w:val="left"/>
      <w:pPr>
        <w:tabs>
          <w:tab w:val="num" w:pos="0"/>
        </w:tabs>
        <w:ind w:left="2589" w:hanging="1440"/>
      </w:pPr>
      <w:rPr>
        <w:rFonts w:hint="default"/>
        <w:b/>
      </w:rPr>
    </w:lvl>
    <w:lvl w:ilvl="7">
      <w:start w:val="1"/>
      <w:numFmt w:val="decimal"/>
      <w:isLgl/>
      <w:lvlText w:val="%1.%2.%3.%4.%5.%6.%7.%8"/>
      <w:lvlJc w:val="left"/>
      <w:pPr>
        <w:tabs>
          <w:tab w:val="num" w:pos="0"/>
        </w:tabs>
        <w:ind w:left="2589" w:hanging="1440"/>
      </w:pPr>
      <w:rPr>
        <w:rFonts w:hint="default"/>
        <w:b/>
      </w:rPr>
    </w:lvl>
    <w:lvl w:ilvl="8">
      <w:start w:val="1"/>
      <w:numFmt w:val="decimal"/>
      <w:isLgl/>
      <w:lvlText w:val="%1.%2.%3.%4.%5.%6.%7.%8.%9"/>
      <w:lvlJc w:val="left"/>
      <w:pPr>
        <w:tabs>
          <w:tab w:val="num" w:pos="0"/>
        </w:tabs>
        <w:ind w:left="2589" w:hanging="1440"/>
      </w:pPr>
      <w:rPr>
        <w:rFonts w:hint="default"/>
        <w:b/>
      </w:rPr>
    </w:lvl>
  </w:abstractNum>
  <w:abstractNum w:abstractNumId="10">
    <w:nsid w:val="1A5C621D"/>
    <w:multiLevelType w:val="hybridMultilevel"/>
    <w:tmpl w:val="257C788E"/>
    <w:lvl w:ilvl="0" w:tplc="0F50D8DE">
      <w:start w:val="1"/>
      <w:numFmt w:val="bullet"/>
      <w:lvlRestart w:val="0"/>
      <w:lvlText w:val=""/>
      <w:lvlJc w:val="left"/>
      <w:pPr>
        <w:tabs>
          <w:tab w:val="num" w:pos="0"/>
        </w:tabs>
        <w:ind w:left="720" w:hanging="360"/>
      </w:pPr>
      <w:rPr>
        <w:rFonts w:ascii="Wingdings" w:hAnsi="Wingdings" w:hint="default"/>
        <w:b/>
      </w:rPr>
    </w:lvl>
    <w:lvl w:ilvl="1" w:tplc="377881A4">
      <w:start w:val="1"/>
      <w:numFmt w:val="bullet"/>
      <w:lvlText w:val="o"/>
      <w:lvlJc w:val="left"/>
      <w:pPr>
        <w:tabs>
          <w:tab w:val="num" w:pos="0"/>
        </w:tabs>
        <w:ind w:left="1440" w:hanging="360"/>
      </w:pPr>
      <w:rPr>
        <w:rFonts w:ascii="Courier New" w:hAnsi="Courier New" w:cs="Courier New" w:hint="default"/>
      </w:rPr>
    </w:lvl>
    <w:lvl w:ilvl="2" w:tplc="0470867A">
      <w:start w:val="1"/>
      <w:numFmt w:val="bullet"/>
      <w:lvlText w:val=""/>
      <w:lvlJc w:val="left"/>
      <w:pPr>
        <w:tabs>
          <w:tab w:val="num" w:pos="0"/>
        </w:tabs>
        <w:ind w:left="2160" w:hanging="360"/>
      </w:pPr>
      <w:rPr>
        <w:rFonts w:ascii="Wingdings" w:hAnsi="Wingdings" w:hint="default"/>
      </w:rPr>
    </w:lvl>
    <w:lvl w:ilvl="3" w:tplc="5C6066DA">
      <w:start w:val="1"/>
      <w:numFmt w:val="bullet"/>
      <w:lvlText w:val=""/>
      <w:lvlJc w:val="left"/>
      <w:pPr>
        <w:tabs>
          <w:tab w:val="num" w:pos="0"/>
        </w:tabs>
        <w:ind w:left="2880" w:hanging="360"/>
      </w:pPr>
      <w:rPr>
        <w:rFonts w:ascii="Symbol" w:hAnsi="Symbol" w:hint="default"/>
      </w:rPr>
    </w:lvl>
    <w:lvl w:ilvl="4" w:tplc="4CA25B9C">
      <w:start w:val="1"/>
      <w:numFmt w:val="bullet"/>
      <w:lvlText w:val="o"/>
      <w:lvlJc w:val="left"/>
      <w:pPr>
        <w:tabs>
          <w:tab w:val="num" w:pos="0"/>
        </w:tabs>
        <w:ind w:left="3600" w:hanging="360"/>
      </w:pPr>
      <w:rPr>
        <w:rFonts w:ascii="Courier New" w:hAnsi="Courier New" w:cs="Courier New" w:hint="default"/>
      </w:rPr>
    </w:lvl>
    <w:lvl w:ilvl="5" w:tplc="C4405684">
      <w:start w:val="1"/>
      <w:numFmt w:val="bullet"/>
      <w:lvlText w:val=""/>
      <w:lvlJc w:val="left"/>
      <w:pPr>
        <w:tabs>
          <w:tab w:val="num" w:pos="0"/>
        </w:tabs>
        <w:ind w:left="4320" w:hanging="360"/>
      </w:pPr>
      <w:rPr>
        <w:rFonts w:ascii="Wingdings" w:hAnsi="Wingdings" w:hint="default"/>
      </w:rPr>
    </w:lvl>
    <w:lvl w:ilvl="6" w:tplc="8F9E1294">
      <w:start w:val="1"/>
      <w:numFmt w:val="bullet"/>
      <w:lvlText w:val=""/>
      <w:lvlJc w:val="left"/>
      <w:pPr>
        <w:tabs>
          <w:tab w:val="num" w:pos="0"/>
        </w:tabs>
        <w:ind w:left="5040" w:hanging="360"/>
      </w:pPr>
      <w:rPr>
        <w:rFonts w:ascii="Symbol" w:hAnsi="Symbol" w:hint="default"/>
      </w:rPr>
    </w:lvl>
    <w:lvl w:ilvl="7" w:tplc="023CF788">
      <w:start w:val="1"/>
      <w:numFmt w:val="bullet"/>
      <w:lvlText w:val="o"/>
      <w:lvlJc w:val="left"/>
      <w:pPr>
        <w:tabs>
          <w:tab w:val="num" w:pos="0"/>
        </w:tabs>
        <w:ind w:left="5760" w:hanging="360"/>
      </w:pPr>
      <w:rPr>
        <w:rFonts w:ascii="Courier New" w:hAnsi="Courier New" w:cs="Courier New" w:hint="default"/>
      </w:rPr>
    </w:lvl>
    <w:lvl w:ilvl="8" w:tplc="D6F0402C">
      <w:start w:val="1"/>
      <w:numFmt w:val="bullet"/>
      <w:lvlText w:val=""/>
      <w:lvlJc w:val="left"/>
      <w:pPr>
        <w:tabs>
          <w:tab w:val="num" w:pos="0"/>
        </w:tabs>
        <w:ind w:left="6480" w:hanging="360"/>
      </w:pPr>
      <w:rPr>
        <w:rFonts w:ascii="Wingdings" w:hAnsi="Wingdings" w:hint="default"/>
      </w:rPr>
    </w:lvl>
  </w:abstractNum>
  <w:abstractNum w:abstractNumId="11">
    <w:nsid w:val="1B2E5E13"/>
    <w:multiLevelType w:val="multilevel"/>
    <w:tmpl w:val="A8B0DB24"/>
    <w:lvl w:ilvl="0">
      <w:start w:val="1"/>
      <w:numFmt w:val="decimal"/>
      <w:lvlRestart w:val="0"/>
      <w:lvlText w:val="%1."/>
      <w:lvlJc w:val="left"/>
      <w:pPr>
        <w:tabs>
          <w:tab w:val="num" w:pos="0"/>
        </w:tabs>
        <w:ind w:left="720" w:hanging="360"/>
      </w:pPr>
    </w:lvl>
    <w:lvl w:ilvl="1">
      <w:start w:val="1"/>
      <w:numFmt w:val="decimal"/>
      <w:isLgl/>
      <w:lvlText w:val="%1.%2"/>
      <w:lvlJc w:val="left"/>
      <w:pPr>
        <w:tabs>
          <w:tab w:val="num" w:pos="0"/>
        </w:tabs>
        <w:ind w:left="720" w:hanging="36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12">
    <w:nsid w:val="1B750353"/>
    <w:multiLevelType w:val="hybridMultilevel"/>
    <w:tmpl w:val="71647186"/>
    <w:lvl w:ilvl="0" w:tplc="A940B1C4">
      <w:start w:val="1"/>
      <w:numFmt w:val="bullet"/>
      <w:lvlRestart w:val="0"/>
      <w:lvlText w:val=""/>
      <w:lvlJc w:val="left"/>
      <w:pPr>
        <w:tabs>
          <w:tab w:val="num" w:pos="0"/>
        </w:tabs>
        <w:ind w:left="720" w:hanging="360"/>
      </w:pPr>
      <w:rPr>
        <w:rFonts w:ascii="Symbol" w:hAnsi="Symbol" w:hint="default"/>
      </w:rPr>
    </w:lvl>
    <w:lvl w:ilvl="1" w:tplc="42F2A846">
      <w:start w:val="1"/>
      <w:numFmt w:val="bullet"/>
      <w:lvlText w:val="o"/>
      <w:lvlJc w:val="left"/>
      <w:pPr>
        <w:tabs>
          <w:tab w:val="num" w:pos="0"/>
        </w:tabs>
        <w:ind w:left="1440" w:hanging="360"/>
      </w:pPr>
      <w:rPr>
        <w:rFonts w:ascii="Courier New" w:hAnsi="Courier New" w:cs="Courier New" w:hint="default"/>
      </w:rPr>
    </w:lvl>
    <w:lvl w:ilvl="2" w:tplc="08424B46">
      <w:start w:val="1"/>
      <w:numFmt w:val="bullet"/>
      <w:lvlText w:val=""/>
      <w:lvlJc w:val="left"/>
      <w:pPr>
        <w:tabs>
          <w:tab w:val="num" w:pos="0"/>
        </w:tabs>
        <w:ind w:left="2160" w:hanging="360"/>
      </w:pPr>
      <w:rPr>
        <w:rFonts w:ascii="Wingdings" w:hAnsi="Wingdings" w:hint="default"/>
      </w:rPr>
    </w:lvl>
    <w:lvl w:ilvl="3" w:tplc="3312877C">
      <w:start w:val="1"/>
      <w:numFmt w:val="bullet"/>
      <w:lvlText w:val=""/>
      <w:lvlJc w:val="left"/>
      <w:pPr>
        <w:tabs>
          <w:tab w:val="num" w:pos="0"/>
        </w:tabs>
        <w:ind w:left="2880" w:hanging="360"/>
      </w:pPr>
      <w:rPr>
        <w:rFonts w:ascii="Symbol" w:hAnsi="Symbol" w:hint="default"/>
      </w:rPr>
    </w:lvl>
    <w:lvl w:ilvl="4" w:tplc="365CC0DE">
      <w:start w:val="1"/>
      <w:numFmt w:val="bullet"/>
      <w:lvlText w:val="o"/>
      <w:lvlJc w:val="left"/>
      <w:pPr>
        <w:tabs>
          <w:tab w:val="num" w:pos="0"/>
        </w:tabs>
        <w:ind w:left="3600" w:hanging="360"/>
      </w:pPr>
      <w:rPr>
        <w:rFonts w:ascii="Courier New" w:hAnsi="Courier New" w:cs="Courier New" w:hint="default"/>
      </w:rPr>
    </w:lvl>
    <w:lvl w:ilvl="5" w:tplc="B2749046">
      <w:start w:val="1"/>
      <w:numFmt w:val="bullet"/>
      <w:lvlText w:val=""/>
      <w:lvlJc w:val="left"/>
      <w:pPr>
        <w:tabs>
          <w:tab w:val="num" w:pos="0"/>
        </w:tabs>
        <w:ind w:left="4320" w:hanging="360"/>
      </w:pPr>
      <w:rPr>
        <w:rFonts w:ascii="Wingdings" w:hAnsi="Wingdings" w:hint="default"/>
      </w:rPr>
    </w:lvl>
    <w:lvl w:ilvl="6" w:tplc="65E67E04">
      <w:start w:val="1"/>
      <w:numFmt w:val="bullet"/>
      <w:lvlText w:val=""/>
      <w:lvlJc w:val="left"/>
      <w:pPr>
        <w:tabs>
          <w:tab w:val="num" w:pos="0"/>
        </w:tabs>
        <w:ind w:left="5040" w:hanging="360"/>
      </w:pPr>
      <w:rPr>
        <w:rFonts w:ascii="Symbol" w:hAnsi="Symbol" w:hint="default"/>
      </w:rPr>
    </w:lvl>
    <w:lvl w:ilvl="7" w:tplc="D108ACAA">
      <w:start w:val="1"/>
      <w:numFmt w:val="bullet"/>
      <w:lvlText w:val="o"/>
      <w:lvlJc w:val="left"/>
      <w:pPr>
        <w:tabs>
          <w:tab w:val="num" w:pos="0"/>
        </w:tabs>
        <w:ind w:left="5760" w:hanging="360"/>
      </w:pPr>
      <w:rPr>
        <w:rFonts w:ascii="Courier New" w:hAnsi="Courier New" w:cs="Courier New" w:hint="default"/>
      </w:rPr>
    </w:lvl>
    <w:lvl w:ilvl="8" w:tplc="8E84FFB6">
      <w:start w:val="1"/>
      <w:numFmt w:val="bullet"/>
      <w:lvlText w:val=""/>
      <w:lvlJc w:val="left"/>
      <w:pPr>
        <w:tabs>
          <w:tab w:val="num" w:pos="0"/>
        </w:tabs>
        <w:ind w:left="6480" w:hanging="360"/>
      </w:pPr>
      <w:rPr>
        <w:rFonts w:ascii="Wingdings" w:hAnsi="Wingdings" w:hint="default"/>
      </w:rPr>
    </w:lvl>
  </w:abstractNum>
  <w:abstractNum w:abstractNumId="13">
    <w:nsid w:val="1D92329C"/>
    <w:multiLevelType w:val="multilevel"/>
    <w:tmpl w:val="99C81EC2"/>
    <w:lvl w:ilvl="0">
      <w:start w:val="1"/>
      <w:numFmt w:val="decimal"/>
      <w:lvlRestart w:val="0"/>
      <w:lvlText w:val="%1."/>
      <w:lvlJc w:val="left"/>
      <w:pPr>
        <w:tabs>
          <w:tab w:val="num" w:pos="0"/>
        </w:tabs>
        <w:ind w:left="1636" w:hanging="360"/>
      </w:pPr>
      <w:rPr>
        <w:rFonts w:ascii="Arial" w:hAnsi="Arial" w:hint="default"/>
        <w:b w:val="0"/>
        <w:bCs w:val="0"/>
        <w:i w:val="0"/>
        <w:sz w:val="24"/>
        <w:szCs w:val="24"/>
      </w:rPr>
    </w:lvl>
    <w:lvl w:ilvl="1">
      <w:start w:val="2"/>
      <w:numFmt w:val="decimal"/>
      <w:isLgl/>
      <w:lvlText w:val="%1.%2."/>
      <w:lvlJc w:val="left"/>
      <w:pPr>
        <w:tabs>
          <w:tab w:val="num" w:pos="0"/>
        </w:tabs>
        <w:ind w:left="2056" w:hanging="780"/>
      </w:pPr>
      <w:rPr>
        <w:rFonts w:hint="default"/>
      </w:rPr>
    </w:lvl>
    <w:lvl w:ilvl="2">
      <w:start w:val="5"/>
      <w:numFmt w:val="decimal"/>
      <w:isLgl/>
      <w:lvlText w:val="%1.%2.%3."/>
      <w:lvlJc w:val="left"/>
      <w:pPr>
        <w:tabs>
          <w:tab w:val="num" w:pos="0"/>
        </w:tabs>
        <w:ind w:left="2056" w:hanging="780"/>
      </w:pPr>
      <w:rPr>
        <w:rFonts w:hint="default"/>
      </w:rPr>
    </w:lvl>
    <w:lvl w:ilvl="3">
      <w:start w:val="1"/>
      <w:numFmt w:val="decimal"/>
      <w:isLgl/>
      <w:lvlText w:val="%1.%2.%3.%4."/>
      <w:lvlJc w:val="left"/>
      <w:pPr>
        <w:tabs>
          <w:tab w:val="num" w:pos="0"/>
        </w:tabs>
        <w:ind w:left="2056" w:hanging="780"/>
      </w:pPr>
      <w:rPr>
        <w:rFonts w:hint="default"/>
      </w:rPr>
    </w:lvl>
    <w:lvl w:ilvl="4">
      <w:start w:val="1"/>
      <w:numFmt w:val="decimal"/>
      <w:isLgl/>
      <w:lvlText w:val="%1.%2.%3.%4.%5."/>
      <w:lvlJc w:val="left"/>
      <w:pPr>
        <w:tabs>
          <w:tab w:val="num" w:pos="0"/>
        </w:tabs>
        <w:ind w:left="2356" w:hanging="1080"/>
      </w:pPr>
      <w:rPr>
        <w:rFonts w:hint="default"/>
      </w:rPr>
    </w:lvl>
    <w:lvl w:ilvl="5">
      <w:start w:val="1"/>
      <w:numFmt w:val="decimal"/>
      <w:isLgl/>
      <w:lvlText w:val="%1.%2.%3.%4.%5.%6."/>
      <w:lvlJc w:val="left"/>
      <w:pPr>
        <w:tabs>
          <w:tab w:val="num" w:pos="0"/>
        </w:tabs>
        <w:ind w:left="2356" w:hanging="1080"/>
      </w:pPr>
      <w:rPr>
        <w:rFonts w:hint="default"/>
      </w:rPr>
    </w:lvl>
    <w:lvl w:ilvl="6">
      <w:start w:val="1"/>
      <w:numFmt w:val="decimal"/>
      <w:isLgl/>
      <w:lvlText w:val="%1.%2.%3.%4.%5.%6.%7."/>
      <w:lvlJc w:val="left"/>
      <w:pPr>
        <w:tabs>
          <w:tab w:val="num" w:pos="0"/>
        </w:tabs>
        <w:ind w:left="2716" w:hanging="1440"/>
      </w:pPr>
      <w:rPr>
        <w:rFonts w:hint="default"/>
      </w:rPr>
    </w:lvl>
    <w:lvl w:ilvl="7">
      <w:start w:val="1"/>
      <w:numFmt w:val="decimal"/>
      <w:isLgl/>
      <w:lvlText w:val="%1.%2.%3.%4.%5.%6.%7.%8."/>
      <w:lvlJc w:val="left"/>
      <w:pPr>
        <w:tabs>
          <w:tab w:val="num" w:pos="0"/>
        </w:tabs>
        <w:ind w:left="2716" w:hanging="1440"/>
      </w:pPr>
      <w:rPr>
        <w:rFonts w:hint="default"/>
      </w:rPr>
    </w:lvl>
    <w:lvl w:ilvl="8">
      <w:start w:val="1"/>
      <w:numFmt w:val="decimal"/>
      <w:isLgl/>
      <w:lvlText w:val="%1.%2.%3.%4.%5.%6.%7.%8.%9."/>
      <w:lvlJc w:val="left"/>
      <w:pPr>
        <w:tabs>
          <w:tab w:val="num" w:pos="0"/>
        </w:tabs>
        <w:ind w:left="3076" w:hanging="1800"/>
      </w:pPr>
      <w:rPr>
        <w:rFonts w:hint="default"/>
      </w:rPr>
    </w:lvl>
  </w:abstractNum>
  <w:abstractNum w:abstractNumId="14">
    <w:nsid w:val="1E653999"/>
    <w:multiLevelType w:val="hybridMultilevel"/>
    <w:tmpl w:val="B6009522"/>
    <w:lvl w:ilvl="0" w:tplc="34C6FE32">
      <w:start w:val="1"/>
      <w:numFmt w:val="decimal"/>
      <w:lvlRestart w:val="0"/>
      <w:lvlText w:val="%1)"/>
      <w:lvlJc w:val="left"/>
      <w:pPr>
        <w:tabs>
          <w:tab w:val="num" w:pos="0"/>
        </w:tabs>
        <w:ind w:left="720" w:hanging="360"/>
      </w:pPr>
    </w:lvl>
    <w:lvl w:ilvl="1" w:tplc="4FD64822">
      <w:start w:val="1"/>
      <w:numFmt w:val="lowerLetter"/>
      <w:lvlText w:val="%2."/>
      <w:lvlJc w:val="left"/>
      <w:pPr>
        <w:tabs>
          <w:tab w:val="num" w:pos="0"/>
        </w:tabs>
        <w:ind w:left="1440" w:hanging="360"/>
      </w:pPr>
    </w:lvl>
    <w:lvl w:ilvl="2" w:tplc="D070F3CE">
      <w:start w:val="1"/>
      <w:numFmt w:val="lowerRoman"/>
      <w:lvlText w:val="%3."/>
      <w:lvlJc w:val="right"/>
      <w:pPr>
        <w:tabs>
          <w:tab w:val="num" w:pos="0"/>
        </w:tabs>
        <w:ind w:left="2160" w:hanging="180"/>
      </w:pPr>
    </w:lvl>
    <w:lvl w:ilvl="3" w:tplc="F1A04D26">
      <w:start w:val="1"/>
      <w:numFmt w:val="decimal"/>
      <w:lvlText w:val="%4."/>
      <w:lvlJc w:val="left"/>
      <w:pPr>
        <w:tabs>
          <w:tab w:val="num" w:pos="0"/>
        </w:tabs>
        <w:ind w:left="2880" w:hanging="360"/>
      </w:pPr>
    </w:lvl>
    <w:lvl w:ilvl="4" w:tplc="1512BBCE">
      <w:start w:val="1"/>
      <w:numFmt w:val="lowerLetter"/>
      <w:lvlText w:val="%5."/>
      <w:lvlJc w:val="left"/>
      <w:pPr>
        <w:tabs>
          <w:tab w:val="num" w:pos="0"/>
        </w:tabs>
        <w:ind w:left="3600" w:hanging="360"/>
      </w:pPr>
    </w:lvl>
    <w:lvl w:ilvl="5" w:tplc="51B292B6">
      <w:start w:val="1"/>
      <w:numFmt w:val="lowerRoman"/>
      <w:lvlText w:val="%6."/>
      <w:lvlJc w:val="right"/>
      <w:pPr>
        <w:tabs>
          <w:tab w:val="num" w:pos="0"/>
        </w:tabs>
        <w:ind w:left="4320" w:hanging="180"/>
      </w:pPr>
    </w:lvl>
    <w:lvl w:ilvl="6" w:tplc="D4E27186">
      <w:start w:val="1"/>
      <w:numFmt w:val="decimal"/>
      <w:lvlText w:val="%7."/>
      <w:lvlJc w:val="left"/>
      <w:pPr>
        <w:tabs>
          <w:tab w:val="num" w:pos="0"/>
        </w:tabs>
        <w:ind w:left="5040" w:hanging="360"/>
      </w:pPr>
    </w:lvl>
    <w:lvl w:ilvl="7" w:tplc="A8D6CB5A">
      <w:start w:val="1"/>
      <w:numFmt w:val="lowerLetter"/>
      <w:lvlText w:val="%8."/>
      <w:lvlJc w:val="left"/>
      <w:pPr>
        <w:tabs>
          <w:tab w:val="num" w:pos="0"/>
        </w:tabs>
        <w:ind w:left="5760" w:hanging="360"/>
      </w:pPr>
    </w:lvl>
    <w:lvl w:ilvl="8" w:tplc="B588DB3C">
      <w:start w:val="1"/>
      <w:numFmt w:val="lowerRoman"/>
      <w:lvlText w:val="%9."/>
      <w:lvlJc w:val="right"/>
      <w:pPr>
        <w:tabs>
          <w:tab w:val="num" w:pos="0"/>
        </w:tabs>
        <w:ind w:left="6480" w:hanging="180"/>
      </w:pPr>
    </w:lvl>
  </w:abstractNum>
  <w:abstractNum w:abstractNumId="15">
    <w:nsid w:val="286F72B3"/>
    <w:multiLevelType w:val="hybridMultilevel"/>
    <w:tmpl w:val="F6D0368C"/>
    <w:lvl w:ilvl="0" w:tplc="34B8F406">
      <w:start w:val="1"/>
      <w:numFmt w:val="decimal"/>
      <w:lvlRestart w:val="0"/>
      <w:lvlText w:val="%1."/>
      <w:lvlJc w:val="left"/>
      <w:pPr>
        <w:tabs>
          <w:tab w:val="num" w:pos="0"/>
        </w:tabs>
        <w:ind w:left="1509" w:hanging="360"/>
      </w:pPr>
    </w:lvl>
    <w:lvl w:ilvl="1" w:tplc="406E352A">
      <w:start w:val="1"/>
      <w:numFmt w:val="lowerLetter"/>
      <w:lvlText w:val="%2."/>
      <w:lvlJc w:val="left"/>
      <w:pPr>
        <w:tabs>
          <w:tab w:val="num" w:pos="0"/>
        </w:tabs>
        <w:ind w:left="2229" w:hanging="360"/>
      </w:pPr>
    </w:lvl>
    <w:lvl w:ilvl="2" w:tplc="E6F6FEB8">
      <w:start w:val="1"/>
      <w:numFmt w:val="lowerRoman"/>
      <w:lvlText w:val="%3."/>
      <w:lvlJc w:val="right"/>
      <w:pPr>
        <w:tabs>
          <w:tab w:val="num" w:pos="0"/>
        </w:tabs>
        <w:ind w:left="2949" w:hanging="180"/>
      </w:pPr>
    </w:lvl>
    <w:lvl w:ilvl="3" w:tplc="9D0659FA">
      <w:start w:val="1"/>
      <w:numFmt w:val="decimal"/>
      <w:lvlText w:val="%4."/>
      <w:lvlJc w:val="left"/>
      <w:pPr>
        <w:tabs>
          <w:tab w:val="num" w:pos="0"/>
        </w:tabs>
        <w:ind w:left="3669" w:hanging="360"/>
      </w:pPr>
    </w:lvl>
    <w:lvl w:ilvl="4" w:tplc="39B05FBE">
      <w:start w:val="1"/>
      <w:numFmt w:val="lowerLetter"/>
      <w:lvlText w:val="%5."/>
      <w:lvlJc w:val="left"/>
      <w:pPr>
        <w:tabs>
          <w:tab w:val="num" w:pos="0"/>
        </w:tabs>
        <w:ind w:left="4389" w:hanging="360"/>
      </w:pPr>
    </w:lvl>
    <w:lvl w:ilvl="5" w:tplc="9B08FA62">
      <w:start w:val="1"/>
      <w:numFmt w:val="lowerRoman"/>
      <w:lvlText w:val="%6."/>
      <w:lvlJc w:val="right"/>
      <w:pPr>
        <w:tabs>
          <w:tab w:val="num" w:pos="0"/>
        </w:tabs>
        <w:ind w:left="5109" w:hanging="180"/>
      </w:pPr>
    </w:lvl>
    <w:lvl w:ilvl="6" w:tplc="30E08A62">
      <w:start w:val="1"/>
      <w:numFmt w:val="decimal"/>
      <w:lvlText w:val="%7."/>
      <w:lvlJc w:val="left"/>
      <w:pPr>
        <w:tabs>
          <w:tab w:val="num" w:pos="0"/>
        </w:tabs>
        <w:ind w:left="5829" w:hanging="360"/>
      </w:pPr>
    </w:lvl>
    <w:lvl w:ilvl="7" w:tplc="75D27264">
      <w:start w:val="1"/>
      <w:numFmt w:val="lowerLetter"/>
      <w:lvlText w:val="%8."/>
      <w:lvlJc w:val="left"/>
      <w:pPr>
        <w:tabs>
          <w:tab w:val="num" w:pos="0"/>
        </w:tabs>
        <w:ind w:left="6549" w:hanging="360"/>
      </w:pPr>
    </w:lvl>
    <w:lvl w:ilvl="8" w:tplc="DBD660FA">
      <w:start w:val="1"/>
      <w:numFmt w:val="lowerRoman"/>
      <w:lvlText w:val="%9."/>
      <w:lvlJc w:val="right"/>
      <w:pPr>
        <w:tabs>
          <w:tab w:val="num" w:pos="0"/>
        </w:tabs>
        <w:ind w:left="7269" w:hanging="180"/>
      </w:pPr>
    </w:lvl>
  </w:abstractNum>
  <w:abstractNum w:abstractNumId="16">
    <w:nsid w:val="2E646365"/>
    <w:multiLevelType w:val="hybridMultilevel"/>
    <w:tmpl w:val="55F4F52A"/>
    <w:lvl w:ilvl="0" w:tplc="22C0A0F8">
      <w:start w:val="1"/>
      <w:numFmt w:val="lowerLetter"/>
      <w:lvlRestart w:val="0"/>
      <w:lvlText w:val="%1)."/>
      <w:lvlJc w:val="left"/>
      <w:pPr>
        <w:tabs>
          <w:tab w:val="num" w:pos="0"/>
        </w:tabs>
        <w:ind w:left="2145" w:hanging="360"/>
      </w:pPr>
      <w:rPr>
        <w:rFonts w:ascii="Arial" w:hAnsi="Arial" w:hint="default"/>
        <w:b w:val="0"/>
        <w:i w:val="0"/>
        <w:sz w:val="24"/>
      </w:rPr>
    </w:lvl>
    <w:lvl w:ilvl="1" w:tplc="F1C23490">
      <w:start w:val="1"/>
      <w:numFmt w:val="lowerLetter"/>
      <w:lvlText w:val="%2)"/>
      <w:lvlJc w:val="left"/>
      <w:pPr>
        <w:tabs>
          <w:tab w:val="num" w:pos="0"/>
        </w:tabs>
        <w:ind w:left="2865" w:hanging="360"/>
      </w:pPr>
      <w:rPr>
        <w:rFonts w:hint="default"/>
      </w:rPr>
    </w:lvl>
    <w:lvl w:ilvl="2" w:tplc="07440BBC">
      <w:start w:val="18"/>
      <w:numFmt w:val="decimal"/>
      <w:lvlText w:val="%3."/>
      <w:lvlJc w:val="left"/>
      <w:pPr>
        <w:tabs>
          <w:tab w:val="num" w:pos="0"/>
        </w:tabs>
        <w:ind w:left="3765" w:hanging="360"/>
      </w:pPr>
      <w:rPr>
        <w:rFonts w:hint="default"/>
      </w:rPr>
    </w:lvl>
    <w:lvl w:ilvl="3" w:tplc="9D9A90CE">
      <w:start w:val="23"/>
      <w:numFmt w:val="decimal"/>
      <w:lvlText w:val="%4"/>
      <w:lvlJc w:val="left"/>
      <w:pPr>
        <w:tabs>
          <w:tab w:val="num" w:pos="0"/>
        </w:tabs>
        <w:ind w:left="4305" w:hanging="360"/>
      </w:pPr>
      <w:rPr>
        <w:rFonts w:hint="default"/>
      </w:rPr>
    </w:lvl>
    <w:lvl w:ilvl="4" w:tplc="AE1845F6">
      <w:start w:val="16"/>
      <w:numFmt w:val="bullet"/>
      <w:lvlText w:val="-"/>
      <w:lvlJc w:val="left"/>
      <w:pPr>
        <w:tabs>
          <w:tab w:val="num" w:pos="0"/>
        </w:tabs>
        <w:ind w:left="5025" w:hanging="360"/>
      </w:pPr>
      <w:rPr>
        <w:rFonts w:ascii="Times New Roman" w:eastAsia="Times New Roman" w:hAnsi="Times New Roman" w:cs="Times New Roman" w:hint="default"/>
      </w:rPr>
    </w:lvl>
    <w:lvl w:ilvl="5" w:tplc="6B9A8BE8">
      <w:start w:val="1"/>
      <w:numFmt w:val="lowerRoman"/>
      <w:lvlText w:val="%6."/>
      <w:lvlJc w:val="right"/>
      <w:pPr>
        <w:tabs>
          <w:tab w:val="num" w:pos="0"/>
        </w:tabs>
        <w:ind w:left="5745" w:hanging="180"/>
      </w:pPr>
    </w:lvl>
    <w:lvl w:ilvl="6" w:tplc="C2608DCC">
      <w:start w:val="1"/>
      <w:numFmt w:val="decimal"/>
      <w:lvlText w:val="%7."/>
      <w:lvlJc w:val="left"/>
      <w:pPr>
        <w:tabs>
          <w:tab w:val="num" w:pos="0"/>
        </w:tabs>
        <w:ind w:left="6465" w:hanging="360"/>
      </w:pPr>
    </w:lvl>
    <w:lvl w:ilvl="7" w:tplc="6ABE7D2E">
      <w:start w:val="1"/>
      <w:numFmt w:val="lowerLetter"/>
      <w:lvlText w:val="%8."/>
      <w:lvlJc w:val="left"/>
      <w:pPr>
        <w:tabs>
          <w:tab w:val="num" w:pos="0"/>
        </w:tabs>
        <w:ind w:left="7185" w:hanging="360"/>
      </w:pPr>
    </w:lvl>
    <w:lvl w:ilvl="8" w:tplc="EFC28E46">
      <w:start w:val="1"/>
      <w:numFmt w:val="lowerRoman"/>
      <w:lvlText w:val="%9."/>
      <w:lvlJc w:val="right"/>
      <w:pPr>
        <w:tabs>
          <w:tab w:val="num" w:pos="0"/>
        </w:tabs>
        <w:ind w:left="7905" w:hanging="180"/>
      </w:pPr>
    </w:lvl>
  </w:abstractNum>
  <w:abstractNum w:abstractNumId="17">
    <w:nsid w:val="317341C8"/>
    <w:multiLevelType w:val="hybridMultilevel"/>
    <w:tmpl w:val="B0983BEA"/>
    <w:lvl w:ilvl="0" w:tplc="B754ACDE">
      <w:start w:val="1"/>
      <w:numFmt w:val="upperLetter"/>
      <w:lvlRestart w:val="0"/>
      <w:lvlText w:val="%1."/>
      <w:lvlJc w:val="left"/>
      <w:pPr>
        <w:tabs>
          <w:tab w:val="num" w:pos="0"/>
        </w:tabs>
        <w:ind w:left="502" w:hanging="360"/>
      </w:pPr>
      <w:rPr>
        <w:rFonts w:hint="default"/>
        <w:b/>
      </w:rPr>
    </w:lvl>
    <w:lvl w:ilvl="1" w:tplc="371C9E04">
      <w:start w:val="1"/>
      <w:numFmt w:val="lowerLetter"/>
      <w:lvlText w:val="%2."/>
      <w:lvlJc w:val="left"/>
      <w:pPr>
        <w:tabs>
          <w:tab w:val="num" w:pos="0"/>
        </w:tabs>
        <w:ind w:left="1440" w:hanging="360"/>
      </w:pPr>
    </w:lvl>
    <w:lvl w:ilvl="2" w:tplc="68B8DA0E">
      <w:start w:val="1"/>
      <w:numFmt w:val="lowerRoman"/>
      <w:lvlText w:val="%3."/>
      <w:lvlJc w:val="right"/>
      <w:pPr>
        <w:tabs>
          <w:tab w:val="num" w:pos="0"/>
        </w:tabs>
        <w:ind w:left="2160" w:hanging="180"/>
      </w:pPr>
    </w:lvl>
    <w:lvl w:ilvl="3" w:tplc="E4E6F526">
      <w:start w:val="1"/>
      <w:numFmt w:val="decimal"/>
      <w:lvlText w:val="%4."/>
      <w:lvlJc w:val="left"/>
      <w:pPr>
        <w:tabs>
          <w:tab w:val="num" w:pos="0"/>
        </w:tabs>
        <w:ind w:left="1170" w:hanging="360"/>
      </w:pPr>
    </w:lvl>
    <w:lvl w:ilvl="4" w:tplc="70166686">
      <w:start w:val="1"/>
      <w:numFmt w:val="lowerLetter"/>
      <w:lvlText w:val="%5."/>
      <w:lvlJc w:val="left"/>
      <w:pPr>
        <w:tabs>
          <w:tab w:val="num" w:pos="0"/>
        </w:tabs>
        <w:ind w:left="3600" w:hanging="360"/>
      </w:pPr>
    </w:lvl>
    <w:lvl w:ilvl="5" w:tplc="81F4F2EA">
      <w:start w:val="1"/>
      <w:numFmt w:val="lowerRoman"/>
      <w:lvlText w:val="%6."/>
      <w:lvlJc w:val="right"/>
      <w:pPr>
        <w:tabs>
          <w:tab w:val="num" w:pos="0"/>
        </w:tabs>
        <w:ind w:left="4320" w:hanging="180"/>
      </w:pPr>
    </w:lvl>
    <w:lvl w:ilvl="6" w:tplc="7ADE16F0">
      <w:start w:val="1"/>
      <w:numFmt w:val="decimal"/>
      <w:lvlText w:val="%7."/>
      <w:lvlJc w:val="left"/>
      <w:pPr>
        <w:tabs>
          <w:tab w:val="num" w:pos="0"/>
        </w:tabs>
        <w:ind w:left="5040" w:hanging="360"/>
      </w:pPr>
    </w:lvl>
    <w:lvl w:ilvl="7" w:tplc="60C4DD80">
      <w:start w:val="1"/>
      <w:numFmt w:val="lowerLetter"/>
      <w:lvlText w:val="%8."/>
      <w:lvlJc w:val="left"/>
      <w:pPr>
        <w:tabs>
          <w:tab w:val="num" w:pos="0"/>
        </w:tabs>
        <w:ind w:left="5760" w:hanging="360"/>
      </w:pPr>
    </w:lvl>
    <w:lvl w:ilvl="8" w:tplc="1D4C35F0">
      <w:start w:val="1"/>
      <w:numFmt w:val="lowerRoman"/>
      <w:lvlText w:val="%9."/>
      <w:lvlJc w:val="right"/>
      <w:pPr>
        <w:tabs>
          <w:tab w:val="num" w:pos="0"/>
        </w:tabs>
        <w:ind w:left="6480" w:hanging="180"/>
      </w:pPr>
    </w:lvl>
  </w:abstractNum>
  <w:abstractNum w:abstractNumId="18">
    <w:nsid w:val="40E96EEA"/>
    <w:multiLevelType w:val="hybridMultilevel"/>
    <w:tmpl w:val="8F56569E"/>
    <w:lvl w:ilvl="0" w:tplc="528C1D84">
      <w:start w:val="1"/>
      <w:numFmt w:val="decimal"/>
      <w:lvlRestart w:val="0"/>
      <w:lvlText w:val="%1."/>
      <w:lvlJc w:val="left"/>
      <w:pPr>
        <w:tabs>
          <w:tab w:val="num" w:pos="0"/>
        </w:tabs>
        <w:ind w:left="1440" w:hanging="360"/>
      </w:pPr>
    </w:lvl>
    <w:lvl w:ilvl="1" w:tplc="CCE4F6DC">
      <w:start w:val="1"/>
      <w:numFmt w:val="lowerLetter"/>
      <w:lvlText w:val="%2."/>
      <w:lvlJc w:val="left"/>
      <w:pPr>
        <w:tabs>
          <w:tab w:val="num" w:pos="0"/>
        </w:tabs>
        <w:ind w:left="2160" w:hanging="360"/>
      </w:pPr>
    </w:lvl>
    <w:lvl w:ilvl="2" w:tplc="21729694">
      <w:start w:val="1"/>
      <w:numFmt w:val="lowerRoman"/>
      <w:lvlText w:val="%3."/>
      <w:lvlJc w:val="right"/>
      <w:pPr>
        <w:tabs>
          <w:tab w:val="num" w:pos="0"/>
        </w:tabs>
        <w:ind w:left="2880" w:hanging="180"/>
      </w:pPr>
    </w:lvl>
    <w:lvl w:ilvl="3" w:tplc="2C54056C">
      <w:start w:val="1"/>
      <w:numFmt w:val="decimal"/>
      <w:lvlText w:val="%4."/>
      <w:lvlJc w:val="left"/>
      <w:pPr>
        <w:tabs>
          <w:tab w:val="num" w:pos="0"/>
        </w:tabs>
        <w:ind w:left="3600" w:hanging="360"/>
      </w:pPr>
    </w:lvl>
    <w:lvl w:ilvl="4" w:tplc="55AE8924">
      <w:start w:val="1"/>
      <w:numFmt w:val="lowerLetter"/>
      <w:lvlText w:val="%5."/>
      <w:lvlJc w:val="left"/>
      <w:pPr>
        <w:tabs>
          <w:tab w:val="num" w:pos="0"/>
        </w:tabs>
        <w:ind w:left="4320" w:hanging="360"/>
      </w:pPr>
    </w:lvl>
    <w:lvl w:ilvl="5" w:tplc="B9463A6A">
      <w:start w:val="1"/>
      <w:numFmt w:val="lowerRoman"/>
      <w:lvlText w:val="%6."/>
      <w:lvlJc w:val="right"/>
      <w:pPr>
        <w:tabs>
          <w:tab w:val="num" w:pos="0"/>
        </w:tabs>
        <w:ind w:left="5040" w:hanging="180"/>
      </w:pPr>
    </w:lvl>
    <w:lvl w:ilvl="6" w:tplc="3F586508">
      <w:start w:val="1"/>
      <w:numFmt w:val="decimal"/>
      <w:lvlText w:val="%7."/>
      <w:lvlJc w:val="left"/>
      <w:pPr>
        <w:tabs>
          <w:tab w:val="num" w:pos="0"/>
        </w:tabs>
        <w:ind w:left="5760" w:hanging="360"/>
      </w:pPr>
    </w:lvl>
    <w:lvl w:ilvl="7" w:tplc="4F1C77CA">
      <w:start w:val="1"/>
      <w:numFmt w:val="lowerLetter"/>
      <w:lvlText w:val="%8."/>
      <w:lvlJc w:val="left"/>
      <w:pPr>
        <w:tabs>
          <w:tab w:val="num" w:pos="0"/>
        </w:tabs>
        <w:ind w:left="6480" w:hanging="360"/>
      </w:pPr>
    </w:lvl>
    <w:lvl w:ilvl="8" w:tplc="11E49CE4">
      <w:start w:val="1"/>
      <w:numFmt w:val="lowerRoman"/>
      <w:lvlText w:val="%9."/>
      <w:lvlJc w:val="right"/>
      <w:pPr>
        <w:tabs>
          <w:tab w:val="num" w:pos="0"/>
        </w:tabs>
        <w:ind w:left="7200" w:hanging="180"/>
      </w:pPr>
    </w:lvl>
  </w:abstractNum>
  <w:abstractNum w:abstractNumId="19">
    <w:nsid w:val="482A36AC"/>
    <w:multiLevelType w:val="hybridMultilevel"/>
    <w:tmpl w:val="592659D2"/>
    <w:lvl w:ilvl="0" w:tplc="339C4D00">
      <w:start w:val="1"/>
      <w:numFmt w:val="decimal"/>
      <w:lvlRestart w:val="0"/>
      <w:lvlText w:val="%1."/>
      <w:lvlJc w:val="left"/>
      <w:pPr>
        <w:tabs>
          <w:tab w:val="num" w:pos="0"/>
        </w:tabs>
        <w:ind w:left="1500" w:hanging="360"/>
      </w:pPr>
    </w:lvl>
    <w:lvl w:ilvl="1" w:tplc="5CA6D49A">
      <w:start w:val="1"/>
      <w:numFmt w:val="lowerLetter"/>
      <w:lvlText w:val="%2."/>
      <w:lvlJc w:val="left"/>
      <w:pPr>
        <w:tabs>
          <w:tab w:val="num" w:pos="0"/>
        </w:tabs>
        <w:ind w:left="2220" w:hanging="360"/>
      </w:pPr>
    </w:lvl>
    <w:lvl w:ilvl="2" w:tplc="BE228F7E">
      <w:start w:val="1"/>
      <w:numFmt w:val="lowerRoman"/>
      <w:lvlText w:val="%3."/>
      <w:lvlJc w:val="right"/>
      <w:pPr>
        <w:tabs>
          <w:tab w:val="num" w:pos="0"/>
        </w:tabs>
        <w:ind w:left="2940" w:hanging="180"/>
      </w:pPr>
    </w:lvl>
    <w:lvl w:ilvl="3" w:tplc="7890CFA2">
      <w:start w:val="1"/>
      <w:numFmt w:val="decimal"/>
      <w:lvlText w:val="%4."/>
      <w:lvlJc w:val="left"/>
      <w:pPr>
        <w:tabs>
          <w:tab w:val="num" w:pos="0"/>
        </w:tabs>
        <w:ind w:left="3660" w:hanging="360"/>
      </w:pPr>
    </w:lvl>
    <w:lvl w:ilvl="4" w:tplc="F76A6A68">
      <w:start w:val="1"/>
      <w:numFmt w:val="lowerLetter"/>
      <w:lvlText w:val="%5."/>
      <w:lvlJc w:val="left"/>
      <w:pPr>
        <w:tabs>
          <w:tab w:val="num" w:pos="0"/>
        </w:tabs>
        <w:ind w:left="4380" w:hanging="360"/>
      </w:pPr>
    </w:lvl>
    <w:lvl w:ilvl="5" w:tplc="9DC626D8">
      <w:start w:val="1"/>
      <w:numFmt w:val="lowerRoman"/>
      <w:lvlText w:val="%6."/>
      <w:lvlJc w:val="right"/>
      <w:pPr>
        <w:tabs>
          <w:tab w:val="num" w:pos="0"/>
        </w:tabs>
        <w:ind w:left="5100" w:hanging="180"/>
      </w:pPr>
    </w:lvl>
    <w:lvl w:ilvl="6" w:tplc="74ECE63C">
      <w:start w:val="1"/>
      <w:numFmt w:val="decimal"/>
      <w:lvlText w:val="%7."/>
      <w:lvlJc w:val="left"/>
      <w:pPr>
        <w:tabs>
          <w:tab w:val="num" w:pos="0"/>
        </w:tabs>
        <w:ind w:left="5820" w:hanging="360"/>
      </w:pPr>
    </w:lvl>
    <w:lvl w:ilvl="7" w:tplc="0B3EB19E">
      <w:start w:val="1"/>
      <w:numFmt w:val="lowerLetter"/>
      <w:lvlText w:val="%8."/>
      <w:lvlJc w:val="left"/>
      <w:pPr>
        <w:tabs>
          <w:tab w:val="num" w:pos="0"/>
        </w:tabs>
        <w:ind w:left="6540" w:hanging="360"/>
      </w:pPr>
    </w:lvl>
    <w:lvl w:ilvl="8" w:tplc="97A4D66E">
      <w:start w:val="1"/>
      <w:numFmt w:val="lowerRoman"/>
      <w:lvlText w:val="%9."/>
      <w:lvlJc w:val="right"/>
      <w:pPr>
        <w:tabs>
          <w:tab w:val="num" w:pos="0"/>
        </w:tabs>
        <w:ind w:left="7260" w:hanging="180"/>
      </w:pPr>
    </w:lvl>
  </w:abstractNum>
  <w:abstractNum w:abstractNumId="20">
    <w:nsid w:val="4C5943EC"/>
    <w:multiLevelType w:val="hybridMultilevel"/>
    <w:tmpl w:val="9F761780"/>
    <w:lvl w:ilvl="0" w:tplc="3134E458">
      <w:start w:val="1"/>
      <w:numFmt w:val="bullet"/>
      <w:lvlRestart w:val="0"/>
      <w:lvlText w:val=""/>
      <w:lvlJc w:val="left"/>
      <w:pPr>
        <w:tabs>
          <w:tab w:val="num" w:pos="0"/>
        </w:tabs>
        <w:ind w:left="720" w:hanging="360"/>
      </w:pPr>
      <w:rPr>
        <w:rFonts w:ascii="Symbol" w:hAnsi="Symbol" w:hint="default"/>
      </w:rPr>
    </w:lvl>
    <w:lvl w:ilvl="1" w:tplc="885E298A">
      <w:start w:val="1"/>
      <w:numFmt w:val="bullet"/>
      <w:lvlText w:val="o"/>
      <w:lvlJc w:val="left"/>
      <w:pPr>
        <w:tabs>
          <w:tab w:val="num" w:pos="0"/>
        </w:tabs>
        <w:ind w:left="1440" w:hanging="360"/>
      </w:pPr>
      <w:rPr>
        <w:rFonts w:ascii="Courier New" w:hAnsi="Courier New" w:cs="Courier New" w:hint="default"/>
      </w:rPr>
    </w:lvl>
    <w:lvl w:ilvl="2" w:tplc="E9C82178">
      <w:start w:val="1"/>
      <w:numFmt w:val="bullet"/>
      <w:lvlText w:val=""/>
      <w:lvlJc w:val="left"/>
      <w:pPr>
        <w:tabs>
          <w:tab w:val="num" w:pos="0"/>
        </w:tabs>
        <w:ind w:left="2160" w:hanging="360"/>
      </w:pPr>
      <w:rPr>
        <w:rFonts w:ascii="Wingdings" w:hAnsi="Wingdings" w:hint="default"/>
      </w:rPr>
    </w:lvl>
    <w:lvl w:ilvl="3" w:tplc="548844AC">
      <w:start w:val="1"/>
      <w:numFmt w:val="bullet"/>
      <w:lvlText w:val=""/>
      <w:lvlJc w:val="left"/>
      <w:pPr>
        <w:tabs>
          <w:tab w:val="num" w:pos="0"/>
        </w:tabs>
        <w:ind w:left="2880" w:hanging="360"/>
      </w:pPr>
      <w:rPr>
        <w:rFonts w:ascii="Symbol" w:hAnsi="Symbol" w:hint="default"/>
      </w:rPr>
    </w:lvl>
    <w:lvl w:ilvl="4" w:tplc="D2742BA2">
      <w:start w:val="1"/>
      <w:numFmt w:val="bullet"/>
      <w:lvlText w:val="o"/>
      <w:lvlJc w:val="left"/>
      <w:pPr>
        <w:tabs>
          <w:tab w:val="num" w:pos="0"/>
        </w:tabs>
        <w:ind w:left="3600" w:hanging="360"/>
      </w:pPr>
      <w:rPr>
        <w:rFonts w:ascii="Courier New" w:hAnsi="Courier New" w:cs="Courier New" w:hint="default"/>
      </w:rPr>
    </w:lvl>
    <w:lvl w:ilvl="5" w:tplc="30D6CC68">
      <w:start w:val="1"/>
      <w:numFmt w:val="bullet"/>
      <w:lvlText w:val=""/>
      <w:lvlJc w:val="left"/>
      <w:pPr>
        <w:tabs>
          <w:tab w:val="num" w:pos="0"/>
        </w:tabs>
        <w:ind w:left="4320" w:hanging="360"/>
      </w:pPr>
      <w:rPr>
        <w:rFonts w:ascii="Wingdings" w:hAnsi="Wingdings" w:hint="default"/>
      </w:rPr>
    </w:lvl>
    <w:lvl w:ilvl="6" w:tplc="26641488">
      <w:start w:val="1"/>
      <w:numFmt w:val="bullet"/>
      <w:lvlText w:val=""/>
      <w:lvlJc w:val="left"/>
      <w:pPr>
        <w:tabs>
          <w:tab w:val="num" w:pos="0"/>
        </w:tabs>
        <w:ind w:left="5040" w:hanging="360"/>
      </w:pPr>
      <w:rPr>
        <w:rFonts w:ascii="Symbol" w:hAnsi="Symbol" w:hint="default"/>
      </w:rPr>
    </w:lvl>
    <w:lvl w:ilvl="7" w:tplc="FFB8DA34">
      <w:start w:val="1"/>
      <w:numFmt w:val="bullet"/>
      <w:lvlText w:val="o"/>
      <w:lvlJc w:val="left"/>
      <w:pPr>
        <w:tabs>
          <w:tab w:val="num" w:pos="0"/>
        </w:tabs>
        <w:ind w:left="5760" w:hanging="360"/>
      </w:pPr>
      <w:rPr>
        <w:rFonts w:ascii="Courier New" w:hAnsi="Courier New" w:cs="Courier New" w:hint="default"/>
      </w:rPr>
    </w:lvl>
    <w:lvl w:ilvl="8" w:tplc="77985C94">
      <w:start w:val="1"/>
      <w:numFmt w:val="bullet"/>
      <w:lvlText w:val=""/>
      <w:lvlJc w:val="left"/>
      <w:pPr>
        <w:tabs>
          <w:tab w:val="num" w:pos="0"/>
        </w:tabs>
        <w:ind w:left="6480" w:hanging="360"/>
      </w:pPr>
      <w:rPr>
        <w:rFonts w:ascii="Wingdings" w:hAnsi="Wingdings" w:hint="default"/>
      </w:rPr>
    </w:lvl>
  </w:abstractNum>
  <w:abstractNum w:abstractNumId="21">
    <w:nsid w:val="4E7B7D57"/>
    <w:multiLevelType w:val="hybridMultilevel"/>
    <w:tmpl w:val="A0044A64"/>
    <w:lvl w:ilvl="0" w:tplc="2650334A">
      <w:start w:val="1"/>
      <w:numFmt w:val="decimal"/>
      <w:lvlRestart w:val="0"/>
      <w:lvlText w:val="%1."/>
      <w:lvlJc w:val="left"/>
      <w:pPr>
        <w:tabs>
          <w:tab w:val="num" w:pos="0"/>
        </w:tabs>
        <w:ind w:left="1500" w:hanging="360"/>
      </w:pPr>
    </w:lvl>
    <w:lvl w:ilvl="1" w:tplc="09F0B856">
      <w:start w:val="1"/>
      <w:numFmt w:val="lowerLetter"/>
      <w:lvlText w:val="%2."/>
      <w:lvlJc w:val="left"/>
      <w:pPr>
        <w:tabs>
          <w:tab w:val="num" w:pos="0"/>
        </w:tabs>
        <w:ind w:left="2220" w:hanging="360"/>
      </w:pPr>
    </w:lvl>
    <w:lvl w:ilvl="2" w:tplc="5FB06DEE">
      <w:start w:val="1"/>
      <w:numFmt w:val="lowerRoman"/>
      <w:lvlText w:val="%3."/>
      <w:lvlJc w:val="right"/>
      <w:pPr>
        <w:tabs>
          <w:tab w:val="num" w:pos="0"/>
        </w:tabs>
        <w:ind w:left="2940" w:hanging="180"/>
      </w:pPr>
    </w:lvl>
    <w:lvl w:ilvl="3" w:tplc="A9269034">
      <w:start w:val="1"/>
      <w:numFmt w:val="decimal"/>
      <w:lvlText w:val="%4."/>
      <w:lvlJc w:val="left"/>
      <w:pPr>
        <w:tabs>
          <w:tab w:val="num" w:pos="0"/>
        </w:tabs>
        <w:ind w:left="3660" w:hanging="360"/>
      </w:pPr>
    </w:lvl>
    <w:lvl w:ilvl="4" w:tplc="85A6D6FE">
      <w:start w:val="1"/>
      <w:numFmt w:val="lowerLetter"/>
      <w:lvlText w:val="%5."/>
      <w:lvlJc w:val="left"/>
      <w:pPr>
        <w:tabs>
          <w:tab w:val="num" w:pos="0"/>
        </w:tabs>
        <w:ind w:left="4380" w:hanging="360"/>
      </w:pPr>
    </w:lvl>
    <w:lvl w:ilvl="5" w:tplc="65BE88E4">
      <w:start w:val="1"/>
      <w:numFmt w:val="lowerRoman"/>
      <w:lvlText w:val="%6."/>
      <w:lvlJc w:val="right"/>
      <w:pPr>
        <w:tabs>
          <w:tab w:val="num" w:pos="0"/>
        </w:tabs>
        <w:ind w:left="5100" w:hanging="180"/>
      </w:pPr>
    </w:lvl>
    <w:lvl w:ilvl="6" w:tplc="01D6ABAE">
      <w:start w:val="1"/>
      <w:numFmt w:val="decimal"/>
      <w:lvlText w:val="%7."/>
      <w:lvlJc w:val="left"/>
      <w:pPr>
        <w:tabs>
          <w:tab w:val="num" w:pos="0"/>
        </w:tabs>
        <w:ind w:left="5820" w:hanging="360"/>
      </w:pPr>
    </w:lvl>
    <w:lvl w:ilvl="7" w:tplc="AFF866A6">
      <w:start w:val="1"/>
      <w:numFmt w:val="lowerLetter"/>
      <w:lvlText w:val="%8."/>
      <w:lvlJc w:val="left"/>
      <w:pPr>
        <w:tabs>
          <w:tab w:val="num" w:pos="0"/>
        </w:tabs>
        <w:ind w:left="6540" w:hanging="360"/>
      </w:pPr>
    </w:lvl>
    <w:lvl w:ilvl="8" w:tplc="52ECB88E">
      <w:start w:val="1"/>
      <w:numFmt w:val="lowerRoman"/>
      <w:lvlText w:val="%9."/>
      <w:lvlJc w:val="right"/>
      <w:pPr>
        <w:tabs>
          <w:tab w:val="num" w:pos="0"/>
        </w:tabs>
        <w:ind w:left="7260" w:hanging="180"/>
      </w:pPr>
    </w:lvl>
  </w:abstractNum>
  <w:abstractNum w:abstractNumId="22">
    <w:nsid w:val="4E9A2E6B"/>
    <w:multiLevelType w:val="hybridMultilevel"/>
    <w:tmpl w:val="D008512E"/>
    <w:lvl w:ilvl="0" w:tplc="1EECC734">
      <w:start w:val="1"/>
      <w:numFmt w:val="decimal"/>
      <w:lvlRestart w:val="0"/>
      <w:lvlText w:val="%1)"/>
      <w:lvlJc w:val="left"/>
      <w:pPr>
        <w:tabs>
          <w:tab w:val="num" w:pos="0"/>
        </w:tabs>
        <w:ind w:left="720" w:hanging="360"/>
      </w:pPr>
    </w:lvl>
    <w:lvl w:ilvl="1" w:tplc="943C679A">
      <w:start w:val="1"/>
      <w:numFmt w:val="lowerLetter"/>
      <w:lvlText w:val="%2."/>
      <w:lvlJc w:val="left"/>
      <w:pPr>
        <w:tabs>
          <w:tab w:val="num" w:pos="0"/>
        </w:tabs>
        <w:ind w:left="1440" w:hanging="360"/>
      </w:pPr>
    </w:lvl>
    <w:lvl w:ilvl="2" w:tplc="D7487FE0">
      <w:start w:val="1"/>
      <w:numFmt w:val="lowerRoman"/>
      <w:lvlText w:val="%3."/>
      <w:lvlJc w:val="right"/>
      <w:pPr>
        <w:tabs>
          <w:tab w:val="num" w:pos="0"/>
        </w:tabs>
        <w:ind w:left="2160" w:hanging="180"/>
      </w:pPr>
    </w:lvl>
    <w:lvl w:ilvl="3" w:tplc="56DEE554">
      <w:start w:val="1"/>
      <w:numFmt w:val="decimal"/>
      <w:lvlText w:val="%4."/>
      <w:lvlJc w:val="left"/>
      <w:pPr>
        <w:tabs>
          <w:tab w:val="num" w:pos="0"/>
        </w:tabs>
        <w:ind w:left="2880" w:hanging="360"/>
      </w:pPr>
    </w:lvl>
    <w:lvl w:ilvl="4" w:tplc="55EA5F84">
      <w:start w:val="1"/>
      <w:numFmt w:val="lowerLetter"/>
      <w:lvlText w:val="%5."/>
      <w:lvlJc w:val="left"/>
      <w:pPr>
        <w:tabs>
          <w:tab w:val="num" w:pos="0"/>
        </w:tabs>
        <w:ind w:left="3600" w:hanging="360"/>
      </w:pPr>
    </w:lvl>
    <w:lvl w:ilvl="5" w:tplc="C7720B2A">
      <w:start w:val="1"/>
      <w:numFmt w:val="lowerRoman"/>
      <w:lvlText w:val="%6."/>
      <w:lvlJc w:val="right"/>
      <w:pPr>
        <w:tabs>
          <w:tab w:val="num" w:pos="0"/>
        </w:tabs>
        <w:ind w:left="4320" w:hanging="180"/>
      </w:pPr>
    </w:lvl>
    <w:lvl w:ilvl="6" w:tplc="B1E8C6E4">
      <w:start w:val="1"/>
      <w:numFmt w:val="decimal"/>
      <w:lvlText w:val="%7."/>
      <w:lvlJc w:val="left"/>
      <w:pPr>
        <w:tabs>
          <w:tab w:val="num" w:pos="0"/>
        </w:tabs>
        <w:ind w:left="5040" w:hanging="360"/>
      </w:pPr>
    </w:lvl>
    <w:lvl w:ilvl="7" w:tplc="A3DCD6C4">
      <w:start w:val="1"/>
      <w:numFmt w:val="lowerLetter"/>
      <w:lvlText w:val="%8."/>
      <w:lvlJc w:val="left"/>
      <w:pPr>
        <w:tabs>
          <w:tab w:val="num" w:pos="0"/>
        </w:tabs>
        <w:ind w:left="5760" w:hanging="360"/>
      </w:pPr>
    </w:lvl>
    <w:lvl w:ilvl="8" w:tplc="AA4CC658">
      <w:start w:val="1"/>
      <w:numFmt w:val="lowerRoman"/>
      <w:lvlText w:val="%9."/>
      <w:lvlJc w:val="right"/>
      <w:pPr>
        <w:tabs>
          <w:tab w:val="num" w:pos="0"/>
        </w:tabs>
        <w:ind w:left="6480" w:hanging="180"/>
      </w:pPr>
    </w:lvl>
  </w:abstractNum>
  <w:abstractNum w:abstractNumId="23">
    <w:nsid w:val="578C5702"/>
    <w:multiLevelType w:val="hybridMultilevel"/>
    <w:tmpl w:val="EA16E32A"/>
    <w:lvl w:ilvl="0" w:tplc="4DEE2A0E">
      <w:start w:val="2014"/>
      <w:numFmt w:val="decimal"/>
      <w:lvlRestart w:val="0"/>
      <w:lvlText w:val="%1"/>
      <w:lvlJc w:val="left"/>
      <w:pPr>
        <w:tabs>
          <w:tab w:val="num" w:pos="0"/>
        </w:tabs>
        <w:ind w:left="780" w:hanging="420"/>
      </w:pPr>
      <w:rPr>
        <w:rFonts w:hint="default"/>
      </w:rPr>
    </w:lvl>
    <w:lvl w:ilvl="1" w:tplc="E766B662">
      <w:start w:val="1"/>
      <w:numFmt w:val="lowerLetter"/>
      <w:lvlText w:val="%2."/>
      <w:lvlJc w:val="left"/>
      <w:pPr>
        <w:tabs>
          <w:tab w:val="num" w:pos="0"/>
        </w:tabs>
        <w:ind w:left="1440" w:hanging="360"/>
      </w:pPr>
    </w:lvl>
    <w:lvl w:ilvl="2" w:tplc="703C14A4">
      <w:start w:val="1"/>
      <w:numFmt w:val="lowerRoman"/>
      <w:lvlText w:val="%3."/>
      <w:lvlJc w:val="right"/>
      <w:pPr>
        <w:tabs>
          <w:tab w:val="num" w:pos="0"/>
        </w:tabs>
        <w:ind w:left="2160" w:hanging="180"/>
      </w:pPr>
    </w:lvl>
    <w:lvl w:ilvl="3" w:tplc="333A8D80">
      <w:start w:val="1"/>
      <w:numFmt w:val="decimal"/>
      <w:lvlText w:val="%4."/>
      <w:lvlJc w:val="left"/>
      <w:pPr>
        <w:tabs>
          <w:tab w:val="num" w:pos="0"/>
        </w:tabs>
        <w:ind w:left="2880" w:hanging="360"/>
      </w:pPr>
    </w:lvl>
    <w:lvl w:ilvl="4" w:tplc="EC32E1B0">
      <w:start w:val="1"/>
      <w:numFmt w:val="lowerLetter"/>
      <w:lvlText w:val="%5."/>
      <w:lvlJc w:val="left"/>
      <w:pPr>
        <w:tabs>
          <w:tab w:val="num" w:pos="0"/>
        </w:tabs>
        <w:ind w:left="3600" w:hanging="360"/>
      </w:pPr>
    </w:lvl>
    <w:lvl w:ilvl="5" w:tplc="C9D22B8E">
      <w:start w:val="1"/>
      <w:numFmt w:val="lowerRoman"/>
      <w:lvlText w:val="%6."/>
      <w:lvlJc w:val="right"/>
      <w:pPr>
        <w:tabs>
          <w:tab w:val="num" w:pos="0"/>
        </w:tabs>
        <w:ind w:left="4320" w:hanging="180"/>
      </w:pPr>
    </w:lvl>
    <w:lvl w:ilvl="6" w:tplc="39A0060E">
      <w:start w:val="1"/>
      <w:numFmt w:val="decimal"/>
      <w:lvlText w:val="%7."/>
      <w:lvlJc w:val="left"/>
      <w:pPr>
        <w:tabs>
          <w:tab w:val="num" w:pos="0"/>
        </w:tabs>
        <w:ind w:left="5040" w:hanging="360"/>
      </w:pPr>
    </w:lvl>
    <w:lvl w:ilvl="7" w:tplc="9CD88EB0">
      <w:start w:val="1"/>
      <w:numFmt w:val="lowerLetter"/>
      <w:lvlText w:val="%8."/>
      <w:lvlJc w:val="left"/>
      <w:pPr>
        <w:tabs>
          <w:tab w:val="num" w:pos="0"/>
        </w:tabs>
        <w:ind w:left="5760" w:hanging="360"/>
      </w:pPr>
    </w:lvl>
    <w:lvl w:ilvl="8" w:tplc="9EEA17D8">
      <w:start w:val="1"/>
      <w:numFmt w:val="lowerRoman"/>
      <w:lvlText w:val="%9."/>
      <w:lvlJc w:val="right"/>
      <w:pPr>
        <w:tabs>
          <w:tab w:val="num" w:pos="0"/>
        </w:tabs>
        <w:ind w:left="6480" w:hanging="180"/>
      </w:pPr>
    </w:lvl>
  </w:abstractNum>
  <w:abstractNum w:abstractNumId="24">
    <w:nsid w:val="5B132AF7"/>
    <w:multiLevelType w:val="hybridMultilevel"/>
    <w:tmpl w:val="0A9EB37A"/>
    <w:lvl w:ilvl="0" w:tplc="D692397E">
      <w:start w:val="1"/>
      <w:numFmt w:val="decimal"/>
      <w:lvlRestart w:val="0"/>
      <w:lvlText w:val="%1."/>
      <w:lvlJc w:val="left"/>
      <w:pPr>
        <w:tabs>
          <w:tab w:val="num" w:pos="0"/>
        </w:tabs>
        <w:ind w:left="1080" w:hanging="360"/>
      </w:pPr>
    </w:lvl>
    <w:lvl w:ilvl="1" w:tplc="FAE25302">
      <w:start w:val="1"/>
      <w:numFmt w:val="lowerLetter"/>
      <w:lvlText w:val="%2."/>
      <w:lvlJc w:val="left"/>
      <w:pPr>
        <w:tabs>
          <w:tab w:val="num" w:pos="0"/>
        </w:tabs>
        <w:ind w:left="1800" w:hanging="360"/>
      </w:pPr>
    </w:lvl>
    <w:lvl w:ilvl="2" w:tplc="D264D3C4">
      <w:start w:val="1"/>
      <w:numFmt w:val="lowerRoman"/>
      <w:lvlText w:val="%3."/>
      <w:lvlJc w:val="right"/>
      <w:pPr>
        <w:tabs>
          <w:tab w:val="num" w:pos="0"/>
        </w:tabs>
        <w:ind w:left="2520" w:hanging="180"/>
      </w:pPr>
    </w:lvl>
    <w:lvl w:ilvl="3" w:tplc="C4E2CF82">
      <w:start w:val="1"/>
      <w:numFmt w:val="decimal"/>
      <w:lvlText w:val="%4."/>
      <w:lvlJc w:val="left"/>
      <w:pPr>
        <w:tabs>
          <w:tab w:val="num" w:pos="0"/>
        </w:tabs>
        <w:ind w:left="3240" w:hanging="360"/>
      </w:pPr>
    </w:lvl>
    <w:lvl w:ilvl="4" w:tplc="2EAA7D14">
      <w:start w:val="1"/>
      <w:numFmt w:val="lowerLetter"/>
      <w:lvlText w:val="%5."/>
      <w:lvlJc w:val="left"/>
      <w:pPr>
        <w:tabs>
          <w:tab w:val="num" w:pos="0"/>
        </w:tabs>
        <w:ind w:left="3960" w:hanging="360"/>
      </w:pPr>
    </w:lvl>
    <w:lvl w:ilvl="5" w:tplc="FDE01E46">
      <w:start w:val="1"/>
      <w:numFmt w:val="lowerRoman"/>
      <w:lvlText w:val="%6."/>
      <w:lvlJc w:val="right"/>
      <w:pPr>
        <w:tabs>
          <w:tab w:val="num" w:pos="0"/>
        </w:tabs>
        <w:ind w:left="4680" w:hanging="180"/>
      </w:pPr>
    </w:lvl>
    <w:lvl w:ilvl="6" w:tplc="C792A094">
      <w:start w:val="1"/>
      <w:numFmt w:val="decimal"/>
      <w:lvlText w:val="%7."/>
      <w:lvlJc w:val="left"/>
      <w:pPr>
        <w:tabs>
          <w:tab w:val="num" w:pos="0"/>
        </w:tabs>
        <w:ind w:left="5400" w:hanging="360"/>
      </w:pPr>
    </w:lvl>
    <w:lvl w:ilvl="7" w:tplc="F0A20424">
      <w:start w:val="1"/>
      <w:numFmt w:val="lowerLetter"/>
      <w:lvlText w:val="%8."/>
      <w:lvlJc w:val="left"/>
      <w:pPr>
        <w:tabs>
          <w:tab w:val="num" w:pos="0"/>
        </w:tabs>
        <w:ind w:left="6120" w:hanging="360"/>
      </w:pPr>
    </w:lvl>
    <w:lvl w:ilvl="8" w:tplc="3CCEFC12">
      <w:start w:val="1"/>
      <w:numFmt w:val="lowerRoman"/>
      <w:lvlText w:val="%9."/>
      <w:lvlJc w:val="right"/>
      <w:pPr>
        <w:tabs>
          <w:tab w:val="num" w:pos="0"/>
        </w:tabs>
        <w:ind w:left="6840" w:hanging="180"/>
      </w:pPr>
    </w:lvl>
  </w:abstractNum>
  <w:abstractNum w:abstractNumId="25">
    <w:nsid w:val="5DA313A9"/>
    <w:multiLevelType w:val="multilevel"/>
    <w:tmpl w:val="298E6F60"/>
    <w:lvl w:ilvl="0">
      <w:start w:val="1"/>
      <w:numFmt w:val="decimal"/>
      <w:lvlRestart w:val="0"/>
      <w:lvlText w:val="%1."/>
      <w:lvlJc w:val="left"/>
      <w:pPr>
        <w:tabs>
          <w:tab w:val="num" w:pos="0"/>
        </w:tabs>
        <w:ind w:left="2160" w:hanging="360"/>
      </w:pPr>
    </w:lvl>
    <w:lvl w:ilvl="1">
      <w:start w:val="4"/>
      <w:numFmt w:val="decimal"/>
      <w:isLgl/>
      <w:lvlText w:val="%1.%2"/>
      <w:lvlJc w:val="left"/>
      <w:pPr>
        <w:tabs>
          <w:tab w:val="num" w:pos="0"/>
        </w:tabs>
        <w:ind w:left="2160" w:hanging="360"/>
      </w:pPr>
      <w:rPr>
        <w:rFonts w:hint="default"/>
      </w:rPr>
    </w:lvl>
    <w:lvl w:ilvl="2">
      <w:start w:val="1"/>
      <w:numFmt w:val="decimal"/>
      <w:isLgl/>
      <w:lvlText w:val="%1.%2.%3"/>
      <w:lvlJc w:val="left"/>
      <w:pPr>
        <w:tabs>
          <w:tab w:val="num" w:pos="0"/>
        </w:tabs>
        <w:ind w:left="2520" w:hanging="720"/>
      </w:pPr>
      <w:rPr>
        <w:rFonts w:hint="default"/>
      </w:rPr>
    </w:lvl>
    <w:lvl w:ilvl="3">
      <w:start w:val="1"/>
      <w:numFmt w:val="decimal"/>
      <w:isLgl/>
      <w:lvlText w:val="%1.%2.%3.%4"/>
      <w:lvlJc w:val="left"/>
      <w:pPr>
        <w:tabs>
          <w:tab w:val="num" w:pos="0"/>
        </w:tabs>
        <w:ind w:left="2520" w:hanging="720"/>
      </w:pPr>
      <w:rPr>
        <w:rFonts w:hint="default"/>
      </w:rPr>
    </w:lvl>
    <w:lvl w:ilvl="4">
      <w:start w:val="1"/>
      <w:numFmt w:val="decimal"/>
      <w:isLgl/>
      <w:lvlText w:val="%1.%2.%3.%4.%5"/>
      <w:lvlJc w:val="left"/>
      <w:pPr>
        <w:tabs>
          <w:tab w:val="num" w:pos="0"/>
        </w:tabs>
        <w:ind w:left="2880" w:hanging="1080"/>
      </w:pPr>
      <w:rPr>
        <w:rFonts w:hint="default"/>
      </w:rPr>
    </w:lvl>
    <w:lvl w:ilvl="5">
      <w:start w:val="1"/>
      <w:numFmt w:val="decimal"/>
      <w:isLgl/>
      <w:lvlText w:val="%1.%2.%3.%4.%5.%6"/>
      <w:lvlJc w:val="left"/>
      <w:pPr>
        <w:tabs>
          <w:tab w:val="num" w:pos="0"/>
        </w:tabs>
        <w:ind w:left="2880" w:hanging="1080"/>
      </w:pPr>
      <w:rPr>
        <w:rFonts w:hint="default"/>
      </w:rPr>
    </w:lvl>
    <w:lvl w:ilvl="6">
      <w:start w:val="1"/>
      <w:numFmt w:val="decimal"/>
      <w:isLgl/>
      <w:lvlText w:val="%1.%2.%3.%4.%5.%6.%7"/>
      <w:lvlJc w:val="left"/>
      <w:pPr>
        <w:tabs>
          <w:tab w:val="num" w:pos="0"/>
        </w:tabs>
        <w:ind w:left="3240" w:hanging="1440"/>
      </w:pPr>
      <w:rPr>
        <w:rFonts w:hint="default"/>
      </w:rPr>
    </w:lvl>
    <w:lvl w:ilvl="7">
      <w:start w:val="1"/>
      <w:numFmt w:val="decimal"/>
      <w:isLgl/>
      <w:lvlText w:val="%1.%2.%3.%4.%5.%6.%7.%8"/>
      <w:lvlJc w:val="left"/>
      <w:pPr>
        <w:tabs>
          <w:tab w:val="num" w:pos="0"/>
        </w:tabs>
        <w:ind w:left="3240" w:hanging="1440"/>
      </w:pPr>
      <w:rPr>
        <w:rFonts w:hint="default"/>
      </w:rPr>
    </w:lvl>
    <w:lvl w:ilvl="8">
      <w:start w:val="1"/>
      <w:numFmt w:val="decimal"/>
      <w:isLgl/>
      <w:lvlText w:val="%1.%2.%3.%4.%5.%6.%7.%8.%9"/>
      <w:lvlJc w:val="left"/>
      <w:pPr>
        <w:tabs>
          <w:tab w:val="num" w:pos="0"/>
        </w:tabs>
        <w:ind w:left="3600" w:hanging="1800"/>
      </w:pPr>
      <w:rPr>
        <w:rFonts w:hint="default"/>
      </w:rPr>
    </w:lvl>
  </w:abstractNum>
  <w:abstractNum w:abstractNumId="26">
    <w:nsid w:val="64DE525D"/>
    <w:multiLevelType w:val="hybridMultilevel"/>
    <w:tmpl w:val="0248E4EE"/>
    <w:lvl w:ilvl="0" w:tplc="4538DBDE">
      <w:start w:val="1"/>
      <w:numFmt w:val="decimal"/>
      <w:lvlRestart w:val="0"/>
      <w:lvlText w:val="%1."/>
      <w:lvlJc w:val="left"/>
      <w:pPr>
        <w:tabs>
          <w:tab w:val="num" w:pos="0"/>
        </w:tabs>
        <w:ind w:left="720" w:hanging="360"/>
      </w:pPr>
    </w:lvl>
    <w:lvl w:ilvl="1" w:tplc="81C4D77E">
      <w:start w:val="1"/>
      <w:numFmt w:val="lowerLetter"/>
      <w:lvlText w:val="%2."/>
      <w:lvlJc w:val="left"/>
      <w:pPr>
        <w:tabs>
          <w:tab w:val="num" w:pos="0"/>
        </w:tabs>
        <w:ind w:left="1440" w:hanging="360"/>
      </w:pPr>
    </w:lvl>
    <w:lvl w:ilvl="2" w:tplc="73D64CFE">
      <w:start w:val="1"/>
      <w:numFmt w:val="lowerRoman"/>
      <w:lvlText w:val="%3."/>
      <w:lvlJc w:val="right"/>
      <w:pPr>
        <w:tabs>
          <w:tab w:val="num" w:pos="0"/>
        </w:tabs>
        <w:ind w:left="2160" w:hanging="180"/>
      </w:pPr>
    </w:lvl>
    <w:lvl w:ilvl="3" w:tplc="2A6483C6">
      <w:start w:val="1"/>
      <w:numFmt w:val="decimal"/>
      <w:lvlText w:val="%4."/>
      <w:lvlJc w:val="left"/>
      <w:pPr>
        <w:tabs>
          <w:tab w:val="num" w:pos="0"/>
        </w:tabs>
        <w:ind w:left="2880" w:hanging="360"/>
      </w:pPr>
    </w:lvl>
    <w:lvl w:ilvl="4" w:tplc="D29E79A8">
      <w:start w:val="1"/>
      <w:numFmt w:val="lowerLetter"/>
      <w:lvlText w:val="%5."/>
      <w:lvlJc w:val="left"/>
      <w:pPr>
        <w:tabs>
          <w:tab w:val="num" w:pos="0"/>
        </w:tabs>
        <w:ind w:left="3600" w:hanging="360"/>
      </w:pPr>
    </w:lvl>
    <w:lvl w:ilvl="5" w:tplc="9474BC66">
      <w:start w:val="1"/>
      <w:numFmt w:val="lowerRoman"/>
      <w:lvlText w:val="%6."/>
      <w:lvlJc w:val="right"/>
      <w:pPr>
        <w:tabs>
          <w:tab w:val="num" w:pos="0"/>
        </w:tabs>
        <w:ind w:left="4320" w:hanging="180"/>
      </w:pPr>
    </w:lvl>
    <w:lvl w:ilvl="6" w:tplc="4AE0F188">
      <w:start w:val="1"/>
      <w:numFmt w:val="decimal"/>
      <w:lvlText w:val="%7."/>
      <w:lvlJc w:val="left"/>
      <w:pPr>
        <w:tabs>
          <w:tab w:val="num" w:pos="0"/>
        </w:tabs>
        <w:ind w:left="5040" w:hanging="360"/>
      </w:pPr>
    </w:lvl>
    <w:lvl w:ilvl="7" w:tplc="AE3E0F96">
      <w:start w:val="1"/>
      <w:numFmt w:val="lowerLetter"/>
      <w:lvlText w:val="%8."/>
      <w:lvlJc w:val="left"/>
      <w:pPr>
        <w:tabs>
          <w:tab w:val="num" w:pos="0"/>
        </w:tabs>
        <w:ind w:left="5760" w:hanging="360"/>
      </w:pPr>
    </w:lvl>
    <w:lvl w:ilvl="8" w:tplc="45542622">
      <w:start w:val="1"/>
      <w:numFmt w:val="lowerRoman"/>
      <w:lvlText w:val="%9."/>
      <w:lvlJc w:val="right"/>
      <w:pPr>
        <w:tabs>
          <w:tab w:val="num" w:pos="0"/>
        </w:tabs>
        <w:ind w:left="6480" w:hanging="180"/>
      </w:pPr>
    </w:lvl>
  </w:abstractNum>
  <w:abstractNum w:abstractNumId="27">
    <w:nsid w:val="6CA94BCB"/>
    <w:multiLevelType w:val="hybridMultilevel"/>
    <w:tmpl w:val="F71EE2E2"/>
    <w:lvl w:ilvl="0" w:tplc="438A6954">
      <w:start w:val="1"/>
      <w:numFmt w:val="bullet"/>
      <w:lvlRestart w:val="0"/>
      <w:lvlText w:val=""/>
      <w:lvlJc w:val="left"/>
      <w:pPr>
        <w:tabs>
          <w:tab w:val="num" w:pos="0"/>
        </w:tabs>
        <w:ind w:left="1500" w:hanging="360"/>
      </w:pPr>
      <w:rPr>
        <w:rFonts w:ascii="Symbol" w:hAnsi="Symbol" w:hint="default"/>
      </w:rPr>
    </w:lvl>
    <w:lvl w:ilvl="1" w:tplc="19FC1E8E">
      <w:start w:val="1"/>
      <w:numFmt w:val="bullet"/>
      <w:lvlText w:val="o"/>
      <w:lvlJc w:val="left"/>
      <w:pPr>
        <w:tabs>
          <w:tab w:val="num" w:pos="0"/>
        </w:tabs>
        <w:ind w:left="2220" w:hanging="360"/>
      </w:pPr>
      <w:rPr>
        <w:rFonts w:ascii="Courier New" w:hAnsi="Courier New" w:cs="Courier New" w:hint="default"/>
      </w:rPr>
    </w:lvl>
    <w:lvl w:ilvl="2" w:tplc="B34039BC">
      <w:start w:val="1"/>
      <w:numFmt w:val="bullet"/>
      <w:lvlText w:val=""/>
      <w:lvlJc w:val="left"/>
      <w:pPr>
        <w:tabs>
          <w:tab w:val="num" w:pos="0"/>
        </w:tabs>
        <w:ind w:left="2940" w:hanging="360"/>
      </w:pPr>
      <w:rPr>
        <w:rFonts w:ascii="Wingdings" w:hAnsi="Wingdings" w:hint="default"/>
      </w:rPr>
    </w:lvl>
    <w:lvl w:ilvl="3" w:tplc="41468E40">
      <w:start w:val="1"/>
      <w:numFmt w:val="bullet"/>
      <w:lvlText w:val=""/>
      <w:lvlJc w:val="left"/>
      <w:pPr>
        <w:tabs>
          <w:tab w:val="num" w:pos="0"/>
        </w:tabs>
        <w:ind w:left="3660" w:hanging="360"/>
      </w:pPr>
      <w:rPr>
        <w:rFonts w:ascii="Symbol" w:hAnsi="Symbol" w:hint="default"/>
      </w:rPr>
    </w:lvl>
    <w:lvl w:ilvl="4" w:tplc="CDF23DF6">
      <w:start w:val="1"/>
      <w:numFmt w:val="bullet"/>
      <w:lvlText w:val="o"/>
      <w:lvlJc w:val="left"/>
      <w:pPr>
        <w:tabs>
          <w:tab w:val="num" w:pos="0"/>
        </w:tabs>
        <w:ind w:left="4380" w:hanging="360"/>
      </w:pPr>
      <w:rPr>
        <w:rFonts w:ascii="Courier New" w:hAnsi="Courier New" w:cs="Courier New" w:hint="default"/>
      </w:rPr>
    </w:lvl>
    <w:lvl w:ilvl="5" w:tplc="71ECDF26">
      <w:start w:val="1"/>
      <w:numFmt w:val="bullet"/>
      <w:lvlText w:val=""/>
      <w:lvlJc w:val="left"/>
      <w:pPr>
        <w:tabs>
          <w:tab w:val="num" w:pos="0"/>
        </w:tabs>
        <w:ind w:left="5100" w:hanging="360"/>
      </w:pPr>
      <w:rPr>
        <w:rFonts w:ascii="Wingdings" w:hAnsi="Wingdings" w:hint="default"/>
      </w:rPr>
    </w:lvl>
    <w:lvl w:ilvl="6" w:tplc="33DE52E8">
      <w:start w:val="1"/>
      <w:numFmt w:val="bullet"/>
      <w:lvlText w:val=""/>
      <w:lvlJc w:val="left"/>
      <w:pPr>
        <w:tabs>
          <w:tab w:val="num" w:pos="0"/>
        </w:tabs>
        <w:ind w:left="5820" w:hanging="360"/>
      </w:pPr>
      <w:rPr>
        <w:rFonts w:ascii="Symbol" w:hAnsi="Symbol" w:hint="default"/>
      </w:rPr>
    </w:lvl>
    <w:lvl w:ilvl="7" w:tplc="E8384F2C">
      <w:start w:val="1"/>
      <w:numFmt w:val="bullet"/>
      <w:lvlText w:val="o"/>
      <w:lvlJc w:val="left"/>
      <w:pPr>
        <w:tabs>
          <w:tab w:val="num" w:pos="0"/>
        </w:tabs>
        <w:ind w:left="6540" w:hanging="360"/>
      </w:pPr>
      <w:rPr>
        <w:rFonts w:ascii="Courier New" w:hAnsi="Courier New" w:cs="Courier New" w:hint="default"/>
      </w:rPr>
    </w:lvl>
    <w:lvl w:ilvl="8" w:tplc="C63C8BD2">
      <w:start w:val="1"/>
      <w:numFmt w:val="bullet"/>
      <w:lvlText w:val=""/>
      <w:lvlJc w:val="left"/>
      <w:pPr>
        <w:tabs>
          <w:tab w:val="num" w:pos="0"/>
        </w:tabs>
        <w:ind w:left="7260" w:hanging="360"/>
      </w:pPr>
      <w:rPr>
        <w:rFonts w:ascii="Wingdings" w:hAnsi="Wingdings" w:hint="default"/>
      </w:rPr>
    </w:lvl>
  </w:abstractNum>
  <w:abstractNum w:abstractNumId="28">
    <w:nsid w:val="6EA61964"/>
    <w:multiLevelType w:val="multilevel"/>
    <w:tmpl w:val="0C9ADCDE"/>
    <w:lvl w:ilvl="0">
      <w:start w:val="1"/>
      <w:numFmt w:val="decimal"/>
      <w:lvlRestart w:val="0"/>
      <w:lvlText w:val="%1."/>
      <w:lvlJc w:val="left"/>
      <w:pPr>
        <w:tabs>
          <w:tab w:val="num" w:pos="0"/>
        </w:tabs>
        <w:ind w:left="720" w:hanging="360"/>
      </w:pPr>
      <w:rPr>
        <w:rFonts w:cs="Times New Roman" w:hint="default"/>
      </w:rPr>
    </w:lvl>
    <w:lvl w:ilvl="1">
      <w:start w:val="3"/>
      <w:numFmt w:val="decimal"/>
      <w:isLgl/>
      <w:lvlText w:val="%1.%2"/>
      <w:lvlJc w:val="left"/>
      <w:pPr>
        <w:tabs>
          <w:tab w:val="num" w:pos="0"/>
        </w:tabs>
        <w:ind w:left="720" w:hanging="360"/>
      </w:pPr>
      <w:rPr>
        <w:rFonts w:hint="default"/>
      </w:rPr>
    </w:lvl>
    <w:lvl w:ilvl="2">
      <w:start w:val="1"/>
      <w:numFmt w:val="decimal"/>
      <w:isLgl/>
      <w:lvlText w:val="%1.%2.%3"/>
      <w:lvlJc w:val="left"/>
      <w:pPr>
        <w:tabs>
          <w:tab w:val="num" w:pos="0"/>
        </w:tabs>
        <w:ind w:left="1080" w:hanging="720"/>
      </w:pPr>
      <w:rPr>
        <w:rFonts w:hint="default"/>
      </w:rPr>
    </w:lvl>
    <w:lvl w:ilvl="3">
      <w:start w:val="1"/>
      <w:numFmt w:val="decimal"/>
      <w:isLgl/>
      <w:lvlText w:val="%1.%2.%3.%4"/>
      <w:lvlJc w:val="left"/>
      <w:pPr>
        <w:tabs>
          <w:tab w:val="num" w:pos="0"/>
        </w:tabs>
        <w:ind w:left="1080" w:hanging="720"/>
      </w:pPr>
      <w:rPr>
        <w:rFonts w:hint="default"/>
      </w:rPr>
    </w:lvl>
    <w:lvl w:ilvl="4">
      <w:start w:val="1"/>
      <w:numFmt w:val="decimal"/>
      <w:isLgl/>
      <w:lvlText w:val="%1.%2.%3.%4.%5"/>
      <w:lvlJc w:val="left"/>
      <w:pPr>
        <w:tabs>
          <w:tab w:val="num" w:pos="0"/>
        </w:tabs>
        <w:ind w:left="1440" w:hanging="1080"/>
      </w:pPr>
      <w:rPr>
        <w:rFonts w:hint="default"/>
      </w:rPr>
    </w:lvl>
    <w:lvl w:ilvl="5">
      <w:start w:val="1"/>
      <w:numFmt w:val="decimal"/>
      <w:isLgl/>
      <w:lvlText w:val="%1.%2.%3.%4.%5.%6"/>
      <w:lvlJc w:val="left"/>
      <w:pPr>
        <w:tabs>
          <w:tab w:val="num" w:pos="0"/>
        </w:tabs>
        <w:ind w:left="1440" w:hanging="1080"/>
      </w:pPr>
      <w:rPr>
        <w:rFonts w:hint="default"/>
      </w:rPr>
    </w:lvl>
    <w:lvl w:ilvl="6">
      <w:start w:val="1"/>
      <w:numFmt w:val="decimal"/>
      <w:isLgl/>
      <w:lvlText w:val="%1.%2.%3.%4.%5.%6.%7"/>
      <w:lvlJc w:val="left"/>
      <w:pPr>
        <w:tabs>
          <w:tab w:val="num" w:pos="0"/>
        </w:tabs>
        <w:ind w:left="1800" w:hanging="1440"/>
      </w:pPr>
      <w:rPr>
        <w:rFonts w:hint="default"/>
      </w:rPr>
    </w:lvl>
    <w:lvl w:ilvl="7">
      <w:start w:val="1"/>
      <w:numFmt w:val="decimal"/>
      <w:isLgl/>
      <w:lvlText w:val="%1.%2.%3.%4.%5.%6.%7.%8"/>
      <w:lvlJc w:val="left"/>
      <w:pPr>
        <w:tabs>
          <w:tab w:val="num" w:pos="0"/>
        </w:tabs>
        <w:ind w:left="1800" w:hanging="1440"/>
      </w:pPr>
      <w:rPr>
        <w:rFonts w:hint="default"/>
      </w:rPr>
    </w:lvl>
    <w:lvl w:ilvl="8">
      <w:start w:val="1"/>
      <w:numFmt w:val="decimal"/>
      <w:isLgl/>
      <w:lvlText w:val="%1.%2.%3.%4.%5.%6.%7.%8.%9"/>
      <w:lvlJc w:val="left"/>
      <w:pPr>
        <w:tabs>
          <w:tab w:val="num" w:pos="0"/>
        </w:tabs>
        <w:ind w:left="2160" w:hanging="1800"/>
      </w:pPr>
      <w:rPr>
        <w:rFonts w:hint="default"/>
      </w:rPr>
    </w:lvl>
  </w:abstractNum>
  <w:abstractNum w:abstractNumId="29">
    <w:nsid w:val="6F027D5D"/>
    <w:multiLevelType w:val="hybridMultilevel"/>
    <w:tmpl w:val="95E621B6"/>
    <w:lvl w:ilvl="0" w:tplc="F00C8504">
      <w:start w:val="1"/>
      <w:numFmt w:val="decimal"/>
      <w:lvlRestart w:val="0"/>
      <w:lvlText w:val="%1."/>
      <w:lvlJc w:val="left"/>
      <w:pPr>
        <w:tabs>
          <w:tab w:val="num" w:pos="0"/>
        </w:tabs>
        <w:ind w:left="720" w:hanging="360"/>
      </w:pPr>
      <w:rPr>
        <w:rFonts w:cs="Times New Roman" w:hint="default"/>
      </w:rPr>
    </w:lvl>
    <w:lvl w:ilvl="1" w:tplc="66A89CC6">
      <w:start w:val="1"/>
      <w:numFmt w:val="lowerLetter"/>
      <w:lvlText w:val="%2."/>
      <w:lvlJc w:val="left"/>
      <w:pPr>
        <w:tabs>
          <w:tab w:val="num" w:pos="0"/>
        </w:tabs>
        <w:ind w:left="1440" w:hanging="360"/>
      </w:pPr>
      <w:rPr>
        <w:rFonts w:cs="Times New Roman"/>
      </w:rPr>
    </w:lvl>
    <w:lvl w:ilvl="2" w:tplc="EFD8E46E">
      <w:start w:val="1"/>
      <w:numFmt w:val="lowerRoman"/>
      <w:lvlText w:val="%3."/>
      <w:lvlJc w:val="right"/>
      <w:pPr>
        <w:tabs>
          <w:tab w:val="num" w:pos="0"/>
        </w:tabs>
        <w:ind w:left="2160" w:hanging="180"/>
      </w:pPr>
      <w:rPr>
        <w:rFonts w:cs="Times New Roman"/>
      </w:rPr>
    </w:lvl>
    <w:lvl w:ilvl="3" w:tplc="D9E248B8">
      <w:start w:val="1"/>
      <w:numFmt w:val="decimal"/>
      <w:lvlText w:val="%4."/>
      <w:lvlJc w:val="left"/>
      <w:pPr>
        <w:tabs>
          <w:tab w:val="num" w:pos="0"/>
        </w:tabs>
        <w:ind w:left="2880" w:hanging="360"/>
      </w:pPr>
      <w:rPr>
        <w:rFonts w:cs="Times New Roman"/>
      </w:rPr>
    </w:lvl>
    <w:lvl w:ilvl="4" w:tplc="2B4E9B08">
      <w:start w:val="1"/>
      <w:numFmt w:val="lowerLetter"/>
      <w:lvlText w:val="%5."/>
      <w:lvlJc w:val="left"/>
      <w:pPr>
        <w:tabs>
          <w:tab w:val="num" w:pos="0"/>
        </w:tabs>
        <w:ind w:left="3600" w:hanging="360"/>
      </w:pPr>
      <w:rPr>
        <w:rFonts w:cs="Times New Roman"/>
      </w:rPr>
    </w:lvl>
    <w:lvl w:ilvl="5" w:tplc="26A278D8">
      <w:start w:val="1"/>
      <w:numFmt w:val="lowerRoman"/>
      <w:lvlText w:val="%6."/>
      <w:lvlJc w:val="right"/>
      <w:pPr>
        <w:tabs>
          <w:tab w:val="num" w:pos="0"/>
        </w:tabs>
        <w:ind w:left="4320" w:hanging="180"/>
      </w:pPr>
      <w:rPr>
        <w:rFonts w:cs="Times New Roman"/>
      </w:rPr>
    </w:lvl>
    <w:lvl w:ilvl="6" w:tplc="6518B70A">
      <w:start w:val="1"/>
      <w:numFmt w:val="decimal"/>
      <w:lvlText w:val="%7."/>
      <w:lvlJc w:val="left"/>
      <w:pPr>
        <w:tabs>
          <w:tab w:val="num" w:pos="0"/>
        </w:tabs>
        <w:ind w:left="5040" w:hanging="360"/>
      </w:pPr>
      <w:rPr>
        <w:rFonts w:cs="Times New Roman"/>
      </w:rPr>
    </w:lvl>
    <w:lvl w:ilvl="7" w:tplc="6DB057D4">
      <w:start w:val="1"/>
      <w:numFmt w:val="lowerLetter"/>
      <w:lvlText w:val="%8."/>
      <w:lvlJc w:val="left"/>
      <w:pPr>
        <w:tabs>
          <w:tab w:val="num" w:pos="0"/>
        </w:tabs>
        <w:ind w:left="5760" w:hanging="360"/>
      </w:pPr>
      <w:rPr>
        <w:rFonts w:cs="Times New Roman"/>
      </w:rPr>
    </w:lvl>
    <w:lvl w:ilvl="8" w:tplc="F474AB06">
      <w:start w:val="1"/>
      <w:numFmt w:val="lowerRoman"/>
      <w:lvlText w:val="%9."/>
      <w:lvlJc w:val="right"/>
      <w:pPr>
        <w:tabs>
          <w:tab w:val="num" w:pos="0"/>
        </w:tabs>
        <w:ind w:left="6480" w:hanging="180"/>
      </w:pPr>
      <w:rPr>
        <w:rFonts w:cs="Times New Roman"/>
      </w:rPr>
    </w:lvl>
  </w:abstractNum>
  <w:abstractNum w:abstractNumId="30">
    <w:nsid w:val="6FE02906"/>
    <w:multiLevelType w:val="hybridMultilevel"/>
    <w:tmpl w:val="FF82BB2C"/>
    <w:lvl w:ilvl="0" w:tplc="F86CCD50">
      <w:start w:val="1"/>
      <w:numFmt w:val="bullet"/>
      <w:lvlRestart w:val="0"/>
      <w:lvlText w:val=""/>
      <w:lvlJc w:val="left"/>
      <w:pPr>
        <w:tabs>
          <w:tab w:val="num" w:pos="0"/>
        </w:tabs>
        <w:ind w:left="780" w:hanging="360"/>
      </w:pPr>
      <w:rPr>
        <w:rFonts w:ascii="Symbol" w:hAnsi="Symbol" w:hint="default"/>
      </w:rPr>
    </w:lvl>
    <w:lvl w:ilvl="1" w:tplc="FF8E9B42">
      <w:start w:val="1"/>
      <w:numFmt w:val="bullet"/>
      <w:lvlText w:val="o"/>
      <w:lvlJc w:val="left"/>
      <w:pPr>
        <w:tabs>
          <w:tab w:val="num" w:pos="0"/>
        </w:tabs>
        <w:ind w:left="1500" w:hanging="360"/>
      </w:pPr>
      <w:rPr>
        <w:rFonts w:ascii="Courier New" w:hAnsi="Courier New" w:cs="Courier New" w:hint="default"/>
      </w:rPr>
    </w:lvl>
    <w:lvl w:ilvl="2" w:tplc="E2660228">
      <w:start w:val="1"/>
      <w:numFmt w:val="bullet"/>
      <w:lvlText w:val=""/>
      <w:lvlJc w:val="left"/>
      <w:pPr>
        <w:tabs>
          <w:tab w:val="num" w:pos="0"/>
        </w:tabs>
        <w:ind w:left="2220" w:hanging="360"/>
      </w:pPr>
      <w:rPr>
        <w:rFonts w:ascii="Wingdings" w:hAnsi="Wingdings" w:hint="default"/>
      </w:rPr>
    </w:lvl>
    <w:lvl w:ilvl="3" w:tplc="29AAE422">
      <w:start w:val="1"/>
      <w:numFmt w:val="bullet"/>
      <w:lvlText w:val=""/>
      <w:lvlJc w:val="left"/>
      <w:pPr>
        <w:tabs>
          <w:tab w:val="num" w:pos="0"/>
        </w:tabs>
        <w:ind w:left="2940" w:hanging="360"/>
      </w:pPr>
      <w:rPr>
        <w:rFonts w:ascii="Symbol" w:hAnsi="Symbol" w:hint="default"/>
      </w:rPr>
    </w:lvl>
    <w:lvl w:ilvl="4" w:tplc="7F32FF4E">
      <w:start w:val="1"/>
      <w:numFmt w:val="bullet"/>
      <w:lvlText w:val="o"/>
      <w:lvlJc w:val="left"/>
      <w:pPr>
        <w:tabs>
          <w:tab w:val="num" w:pos="0"/>
        </w:tabs>
        <w:ind w:left="3660" w:hanging="360"/>
      </w:pPr>
      <w:rPr>
        <w:rFonts w:ascii="Courier New" w:hAnsi="Courier New" w:cs="Courier New" w:hint="default"/>
      </w:rPr>
    </w:lvl>
    <w:lvl w:ilvl="5" w:tplc="FB544E12">
      <w:start w:val="1"/>
      <w:numFmt w:val="bullet"/>
      <w:lvlText w:val=""/>
      <w:lvlJc w:val="left"/>
      <w:pPr>
        <w:tabs>
          <w:tab w:val="num" w:pos="0"/>
        </w:tabs>
        <w:ind w:left="4380" w:hanging="360"/>
      </w:pPr>
      <w:rPr>
        <w:rFonts w:ascii="Wingdings" w:hAnsi="Wingdings" w:hint="default"/>
      </w:rPr>
    </w:lvl>
    <w:lvl w:ilvl="6" w:tplc="6A9EAFDA">
      <w:start w:val="1"/>
      <w:numFmt w:val="bullet"/>
      <w:lvlText w:val=""/>
      <w:lvlJc w:val="left"/>
      <w:pPr>
        <w:tabs>
          <w:tab w:val="num" w:pos="0"/>
        </w:tabs>
        <w:ind w:left="5100" w:hanging="360"/>
      </w:pPr>
      <w:rPr>
        <w:rFonts w:ascii="Symbol" w:hAnsi="Symbol" w:hint="default"/>
      </w:rPr>
    </w:lvl>
    <w:lvl w:ilvl="7" w:tplc="D8FCF22A">
      <w:start w:val="1"/>
      <w:numFmt w:val="bullet"/>
      <w:lvlText w:val="o"/>
      <w:lvlJc w:val="left"/>
      <w:pPr>
        <w:tabs>
          <w:tab w:val="num" w:pos="0"/>
        </w:tabs>
        <w:ind w:left="5820" w:hanging="360"/>
      </w:pPr>
      <w:rPr>
        <w:rFonts w:ascii="Courier New" w:hAnsi="Courier New" w:cs="Courier New" w:hint="default"/>
      </w:rPr>
    </w:lvl>
    <w:lvl w:ilvl="8" w:tplc="F8D46DD4">
      <w:start w:val="1"/>
      <w:numFmt w:val="bullet"/>
      <w:lvlText w:val=""/>
      <w:lvlJc w:val="left"/>
      <w:pPr>
        <w:tabs>
          <w:tab w:val="num" w:pos="0"/>
        </w:tabs>
        <w:ind w:left="6540" w:hanging="360"/>
      </w:pPr>
      <w:rPr>
        <w:rFonts w:ascii="Wingdings" w:hAnsi="Wingdings" w:hint="default"/>
      </w:rPr>
    </w:lvl>
  </w:abstractNum>
  <w:abstractNum w:abstractNumId="31">
    <w:nsid w:val="739E34B4"/>
    <w:multiLevelType w:val="hybridMultilevel"/>
    <w:tmpl w:val="A85688AA"/>
    <w:lvl w:ilvl="0" w:tplc="23C49388">
      <w:start w:val="1"/>
      <w:numFmt w:val="bullet"/>
      <w:lvlRestart w:val="0"/>
      <w:lvlText w:val=""/>
      <w:lvlJc w:val="left"/>
      <w:pPr>
        <w:tabs>
          <w:tab w:val="num" w:pos="0"/>
        </w:tabs>
        <w:ind w:left="862" w:hanging="360"/>
      </w:pPr>
      <w:rPr>
        <w:rFonts w:ascii="Wingdings" w:hAnsi="Wingdings" w:hint="default"/>
      </w:rPr>
    </w:lvl>
    <w:lvl w:ilvl="1" w:tplc="66B0D398">
      <w:start w:val="1"/>
      <w:numFmt w:val="lowerLetter"/>
      <w:lvlText w:val="%2."/>
      <w:lvlJc w:val="left"/>
      <w:pPr>
        <w:tabs>
          <w:tab w:val="num" w:pos="0"/>
        </w:tabs>
        <w:ind w:left="1582" w:hanging="360"/>
      </w:pPr>
    </w:lvl>
    <w:lvl w:ilvl="2" w:tplc="05CA627A">
      <w:start w:val="1"/>
      <w:numFmt w:val="lowerRoman"/>
      <w:lvlText w:val="%3."/>
      <w:lvlJc w:val="right"/>
      <w:pPr>
        <w:tabs>
          <w:tab w:val="num" w:pos="0"/>
        </w:tabs>
        <w:ind w:left="2302" w:hanging="180"/>
      </w:pPr>
    </w:lvl>
    <w:lvl w:ilvl="3" w:tplc="7670089A">
      <w:start w:val="1"/>
      <w:numFmt w:val="decimal"/>
      <w:lvlText w:val="%4."/>
      <w:lvlJc w:val="left"/>
      <w:pPr>
        <w:tabs>
          <w:tab w:val="num" w:pos="0"/>
        </w:tabs>
        <w:ind w:left="3022" w:hanging="360"/>
      </w:pPr>
    </w:lvl>
    <w:lvl w:ilvl="4" w:tplc="55AE54DA">
      <w:start w:val="1"/>
      <w:numFmt w:val="lowerLetter"/>
      <w:lvlText w:val="%5."/>
      <w:lvlJc w:val="left"/>
      <w:pPr>
        <w:tabs>
          <w:tab w:val="num" w:pos="0"/>
        </w:tabs>
        <w:ind w:left="3742" w:hanging="360"/>
      </w:pPr>
    </w:lvl>
    <w:lvl w:ilvl="5" w:tplc="967CAFB2">
      <w:start w:val="1"/>
      <w:numFmt w:val="lowerRoman"/>
      <w:lvlText w:val="%6."/>
      <w:lvlJc w:val="right"/>
      <w:pPr>
        <w:tabs>
          <w:tab w:val="num" w:pos="0"/>
        </w:tabs>
        <w:ind w:left="4462" w:hanging="180"/>
      </w:pPr>
    </w:lvl>
    <w:lvl w:ilvl="6" w:tplc="E430A248">
      <w:start w:val="1"/>
      <w:numFmt w:val="decimal"/>
      <w:lvlText w:val="%7."/>
      <w:lvlJc w:val="left"/>
      <w:pPr>
        <w:tabs>
          <w:tab w:val="num" w:pos="0"/>
        </w:tabs>
        <w:ind w:left="5182" w:hanging="360"/>
      </w:pPr>
    </w:lvl>
    <w:lvl w:ilvl="7" w:tplc="1A3857FA">
      <w:start w:val="1"/>
      <w:numFmt w:val="lowerLetter"/>
      <w:lvlText w:val="%8."/>
      <w:lvlJc w:val="left"/>
      <w:pPr>
        <w:tabs>
          <w:tab w:val="num" w:pos="0"/>
        </w:tabs>
        <w:ind w:left="5902" w:hanging="360"/>
      </w:pPr>
    </w:lvl>
    <w:lvl w:ilvl="8" w:tplc="7CDC69EA">
      <w:start w:val="1"/>
      <w:numFmt w:val="lowerRoman"/>
      <w:lvlText w:val="%9."/>
      <w:lvlJc w:val="right"/>
      <w:pPr>
        <w:tabs>
          <w:tab w:val="num" w:pos="0"/>
        </w:tabs>
        <w:ind w:left="6622" w:hanging="180"/>
      </w:pPr>
    </w:lvl>
  </w:abstractNum>
  <w:abstractNum w:abstractNumId="32">
    <w:nsid w:val="7D06310E"/>
    <w:multiLevelType w:val="hybridMultilevel"/>
    <w:tmpl w:val="56F8E60E"/>
    <w:lvl w:ilvl="0" w:tplc="EFE8545A">
      <w:start w:val="1"/>
      <w:numFmt w:val="decimal"/>
      <w:lvlRestart w:val="0"/>
      <w:lvlText w:val="%1."/>
      <w:lvlJc w:val="left"/>
      <w:pPr>
        <w:tabs>
          <w:tab w:val="num" w:pos="0"/>
        </w:tabs>
        <w:ind w:left="1080" w:hanging="360"/>
      </w:pPr>
    </w:lvl>
    <w:lvl w:ilvl="1" w:tplc="725837E2">
      <w:start w:val="1"/>
      <w:numFmt w:val="lowerLetter"/>
      <w:lvlText w:val="%2."/>
      <w:lvlJc w:val="left"/>
      <w:pPr>
        <w:tabs>
          <w:tab w:val="num" w:pos="0"/>
        </w:tabs>
        <w:ind w:left="1800" w:hanging="360"/>
      </w:pPr>
    </w:lvl>
    <w:lvl w:ilvl="2" w:tplc="21B68FE6">
      <w:start w:val="1"/>
      <w:numFmt w:val="lowerRoman"/>
      <w:lvlText w:val="%3."/>
      <w:lvlJc w:val="right"/>
      <w:pPr>
        <w:tabs>
          <w:tab w:val="num" w:pos="0"/>
        </w:tabs>
        <w:ind w:left="2520" w:hanging="180"/>
      </w:pPr>
    </w:lvl>
    <w:lvl w:ilvl="3" w:tplc="11681694">
      <w:start w:val="1"/>
      <w:numFmt w:val="decimal"/>
      <w:lvlText w:val="%4."/>
      <w:lvlJc w:val="left"/>
      <w:pPr>
        <w:tabs>
          <w:tab w:val="num" w:pos="0"/>
        </w:tabs>
        <w:ind w:left="3240" w:hanging="360"/>
      </w:pPr>
    </w:lvl>
    <w:lvl w:ilvl="4" w:tplc="7F0C77CA">
      <w:start w:val="1"/>
      <w:numFmt w:val="lowerLetter"/>
      <w:lvlText w:val="%5."/>
      <w:lvlJc w:val="left"/>
      <w:pPr>
        <w:tabs>
          <w:tab w:val="num" w:pos="0"/>
        </w:tabs>
        <w:ind w:left="3960" w:hanging="360"/>
      </w:pPr>
    </w:lvl>
    <w:lvl w:ilvl="5" w:tplc="FCECAEE0">
      <w:start w:val="1"/>
      <w:numFmt w:val="lowerRoman"/>
      <w:lvlText w:val="%6."/>
      <w:lvlJc w:val="right"/>
      <w:pPr>
        <w:tabs>
          <w:tab w:val="num" w:pos="0"/>
        </w:tabs>
        <w:ind w:left="4680" w:hanging="180"/>
      </w:pPr>
    </w:lvl>
    <w:lvl w:ilvl="6" w:tplc="62D63EAC">
      <w:start w:val="1"/>
      <w:numFmt w:val="decimal"/>
      <w:lvlText w:val="%7."/>
      <w:lvlJc w:val="left"/>
      <w:pPr>
        <w:tabs>
          <w:tab w:val="num" w:pos="0"/>
        </w:tabs>
        <w:ind w:left="5400" w:hanging="360"/>
      </w:pPr>
    </w:lvl>
    <w:lvl w:ilvl="7" w:tplc="A5FAF750">
      <w:start w:val="1"/>
      <w:numFmt w:val="lowerLetter"/>
      <w:lvlText w:val="%8."/>
      <w:lvlJc w:val="left"/>
      <w:pPr>
        <w:tabs>
          <w:tab w:val="num" w:pos="0"/>
        </w:tabs>
        <w:ind w:left="6120" w:hanging="360"/>
      </w:pPr>
    </w:lvl>
    <w:lvl w:ilvl="8" w:tplc="6860CC64">
      <w:start w:val="1"/>
      <w:numFmt w:val="lowerRoman"/>
      <w:lvlText w:val="%9."/>
      <w:lvlJc w:val="right"/>
      <w:pPr>
        <w:tabs>
          <w:tab w:val="num" w:pos="0"/>
        </w:tabs>
        <w:ind w:left="6840" w:hanging="180"/>
      </w:pPr>
    </w:lvl>
  </w:abstractNum>
  <w:num w:numId="1">
    <w:abstractNumId w:val="2"/>
  </w:num>
  <w:num w:numId="2">
    <w:abstractNumId w:val="29"/>
  </w:num>
  <w:num w:numId="3">
    <w:abstractNumId w:val="32"/>
  </w:num>
  <w:num w:numId="4">
    <w:abstractNumId w:val="21"/>
  </w:num>
  <w:num w:numId="5">
    <w:abstractNumId w:val="11"/>
  </w:num>
  <w:num w:numId="6">
    <w:abstractNumId w:val="24"/>
  </w:num>
  <w:num w:numId="7">
    <w:abstractNumId w:val="15"/>
  </w:num>
  <w:num w:numId="8">
    <w:abstractNumId w:val="3"/>
  </w:num>
  <w:num w:numId="9">
    <w:abstractNumId w:val="5"/>
  </w:num>
  <w:num w:numId="10">
    <w:abstractNumId w:val="16"/>
  </w:num>
  <w:num w:numId="11">
    <w:abstractNumId w:val="28"/>
  </w:num>
  <w:num w:numId="12">
    <w:abstractNumId w:val="9"/>
  </w:num>
  <w:num w:numId="13">
    <w:abstractNumId w:val="25"/>
  </w:num>
  <w:num w:numId="14">
    <w:abstractNumId w:val="26"/>
  </w:num>
  <w:num w:numId="15">
    <w:abstractNumId w:val="31"/>
  </w:num>
  <w:num w:numId="16">
    <w:abstractNumId w:val="7"/>
  </w:num>
  <w:num w:numId="17">
    <w:abstractNumId w:val="14"/>
  </w:num>
  <w:num w:numId="18">
    <w:abstractNumId w:val="22"/>
  </w:num>
  <w:num w:numId="19">
    <w:abstractNumId w:val="1"/>
  </w:num>
  <w:num w:numId="20">
    <w:abstractNumId w:val="8"/>
  </w:num>
  <w:num w:numId="21">
    <w:abstractNumId w:val="23"/>
  </w:num>
  <w:num w:numId="22">
    <w:abstractNumId w:val="4"/>
  </w:num>
  <w:num w:numId="23">
    <w:abstractNumId w:val="30"/>
  </w:num>
  <w:num w:numId="24">
    <w:abstractNumId w:val="20"/>
  </w:num>
  <w:num w:numId="25">
    <w:abstractNumId w:val="12"/>
  </w:num>
  <w:num w:numId="26">
    <w:abstractNumId w:val="0"/>
  </w:num>
  <w:num w:numId="27">
    <w:abstractNumId w:val="6"/>
  </w:num>
  <w:num w:numId="28">
    <w:abstractNumId w:val="10"/>
  </w:num>
  <w:num w:numId="29">
    <w:abstractNumId w:val="27"/>
  </w:num>
  <w:num w:numId="30">
    <w:abstractNumId w:val="18"/>
  </w:num>
  <w:num w:numId="31">
    <w:abstractNumId w:val="19"/>
  </w:num>
  <w:num w:numId="32">
    <w:abstractNumId w:val="17"/>
  </w:num>
  <w:num w:numId="33">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bordersDoNotSurroundHeader/>
  <w:bordersDoNotSurroundFooter/>
  <w:defaultTabStop w:val="720"/>
  <w:drawingGridHorizontalSpacing w:val="110"/>
  <w:drawingGridVerticalSpacing w:val="156"/>
  <w:displayHorizontalDrawingGridEvery w:val="2"/>
  <w:characterSpacingControl w:val="doNotCompress"/>
  <w:footnotePr>
    <w:footnote w:id="-1"/>
    <w:footnote w:id="0"/>
  </w:footnotePr>
  <w:endnotePr>
    <w:endnote w:id="-1"/>
    <w:endnote w:id="0"/>
  </w:endnotePr>
  <w:compat>
    <w:spaceForUL/>
    <w:growAutofit/>
  </w:compat>
  <w:rsids>
    <w:rsidRoot w:val="001528B7"/>
    <w:rsid w:val="001528B7"/>
    <w:rsid w:val="0027242F"/>
    <w:rsid w:val="002A0F7D"/>
    <w:rsid w:val="00A374AF"/>
    <w:rsid w:val="00D0451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曲线连接线 25"/>
        <o:r id="V:Rule2" type="connector" idref="#曲线连接线 27"/>
        <o:r id="V:Rule3" type="connector" idref="#直线连接线 29"/>
        <o:r id="V:Rule4" type="connector" idref="#直线连接线 34"/>
        <o:r id="V:Rule5" type="connector" idref="#直线连接线 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528B7"/>
    <w:pPr>
      <w:spacing w:line="276" w:lineRule="auto"/>
      <w:ind w:firstLine="720"/>
      <w:jc w:val="both"/>
    </w:pPr>
    <w:rPr>
      <w:rFonts w:ascii="Calibri" w:eastAsia="Calibri" w:hAnsi="Calibri" w:cs="Arial"/>
      <w:sz w:val="22"/>
      <w:szCs w:val="22"/>
      <w:lang w:eastAsia="en-US"/>
    </w:rPr>
  </w:style>
  <w:style w:type="paragraph" w:styleId="Heading1">
    <w:name w:val="heading 1"/>
    <w:basedOn w:val="Normal"/>
    <w:next w:val="Normal"/>
    <w:rsid w:val="001528B7"/>
    <w:pPr>
      <w:keepNext/>
      <w:keepLines/>
      <w:spacing w:before="240" w:line="259" w:lineRule="auto"/>
      <w:ind w:firstLine="0"/>
      <w:jc w:val="left"/>
      <w:outlineLvl w:val="0"/>
    </w:pPr>
    <w:rPr>
      <w:rFonts w:ascii="Cambria" w:eastAsia="宋体" w:hAnsi="Cambria" w:cs="Times New Roman"/>
      <w:color w:val="365F91"/>
      <w:sz w:val="32"/>
      <w:szCs w:val="32"/>
    </w:rPr>
  </w:style>
  <w:style w:type="paragraph" w:styleId="Heading2">
    <w:name w:val="heading 2"/>
    <w:basedOn w:val="Normal"/>
    <w:next w:val="Normal"/>
    <w:rsid w:val="001528B7"/>
    <w:pPr>
      <w:keepNext/>
      <w:keepLines/>
      <w:spacing w:before="200"/>
      <w:outlineLvl w:val="1"/>
    </w:pPr>
    <w:rPr>
      <w:rFonts w:ascii="Cambria" w:eastAsia="宋体" w:hAnsi="Cambria" w:cs="Times New Roman"/>
      <w:b/>
      <w:bCs/>
      <w:color w:val="4F81BD"/>
      <w:sz w:val="26"/>
      <w:szCs w:val="26"/>
    </w:rPr>
  </w:style>
  <w:style w:type="paragraph" w:styleId="Heading3">
    <w:name w:val="heading 3"/>
    <w:basedOn w:val="Normal"/>
    <w:next w:val="Normal"/>
    <w:rsid w:val="001528B7"/>
    <w:pPr>
      <w:keepNext/>
      <w:keepLines/>
      <w:spacing w:before="200"/>
      <w:outlineLvl w:val="2"/>
    </w:pPr>
    <w:rPr>
      <w:rFonts w:ascii="Cambria" w:eastAsia="宋体" w:hAnsi="Cambria" w:cs="Times New Roman"/>
      <w:b/>
      <w:bCs/>
      <w:color w:val="4F81BD"/>
    </w:rPr>
  </w:style>
  <w:style w:type="paragraph" w:styleId="Heading5">
    <w:name w:val="heading 5"/>
    <w:basedOn w:val="Normal"/>
    <w:next w:val="Normal"/>
    <w:rsid w:val="001528B7"/>
    <w:pPr>
      <w:keepNext/>
      <w:keepLines/>
      <w:spacing w:before="200"/>
      <w:outlineLvl w:val="4"/>
    </w:pPr>
    <w:rPr>
      <w:rFonts w:ascii="Cambria" w:eastAsia="宋体" w:hAnsi="Cambria" w:cs="Times New Roman"/>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istParagraphBodyoftextListParagraphnumberedaUseCaseListParagraphListBulletMaryReferencesTableFigureHeadingAkapitzlistBS123ListParagraphMainnumberedparagraphBulletsListParagraphMultilevelparaIIListParagraph1">
    <w:name w:val="List Paragraph;Body of text;List Paragraph (numbered (a));Use Case List Paragraph;List Bullet Mary;References;Table/Figure Heading;Akapit z listą BS;123 List Paragraph;Main numbered paragraph;Bullets;List_Paragraph;Multilevel para_II;List Paragraph1"/>
    <w:basedOn w:val="Normal"/>
    <w:rsid w:val="001528B7"/>
    <w:pPr>
      <w:spacing w:after="160" w:line="259" w:lineRule="auto"/>
      <w:ind w:left="720" w:firstLine="0"/>
      <w:contextualSpacing/>
      <w:jc w:val="left"/>
    </w:pPr>
  </w:style>
  <w:style w:type="paragraph" w:customStyle="1" w:styleId="NoSpacing1">
    <w:name w:val="No Spacing1"/>
    <w:rsid w:val="001528B7"/>
    <w:pPr>
      <w:ind w:left="709" w:firstLine="709"/>
      <w:jc w:val="both"/>
    </w:pPr>
    <w:rPr>
      <w:rFonts w:ascii="Calibri" w:eastAsia="Calibri" w:hAnsi="Calibri" w:cs="Arial"/>
      <w:sz w:val="22"/>
      <w:szCs w:val="22"/>
      <w:lang w:val="id-ID" w:eastAsia="en-US"/>
    </w:rPr>
  </w:style>
  <w:style w:type="character" w:styleId="PageNumber">
    <w:name w:val="page number"/>
    <w:basedOn w:val="DefaultParagraphFont"/>
    <w:rsid w:val="001528B7"/>
  </w:style>
  <w:style w:type="paragraph" w:styleId="BodyText">
    <w:name w:val="Body Text"/>
    <w:basedOn w:val="Normal"/>
    <w:rsid w:val="001528B7"/>
    <w:pPr>
      <w:spacing w:line="480" w:lineRule="auto"/>
      <w:ind w:firstLine="0"/>
    </w:pPr>
    <w:rPr>
      <w:rFonts w:ascii="Times New Roman" w:eastAsia="Times New Roman" w:hAnsi="Times New Roman" w:cs="Times New Roman"/>
      <w:sz w:val="24"/>
      <w:szCs w:val="20"/>
    </w:rPr>
  </w:style>
  <w:style w:type="paragraph" w:styleId="Header">
    <w:name w:val="header"/>
    <w:basedOn w:val="Normal"/>
    <w:rsid w:val="001528B7"/>
    <w:pPr>
      <w:tabs>
        <w:tab w:val="center" w:pos="4680"/>
        <w:tab w:val="right" w:pos="9360"/>
      </w:tabs>
      <w:spacing w:line="240" w:lineRule="auto"/>
      <w:ind w:firstLine="0"/>
      <w:jc w:val="left"/>
    </w:pPr>
  </w:style>
  <w:style w:type="paragraph" w:styleId="Footer">
    <w:name w:val="footer"/>
    <w:basedOn w:val="Normal"/>
    <w:rsid w:val="001528B7"/>
    <w:pPr>
      <w:tabs>
        <w:tab w:val="center" w:pos="4680"/>
        <w:tab w:val="right" w:pos="9360"/>
      </w:tabs>
      <w:spacing w:line="240" w:lineRule="auto"/>
      <w:ind w:firstLine="0"/>
      <w:jc w:val="left"/>
    </w:pPr>
  </w:style>
  <w:style w:type="paragraph" w:styleId="NormalWeb">
    <w:name w:val="Normal (Web)"/>
    <w:basedOn w:val="Normal"/>
    <w:rsid w:val="001528B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styleId="Strong">
    <w:name w:val="Strong"/>
    <w:basedOn w:val="DefaultParagraphFont"/>
    <w:rsid w:val="001528B7"/>
    <w:rPr>
      <w:b/>
      <w:bCs/>
    </w:rPr>
  </w:style>
  <w:style w:type="character" w:customStyle="1" w:styleId="apple-converted-space">
    <w:name w:val="apple-converted-space"/>
    <w:basedOn w:val="DefaultParagraphFont"/>
    <w:rsid w:val="001528B7"/>
  </w:style>
  <w:style w:type="character" w:styleId="Hyperlink">
    <w:name w:val="Hyperlink"/>
    <w:basedOn w:val="DefaultParagraphFont"/>
    <w:rsid w:val="001528B7"/>
    <w:rPr>
      <w:color w:val="0000FF"/>
      <w:u w:val="single"/>
    </w:rPr>
  </w:style>
  <w:style w:type="character" w:styleId="Emphasis">
    <w:name w:val="Emphasis"/>
    <w:rsid w:val="001528B7"/>
    <w:rPr>
      <w:i/>
      <w:iCs/>
    </w:rPr>
  </w:style>
  <w:style w:type="paragraph" w:styleId="BodyTextIndent">
    <w:name w:val="Body Text Indent"/>
    <w:basedOn w:val="Normal"/>
    <w:rsid w:val="001528B7"/>
    <w:pPr>
      <w:spacing w:after="120" w:line="259" w:lineRule="auto"/>
      <w:ind w:left="360" w:firstLine="0"/>
      <w:jc w:val="left"/>
    </w:pPr>
  </w:style>
  <w:style w:type="paragraph" w:styleId="FootnoteText">
    <w:name w:val="footnote text"/>
    <w:basedOn w:val="Normal"/>
    <w:rsid w:val="001528B7"/>
    <w:pPr>
      <w:spacing w:line="240" w:lineRule="auto"/>
      <w:ind w:firstLine="0"/>
      <w:jc w:val="left"/>
    </w:pPr>
    <w:rPr>
      <w:sz w:val="20"/>
      <w:szCs w:val="20"/>
    </w:rPr>
  </w:style>
  <w:style w:type="character" w:customStyle="1" w:styleId="Mention">
    <w:name w:val="Mention"/>
    <w:basedOn w:val="DefaultParagraphFont"/>
    <w:rsid w:val="001528B7"/>
    <w:rPr>
      <w:color w:val="2B579A"/>
      <w:shd w:val="clear" w:color="auto" w:fill="E6E6E6"/>
    </w:rPr>
  </w:style>
  <w:style w:type="paragraph" w:styleId="CommentText">
    <w:name w:val="annotation text"/>
    <w:basedOn w:val="Normal"/>
    <w:rsid w:val="001528B7"/>
    <w:pPr>
      <w:spacing w:after="160" w:line="240" w:lineRule="auto"/>
      <w:ind w:firstLine="0"/>
      <w:jc w:val="left"/>
    </w:pPr>
    <w:rPr>
      <w:sz w:val="20"/>
      <w:szCs w:val="20"/>
    </w:rPr>
  </w:style>
  <w:style w:type="paragraph" w:styleId="CommentSubject">
    <w:name w:val="annotation subject"/>
    <w:basedOn w:val="CommentText"/>
    <w:next w:val="CommentText"/>
    <w:rsid w:val="001528B7"/>
    <w:rPr>
      <w:b/>
      <w:bCs/>
    </w:rPr>
  </w:style>
  <w:style w:type="paragraph" w:styleId="BalloonText">
    <w:name w:val="Balloon Text"/>
    <w:basedOn w:val="Normal"/>
    <w:rsid w:val="001528B7"/>
    <w:pPr>
      <w:spacing w:line="240" w:lineRule="auto"/>
      <w:ind w:firstLine="0"/>
      <w:jc w:val="left"/>
    </w:pPr>
    <w:rPr>
      <w:rFonts w:ascii="Segoe UI" w:hAnsi="Segoe UI" w:cs="Segoe UI"/>
      <w:sz w:val="18"/>
      <w:szCs w:val="18"/>
    </w:rPr>
  </w:style>
  <w:style w:type="paragraph" w:styleId="EndnoteText">
    <w:name w:val="endnote text"/>
    <w:basedOn w:val="Normal"/>
    <w:rsid w:val="001528B7"/>
    <w:pPr>
      <w:spacing w:line="240" w:lineRule="auto"/>
      <w:ind w:firstLine="0"/>
      <w:jc w:val="left"/>
    </w:pPr>
    <w:rPr>
      <w:sz w:val="20"/>
      <w:szCs w:val="20"/>
    </w:rPr>
  </w:style>
  <w:style w:type="character" w:customStyle="1" w:styleId="UnresolvedMention">
    <w:name w:val="Unresolved Mention"/>
    <w:basedOn w:val="DefaultParagraphFont"/>
    <w:rsid w:val="001528B7"/>
    <w:rPr>
      <w:color w:val="808080"/>
      <w:shd w:val="clear" w:color="auto" w:fill="E6E6E6"/>
    </w:rPr>
  </w:style>
  <w:style w:type="paragraph" w:customStyle="1" w:styleId="Default">
    <w:name w:val="Default"/>
    <w:rsid w:val="001528B7"/>
    <w:pPr>
      <w:autoSpaceDE w:val="0"/>
      <w:autoSpaceDN w:val="0"/>
      <w:adjustRightInd w:val="0"/>
    </w:pPr>
    <w:rPr>
      <w:rFonts w:ascii="Calibri" w:eastAsia="Times New Roman" w:hAnsi="Calibri"/>
      <w:color w:val="000000"/>
      <w:sz w:val="24"/>
      <w:szCs w:val="24"/>
      <w:lang w:eastAsia="en-US"/>
    </w:rPr>
  </w:style>
  <w:style w:type="character" w:customStyle="1" w:styleId="markedcontent">
    <w:name w:val="markedcontent"/>
    <w:basedOn w:val="DefaultParagraphFont"/>
    <w:rsid w:val="001528B7"/>
  </w:style>
  <w:style w:type="character" w:customStyle="1" w:styleId="mw-headline">
    <w:name w:val="mw-headline"/>
    <w:basedOn w:val="DefaultParagraphFont"/>
    <w:rsid w:val="001528B7"/>
  </w:style>
  <w:style w:type="character" w:customStyle="1" w:styleId="reference-text">
    <w:name w:val="reference-text"/>
    <w:basedOn w:val="DefaultParagraphFont"/>
    <w:rsid w:val="001528B7"/>
  </w:style>
  <w:style w:type="paragraph" w:customStyle="1" w:styleId="Title1">
    <w:name w:val="Title1"/>
    <w:basedOn w:val="Normal"/>
    <w:rsid w:val="001528B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penulis">
    <w:name w:val="penulis"/>
    <w:basedOn w:val="Normal"/>
    <w:rsid w:val="001528B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paragraph" w:customStyle="1" w:styleId="z-TopofForm1">
    <w:name w:val="z-Top of Form1"/>
    <w:basedOn w:val="Normal"/>
    <w:next w:val="Normal"/>
    <w:rsid w:val="001528B7"/>
    <w:pPr>
      <w:pBdr>
        <w:bottom w:val="single" w:sz="6" w:space="1" w:color="auto"/>
      </w:pBdr>
      <w:spacing w:line="240" w:lineRule="auto"/>
      <w:ind w:firstLine="0"/>
      <w:jc w:val="center"/>
    </w:pPr>
    <w:rPr>
      <w:rFonts w:ascii="Arial" w:eastAsia="Times New Roman" w:hAnsi="Arial"/>
      <w:vanish/>
      <w:sz w:val="16"/>
      <w:szCs w:val="16"/>
    </w:rPr>
  </w:style>
  <w:style w:type="paragraph" w:customStyle="1" w:styleId="z-BottomofForm1">
    <w:name w:val="z-Bottom of Form1"/>
    <w:basedOn w:val="Normal"/>
    <w:next w:val="Normal"/>
    <w:rsid w:val="001528B7"/>
    <w:pPr>
      <w:pBdr>
        <w:top w:val="single" w:sz="6" w:space="1" w:color="auto"/>
      </w:pBdr>
      <w:spacing w:line="240" w:lineRule="auto"/>
      <w:ind w:firstLine="0"/>
      <w:jc w:val="center"/>
    </w:pPr>
    <w:rPr>
      <w:rFonts w:ascii="Arial" w:eastAsia="Times New Roman" w:hAnsi="Arial"/>
      <w:vanish/>
      <w:sz w:val="16"/>
      <w:szCs w:val="16"/>
    </w:rPr>
  </w:style>
  <w:style w:type="paragraph" w:customStyle="1" w:styleId="abstrak">
    <w:name w:val="abstrak"/>
    <w:basedOn w:val="Normal"/>
    <w:rsid w:val="001528B7"/>
    <w:pPr>
      <w:spacing w:before="100" w:beforeAutospacing="1" w:after="100" w:afterAutospacing="1" w:line="240" w:lineRule="auto"/>
      <w:ind w:firstLine="0"/>
      <w:jc w:val="left"/>
    </w:pPr>
    <w:rPr>
      <w:rFonts w:ascii="Times New Roman" w:eastAsia="Times New Roman" w:hAnsi="Times New Roman" w:cs="Times New Roman"/>
      <w:sz w:val="24"/>
      <w:szCs w:val="24"/>
    </w:rPr>
  </w:style>
  <w:style w:type="character" w:customStyle="1" w:styleId="skimlinks-unlinked">
    <w:name w:val="skimlinks-unlinked"/>
    <w:basedOn w:val="DefaultParagraphFont"/>
    <w:rsid w:val="001528B7"/>
  </w:style>
  <w:style w:type="character" w:styleId="FootnoteReference">
    <w:name w:val="footnote reference"/>
    <w:basedOn w:val="DefaultParagraphFont"/>
    <w:rsid w:val="001528B7"/>
    <w:rPr>
      <w:vertAlign w:val="superscript"/>
    </w:rPr>
  </w:style>
  <w:style w:type="character" w:styleId="CommentReference">
    <w:name w:val="annotation reference"/>
    <w:basedOn w:val="DefaultParagraphFont"/>
    <w:rsid w:val="001528B7"/>
    <w:rPr>
      <w:sz w:val="16"/>
      <w:szCs w:val="16"/>
    </w:rPr>
  </w:style>
  <w:style w:type="character" w:styleId="EndnoteReference">
    <w:name w:val="endnote reference"/>
    <w:basedOn w:val="DefaultParagraphFont"/>
    <w:rsid w:val="001528B7"/>
    <w:rPr>
      <w:vertAlign w:val="superscript"/>
    </w:rPr>
  </w:style>
  <w:style w:type="character" w:customStyle="1" w:styleId="PlaceholderText1">
    <w:name w:val="Placeholder Text1"/>
    <w:basedOn w:val="DefaultParagraphFont"/>
    <w:rsid w:val="001528B7"/>
    <w:rPr>
      <w:color w:val="808080"/>
    </w:rPr>
  </w:style>
  <w:style w:type="character" w:customStyle="1" w:styleId="Mention1">
    <w:name w:val="Mention1"/>
    <w:basedOn w:val="DefaultParagraphFont"/>
    <w:rsid w:val="001528B7"/>
    <w:rPr>
      <w:color w:val="2B579A"/>
      <w:shd w:val="clear" w:color="auto" w:fill="E6E6E6"/>
    </w:rPr>
  </w:style>
  <w:style w:type="character" w:customStyle="1" w:styleId="UnresolvedMention1">
    <w:name w:val="Unresolved Mention1"/>
    <w:basedOn w:val="DefaultParagraphFont"/>
    <w:rsid w:val="001528B7"/>
    <w:rPr>
      <w:color w:val="808080"/>
      <w:shd w:val="clear" w:color="auto" w:fill="E6E6E6"/>
    </w:rPr>
  </w:style>
  <w:style w:type="paragraph" w:customStyle="1" w:styleId="Revision1">
    <w:name w:val="Revision1"/>
    <w:rsid w:val="001528B7"/>
    <w:rPr>
      <w:rFonts w:ascii="Calibri" w:eastAsia="Calibri" w:hAnsi="Calibri" w:cs="Arial"/>
      <w:sz w:val="22"/>
      <w:szCs w:val="22"/>
      <w:lang w:eastAsia="en-US"/>
    </w:rPr>
  </w:style>
  <w:style w:type="character" w:styleId="FollowedHyperlink">
    <w:name w:val="FollowedHyperlink"/>
    <w:basedOn w:val="DefaultParagraphFont"/>
    <w:rsid w:val="001528B7"/>
    <w:rPr>
      <w:color w:val="800080"/>
      <w:u w:val="single"/>
    </w:rPr>
  </w:style>
  <w:style w:type="character" w:customStyle="1" w:styleId="legend-color">
    <w:name w:val="legend-color"/>
    <w:basedOn w:val="DefaultParagraphFont"/>
    <w:rsid w:val="001528B7"/>
  </w:style>
  <w:style w:type="character" w:customStyle="1" w:styleId="toctogglespan">
    <w:name w:val="toctogglespan"/>
    <w:basedOn w:val="DefaultParagraphFont"/>
    <w:rsid w:val="001528B7"/>
  </w:style>
  <w:style w:type="character" w:customStyle="1" w:styleId="tocnumber">
    <w:name w:val="tocnumber"/>
    <w:basedOn w:val="DefaultParagraphFont"/>
    <w:rsid w:val="001528B7"/>
  </w:style>
  <w:style w:type="character" w:customStyle="1" w:styleId="toctext">
    <w:name w:val="toctext"/>
    <w:basedOn w:val="DefaultParagraphFont"/>
    <w:rsid w:val="001528B7"/>
  </w:style>
  <w:style w:type="character" w:customStyle="1" w:styleId="mw-cite-backlink">
    <w:name w:val="mw-cite-backlink"/>
    <w:basedOn w:val="DefaultParagraphFont"/>
    <w:rsid w:val="001528B7"/>
  </w:style>
  <w:style w:type="character" w:styleId="HTMLCite">
    <w:name w:val="HTML Cite"/>
    <w:basedOn w:val="DefaultParagraphFont"/>
    <w:rsid w:val="001528B7"/>
    <w:rPr>
      <w:i/>
      <w:iCs/>
    </w:rPr>
  </w:style>
  <w:style w:type="character" w:customStyle="1" w:styleId="reference-accessdate">
    <w:name w:val="reference-accessdate"/>
    <w:basedOn w:val="DefaultParagraphFont"/>
    <w:rsid w:val="001528B7"/>
  </w:style>
  <w:style w:type="character" w:customStyle="1" w:styleId="z3988">
    <w:name w:val="z3988"/>
    <w:basedOn w:val="DefaultParagraphFont"/>
    <w:rsid w:val="001528B7"/>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p2k.stekom.ac.id/ensiklopedia-not-found/Muslimin_Haruna&amp;action=edit&amp;redlink=1" TargetMode="External"/><Relationship Id="rId39" Type="http://schemas.openxmlformats.org/officeDocument/2006/relationships/hyperlink" Target="https://p2k.stekom.ac.id/ensiklopedia/Representasi_Proposional" TargetMode="External"/><Relationship Id="rId21" Type="http://schemas.openxmlformats.org/officeDocument/2006/relationships/hyperlink" Target="https://p2k.stekom.ac.id/ensiklopedia/Unikameral" TargetMode="External"/><Relationship Id="rId34" Type="http://schemas.openxmlformats.org/officeDocument/2006/relationships/hyperlink" Target="https://p2k.stekom.ac.id/ensiklopedia/Partai_Persatuan_Pembangunan" TargetMode="External"/><Relationship Id="rId42" Type="http://schemas.openxmlformats.org/officeDocument/2006/relationships/hyperlink" Target="https://p2k.stekom.ac.id/ensiklopedia/Gorontalo" TargetMode="External"/><Relationship Id="rId47" Type="http://schemas.openxmlformats.org/officeDocument/2006/relationships/hyperlink" Target="https://p2k.stekom.ac.id/ensiklopedia/Partai_Golongan_Karya" TargetMode="External"/><Relationship Id="rId50" Type="http://schemas.openxmlformats.org/officeDocument/2006/relationships/hyperlink" Target="https://p2k.stekom.ac.id/ensiklopedia/DPRD" TargetMode="External"/><Relationship Id="rId55" Type="http://schemas.openxmlformats.org/officeDocument/2006/relationships/image" Target="media/image15.png"/><Relationship Id="rId63" Type="http://schemas.openxmlformats.org/officeDocument/2006/relationships/hyperlink" Target="https://p2k.stekom.ac.id/ensiklopedia/Partai_Hati_Nurani_Rakyat" TargetMode="External"/><Relationship Id="rId68" Type="http://schemas.openxmlformats.org/officeDocument/2006/relationships/hyperlink" Target="https://p2k.stekom.ac.id/ensiklopedia/Botumoito,_Boalemo" TargetMode="External"/><Relationship Id="rId76" Type="http://schemas.openxmlformats.org/officeDocument/2006/relationships/image" Target="media/image18.jpeg"/><Relationship Id="rId84" Type="http://schemas.openxmlformats.org/officeDocument/2006/relationships/image" Target="media/image26.png"/><Relationship Id="rId89" Type="http://schemas.openxmlformats.org/officeDocument/2006/relationships/image" Target="media/image31.jpeg"/><Relationship Id="rId7" Type="http://schemas.openxmlformats.org/officeDocument/2006/relationships/image" Target="media/image1.jpeg"/><Relationship Id="rId71" Type="http://schemas.openxmlformats.org/officeDocument/2006/relationships/hyperlink" Target="https://p2k.stekom.ac.id/ensiklopedia/Dulupi,_Boalemo" TargetMode="External"/><Relationship Id="rId92"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s://p2k.stekom.ac.id/ensiklopedia/Partai_Demokrasi_Indonesia_Perjuangan" TargetMode="External"/><Relationship Id="rId11" Type="http://schemas.openxmlformats.org/officeDocument/2006/relationships/image" Target="media/image5.jpeg"/><Relationship Id="rId24" Type="http://schemas.openxmlformats.org/officeDocument/2006/relationships/hyperlink" Target="https://p2k.stekom.ac.id/ensiklopedia-not-found/Lahmuddin_Hambali&amp;action=edit&amp;redlink=1" TargetMode="External"/><Relationship Id="rId32" Type="http://schemas.openxmlformats.org/officeDocument/2006/relationships/hyperlink" Target="https://p2k.stekom.ac.id/ensiklopedia/Partai_Keadilan_Sejahtera" TargetMode="External"/><Relationship Id="rId37" Type="http://schemas.openxmlformats.org/officeDocument/2006/relationships/hyperlink" Target="https://p2k.stekom.ac.id/ensiklopedia/Partai_Demokrat" TargetMode="External"/><Relationship Id="rId40" Type="http://schemas.openxmlformats.org/officeDocument/2006/relationships/hyperlink" Target="https://p2k.stekom.ac.id/ensiklopedia/Pemilihan_umum_legislatif_Indonesia_2019" TargetMode="External"/><Relationship Id="rId45" Type="http://schemas.openxmlformats.org/officeDocument/2006/relationships/hyperlink" Target="https://p2k.stekom.ac.id/ensiklopedia/Partai_Demokrasi_Indonesia_Perjuangan" TargetMode="External"/><Relationship Id="rId53" Type="http://schemas.openxmlformats.org/officeDocument/2006/relationships/image" Target="media/image14.png"/><Relationship Id="rId58" Type="http://schemas.openxmlformats.org/officeDocument/2006/relationships/hyperlink" Target="https://p2k.stekom.ac.id/ensiklopedia/Partai_NasDem" TargetMode="External"/><Relationship Id="rId66" Type="http://schemas.openxmlformats.org/officeDocument/2006/relationships/hyperlink" Target="https://p2k.stekom.ac.id/ensiklopedia-not-found/Hardi_Syam_Mopangga&amp;action=edit&amp;redlink=1" TargetMode="External"/><Relationship Id="rId74" Type="http://schemas.openxmlformats.org/officeDocument/2006/relationships/hyperlink" Target="https://p2k.stekom.ac.id/ensiklopedia/Paguyaman_Pantai,_Boalemo" TargetMode="External"/><Relationship Id="rId79" Type="http://schemas.openxmlformats.org/officeDocument/2006/relationships/image" Target="media/image21.jpeg"/><Relationship Id="rId87" Type="http://schemas.openxmlformats.org/officeDocument/2006/relationships/image" Target="media/image29.jpeg"/><Relationship Id="rId5" Type="http://schemas.openxmlformats.org/officeDocument/2006/relationships/footnotes" Target="footnotes.xml"/><Relationship Id="rId61" Type="http://schemas.openxmlformats.org/officeDocument/2006/relationships/hyperlink" Target="https://p2k.stekom.ac.id/ensiklopedia/Partai_Persatuan_Pembangunan" TargetMode="External"/><Relationship Id="rId82" Type="http://schemas.openxmlformats.org/officeDocument/2006/relationships/image" Target="media/image24.jpeg"/><Relationship Id="rId90" Type="http://schemas.openxmlformats.org/officeDocument/2006/relationships/image" Target="media/image32.jpeg"/><Relationship Id="rId19" Type="http://schemas.openxmlformats.org/officeDocument/2006/relationships/hyperlink" Target="https://p2k.stekom.ac.id/ensiklopedia/Berkas:Lambang_Kabupaten_Boalemo.jpg" TargetMode="External"/><Relationship Id="rId14" Type="http://schemas.openxmlformats.org/officeDocument/2006/relationships/image" Target="media/image8.png"/><Relationship Id="rId22" Type="http://schemas.openxmlformats.org/officeDocument/2006/relationships/hyperlink" Target="https://p2k.stekom.ac.id/ensiklopedia-not-found/Karyawan_Ekaputra_Noho&amp;action=edit&amp;redlink=1" TargetMode="External"/><Relationship Id="rId27" Type="http://schemas.openxmlformats.org/officeDocument/2006/relationships/hyperlink" Target="https://p2k.stekom.ac.id/ensiklopedia/Partai_Gerakan_Indonesia_Raya" TargetMode="External"/><Relationship Id="rId30" Type="http://schemas.openxmlformats.org/officeDocument/2006/relationships/hyperlink" Target="https://p2k.stekom.ac.id/ensiklopedia/Partai_Golongan_Karya" TargetMode="External"/><Relationship Id="rId35" Type="http://schemas.openxmlformats.org/officeDocument/2006/relationships/hyperlink" Target="https://p2k.stekom.ac.id/ensiklopedia/Partai_Amanat_Nasional" TargetMode="External"/><Relationship Id="rId43" Type="http://schemas.openxmlformats.org/officeDocument/2006/relationships/hyperlink" Target="https://p2k.stekom.ac.id/ensiklopedia/Indonesia" TargetMode="External"/><Relationship Id="rId48" Type="http://schemas.openxmlformats.org/officeDocument/2006/relationships/hyperlink" Target="https://p2k.stekom.ac.id/ensiklopedia-not-found/Muslimin_Haruna&amp;action=edit&amp;redlink=1" TargetMode="External"/><Relationship Id="rId56" Type="http://schemas.openxmlformats.org/officeDocument/2006/relationships/hyperlink" Target="https://p2k.stekom.ac.id/ensiklopedia/Partai_Golongan_Karya" TargetMode="External"/><Relationship Id="rId64" Type="http://schemas.openxmlformats.org/officeDocument/2006/relationships/hyperlink" Target="https://p2k.stekom.ac.id/ensiklopedia/Partai_Demokrat" TargetMode="External"/><Relationship Id="rId69" Type="http://schemas.openxmlformats.org/officeDocument/2006/relationships/hyperlink" Target="https://p2k.stekom.ac.id/ensiklopedia/Mananggu,_Boalemo" TargetMode="External"/><Relationship Id="rId77" Type="http://schemas.openxmlformats.org/officeDocument/2006/relationships/image" Target="media/image19.jpeg"/><Relationship Id="rId8" Type="http://schemas.openxmlformats.org/officeDocument/2006/relationships/image" Target="media/image2.jpeg"/><Relationship Id="rId51" Type="http://schemas.openxmlformats.org/officeDocument/2006/relationships/hyperlink" Target="https://p2k.stekom.ac.id/ensiklopedia/Dewan_Perwakilan_Rakyat_Daerah_Kabupaten_Boalemo#cite_note-4" TargetMode="External"/><Relationship Id="rId72" Type="http://schemas.openxmlformats.org/officeDocument/2006/relationships/hyperlink" Target="https://p2k.stekom.ac.id/ensiklopedia/Wonosari,_Boalemo" TargetMode="External"/><Relationship Id="rId80" Type="http://schemas.openxmlformats.org/officeDocument/2006/relationships/image" Target="media/image22.jpeg"/><Relationship Id="rId85" Type="http://schemas.openxmlformats.org/officeDocument/2006/relationships/image" Target="media/image27.png"/><Relationship Id="rId9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https://p2k.stekom.ac.id/ensiklopedia/Partai_Golongan_Karya" TargetMode="External"/><Relationship Id="rId33" Type="http://schemas.openxmlformats.org/officeDocument/2006/relationships/hyperlink" Target="https://p2k.stekom.ac.id/ensiklopedia/Partai_Persatuan_Indonesia" TargetMode="External"/><Relationship Id="rId38" Type="http://schemas.openxmlformats.org/officeDocument/2006/relationships/hyperlink" Target="https://p2k.stekom.ac.id/ensiklopedia-not-found/Sistem_pemilihan&amp;action=edit&amp;redlink=1" TargetMode="External"/><Relationship Id="rId46" Type="http://schemas.openxmlformats.org/officeDocument/2006/relationships/hyperlink" Target="https://p2k.stekom.ac.id/ensiklopedia-not-found/Lahmuddin_Hambali&amp;action=edit&amp;redlink=1" TargetMode="External"/><Relationship Id="rId59" Type="http://schemas.openxmlformats.org/officeDocument/2006/relationships/hyperlink" Target="https://p2k.stekom.ac.id/ensiklopedia/Partai_Keadilan_Sejahtera" TargetMode="External"/><Relationship Id="rId67" Type="http://schemas.openxmlformats.org/officeDocument/2006/relationships/hyperlink" Target="https://p2k.stekom.ac.id/ensiklopedia-not-found/Karyawan_Eka_Putra_Noho&amp;action=edit&amp;redlink=1" TargetMode="External"/><Relationship Id="rId20" Type="http://schemas.openxmlformats.org/officeDocument/2006/relationships/image" Target="media/image13.jpeg"/><Relationship Id="rId41" Type="http://schemas.openxmlformats.org/officeDocument/2006/relationships/hyperlink" Target="https://p2k.stekom.ac.id/ensiklopedia/Modelomo,_Tilamuta,_Boalemo" TargetMode="External"/><Relationship Id="rId54" Type="http://schemas.openxmlformats.org/officeDocument/2006/relationships/hyperlink" Target="https://p2k.stekom.ac.id/ensiklopedia/Partai_Demokrasi_Indonesia_Perjuangan" TargetMode="External"/><Relationship Id="rId62" Type="http://schemas.openxmlformats.org/officeDocument/2006/relationships/hyperlink" Target="https://p2k.stekom.ac.id/ensiklopedia/Partai_Amanat_Nasional" TargetMode="External"/><Relationship Id="rId70" Type="http://schemas.openxmlformats.org/officeDocument/2006/relationships/hyperlink" Target="https://p2k.stekom.ac.id/ensiklopedia/Tilamuta,_Boalemo" TargetMode="External"/><Relationship Id="rId75" Type="http://schemas.openxmlformats.org/officeDocument/2006/relationships/image" Target="media/image17.jpeg"/><Relationship Id="rId83" Type="http://schemas.openxmlformats.org/officeDocument/2006/relationships/image" Target="media/image25.jpeg"/><Relationship Id="rId88" Type="http://schemas.openxmlformats.org/officeDocument/2006/relationships/image" Target="media/image30.jpeg"/><Relationship Id="rId9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hyperlink" Target="https://p2k.stekom.ac.id/ensiklopedia/Partai_Demokrasi_Indonesia_Perjuangan" TargetMode="External"/><Relationship Id="rId28" Type="http://schemas.openxmlformats.org/officeDocument/2006/relationships/hyperlink" Target="https://p2k.stekom.ac.id/ensiklopedia/Partai_Gerakan_Indonesia_Raya" TargetMode="External"/><Relationship Id="rId36" Type="http://schemas.openxmlformats.org/officeDocument/2006/relationships/hyperlink" Target="https://p2k.stekom.ac.id/ensiklopedia/Partai_Hati_Nurani_Rakyat" TargetMode="External"/><Relationship Id="rId49" Type="http://schemas.openxmlformats.org/officeDocument/2006/relationships/hyperlink" Target="https://p2k.stekom.ac.id/ensiklopedia/Partai_Gerakan_Indonesia_Raya" TargetMode="External"/><Relationship Id="rId57" Type="http://schemas.openxmlformats.org/officeDocument/2006/relationships/image" Target="media/image16.png"/><Relationship Id="rId10" Type="http://schemas.openxmlformats.org/officeDocument/2006/relationships/image" Target="media/image4.jpeg"/><Relationship Id="rId31" Type="http://schemas.openxmlformats.org/officeDocument/2006/relationships/hyperlink" Target="https://p2k.stekom.ac.id/ensiklopedia/Partai_NasDem" TargetMode="External"/><Relationship Id="rId44" Type="http://schemas.openxmlformats.org/officeDocument/2006/relationships/hyperlink" Target="https://p2k.stekom.ac.id/ensiklopedia-not-found/Karyawan_Ekaputra_Noho&amp;action=edit&amp;redlink=1" TargetMode="External"/><Relationship Id="rId52" Type="http://schemas.openxmlformats.org/officeDocument/2006/relationships/hyperlink" Target="https://p2k.stekom.ac.id/ensiklopedia/Partai_Gerakan_Indonesia_Raya" TargetMode="External"/><Relationship Id="rId60" Type="http://schemas.openxmlformats.org/officeDocument/2006/relationships/hyperlink" Target="https://p2k.stekom.ac.id/ensiklopedia/Partai_Persatuan_Indonesia" TargetMode="External"/><Relationship Id="rId65" Type="http://schemas.openxmlformats.org/officeDocument/2006/relationships/hyperlink" Target="https://p2k.stekom.ac.id/ensiklopedia-not-found/Oktohari_Dalanggo&amp;action=edit&amp;redlink=1" TargetMode="External"/><Relationship Id="rId73" Type="http://schemas.openxmlformats.org/officeDocument/2006/relationships/hyperlink" Target="https://p2k.stekom.ac.id/ensiklopedia/Paguyaman,_Boalemo" TargetMode="External"/><Relationship Id="rId78" Type="http://schemas.openxmlformats.org/officeDocument/2006/relationships/image" Target="media/image20.jpeg"/><Relationship Id="rId81" Type="http://schemas.openxmlformats.org/officeDocument/2006/relationships/image" Target="media/image23.jpeg"/><Relationship Id="rId86" Type="http://schemas.openxmlformats.org/officeDocument/2006/relationships/image" Target="media/image28.png"/><Relationship Id="rId9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Pages>
  <Words>7937</Words>
  <Characters>45247</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53078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Nining</dc:creator>
  <cp:lastModifiedBy>Notebook</cp:lastModifiedBy>
  <cp:revision>7</cp:revision>
  <cp:lastPrinted>2022-05-20T07:44:00Z</cp:lastPrinted>
  <dcterms:created xsi:type="dcterms:W3CDTF">2022-06-23T15:16:00Z</dcterms:created>
  <dcterms:modified xsi:type="dcterms:W3CDTF">2012-12-31T17:36:00Z</dcterms:modified>
</cp:coreProperties>
</file>