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line="276" w:lineRule="auto"/>
      </w:pPr>
      <w:r>
        <w:rPr/>
        <w:t>ANALISIS</w:t>
      </w:r>
      <w:r>
        <w:rPr>
          <w:spacing w:val="-8"/>
        </w:rPr>
        <w:t> </w:t>
      </w:r>
      <w:r>
        <w:rPr/>
        <w:t>AKUNTABILITAS</w:t>
      </w:r>
      <w:r>
        <w:rPr>
          <w:spacing w:val="-8"/>
        </w:rPr>
        <w:t> </w:t>
      </w:r>
      <w:r>
        <w:rPr/>
        <w:t>DAN</w:t>
      </w:r>
      <w:r>
        <w:rPr>
          <w:spacing w:val="-6"/>
        </w:rPr>
        <w:t> </w:t>
      </w:r>
      <w:r>
        <w:rPr/>
        <w:t>TRANSPARANSI</w:t>
      </w:r>
      <w:r>
        <w:rPr>
          <w:spacing w:val="-77"/>
        </w:rPr>
        <w:t> </w:t>
      </w:r>
      <w:r>
        <w:rPr/>
        <w:t>DALAM PENGELOLAAN DANA PENERIMAAN</w:t>
      </w:r>
      <w:r>
        <w:rPr>
          <w:spacing w:val="1"/>
        </w:rPr>
        <w:t> </w:t>
      </w:r>
      <w:r>
        <w:rPr/>
        <w:t>NEGARA BUKAN PAJAK DI KANTOR</w:t>
      </w:r>
      <w:r>
        <w:rPr>
          <w:spacing w:val="1"/>
        </w:rPr>
        <w:t> </w:t>
      </w:r>
      <w:r>
        <w:rPr/>
        <w:t>PERTANAHAN</w:t>
      </w:r>
      <w:r>
        <w:rPr>
          <w:spacing w:val="2"/>
        </w:rPr>
        <w:t> </w:t>
      </w:r>
      <w:r>
        <w:rPr/>
        <w:t>KOTA</w:t>
      </w:r>
      <w:r>
        <w:rPr>
          <w:spacing w:val="-1"/>
        </w:rPr>
        <w:t> </w:t>
      </w:r>
      <w:r>
        <w:rPr/>
        <w:t>GORONTALO</w:t>
      </w:r>
    </w:p>
    <w:p>
      <w:pPr>
        <w:pStyle w:val="BodyText"/>
        <w:spacing w:before="9"/>
        <w:rPr>
          <w:b/>
          <w:sz w:val="36"/>
        </w:rPr>
      </w:pPr>
    </w:p>
    <w:p>
      <w:pPr>
        <w:pStyle w:val="Heading2"/>
        <w:ind w:left="736" w:right="165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2829" w:right="2267" w:firstLine="0"/>
        <w:jc w:val="center"/>
        <w:rPr>
          <w:b/>
          <w:sz w:val="24"/>
        </w:rPr>
      </w:pPr>
      <w:r>
        <w:rPr>
          <w:b/>
          <w:sz w:val="24"/>
        </w:rPr>
        <w:t>FARDILA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ALWIN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SAID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E1114095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0"/>
        <w:ind w:left="736"/>
      </w:pPr>
      <w:r>
        <w:rPr/>
        <w:t>SKRIPSI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2829" w:right="2268"/>
        <w:jc w:val="center"/>
      </w:pPr>
      <w:r>
        <w:rPr/>
        <w:t>Untuk</w:t>
      </w:r>
      <w:r>
        <w:rPr>
          <w:spacing w:val="-4"/>
        </w:rPr>
        <w:t> </w:t>
      </w:r>
      <w:r>
        <w:rPr/>
        <w:t>Memenuhi</w:t>
      </w:r>
      <w:r>
        <w:rPr>
          <w:spacing w:val="-3"/>
        </w:rPr>
        <w:t> </w:t>
      </w:r>
      <w:r>
        <w:rPr/>
        <w:t>Salah</w:t>
      </w:r>
      <w:r>
        <w:rPr>
          <w:spacing w:val="-4"/>
        </w:rPr>
        <w:t> </w:t>
      </w:r>
      <w:r>
        <w:rPr/>
        <w:t>Satu</w:t>
      </w:r>
      <w:r>
        <w:rPr>
          <w:spacing w:val="-3"/>
        </w:rPr>
        <w:t> </w:t>
      </w:r>
      <w:r>
        <w:rPr/>
        <w:t>Syarat</w:t>
      </w:r>
      <w:r>
        <w:rPr>
          <w:spacing w:val="-57"/>
        </w:rPr>
        <w:t> </w:t>
      </w:r>
      <w:r>
        <w:rPr/>
        <w:t>Guna Memperoleh</w:t>
      </w:r>
      <w:r>
        <w:rPr>
          <w:spacing w:val="-1"/>
        </w:rPr>
        <w:t> </w:t>
      </w:r>
      <w:r>
        <w:rPr/>
        <w:t>Gelar</w:t>
      </w:r>
      <w:r>
        <w:rPr>
          <w:spacing w:val="-1"/>
        </w:rPr>
        <w:t> </w:t>
      </w:r>
      <w:r>
        <w:rPr/>
        <w:t>Sarjana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3014979</wp:posOffset>
            </wp:positionH>
            <wp:positionV relativeFrom="paragraph">
              <wp:posOffset>146617</wp:posOffset>
            </wp:positionV>
            <wp:extent cx="1749770" cy="15681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70" cy="156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Heading1"/>
        <w:spacing w:line="273" w:lineRule="auto" w:before="0"/>
        <w:ind w:left="2057" w:right="1488" w:firstLine="1072"/>
        <w:jc w:val="left"/>
      </w:pPr>
      <w:r>
        <w:rPr/>
        <w:t>PROGRAM SARJANA</w:t>
      </w:r>
      <w:r>
        <w:rPr>
          <w:spacing w:val="1"/>
        </w:rPr>
        <w:t> </w:t>
      </w:r>
      <w:r>
        <w:rPr/>
        <w:t>UNIVERSITAS</w:t>
      </w:r>
      <w:r>
        <w:rPr>
          <w:spacing w:val="-6"/>
        </w:rPr>
        <w:t> </w:t>
      </w:r>
      <w:r>
        <w:rPr/>
        <w:t>ICHSAN</w:t>
      </w:r>
      <w:r>
        <w:rPr>
          <w:spacing w:val="-4"/>
        </w:rPr>
        <w:t> </w:t>
      </w:r>
      <w:r>
        <w:rPr/>
        <w:t>GORONTALO</w:t>
      </w:r>
    </w:p>
    <w:p>
      <w:pPr>
        <w:spacing w:line="278" w:lineRule="auto" w:before="6"/>
        <w:ind w:left="4277" w:right="3049" w:hanging="648"/>
        <w:jc w:val="left"/>
        <w:rPr>
          <w:b/>
          <w:sz w:val="28"/>
        </w:rPr>
      </w:pPr>
      <w:r>
        <w:rPr>
          <w:b/>
          <w:sz w:val="28"/>
        </w:rPr>
        <w:t>GORONTALO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2022</w:t>
      </w:r>
    </w:p>
    <w:p>
      <w:pPr>
        <w:spacing w:after="0" w:line="278" w:lineRule="auto"/>
        <w:jc w:val="left"/>
        <w:rPr>
          <w:sz w:val="28"/>
        </w:rPr>
        <w:sectPr>
          <w:type w:val="continuous"/>
          <w:pgSz w:w="11910" w:h="16840"/>
          <w:pgMar w:top="160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22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top="1600" w:bottom="280" w:left="320" w:right="20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7088478" cy="103632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478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20"/>
          <w:pgMar w:top="380" w:bottom="0" w:left="320" w:right="2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22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top="1600" w:bottom="280" w:left="32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Heading2"/>
        <w:spacing w:before="90"/>
        <w:ind w:left="590" w:right="1121"/>
        <w:jc w:val="center"/>
      </w:pPr>
      <w:r>
        <w:rPr/>
        <w:t>ABSTRAK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589" w:right="1120" w:firstLine="0"/>
        <w:jc w:val="both"/>
        <w:rPr>
          <w:b/>
          <w:sz w:val="24"/>
        </w:rPr>
      </w:pPr>
      <w:r>
        <w:rPr>
          <w:b/>
          <w:sz w:val="24"/>
        </w:rPr>
        <w:t>FARDILA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SAID.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E1114095.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ANALISIS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AKUNTABILITAS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TRANSPARANSI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PENERIMAAN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NEGARA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PAJAK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KANTOR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PERTANAHAN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GORONTALO</w:t>
      </w:r>
    </w:p>
    <w:p>
      <w:pPr>
        <w:pStyle w:val="BodyText"/>
        <w:spacing w:before="196"/>
        <w:ind w:left="589" w:right="1114"/>
        <w:jc w:val="both"/>
      </w:pPr>
      <w:r>
        <w:rPr/>
        <w:t>Penelitian ini bertujuan untuk mengetahui akuntabilitas dan transparansi dalam</w:t>
      </w:r>
      <w:r>
        <w:rPr>
          <w:spacing w:val="1"/>
        </w:rPr>
        <w:t> </w:t>
      </w:r>
      <w:r>
        <w:rPr/>
        <w:t>Pengelolaan Dana Penerimaan Negara Bukan Pajak (PNBP) Di Kantor Pertanahan</w:t>
      </w:r>
      <w:r>
        <w:rPr>
          <w:spacing w:val="-57"/>
        </w:rPr>
        <w:t> </w:t>
      </w:r>
      <w:r>
        <w:rPr/>
        <w:t>Kota Gorontalo. Penelitian yang digunakan dalam penelitian ini adalah penelitian</w:t>
      </w:r>
      <w:r>
        <w:rPr>
          <w:spacing w:val="1"/>
        </w:rPr>
        <w:t> </w:t>
      </w:r>
      <w:r>
        <w:rPr/>
        <w:t>kualitatif,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kasus,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bermaksud</w:t>
      </w:r>
      <w:r>
        <w:rPr>
          <w:spacing w:val="61"/>
        </w:rPr>
        <w:t> </w:t>
      </w:r>
      <w:r>
        <w:rPr/>
        <w:t>untuk</w:t>
      </w:r>
      <w:r>
        <w:rPr>
          <w:spacing w:val="6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menunjukkan bahwa Kantor Pertanahan Kota Gorontalo dalam hal akuntabilitas</w:t>
      </w:r>
      <w:r>
        <w:rPr>
          <w:spacing w:val="1"/>
        </w:rPr>
        <w:t> </w:t>
      </w:r>
      <w:r>
        <w:rPr/>
        <w:t>sudah bisa dikatakan akutabel karena kontar ini sudah melaksanakan pelayanan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PNBP.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60"/>
        </w:rPr>
        <w:t> </w:t>
      </w:r>
      <w:r>
        <w:rPr/>
        <w:t>ini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transparan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wawancara</w:t>
      </w:r>
      <w:r>
        <w:rPr>
          <w:spacing w:val="6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laporan</w:t>
      </w:r>
      <w:r>
        <w:rPr>
          <w:spacing w:val="6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pengelolaan PNBP belum bisa diakses oleh masyarakat dengan alasan laporan</w:t>
      </w:r>
      <w:r>
        <w:rPr>
          <w:spacing w:val="1"/>
        </w:rPr>
        <w:t> </w:t>
      </w:r>
      <w:r>
        <w:rPr/>
        <w:t>realisasi tersebut merupakan rahasia Negara. Selain itu terdapat pula pungutan-</w:t>
      </w:r>
      <w:r>
        <w:rPr>
          <w:spacing w:val="1"/>
        </w:rPr>
        <w:t> </w:t>
      </w:r>
      <w:r>
        <w:rPr/>
        <w:t>pungutan yang dibebankan kepada masyarakat yang memerlukan jasa pelayanan</w:t>
      </w:r>
      <w:r>
        <w:rPr>
          <w:spacing w:val="1"/>
        </w:rPr>
        <w:t> </w:t>
      </w:r>
      <w:r>
        <w:rPr/>
        <w:t>dari Kantor Pertanahan.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BodyText"/>
        <w:ind w:left="589"/>
        <w:jc w:val="both"/>
      </w:pPr>
      <w:r>
        <w:rPr/>
        <w:t>Kata</w:t>
      </w:r>
      <w:r>
        <w:rPr>
          <w:spacing w:val="-3"/>
        </w:rPr>
        <w:t> </w:t>
      </w:r>
      <w:r>
        <w:rPr/>
        <w:t>kuncI:</w:t>
      </w:r>
      <w:r>
        <w:rPr>
          <w:spacing w:val="-6"/>
        </w:rPr>
        <w:t> </w:t>
      </w:r>
      <w:r>
        <w:rPr/>
        <w:t>akuntabilitas,</w:t>
      </w:r>
      <w:r>
        <w:rPr>
          <w:spacing w:val="-4"/>
        </w:rPr>
        <w:t> </w:t>
      </w:r>
      <w:r>
        <w:rPr/>
        <w:t>transparansi,</w:t>
      </w:r>
      <w:r>
        <w:rPr>
          <w:spacing w:val="-4"/>
        </w:rPr>
        <w:t> </w:t>
      </w:r>
      <w:r>
        <w:rPr/>
        <w:t>pengelolaan</w:t>
      </w:r>
      <w:r>
        <w:rPr>
          <w:spacing w:val="2"/>
        </w:rPr>
        <w:t> </w:t>
      </w:r>
      <w:r>
        <w:rPr/>
        <w:t>PNBP</w:t>
      </w:r>
    </w:p>
    <w:p>
      <w:pPr>
        <w:spacing w:after="0"/>
        <w:jc w:val="both"/>
        <w:sectPr>
          <w:pgSz w:w="11910" w:h="16840"/>
          <w:pgMar w:top="160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0"/>
        <w:ind w:left="586" w:right="1121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32"/>
        </w:rPr>
      </w:pPr>
    </w:p>
    <w:p>
      <w:pPr>
        <w:spacing w:before="0"/>
        <w:ind w:left="589" w:right="111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FARDILA A.F SAID. E1114095. THE ANALYSIS OF ACCOUNTABILITY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TRANSPARENCY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MANAGEMENT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NON-TAX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STATE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REVENUE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FUNDS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OFFICE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GORONTALO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CITY</w:t>
      </w:r>
    </w:p>
    <w:p>
      <w:pPr>
        <w:spacing w:before="196"/>
        <w:ind w:left="589" w:right="1115" w:firstLine="0"/>
        <w:jc w:val="both"/>
        <w:rPr>
          <w:i/>
          <w:sz w:val="24"/>
        </w:rPr>
      </w:pPr>
      <w:r>
        <w:rPr>
          <w:i/>
          <w:sz w:val="24"/>
        </w:rPr>
        <w:t>This study aims to find the accountability and transparency in the Management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Non-Tax State Revenue Funds (PNBP) at the Land Office of Gorontalo City.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method used in this study is qualitative, a descriptive method with a case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indicate that the accountability at the Land Office of intending to understand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phenomena experienced by the research subject Gorontalo City can be said to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accountable because it has carried out services to the community and reported 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activities and income obtained from Non-Tax State Revenue Funds. Furthermore,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transparency, the Land Office cannot be said to be transparent due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availability of information regarding the report on the realization of Non-Tax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 Revenue Funds management cannot be accessed by the public (based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interviews).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 type of report is a State secret. In addition, some levies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people who require services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Land Office.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32"/>
        </w:rPr>
      </w:pPr>
    </w:p>
    <w:p>
      <w:pPr>
        <w:spacing w:before="0"/>
        <w:ind w:left="589" w:right="0" w:firstLine="0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accountability,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transparency,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PNBP management</w:t>
      </w:r>
    </w:p>
    <w:p>
      <w:pPr>
        <w:spacing w:after="0"/>
        <w:jc w:val="both"/>
        <w:rPr>
          <w:sz w:val="24"/>
        </w:rPr>
        <w:sectPr>
          <w:pgSz w:w="11910" w:h="16840"/>
          <w:pgMar w:top="1600" w:bottom="280" w:left="168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08"/>
        <w:ind w:left="583" w:right="1121"/>
        <w:jc w:val="center"/>
      </w:pPr>
      <w:r>
        <w:rPr/>
        <w:t>MOTTO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PERSEMBAHAN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3"/>
        <w:ind w:left="594" w:right="1121" w:firstLine="0"/>
        <w:jc w:val="center"/>
        <w:rPr>
          <w:b/>
          <w:sz w:val="24"/>
        </w:rPr>
      </w:pPr>
      <w:r>
        <w:rPr>
          <w:b/>
          <w:sz w:val="24"/>
        </w:rPr>
        <w:t>MOTTO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2" w:lineRule="auto"/>
        <w:ind w:left="585" w:right="1121"/>
        <w:jc w:val="center"/>
      </w:pPr>
      <w:r>
        <w:rPr/>
        <w:t>“Sesungguhnya Allah tidak akan merubah keadaan suatu kaum sehingga mereka</w:t>
      </w:r>
      <w:r>
        <w:rPr>
          <w:spacing w:val="-57"/>
        </w:rPr>
        <w:t> </w:t>
      </w:r>
      <w:r>
        <w:rPr/>
        <w:t>merubah</w:t>
      </w:r>
      <w:r>
        <w:rPr>
          <w:spacing w:val="-1"/>
        </w:rPr>
        <w:t> </w:t>
      </w:r>
      <w:r>
        <w:rPr/>
        <w:t>keadaan yang</w:t>
      </w:r>
      <w:r>
        <w:rPr>
          <w:spacing w:val="-5"/>
        </w:rPr>
        <w:t> </w:t>
      </w:r>
      <w:r>
        <w:rPr/>
        <w:t>ada</w:t>
      </w:r>
      <w:r>
        <w:rPr>
          <w:spacing w:val="3"/>
        </w:rPr>
        <w:t> </w:t>
      </w:r>
      <w:r>
        <w:rPr/>
        <w:t>pada</w:t>
      </w:r>
      <w:r>
        <w:rPr>
          <w:spacing w:val="2"/>
        </w:rPr>
        <w:t> </w:t>
      </w:r>
      <w:r>
        <w:rPr/>
        <w:t>diri mereka</w:t>
      </w:r>
      <w:r>
        <w:rPr>
          <w:spacing w:val="1"/>
        </w:rPr>
        <w:t> </w:t>
      </w:r>
      <w:r>
        <w:rPr/>
        <w:t>sendiri</w:t>
      </w:r>
    </w:p>
    <w:p>
      <w:pPr>
        <w:pStyle w:val="BodyText"/>
        <w:spacing w:before="195"/>
        <w:ind w:left="1711" w:right="2245"/>
        <w:jc w:val="center"/>
      </w:pPr>
      <w:r>
        <w:rPr/>
        <w:t>(Qs. ArRa’d</w:t>
      </w:r>
      <w:r>
        <w:rPr>
          <w:spacing w:val="-3"/>
        </w:rPr>
        <w:t> </w:t>
      </w:r>
      <w:r>
        <w:rPr/>
        <w:t>11)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535" w:lineRule="auto" w:before="1"/>
        <w:ind w:left="624" w:right="1157" w:firstLine="6"/>
        <w:jc w:val="center"/>
      </w:pPr>
      <w:r>
        <w:rPr/>
        <w:t>“Sesungguhnya sesudah kesulitan itu ada kemudahan. Maka apabila kamu telah</w:t>
      </w:r>
      <w:r>
        <w:rPr>
          <w:spacing w:val="1"/>
        </w:rPr>
        <w:t> </w:t>
      </w:r>
      <w:r>
        <w:rPr/>
        <w:t>Selesai (dari suatu urusan). Kerjakan dengan sungguh-sungguh (urusan) yang lain</w:t>
      </w:r>
      <w:r>
        <w:rPr>
          <w:spacing w:val="-57"/>
        </w:rPr>
        <w:t> </w:t>
      </w:r>
      <w:r>
        <w:rPr/>
        <w:t>(Qs</w:t>
      </w:r>
      <w:r>
        <w:rPr>
          <w:spacing w:val="1"/>
        </w:rPr>
        <w:t> </w:t>
      </w:r>
      <w:r>
        <w:rPr/>
        <w:t>:</w:t>
      </w:r>
      <w:r>
        <w:rPr>
          <w:spacing w:val="-3"/>
        </w:rPr>
        <w:t> </w:t>
      </w:r>
      <w:r>
        <w:rPr/>
        <w:t>Al-Insyirah 6-7)</w:t>
      </w:r>
    </w:p>
    <w:p>
      <w:pPr>
        <w:pStyle w:val="BodyText"/>
        <w:spacing w:line="362" w:lineRule="auto"/>
        <w:ind w:left="587" w:right="1121"/>
        <w:jc w:val="center"/>
      </w:pPr>
      <w:r>
        <w:rPr/>
        <w:t>Waktu bagaikan pedang. Jika kamu tidak memanfaatkannya dengan baik, maka ia</w:t>
      </w:r>
      <w:r>
        <w:rPr>
          <w:spacing w:val="-57"/>
        </w:rPr>
        <w:t> </w:t>
      </w:r>
      <w:r>
        <w:rPr/>
        <w:t>akan</w:t>
      </w:r>
      <w:r>
        <w:rPr>
          <w:spacing w:val="-1"/>
        </w:rPr>
        <w:t> </w:t>
      </w:r>
      <w:r>
        <w:rPr/>
        <w:t>memanfaatkanmu.</w:t>
      </w:r>
    </w:p>
    <w:p>
      <w:pPr>
        <w:pStyle w:val="BodyText"/>
        <w:spacing w:before="188"/>
        <w:ind w:left="590" w:right="1121"/>
        <w:jc w:val="center"/>
      </w:pPr>
      <w:r>
        <w:rPr/>
        <w:t>(HR.</w:t>
      </w:r>
      <w:r>
        <w:rPr>
          <w:spacing w:val="-2"/>
        </w:rPr>
        <w:t> </w:t>
      </w:r>
      <w:r>
        <w:rPr/>
        <w:t>Muslim)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67"/>
        <w:ind w:left="584" w:right="1121"/>
        <w:jc w:val="center"/>
      </w:pPr>
      <w:r>
        <w:rPr/>
        <w:t>PERSEMBAHAN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480" w:lineRule="auto"/>
        <w:ind w:left="597" w:right="1138" w:firstLine="10"/>
        <w:jc w:val="center"/>
      </w:pPr>
      <w:r>
        <w:rPr/>
        <w:t>Alhamdulillahirobbil’alamin sebagai rasa syukur kepada Allah SWT. Skripsi ini</w:t>
      </w:r>
      <w:r>
        <w:rPr>
          <w:spacing w:val="1"/>
        </w:rPr>
        <w:t> </w:t>
      </w:r>
      <w:r>
        <w:rPr/>
        <w:t>saya persembahkan untuk kedua orang tua tercinta yang selalu mendoakan saya,</w:t>
      </w:r>
      <w:r>
        <w:rPr>
          <w:spacing w:val="1"/>
        </w:rPr>
        <w:t> </w:t>
      </w:r>
      <w:r>
        <w:rPr/>
        <w:t>Adik-adik saya yang selalu mengingatkan dan memberikan saya semangat, Serta</w:t>
      </w:r>
      <w:r>
        <w:rPr>
          <w:spacing w:val="1"/>
        </w:rPr>
        <w:t> </w:t>
      </w:r>
      <w:r>
        <w:rPr/>
        <w:t>pacar</w:t>
      </w:r>
      <w:r>
        <w:rPr>
          <w:spacing w:val="-4"/>
        </w:rPr>
        <w:t> </w:t>
      </w:r>
      <w:r>
        <w:rPr/>
        <w:t>saya</w:t>
      </w:r>
      <w:r>
        <w:rPr>
          <w:spacing w:val="3"/>
        </w:rPr>
        <w:t> </w:t>
      </w:r>
      <w:r>
        <w:rPr/>
        <w:t>yang</w:t>
      </w:r>
      <w:r>
        <w:rPr>
          <w:spacing w:val="-8"/>
        </w:rPr>
        <w:t> </w:t>
      </w:r>
      <w:r>
        <w:rPr/>
        <w:t>selalu</w:t>
      </w:r>
      <w:r>
        <w:rPr>
          <w:spacing w:val="-2"/>
        </w:rPr>
        <w:t> </w:t>
      </w:r>
      <w:r>
        <w:rPr/>
        <w:t>menemani</w:t>
      </w:r>
      <w:r>
        <w:rPr>
          <w:spacing w:val="-1"/>
        </w:rPr>
        <w:t> </w:t>
      </w:r>
      <w:r>
        <w:rPr/>
        <w:t>dan</w:t>
      </w:r>
      <w:r>
        <w:rPr>
          <w:spacing w:val="-8"/>
        </w:rPr>
        <w:t> </w:t>
      </w:r>
      <w:r>
        <w:rPr/>
        <w:t>membantu</w:t>
      </w:r>
      <w:r>
        <w:rPr>
          <w:spacing w:val="-3"/>
        </w:rPr>
        <w:t> </w:t>
      </w:r>
      <w:r>
        <w:rPr/>
        <w:t>saya</w:t>
      </w:r>
      <w:r>
        <w:rPr>
          <w:spacing w:val="-2"/>
        </w:rPr>
        <w:t> </w:t>
      </w:r>
      <w:r>
        <w:rPr/>
        <w:t>mengurus</w:t>
      </w:r>
      <w:r>
        <w:rPr>
          <w:spacing w:val="-2"/>
        </w:rPr>
        <w:t> </w:t>
      </w:r>
      <w:r>
        <w:rPr/>
        <w:t>semuanya</w:t>
      </w:r>
      <w:r>
        <w:rPr>
          <w:spacing w:val="-2"/>
        </w:rPr>
        <w:t> </w:t>
      </w:r>
      <w:r>
        <w:rPr/>
        <w:t>hingga</w:t>
      </w:r>
      <w:r>
        <w:rPr>
          <w:spacing w:val="-57"/>
        </w:rPr>
        <w:t> </w:t>
      </w:r>
      <w:r>
        <w:rPr/>
        <w:t>akhir.</w:t>
      </w:r>
      <w:r>
        <w:rPr>
          <w:spacing w:val="-1"/>
        </w:rPr>
        <w:t> </w:t>
      </w:r>
      <w:r>
        <w:rPr/>
        <w:t>Terima</w:t>
      </w:r>
      <w:r>
        <w:rPr>
          <w:spacing w:val="1"/>
        </w:rPr>
        <w:t> </w:t>
      </w:r>
      <w:r>
        <w:rPr/>
        <w:t>Kasih...</w:t>
      </w:r>
    </w:p>
    <w:p>
      <w:pPr>
        <w:pStyle w:val="BodyText"/>
        <w:spacing w:line="480" w:lineRule="auto" w:before="1"/>
        <w:ind w:left="612" w:right="1095"/>
        <w:jc w:val="center"/>
      </w:pPr>
      <w:r>
        <w:rPr/>
        <w:t>Semoga</w:t>
      </w:r>
      <w:r>
        <w:rPr>
          <w:spacing w:val="-3"/>
        </w:rPr>
        <w:t> </w:t>
      </w:r>
      <w:r>
        <w:rPr/>
        <w:t>limpahan</w:t>
      </w:r>
      <w:r>
        <w:rPr>
          <w:spacing w:val="-2"/>
        </w:rPr>
        <w:t> </w:t>
      </w:r>
      <w:r>
        <w:rPr/>
        <w:t>rahmat</w:t>
      </w:r>
      <w:r>
        <w:rPr>
          <w:spacing w:val="-2"/>
        </w:rPr>
        <w:t> </w:t>
      </w:r>
      <w:r>
        <w:rPr/>
        <w:t>dan</w:t>
      </w:r>
      <w:r>
        <w:rPr>
          <w:spacing w:val="-8"/>
        </w:rPr>
        <w:t> </w:t>
      </w:r>
      <w:r>
        <w:rPr/>
        <w:t>cinta</w:t>
      </w:r>
      <w:r>
        <w:rPr>
          <w:spacing w:val="-2"/>
        </w:rPr>
        <w:t> </w:t>
      </w:r>
      <w:r>
        <w:rPr/>
        <w:t>kasih</w:t>
      </w:r>
      <w:r>
        <w:rPr>
          <w:spacing w:val="-9"/>
        </w:rPr>
        <w:t> </w:t>
      </w:r>
      <w:r>
        <w:rPr/>
        <w:t>Allah</w:t>
      </w:r>
      <w:r>
        <w:rPr>
          <w:spacing w:val="-4"/>
        </w:rPr>
        <w:t> </w:t>
      </w:r>
      <w:r>
        <w:rPr/>
        <w:t>SWT</w:t>
      </w:r>
      <w:r>
        <w:rPr>
          <w:spacing w:val="-2"/>
        </w:rPr>
        <w:t> </w:t>
      </w:r>
      <w:r>
        <w:rPr/>
        <w:t>selalu</w:t>
      </w:r>
      <w:r>
        <w:rPr>
          <w:spacing w:val="-2"/>
        </w:rPr>
        <w:t> </w:t>
      </w:r>
      <w:r>
        <w:rPr/>
        <w:t>disertakan</w:t>
      </w:r>
      <w:r>
        <w:rPr>
          <w:spacing w:val="-2"/>
        </w:rPr>
        <w:t> </w:t>
      </w:r>
      <w:r>
        <w:rPr/>
        <w:t>Aamiin</w:t>
      </w:r>
      <w:r>
        <w:rPr>
          <w:spacing w:val="-3"/>
        </w:rPr>
        <w:t> </w:t>
      </w:r>
      <w:r>
        <w:rPr/>
        <w:t>ya</w:t>
      </w:r>
      <w:r>
        <w:rPr>
          <w:spacing w:val="-57"/>
        </w:rPr>
        <w:t> </w:t>
      </w:r>
      <w:r>
        <w:rPr/>
        <w:t>robbal</w:t>
      </w:r>
      <w:r>
        <w:rPr>
          <w:spacing w:val="1"/>
        </w:rPr>
        <w:t> </w:t>
      </w:r>
      <w:r>
        <w:rPr/>
        <w:t>alamin.</w:t>
      </w:r>
    </w:p>
    <w:p>
      <w:pPr>
        <w:spacing w:after="0" w:line="480" w:lineRule="auto"/>
        <w:jc w:val="center"/>
        <w:sectPr>
          <w:pgSz w:w="11910" w:h="16840"/>
          <w:pgMar w:top="160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586" w:right="1121"/>
      </w:pPr>
      <w:bookmarkStart w:name="_TOC_250046" w:id="1"/>
      <w:r>
        <w:rPr/>
        <w:t>KATA</w:t>
      </w:r>
      <w:r>
        <w:rPr>
          <w:spacing w:val="-2"/>
        </w:rPr>
        <w:t> </w:t>
      </w:r>
      <w:bookmarkEnd w:id="1"/>
      <w:r>
        <w:rPr/>
        <w:t>PENGANTAR</w:t>
      </w:r>
    </w:p>
    <w:p>
      <w:pPr>
        <w:pStyle w:val="BodyText"/>
        <w:spacing w:before="10"/>
        <w:rPr>
          <w:b/>
          <w:sz w:val="44"/>
        </w:rPr>
      </w:pPr>
    </w:p>
    <w:p>
      <w:pPr>
        <w:pStyle w:val="BodyText"/>
        <w:spacing w:line="480" w:lineRule="auto"/>
        <w:ind w:left="589" w:right="1117" w:firstLine="568"/>
        <w:jc w:val="both"/>
      </w:pPr>
      <w:r>
        <w:rPr/>
        <w:t>Dengan mengucapkan rasa syukur Alhamdulillah penulis panjatkan kepada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berkat</w:t>
      </w:r>
      <w:r>
        <w:rPr>
          <w:spacing w:val="1"/>
        </w:rPr>
        <w:t> </w:t>
      </w:r>
      <w:r>
        <w:rPr/>
        <w:t>izin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kuasa-Nya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wisuda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Akuntansi pada Fakultas Ekonomi Universitas Ichsan Gorontalo. Penelitian ini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“Analisis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Negara Bukan Pajak</w:t>
      </w:r>
      <w:r>
        <w:rPr>
          <w:spacing w:val="-1"/>
        </w:rPr>
        <w:t> </w:t>
      </w:r>
      <w:r>
        <w:rPr/>
        <w:t>di Kantor</w:t>
      </w:r>
      <w:r>
        <w:rPr>
          <w:spacing w:val="-1"/>
        </w:rPr>
        <w:t> </w:t>
      </w:r>
      <w:r>
        <w:rPr/>
        <w:t>Pertanahan Kota Gorontalo</w:t>
      </w:r>
      <w:r>
        <w:rPr>
          <w:b/>
        </w:rPr>
        <w:t>”</w:t>
      </w:r>
      <w:r>
        <w:rPr/>
        <w:t>.</w:t>
      </w:r>
    </w:p>
    <w:p>
      <w:pPr>
        <w:pStyle w:val="BodyText"/>
        <w:spacing w:line="480" w:lineRule="auto" w:before="1"/>
        <w:ind w:left="589" w:right="1120" w:firstLine="568"/>
        <w:jc w:val="both"/>
      </w:pP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mungkin</w:t>
      </w:r>
      <w:r>
        <w:rPr>
          <w:spacing w:val="-57"/>
        </w:rPr>
        <w:t> </w:t>
      </w:r>
      <w:r>
        <w:rPr/>
        <w:t>selesai tanpa bantuan dari berbagai pihak. Oleh karena itu, pada kesempatan ini</w:t>
      </w:r>
      <w:r>
        <w:rPr>
          <w:spacing w:val="1"/>
        </w:rPr>
        <w:t> </w:t>
      </w:r>
      <w:r>
        <w:rPr/>
        <w:t>penulis menyampaikan ucapan terima kasih yang tulus kepada Bapak Muhammad</w:t>
      </w:r>
      <w:r>
        <w:rPr>
          <w:spacing w:val="-57"/>
        </w:rPr>
        <w:t> </w:t>
      </w:r>
      <w:r>
        <w:rPr/>
        <w:t>Ichsan</w:t>
      </w:r>
      <w:r>
        <w:rPr>
          <w:spacing w:val="1"/>
        </w:rPr>
        <w:t> </w:t>
      </w:r>
      <w:r>
        <w:rPr/>
        <w:t>Gaffar,</w:t>
      </w:r>
      <w:r>
        <w:rPr>
          <w:spacing w:val="1"/>
        </w:rPr>
        <w:t> </w:t>
      </w:r>
      <w:r>
        <w:rPr/>
        <w:t>SE.,</w:t>
      </w:r>
      <w:r>
        <w:rPr>
          <w:spacing w:val="1"/>
        </w:rPr>
        <w:t> </w:t>
      </w:r>
      <w:r>
        <w:rPr/>
        <w:t>M.Ak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Ketua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Pengembangan</w:t>
      </w:r>
      <w:r>
        <w:rPr>
          <w:spacing w:val="61"/>
        </w:rPr>
        <w:t> </w:t>
      </w:r>
      <w:r>
        <w:rPr/>
        <w:t>Ilmu</w:t>
      </w:r>
      <w:r>
        <w:rPr>
          <w:spacing w:val="1"/>
        </w:rPr>
        <w:t> </w:t>
      </w:r>
      <w:r>
        <w:rPr/>
        <w:t>Pengetahuan dan Teknologi (YPIPT) Ichsan Gorontalo, Bapak Dr. Gaffar, M.Si</w:t>
      </w:r>
      <w:r>
        <w:rPr>
          <w:spacing w:val="1"/>
        </w:rPr>
        <w:t> </w:t>
      </w:r>
      <w:r>
        <w:rPr/>
        <w:t>selaku Rektor Universitas Ichsan Gorontalo, Bapak Dr. Musafir, SE., M.Si selaku</w:t>
      </w:r>
      <w:r>
        <w:rPr>
          <w:spacing w:val="1"/>
        </w:rPr>
        <w:t> </w:t>
      </w:r>
      <w:r>
        <w:rPr/>
        <w:t>Dekan</w:t>
      </w:r>
      <w:r>
        <w:rPr>
          <w:spacing w:val="1"/>
        </w:rPr>
        <w:t> </w:t>
      </w:r>
      <w:r>
        <w:rPr/>
        <w:t>Fakultas Ekonomi, dan Ibu Melinda Ibrahim, SE., MSA selaku Ketua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Ichsan</w:t>
      </w:r>
      <w:r>
        <w:rPr>
          <w:spacing w:val="1"/>
        </w:rPr>
        <w:t> </w:t>
      </w:r>
      <w:r>
        <w:rPr/>
        <w:t>Gorontalo.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Bala</w:t>
      </w:r>
      <w:r>
        <w:rPr>
          <w:spacing w:val="1"/>
        </w:rPr>
        <w:t> </w:t>
      </w:r>
      <w:r>
        <w:rPr/>
        <w:t>Bakri,</w:t>
      </w:r>
      <w:r>
        <w:rPr>
          <w:spacing w:val="60"/>
        </w:rPr>
        <w:t> </w:t>
      </w:r>
      <w:r>
        <w:rPr/>
        <w:t>SE.,</w:t>
      </w:r>
      <w:r>
        <w:rPr>
          <w:spacing w:val="-57"/>
        </w:rPr>
        <w:t> </w:t>
      </w:r>
      <w:r>
        <w:rPr/>
        <w:t>S.Psi, MM selaku pembimbing I yang telah banyak membimbing penulis dalam</w:t>
      </w:r>
      <w:r>
        <w:rPr>
          <w:spacing w:val="1"/>
        </w:rPr>
        <w:t> </w:t>
      </w:r>
      <w:r>
        <w:rPr/>
        <w:t>penuelesaian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Rizka</w:t>
      </w:r>
      <w:r>
        <w:rPr>
          <w:spacing w:val="1"/>
        </w:rPr>
        <w:t> </w:t>
      </w:r>
      <w:r>
        <w:rPr/>
        <w:t>Yunika</w:t>
      </w:r>
      <w:r>
        <w:rPr>
          <w:spacing w:val="1"/>
        </w:rPr>
        <w:t> </w:t>
      </w:r>
      <w:r>
        <w:rPr/>
        <w:t>Ramly,</w:t>
      </w:r>
      <w:r>
        <w:rPr>
          <w:spacing w:val="1"/>
        </w:rPr>
        <w:t> </w:t>
      </w:r>
      <w:r>
        <w:rPr/>
        <w:t>SE.,</w:t>
      </w:r>
      <w:r>
        <w:rPr>
          <w:spacing w:val="1"/>
        </w:rPr>
        <w:t> </w:t>
      </w:r>
      <w:r>
        <w:rPr/>
        <w:t>M.Ak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Pembimbing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penulis</w:t>
      </w:r>
      <w:r>
        <w:rPr>
          <w:spacing w:val="6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penyelesaian</w:t>
      </w:r>
      <w:r>
        <w:rPr>
          <w:spacing w:val="-1"/>
        </w:rPr>
        <w:t> </w:t>
      </w:r>
      <w:r>
        <w:rPr/>
        <w:t>penelitian ini.</w:t>
      </w:r>
    </w:p>
    <w:p>
      <w:pPr>
        <w:pStyle w:val="BodyText"/>
        <w:spacing w:line="480" w:lineRule="auto" w:before="2"/>
        <w:ind w:left="589" w:right="1122" w:firstLine="568"/>
        <w:jc w:val="both"/>
      </w:pPr>
      <w:r>
        <w:rPr/>
        <w:t>Ucapan</w:t>
      </w:r>
      <w:r>
        <w:rPr>
          <w:spacing w:val="1"/>
        </w:rPr>
        <w:t> </w:t>
      </w:r>
      <w:r>
        <w:rPr/>
        <w:t>terima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senantiasa</w:t>
      </w:r>
      <w:r>
        <w:rPr>
          <w:spacing w:val="1"/>
        </w:rPr>
        <w:t> </w:t>
      </w:r>
      <w:r>
        <w:rPr/>
        <w:t>memberikan banyak dukungan sehingga penulis bisa kembali semangat dalam</w:t>
      </w:r>
      <w:r>
        <w:rPr>
          <w:spacing w:val="1"/>
        </w:rPr>
        <w:t> </w:t>
      </w:r>
      <w:r>
        <w:rPr/>
        <w:t>menyelesaikan studi yang sempat tertunda sangat lama ini. Penulis menyadari</w:t>
      </w:r>
      <w:r>
        <w:rPr>
          <w:spacing w:val="1"/>
        </w:rPr>
        <w:t> </w:t>
      </w:r>
      <w:r>
        <w:rPr/>
        <w:t>bahwa</w:t>
      </w:r>
      <w:r>
        <w:rPr>
          <w:spacing w:val="58"/>
        </w:rPr>
        <w:t> </w:t>
      </w:r>
      <w:r>
        <w:rPr/>
        <w:t>penelitian</w:t>
      </w:r>
      <w:r>
        <w:rPr>
          <w:spacing w:val="53"/>
        </w:rPr>
        <w:t> </w:t>
      </w:r>
      <w:r>
        <w:rPr/>
        <w:t>ini</w:t>
      </w:r>
      <w:r>
        <w:rPr>
          <w:spacing w:val="58"/>
        </w:rPr>
        <w:t> </w:t>
      </w:r>
      <w:r>
        <w:rPr/>
        <w:t>masih</w:t>
      </w:r>
      <w:r>
        <w:rPr>
          <w:spacing w:val="57"/>
        </w:rPr>
        <w:t> </w:t>
      </w:r>
      <w:r>
        <w:rPr/>
        <w:t>banyak</w:t>
      </w:r>
      <w:r>
        <w:rPr>
          <w:spacing w:val="57"/>
        </w:rPr>
        <w:t> </w:t>
      </w:r>
      <w:r>
        <w:rPr/>
        <w:t>kekurangan.</w:t>
      </w:r>
      <w:r>
        <w:rPr>
          <w:spacing w:val="57"/>
        </w:rPr>
        <w:t> </w:t>
      </w:r>
      <w:r>
        <w:rPr/>
        <w:t>Oleh</w:t>
      </w:r>
      <w:r>
        <w:rPr>
          <w:spacing w:val="57"/>
        </w:rPr>
        <w:t> </w:t>
      </w:r>
      <w:r>
        <w:rPr/>
        <w:t>karena</w:t>
      </w:r>
      <w:r>
        <w:rPr>
          <w:spacing w:val="58"/>
        </w:rPr>
        <w:t> </w:t>
      </w:r>
      <w:r>
        <w:rPr/>
        <w:t>itu</w:t>
      </w:r>
      <w:r>
        <w:rPr>
          <w:spacing w:val="57"/>
        </w:rPr>
        <w:t> </w:t>
      </w:r>
      <w:r>
        <w:rPr/>
        <w:t>penulis</w:t>
      </w:r>
    </w:p>
    <w:p>
      <w:pPr>
        <w:spacing w:after="0" w:line="480" w:lineRule="auto"/>
        <w:jc w:val="both"/>
        <w:sectPr>
          <w:pgSz w:w="11910" w:h="16840"/>
          <w:pgMar w:top="160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80" w:lineRule="auto" w:before="90"/>
        <w:ind w:left="589" w:right="1125"/>
        <w:jc w:val="both"/>
      </w:pPr>
      <w:r>
        <w:rPr/>
        <w:t>mengharapkan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kritik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kesempurnaan penelitian ini. Semoga penelitian ini dapat bermanfaat bagi pihak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berkepentingan. Aamiin…………….</w:t>
      </w:r>
    </w:p>
    <w:p>
      <w:pPr>
        <w:pStyle w:val="BodyText"/>
        <w:tabs>
          <w:tab w:pos="8038" w:val="left" w:leader="dot"/>
        </w:tabs>
        <w:spacing w:before="953"/>
        <w:ind w:left="5506"/>
      </w:pPr>
      <w:r>
        <w:rPr/>
        <w:t>Gorontalo,</w:t>
        <w:tab/>
        <w:t>2022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1"/>
        <w:ind w:left="5954"/>
        <w:jc w:val="left"/>
      </w:pPr>
      <w:r>
        <w:rPr/>
        <w:t>FARDILA</w:t>
      </w:r>
      <w:r>
        <w:rPr>
          <w:spacing w:val="-2"/>
        </w:rPr>
        <w:t> </w:t>
      </w:r>
      <w:r>
        <w:rPr/>
        <w:t>A.F.</w:t>
      </w:r>
      <w:r>
        <w:rPr>
          <w:spacing w:val="-3"/>
        </w:rPr>
        <w:t> </w:t>
      </w:r>
      <w:r>
        <w:rPr/>
        <w:t>SAID</w:t>
      </w:r>
    </w:p>
    <w:p>
      <w:pPr>
        <w:spacing w:after="0"/>
        <w:jc w:val="left"/>
        <w:sectPr>
          <w:pgSz w:w="11910" w:h="16840"/>
          <w:pgMar w:top="1600" w:bottom="28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90"/>
        <w:ind w:left="585" w:right="1121" w:firstLine="0"/>
        <w:jc w:val="center"/>
        <w:rPr>
          <w:b/>
          <w:sz w:val="24"/>
        </w:rPr>
      </w:pPr>
      <w:bookmarkStart w:name="_TOC_250044" w:id="2"/>
      <w:r>
        <w:rPr>
          <w:b/>
          <w:sz w:val="24"/>
        </w:rPr>
        <w:t>DAFTAR</w:t>
      </w:r>
      <w:r>
        <w:rPr>
          <w:b/>
          <w:spacing w:val="-5"/>
          <w:sz w:val="24"/>
        </w:rPr>
        <w:t> </w:t>
      </w:r>
      <w:bookmarkEnd w:id="2"/>
      <w:r>
        <w:rPr>
          <w:b/>
          <w:sz w:val="24"/>
        </w:rPr>
        <w:t>ISI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80"/>
        <w:ind w:right="1124"/>
        <w:jc w:val="right"/>
      </w:pPr>
      <w:r>
        <w:rPr/>
        <w:t>Halaman</w:t>
      </w:r>
    </w:p>
    <w:p>
      <w:pPr>
        <w:spacing w:after="0"/>
        <w:jc w:val="right"/>
        <w:sectPr>
          <w:pgSz w:w="11910" w:h="16840"/>
          <w:pgMar w:top="1600" w:bottom="1856" w:left="1680" w:right="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218" w:val="right" w:leader="dot"/>
            </w:tabs>
            <w:spacing w:before="47"/>
          </w:pPr>
          <w:r>
            <w:rPr/>
            <w:t>HALAMAN</w:t>
          </w:r>
          <w:r>
            <w:rPr>
              <w:spacing w:val="-2"/>
            </w:rPr>
            <w:t> </w:t>
          </w:r>
          <w:r>
            <w:rPr/>
            <w:t>JUDUL</w:t>
            <w:tab/>
            <w:t>i</w:t>
          </w:r>
        </w:p>
        <w:p>
          <w:pPr>
            <w:pStyle w:val="TOC2"/>
            <w:tabs>
              <w:tab w:pos="8287" w:val="right" w:leader="dot"/>
            </w:tabs>
          </w:pPr>
          <w:r>
            <w:rPr/>
            <w:t>HALAMAN</w:t>
          </w:r>
          <w:r>
            <w:rPr>
              <w:spacing w:val="-3"/>
            </w:rPr>
            <w:t> </w:t>
          </w:r>
          <w:r>
            <w:rPr/>
            <w:t>PENGESAHAN</w:t>
            <w:tab/>
            <w:t>ii</w:t>
          </w:r>
        </w:p>
        <w:p>
          <w:pPr>
            <w:pStyle w:val="TOC2"/>
            <w:tabs>
              <w:tab w:pos="8355" w:val="right" w:leader="dot"/>
            </w:tabs>
            <w:spacing w:before="140"/>
          </w:pPr>
          <w:r>
            <w:rPr/>
            <w:t>PERNYATAAN</w:t>
            <w:tab/>
            <w:t>iii</w:t>
          </w:r>
        </w:p>
        <w:p>
          <w:pPr>
            <w:pStyle w:val="TOC2"/>
            <w:tabs>
              <w:tab w:pos="8340" w:val="right" w:leader="dot"/>
            </w:tabs>
          </w:pPr>
          <w:hyperlink w:history="true" w:anchor="_TOC_250046">
            <w:r>
              <w:rPr/>
              <w:t>KATA</w:t>
            </w:r>
            <w:r>
              <w:rPr>
                <w:spacing w:val="-3"/>
              </w:rPr>
              <w:t> </w:t>
            </w:r>
            <w:r>
              <w:rPr/>
              <w:t>PENGANTAR</w:t>
              <w:tab/>
              <w:t>iv</w:t>
            </w:r>
          </w:hyperlink>
        </w:p>
        <w:p>
          <w:pPr>
            <w:pStyle w:val="TOC2"/>
            <w:tabs>
              <w:tab w:pos="8330" w:val="right" w:leader="dot"/>
            </w:tabs>
            <w:spacing w:before="141"/>
          </w:pPr>
          <w:hyperlink w:history="true" w:anchor="_TOC_250045">
            <w:r>
              <w:rPr/>
              <w:t>ABSTRAK</w:t>
              <w:tab/>
              <w:t>vi</w:t>
            </w:r>
          </w:hyperlink>
        </w:p>
        <w:p>
          <w:pPr>
            <w:pStyle w:val="TOC2"/>
            <w:tabs>
              <w:tab w:pos="8401" w:val="right" w:leader="dot"/>
            </w:tabs>
          </w:pPr>
          <w:hyperlink w:history="true" w:anchor="_TOC_250044">
            <w:r>
              <w:rPr/>
              <w:t>DAFTAR</w:t>
            </w:r>
            <w:r>
              <w:rPr>
                <w:spacing w:val="2"/>
              </w:rPr>
              <w:t> </w:t>
            </w:r>
            <w:r>
              <w:rPr/>
              <w:t>ISI</w:t>
              <w:tab/>
              <w:t>vii</w:t>
            </w:r>
          </w:hyperlink>
        </w:p>
        <w:p>
          <w:pPr>
            <w:pStyle w:val="TOC2"/>
            <w:tabs>
              <w:tab w:pos="8271" w:val="right" w:leader="dot"/>
            </w:tabs>
            <w:spacing w:before="140"/>
          </w:pPr>
          <w:r>
            <w:rPr/>
            <w:t>DAFTAR</w:t>
          </w:r>
          <w:r>
            <w:rPr>
              <w:spacing w:val="-1"/>
            </w:rPr>
            <w:t> </w:t>
          </w:r>
          <w:r>
            <w:rPr/>
            <w:t>TABEL</w:t>
            <w:tab/>
            <w:t>x</w:t>
          </w:r>
        </w:p>
        <w:p>
          <w:pPr>
            <w:pStyle w:val="TOC2"/>
            <w:tabs>
              <w:tab w:pos="8338" w:val="right" w:leader="dot"/>
            </w:tabs>
          </w:pPr>
          <w:r>
            <w:rPr/>
            <w:t>DAFTAR</w:t>
          </w:r>
          <w:r>
            <w:rPr>
              <w:spacing w:val="3"/>
            </w:rPr>
            <w:t> </w:t>
          </w:r>
          <w:r>
            <w:rPr/>
            <w:t>GAMBAR</w:t>
            <w:tab/>
            <w:t>xi</w:t>
          </w:r>
        </w:p>
        <w:p>
          <w:pPr>
            <w:pStyle w:val="TOC1"/>
          </w:pPr>
          <w:hyperlink w:history="true" w:anchor="_TOC_250043">
            <w:r>
              <w:rPr/>
              <w:t>BAB</w:t>
            </w:r>
            <w:r>
              <w:rPr>
                <w:spacing w:val="-4"/>
              </w:rPr>
              <w:t> </w:t>
            </w:r>
            <w:r>
              <w:rPr/>
              <w:t>I</w:t>
            </w:r>
            <w:r>
              <w:rPr>
                <w:spacing w:val="-5"/>
              </w:rPr>
              <w:t> </w:t>
            </w:r>
            <w:r>
              <w:rPr/>
              <w:t>PENDAHULUAN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8271" w:val="right" w:leader="dot"/>
            </w:tabs>
            <w:spacing w:line="240" w:lineRule="auto" w:before="132" w:after="0"/>
            <w:ind w:left="1401" w:right="0" w:hanging="540"/>
            <w:jc w:val="left"/>
          </w:pPr>
          <w:hyperlink w:history="true" w:anchor="_TOC_250042">
            <w:r>
              <w:rPr/>
              <w:t>Latar</w:t>
            </w:r>
            <w:r>
              <w:rPr>
                <w:spacing w:val="2"/>
              </w:rPr>
              <w:t> </w:t>
            </w:r>
            <w:r>
              <w:rPr/>
              <w:t>Belakang</w:t>
            </w:r>
            <w:r>
              <w:rPr>
                <w:spacing w:val="-5"/>
              </w:rPr>
              <w:t> </w:t>
            </w:r>
            <w:r>
              <w:rPr/>
              <w:t>Penelitian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8271" w:val="right" w:leader="dot"/>
            </w:tabs>
            <w:spacing w:line="240" w:lineRule="auto" w:before="140" w:after="0"/>
            <w:ind w:left="1401" w:right="0" w:hanging="540"/>
            <w:jc w:val="left"/>
          </w:pPr>
          <w:hyperlink w:history="true" w:anchor="_TOC_250041">
            <w:r>
              <w:rPr/>
              <w:t>Rumusan</w:t>
            </w:r>
            <w:r>
              <w:rPr>
                <w:spacing w:val="-1"/>
              </w:rPr>
              <w:t> </w:t>
            </w:r>
            <w:r>
              <w:rPr/>
              <w:t>Masalah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8271" w:val="right" w:leader="dot"/>
            </w:tabs>
            <w:spacing w:line="240" w:lineRule="auto" w:before="137" w:after="0"/>
            <w:ind w:left="1401" w:right="0" w:hanging="540"/>
            <w:jc w:val="left"/>
          </w:pPr>
          <w:hyperlink w:history="true" w:anchor="_TOC_250040">
            <w:r>
              <w:rPr/>
              <w:t>Maksud</w:t>
            </w:r>
            <w:r>
              <w:rPr>
                <w:spacing w:val="-1"/>
              </w:rPr>
              <w:t> </w:t>
            </w:r>
            <w:r>
              <w:rPr/>
              <w:t>dan Tujuan Penelitian</w:t>
              <w:tab/>
              <w:t>5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29" w:val="left" w:leader="none"/>
              <w:tab w:pos="8271" w:val="right" w:leader="dot"/>
            </w:tabs>
            <w:spacing w:line="240" w:lineRule="auto" w:before="140" w:after="0"/>
            <w:ind w:left="2029" w:right="0" w:hanging="628"/>
            <w:jc w:val="left"/>
          </w:pPr>
          <w:hyperlink w:history="true" w:anchor="_TOC_250039">
            <w:r>
              <w:rPr/>
              <w:t>Maksud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2029" w:val="left" w:leader="none"/>
              <w:tab w:pos="8271" w:val="right" w:leader="dot"/>
            </w:tabs>
            <w:spacing w:line="240" w:lineRule="auto" w:before="136" w:after="0"/>
            <w:ind w:left="2029" w:right="0" w:hanging="628"/>
            <w:jc w:val="left"/>
          </w:pPr>
          <w:hyperlink w:history="true" w:anchor="_TOC_250038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21" w:val="left" w:leader="none"/>
              <w:tab w:pos="8271" w:val="right" w:leader="dot"/>
            </w:tabs>
            <w:spacing w:line="240" w:lineRule="auto" w:before="140" w:after="0"/>
            <w:ind w:left="1221" w:right="0" w:hanging="360"/>
            <w:jc w:val="left"/>
          </w:pPr>
          <w:hyperlink w:history="true" w:anchor="_TOC_250037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</w:t>
            </w:r>
          </w:hyperlink>
        </w:p>
        <w:p>
          <w:pPr>
            <w:pStyle w:val="TOC1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II KAJIAN</w:t>
          </w:r>
          <w:r>
            <w:rPr>
              <w:spacing w:val="54"/>
            </w:rPr>
            <w:t> </w:t>
          </w:r>
          <w:r>
            <w:rPr/>
            <w:t>PUSTAKA</w:t>
          </w:r>
          <w:r>
            <w:rPr>
              <w:spacing w:val="54"/>
            </w:rPr>
            <w:t> </w:t>
          </w:r>
          <w:r>
            <w:rPr/>
            <w:t>DAN</w:t>
          </w:r>
          <w:r>
            <w:rPr>
              <w:spacing w:val="54"/>
            </w:rPr>
            <w:t> </w:t>
          </w:r>
          <w:r>
            <w:rPr/>
            <w:t>KERANGKA</w:t>
          </w:r>
          <w:r>
            <w:rPr>
              <w:spacing w:val="54"/>
            </w:rPr>
            <w:t> </w:t>
          </w:r>
          <w:r>
            <w:rPr/>
            <w:t>PEMIKIRAN</w:t>
          </w:r>
        </w:p>
        <w:p>
          <w:pPr>
            <w:pStyle w:val="TOC3"/>
            <w:numPr>
              <w:ilvl w:val="1"/>
              <w:numId w:val="2"/>
            </w:numPr>
            <w:tabs>
              <w:tab w:pos="1460" w:val="left" w:leader="none"/>
              <w:tab w:pos="1461" w:val="left" w:leader="none"/>
              <w:tab w:pos="8271" w:val="right" w:leader="dot"/>
            </w:tabs>
            <w:spacing w:line="240" w:lineRule="auto" w:before="133" w:after="0"/>
            <w:ind w:left="1461" w:right="0" w:hanging="600"/>
            <w:jc w:val="left"/>
          </w:pPr>
          <w:hyperlink w:history="true" w:anchor="_TOC_250036">
            <w:r>
              <w:rPr/>
              <w:t>Kajian Pustaka</w:t>
              <w:tab/>
              <w:t>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271" w:val="right" w:leader="dot"/>
            </w:tabs>
            <w:spacing w:line="240" w:lineRule="auto" w:before="140" w:after="0"/>
            <w:ind w:left="2149" w:right="0" w:hanging="749"/>
            <w:jc w:val="left"/>
          </w:pPr>
          <w:hyperlink w:history="true" w:anchor="_TOC_250035">
            <w:r>
              <w:rPr/>
              <w:t>Pengertian</w:t>
            </w:r>
            <w:r>
              <w:rPr>
                <w:spacing w:val="-1"/>
              </w:rPr>
              <w:t> </w:t>
            </w:r>
            <w:r>
              <w:rPr/>
              <w:t>Akuntansi</w:t>
              <w:tab/>
              <w:t>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27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34">
            <w:r>
              <w:rPr/>
              <w:t>Akuntansi</w:t>
            </w:r>
            <w:r>
              <w:rPr>
                <w:spacing w:val="-1"/>
              </w:rPr>
              <w:t> </w:t>
            </w:r>
            <w:r>
              <w:rPr/>
              <w:t>Sektor Publik</w:t>
              <w:tab/>
              <w:t>8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271" w:val="right" w:leader="dot"/>
            </w:tabs>
            <w:spacing w:line="240" w:lineRule="auto" w:before="140" w:after="0"/>
            <w:ind w:left="2149" w:right="0" w:hanging="749"/>
            <w:jc w:val="left"/>
          </w:pPr>
          <w:hyperlink w:history="true" w:anchor="_TOC_250033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Akuntansi Sektor Publik</w:t>
              <w:tab/>
              <w:t>9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32">
            <w:r>
              <w:rPr/>
              <w:t>Akuntabilitas</w:t>
              <w:tab/>
              <w:t>10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391" w:val="right" w:leader="dot"/>
            </w:tabs>
            <w:spacing w:line="240" w:lineRule="auto" w:before="140" w:after="0"/>
            <w:ind w:left="2149" w:right="0" w:hanging="749"/>
            <w:jc w:val="left"/>
          </w:pPr>
          <w:hyperlink w:history="true" w:anchor="_TOC_250031">
            <w:r>
              <w:rPr/>
              <w:t>Dimensi</w:t>
            </w:r>
            <w:r>
              <w:rPr>
                <w:spacing w:val="-1"/>
              </w:rPr>
              <w:t> </w:t>
            </w:r>
            <w:r>
              <w:rPr/>
              <w:t>Akuntabilitas</w:t>
              <w:tab/>
              <w:t>12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30">
            <w:r>
              <w:rPr/>
              <w:t>Aspek-aspek</w:t>
            </w:r>
            <w:r>
              <w:rPr>
                <w:spacing w:val="2"/>
              </w:rPr>
              <w:t> </w:t>
            </w:r>
            <w:r>
              <w:rPr/>
              <w:t>Akuntabilitas</w:t>
              <w:tab/>
              <w:t>14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391" w:val="right" w:leader="dot"/>
            </w:tabs>
            <w:spacing w:line="240" w:lineRule="auto" w:before="140" w:after="0"/>
            <w:ind w:left="2149" w:right="0" w:hanging="749"/>
            <w:jc w:val="left"/>
          </w:pPr>
          <w:r>
            <w:rPr/>
            <w:t>Tujuan</w:t>
          </w:r>
          <w:r>
            <w:rPr>
              <w:spacing w:val="-1"/>
            </w:rPr>
            <w:t> </w:t>
          </w:r>
          <w:r>
            <w:rPr/>
            <w:t>Akuntabilita</w:t>
            <w:tab/>
            <w:t>14</w:t>
          </w:r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29">
            <w:r>
              <w:rPr/>
              <w:t>Indikator</w:t>
            </w:r>
            <w:r>
              <w:rPr>
                <w:spacing w:val="-1"/>
              </w:rPr>
              <w:t> </w:t>
            </w:r>
            <w:r>
              <w:rPr/>
              <w:t>Akuntabilitas</w:t>
              <w:tab/>
              <w:t>15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49" w:val="left" w:leader="none"/>
              <w:tab w:pos="2150" w:val="left" w:leader="none"/>
              <w:tab w:pos="8391" w:val="right" w:leader="dot"/>
            </w:tabs>
            <w:spacing w:line="240" w:lineRule="auto" w:before="140" w:after="140"/>
            <w:ind w:left="2149" w:right="0" w:hanging="749"/>
            <w:jc w:val="left"/>
          </w:pPr>
          <w:hyperlink w:history="true" w:anchor="_TOC_250028">
            <w:r>
              <w:rPr/>
              <w:t>Definisi</w:t>
            </w:r>
            <w:r>
              <w:rPr>
                <w:spacing w:val="-1"/>
              </w:rPr>
              <w:t> </w:t>
            </w:r>
            <w:r>
              <w:rPr/>
              <w:t>Transparansi</w:t>
              <w:tab/>
              <w:t>15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664" w:after="0"/>
            <w:ind w:left="2149" w:right="0" w:hanging="749"/>
            <w:jc w:val="left"/>
          </w:pPr>
          <w:hyperlink w:history="true" w:anchor="_TOC_250027">
            <w:r>
              <w:rPr/>
              <w:t>Dimensi</w:t>
            </w:r>
            <w:r>
              <w:rPr>
                <w:spacing w:val="1"/>
              </w:rPr>
              <w:t> </w:t>
            </w:r>
            <w:r>
              <w:rPr/>
              <w:t>Transparansi</w:t>
              <w:tab/>
              <w:t>17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26">
            <w:r>
              <w:rPr/>
              <w:t>Prinsip-prinsip</w:t>
            </w:r>
            <w:r>
              <w:rPr>
                <w:spacing w:val="-1"/>
              </w:rPr>
              <w:t> </w:t>
            </w:r>
            <w:r>
              <w:rPr/>
              <w:t>Transparansi</w:t>
              <w:tab/>
              <w:t>17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41" w:after="0"/>
            <w:ind w:left="2149" w:right="0" w:hanging="749"/>
            <w:jc w:val="left"/>
          </w:pPr>
          <w:hyperlink w:history="true" w:anchor="_TOC_250025">
            <w:r>
              <w:rPr/>
              <w:t>Indikator</w:t>
            </w:r>
            <w:r>
              <w:rPr>
                <w:spacing w:val="-1"/>
              </w:rPr>
              <w:t> </w:t>
            </w:r>
            <w:r>
              <w:rPr/>
              <w:t>Transparansi</w:t>
              <w:tab/>
              <w:t>18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24">
            <w:r>
              <w:rPr/>
              <w:t>Implementasi</w:t>
            </w:r>
            <w:r>
              <w:rPr>
                <w:spacing w:val="-1"/>
              </w:rPr>
              <w:t> </w:t>
            </w:r>
            <w:r>
              <w:rPr/>
              <w:t>Akuntabilitas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Transparansi</w:t>
              <w:tab/>
              <w:t>19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40" w:after="0"/>
            <w:ind w:left="2149" w:right="0" w:hanging="749"/>
            <w:jc w:val="left"/>
          </w:pPr>
          <w:hyperlink w:history="true" w:anchor="_TOC_250023">
            <w:r>
              <w:rPr/>
              <w:t>Penerimaan</w:t>
            </w:r>
            <w:r>
              <w:rPr>
                <w:spacing w:val="-1"/>
              </w:rPr>
              <w:t> </w:t>
            </w:r>
            <w:r>
              <w:rPr/>
              <w:t>Negara Bukan Pajak</w:t>
            </w:r>
            <w:r>
              <w:rPr>
                <w:spacing w:val="-1"/>
              </w:rPr>
              <w:t> </w:t>
            </w:r>
            <w:r>
              <w:rPr/>
              <w:t>(PNBP)</w:t>
              <w:tab/>
              <w:t>20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r>
            <w:rPr/>
            <w:t>Jenis</w:t>
          </w:r>
          <w:r>
            <w:rPr>
              <w:spacing w:val="-3"/>
            </w:rPr>
            <w:t> </w:t>
          </w:r>
          <w:r>
            <w:rPr/>
            <w:t>Penerimaan</w:t>
          </w:r>
          <w:r>
            <w:rPr>
              <w:spacing w:val="-1"/>
            </w:rPr>
            <w:t> </w:t>
          </w:r>
          <w:r>
            <w:rPr/>
            <w:t>Negara</w:t>
          </w:r>
          <w:r>
            <w:rPr>
              <w:spacing w:val="1"/>
            </w:rPr>
            <w:t> </w:t>
          </w:r>
          <w:r>
            <w:rPr/>
            <w:t>Bukan</w:t>
          </w:r>
          <w:r>
            <w:rPr>
              <w:spacing w:val="-1"/>
            </w:rPr>
            <w:t> </w:t>
          </w:r>
          <w:r>
            <w:rPr/>
            <w:t>Pajak</w:t>
          </w:r>
          <w:r>
            <w:rPr>
              <w:spacing w:val="-1"/>
            </w:rPr>
            <w:t> </w:t>
          </w:r>
          <w:r>
            <w:rPr/>
            <w:t>(PNBP)</w:t>
            <w:tab/>
            <w:t>21</w:t>
          </w:r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40" w:after="0"/>
            <w:ind w:left="2149" w:right="0" w:hanging="749"/>
            <w:jc w:val="left"/>
          </w:pPr>
          <w:hyperlink w:history="true" w:anchor="_TOC_250022">
            <w:r>
              <w:rPr/>
              <w:t>Tarif</w:t>
            </w:r>
            <w:r>
              <w:rPr>
                <w:spacing w:val="-1"/>
              </w:rPr>
              <w:t> </w:t>
            </w:r>
            <w:r>
              <w:rPr/>
              <w:t>Penerimaan Negara</w:t>
            </w:r>
            <w:r>
              <w:rPr>
                <w:spacing w:val="1"/>
              </w:rPr>
              <w:t> </w:t>
            </w:r>
            <w:r>
              <w:rPr/>
              <w:t>Bukan</w:t>
            </w:r>
            <w:r>
              <w:rPr>
                <w:spacing w:val="-1"/>
              </w:rPr>
              <w:t> </w:t>
            </w:r>
            <w:r>
              <w:rPr/>
              <w:t>Pajak</w:t>
              <w:tab/>
              <w:t>22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21">
            <w:r>
              <w:rPr/>
              <w:t>Fungsi</w:t>
            </w:r>
            <w:r>
              <w:rPr>
                <w:spacing w:val="-1"/>
              </w:rPr>
              <w:t> </w:t>
            </w:r>
            <w:r>
              <w:rPr/>
              <w:t>Penerimaan Negara</w:t>
            </w:r>
            <w:r>
              <w:rPr>
                <w:spacing w:val="1"/>
              </w:rPr>
              <w:t> </w:t>
            </w:r>
            <w:r>
              <w:rPr/>
              <w:t>Bukan</w:t>
            </w:r>
            <w:r>
              <w:rPr>
                <w:spacing w:val="-1"/>
              </w:rPr>
              <w:t> </w:t>
            </w:r>
            <w:r>
              <w:rPr/>
              <w:t>Pajak</w:t>
              <w:tab/>
              <w:t>25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40" w:after="0"/>
            <w:ind w:left="2149" w:right="0" w:hanging="749"/>
            <w:jc w:val="left"/>
          </w:pPr>
          <w:hyperlink w:history="true" w:anchor="_TOC_250020">
            <w:r>
              <w:rPr/>
              <w:t>Pengelolaan</w:t>
            </w:r>
            <w:r>
              <w:rPr>
                <w:spacing w:val="-1"/>
              </w:rPr>
              <w:t> </w:t>
            </w:r>
            <w:r>
              <w:rPr/>
              <w:t>Penerimaan Negara Bukan Pajak</w:t>
              <w:tab/>
              <w:t>26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2150" w:val="left" w:leader="none"/>
              <w:tab w:pos="8391" w:val="right" w:leader="dot"/>
            </w:tabs>
            <w:spacing w:line="240" w:lineRule="auto" w:before="136" w:after="0"/>
            <w:ind w:left="2149" w:right="0" w:hanging="749"/>
            <w:jc w:val="left"/>
          </w:pPr>
          <w:hyperlink w:history="true" w:anchor="_TOC_250019">
            <w:r>
              <w:rPr/>
              <w:t>Penelitian</w:t>
            </w:r>
            <w:r>
              <w:rPr>
                <w:spacing w:val="-1"/>
              </w:rPr>
              <w:t> </w:t>
            </w:r>
            <w:r>
              <w:rPr/>
              <w:t>Terdahulu</w:t>
              <w:tab/>
              <w:t>27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8391" w:val="right" w:leader="dot"/>
            </w:tabs>
            <w:spacing w:line="240" w:lineRule="auto" w:before="140" w:after="0"/>
            <w:ind w:left="1401" w:right="0" w:hanging="540"/>
            <w:jc w:val="left"/>
          </w:pPr>
          <w:hyperlink w:history="true" w:anchor="_TOC_250018">
            <w:r>
              <w:rPr/>
              <w:t>Kerangka Pemikiran</w:t>
              <w:tab/>
              <w:t>28</w:t>
            </w:r>
          </w:hyperlink>
        </w:p>
        <w:p>
          <w:pPr>
            <w:pStyle w:val="TOC1"/>
            <w:spacing w:before="557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III</w:t>
          </w:r>
          <w:r>
            <w:rPr>
              <w:spacing w:val="-3"/>
            </w:rPr>
            <w:t> </w:t>
          </w:r>
          <w:r>
            <w:rPr/>
            <w:t>OBJEK</w:t>
          </w:r>
          <w:r>
            <w:rPr>
              <w:spacing w:val="-5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METODE</w:t>
          </w:r>
          <w:r>
            <w:rPr>
              <w:spacing w:val="-2"/>
            </w:rPr>
            <w:t> </w:t>
          </w:r>
          <w:r>
            <w:rPr/>
            <w:t>PENELITIAN</w:t>
          </w:r>
        </w:p>
        <w:p>
          <w:pPr>
            <w:pStyle w:val="TOC3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8391" w:val="right" w:leader="dot"/>
            </w:tabs>
            <w:spacing w:line="240" w:lineRule="auto" w:before="132" w:after="0"/>
            <w:ind w:left="1401" w:right="0" w:hanging="540"/>
            <w:jc w:val="left"/>
          </w:pPr>
          <w:hyperlink w:history="true" w:anchor="_TOC_250017">
            <w:r>
              <w:rPr/>
              <w:t>Objek</w:t>
            </w:r>
            <w:r>
              <w:rPr>
                <w:spacing w:val="60"/>
              </w:rPr>
              <w:t> </w:t>
            </w:r>
            <w:r>
              <w:rPr/>
              <w:t>Penelitian</w:t>
              <w:tab/>
              <w:t>30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8391" w:val="right" w:leader="dot"/>
            </w:tabs>
            <w:spacing w:line="240" w:lineRule="auto" w:before="140" w:after="0"/>
            <w:ind w:left="1401" w:right="0" w:hanging="540"/>
            <w:jc w:val="left"/>
          </w:pPr>
          <w:hyperlink w:history="true" w:anchor="_TOC_250016">
            <w:r>
              <w:rPr/>
              <w:t>Metode Penelitian</w:t>
              <w:tab/>
              <w:t>30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391" w:val="right" w:leader="dot"/>
            </w:tabs>
            <w:spacing w:line="240" w:lineRule="auto" w:before="136" w:after="0"/>
            <w:ind w:left="2029" w:right="0" w:hanging="628"/>
            <w:jc w:val="left"/>
          </w:pPr>
          <w:hyperlink w:history="true" w:anchor="_TOC_250015">
            <w:r>
              <w:rPr/>
              <w:t>Metode Penelitian Yang</w:t>
            </w:r>
            <w:r>
              <w:rPr>
                <w:spacing w:val="-5"/>
              </w:rPr>
              <w:t> </w:t>
            </w:r>
            <w:r>
              <w:rPr/>
              <w:t>Digunakan</w:t>
              <w:tab/>
              <w:t>30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391" w:val="right" w:leader="dot"/>
            </w:tabs>
            <w:spacing w:line="240" w:lineRule="auto" w:before="141" w:after="0"/>
            <w:ind w:left="2029" w:right="0" w:hanging="628"/>
            <w:jc w:val="left"/>
          </w:pPr>
          <w:r>
            <w:rPr/>
            <w:t>Operasionalisasi</w:t>
          </w:r>
          <w:r>
            <w:rPr>
              <w:spacing w:val="1"/>
            </w:rPr>
            <w:t> </w:t>
          </w:r>
          <w:r>
            <w:rPr/>
            <w:t>Variabel</w:t>
            <w:tab/>
            <w:t>30</w:t>
          </w:r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391" w:val="right" w:leader="dot"/>
            </w:tabs>
            <w:spacing w:line="240" w:lineRule="auto" w:before="136" w:after="0"/>
            <w:ind w:left="2029" w:right="0" w:hanging="628"/>
            <w:jc w:val="left"/>
          </w:pPr>
          <w:hyperlink w:history="true" w:anchor="_TOC_250014">
            <w:r>
              <w:rPr/>
              <w:t>Jenis</w:t>
            </w:r>
            <w:r>
              <w:rPr>
                <w:spacing w:val="-3"/>
              </w:rPr>
              <w:t> </w:t>
            </w:r>
            <w:r>
              <w:rPr/>
              <w:t>dan Sumber Data</w:t>
              <w:tab/>
              <w:t>31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42" w:val="left" w:leader="none"/>
              <w:tab w:pos="8391" w:val="right" w:leader="dot"/>
            </w:tabs>
            <w:spacing w:line="240" w:lineRule="auto" w:before="139" w:after="0"/>
            <w:ind w:left="2841" w:right="0" w:hanging="814"/>
            <w:jc w:val="left"/>
          </w:pPr>
          <w:hyperlink w:history="true" w:anchor="_TOC_250013">
            <w:r>
              <w:rPr/>
              <w:t>Jenis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31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42" w:val="left" w:leader="none"/>
              <w:tab w:pos="8391" w:val="right" w:leader="dot"/>
            </w:tabs>
            <w:spacing w:line="240" w:lineRule="auto" w:before="136" w:after="0"/>
            <w:ind w:left="2841" w:right="0" w:hanging="814"/>
            <w:jc w:val="left"/>
          </w:pPr>
          <w:hyperlink w:history="true" w:anchor="_TOC_250012">
            <w:r>
              <w:rPr/>
              <w:t>Sumber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32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391" w:val="right" w:leader="dot"/>
            </w:tabs>
            <w:spacing w:line="240" w:lineRule="auto" w:before="141" w:after="0"/>
            <w:ind w:left="2029" w:right="0" w:hanging="628"/>
            <w:jc w:val="left"/>
          </w:pPr>
          <w:hyperlink w:history="true" w:anchor="_TOC_250011">
            <w:r>
              <w:rPr/>
              <w:t>Informan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32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391" w:val="right" w:leader="dot"/>
            </w:tabs>
            <w:spacing w:line="240" w:lineRule="auto" w:before="136" w:after="0"/>
            <w:ind w:left="2029" w:right="0" w:hanging="628"/>
            <w:jc w:val="left"/>
          </w:pPr>
          <w:hyperlink w:history="true" w:anchor="_TOC_250010">
            <w:r>
              <w:rPr/>
              <w:t>Metode</w:t>
            </w:r>
            <w:r>
              <w:rPr>
                <w:spacing w:val="1"/>
              </w:rPr>
              <w:t> </w:t>
            </w:r>
            <w:r>
              <w:rPr/>
              <w:t>Pengumpulan Data</w:t>
              <w:tab/>
              <w:t>34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391" w:val="right" w:leader="dot"/>
            </w:tabs>
            <w:spacing w:line="240" w:lineRule="auto" w:before="140" w:after="0"/>
            <w:ind w:left="2029" w:right="0" w:hanging="628"/>
            <w:jc w:val="left"/>
          </w:pPr>
          <w:r>
            <w:rPr/>
            <w:t>Metode</w:t>
          </w:r>
          <w:r>
            <w:rPr>
              <w:spacing w:val="1"/>
            </w:rPr>
            <w:t> </w:t>
          </w:r>
          <w:r>
            <w:rPr/>
            <w:t>Analisis</w:t>
          </w:r>
          <w:r>
            <w:rPr>
              <w:spacing w:val="-2"/>
            </w:rPr>
            <w:t> </w:t>
          </w:r>
          <w:r>
            <w:rPr/>
            <w:t>Data</w:t>
            <w:tab/>
            <w:t>36</w:t>
          </w:r>
        </w:p>
        <w:p>
          <w:pPr>
            <w:pStyle w:val="TOC1"/>
            <w:spacing w:line="357" w:lineRule="auto"/>
          </w:pPr>
          <w:r>
            <w:rPr/>
            <w:t>BAB</w:t>
          </w:r>
          <w:r>
            <w:rPr>
              <w:spacing w:val="-4"/>
            </w:rPr>
            <w:t> </w:t>
          </w:r>
          <w:r>
            <w:rPr/>
            <w:t>IV</w:t>
          </w:r>
          <w:r>
            <w:rPr>
              <w:spacing w:val="-1"/>
            </w:rPr>
            <w:t> </w:t>
          </w:r>
          <w:r>
            <w:rPr/>
            <w:t>GAMBARAN</w:t>
          </w:r>
          <w:r>
            <w:rPr>
              <w:spacing w:val="-5"/>
            </w:rPr>
            <w:t> </w:t>
          </w:r>
          <w:r>
            <w:rPr/>
            <w:t>LOKASI</w:t>
          </w:r>
          <w:r>
            <w:rPr>
              <w:spacing w:val="-5"/>
            </w:rPr>
            <w:t> </w:t>
          </w:r>
          <w:r>
            <w:rPr/>
            <w:t>PENELITIAN,</w:t>
          </w:r>
          <w:r>
            <w:rPr>
              <w:spacing w:val="-4"/>
            </w:rPr>
            <w:t> </w:t>
          </w:r>
          <w:r>
            <w:rPr/>
            <w:t>HASIL</w:t>
          </w:r>
          <w:r>
            <w:rPr>
              <w:spacing w:val="-3"/>
            </w:rPr>
            <w:t> </w:t>
          </w:r>
          <w:r>
            <w:rPr/>
            <w:t>PENELITIAN</w:t>
          </w:r>
          <w:r>
            <w:rPr>
              <w:spacing w:val="-5"/>
            </w:rPr>
            <w:t> </w:t>
          </w:r>
          <w:r>
            <w:rPr/>
            <w:t>DAN</w:t>
          </w:r>
          <w:r>
            <w:rPr>
              <w:spacing w:val="-57"/>
            </w:rPr>
            <w:t> </w:t>
          </w:r>
          <w:r>
            <w:rPr/>
            <w:t>PEMBAHASAN</w:t>
          </w:r>
        </w:p>
        <w:p>
          <w:pPr>
            <w:pStyle w:val="TOC3"/>
            <w:numPr>
              <w:ilvl w:val="1"/>
              <w:numId w:val="4"/>
            </w:numPr>
            <w:tabs>
              <w:tab w:pos="1440" w:val="left" w:leader="none"/>
              <w:tab w:pos="1441" w:val="left" w:leader="none"/>
              <w:tab w:pos="8391" w:val="right" w:leader="dot"/>
            </w:tabs>
            <w:spacing w:line="240" w:lineRule="auto" w:before="2" w:after="0"/>
            <w:ind w:left="1441" w:right="0" w:hanging="568"/>
            <w:jc w:val="left"/>
          </w:pPr>
          <w:hyperlink w:history="true" w:anchor="_TOC_250009">
            <w:r>
              <w:rPr/>
              <w:t>Gambaran</w:t>
            </w:r>
            <w:r>
              <w:rPr>
                <w:spacing w:val="-1"/>
              </w:rPr>
              <w:t> </w:t>
            </w:r>
            <w:r>
              <w:rPr/>
              <w:t>Umum</w:t>
            </w:r>
            <w:r>
              <w:rPr>
                <w:spacing w:val="4"/>
              </w:rPr>
              <w:t> </w:t>
            </w:r>
            <w:r>
              <w:rPr/>
              <w:t>Lokasi Penelitian</w:t>
              <w:tab/>
              <w:t>38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005" w:val="left" w:leader="none"/>
              <w:tab w:pos="8391" w:val="right" w:leader="dot"/>
            </w:tabs>
            <w:spacing w:line="240" w:lineRule="auto" w:before="136" w:after="0"/>
            <w:ind w:left="2005" w:right="0" w:hanging="564"/>
            <w:jc w:val="left"/>
          </w:pPr>
          <w:hyperlink w:history="true" w:anchor="_TOC_250008">
            <w:r>
              <w:rPr/>
              <w:t>Sejarah Kantor Pertanahan</w:t>
            </w:r>
            <w:r>
              <w:rPr>
                <w:spacing w:val="-1"/>
              </w:rPr>
              <w:t> </w:t>
            </w:r>
            <w:r>
              <w:rPr/>
              <w:t>Kota</w:t>
            </w:r>
            <w:r>
              <w:rPr>
                <w:spacing w:val="1"/>
              </w:rPr>
              <w:t> </w:t>
            </w:r>
            <w:r>
              <w:rPr/>
              <w:t>Gorontalo</w:t>
              <w:tab/>
              <w:t>38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005" w:val="left" w:leader="none"/>
              <w:tab w:pos="8391" w:val="right" w:leader="dot"/>
            </w:tabs>
            <w:spacing w:line="240" w:lineRule="auto" w:before="140" w:after="0"/>
            <w:ind w:left="2005" w:right="0" w:hanging="564"/>
            <w:jc w:val="left"/>
          </w:pPr>
          <w:hyperlink w:history="true" w:anchor="_TOC_250007">
            <w:r>
              <w:rPr/>
              <w:t>Visi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Misi Kantor</w:t>
            </w:r>
            <w:r>
              <w:rPr>
                <w:spacing w:val="-1"/>
              </w:rPr>
              <w:t> </w:t>
            </w:r>
            <w:r>
              <w:rPr/>
              <w:t>Pertanahan Kota Gorontalo</w:t>
              <w:tab/>
              <w:t>39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005" w:val="left" w:leader="none"/>
              <w:tab w:pos="8391" w:val="right" w:leader="dot"/>
            </w:tabs>
            <w:spacing w:line="240" w:lineRule="auto" w:before="136" w:after="0"/>
            <w:ind w:left="2005" w:right="0" w:hanging="564"/>
            <w:jc w:val="left"/>
          </w:pPr>
          <w:hyperlink w:history="true" w:anchor="_TOC_250006">
            <w:r>
              <w:rPr/>
              <w:t>Struktur</w:t>
            </w:r>
            <w:r>
              <w:rPr>
                <w:spacing w:val="-2"/>
              </w:rPr>
              <w:t> </w:t>
            </w:r>
            <w:r>
              <w:rPr/>
              <w:t>Organisasi</w:t>
            </w:r>
            <w:r>
              <w:rPr>
                <w:spacing w:val="3"/>
              </w:rPr>
              <w:t> </w:t>
            </w:r>
            <w:r>
              <w:rPr/>
              <w:t>Kantor</w:t>
            </w:r>
            <w:r>
              <w:rPr>
                <w:spacing w:val="-1"/>
              </w:rPr>
              <w:t> </w:t>
            </w:r>
            <w:r>
              <w:rPr/>
              <w:t>Pertanahan</w:t>
            </w:r>
            <w:r>
              <w:rPr>
                <w:spacing w:val="-1"/>
              </w:rPr>
              <w:t> </w:t>
            </w:r>
            <w:r>
              <w:rPr/>
              <w:t>Kota Gorontalo</w:t>
              <w:tab/>
              <w:t>40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005" w:val="left" w:leader="none"/>
              <w:tab w:pos="8391" w:val="right" w:leader="dot"/>
            </w:tabs>
            <w:spacing w:line="240" w:lineRule="auto" w:before="141" w:after="20"/>
            <w:ind w:left="2005" w:right="0" w:hanging="564"/>
            <w:jc w:val="left"/>
          </w:pPr>
          <w:hyperlink w:history="true" w:anchor="_TOC_250005">
            <w:r>
              <w:rPr/>
              <w:t>Tugas</w:t>
            </w:r>
            <w:r>
              <w:rPr>
                <w:spacing w:val="-3"/>
              </w:rPr>
              <w:t> </w:t>
            </w:r>
            <w:r>
              <w:rPr/>
              <w:t>Pokok dan</w:t>
            </w:r>
            <w:r>
              <w:rPr>
                <w:spacing w:val="3"/>
              </w:rPr>
              <w:t> </w:t>
            </w:r>
            <w:r>
              <w:rPr/>
              <w:t>Fungsi</w:t>
              <w:tab/>
              <w:t>42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40" w:val="left" w:leader="none"/>
              <w:tab w:pos="1441" w:val="left" w:leader="none"/>
              <w:tab w:pos="8391" w:val="right" w:leader="dot"/>
            </w:tabs>
            <w:spacing w:line="240" w:lineRule="auto" w:before="664" w:after="0"/>
            <w:ind w:left="1441" w:right="0" w:hanging="568"/>
            <w:jc w:val="left"/>
          </w:pPr>
          <w:hyperlink w:history="true" w:anchor="_TOC_250004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43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8391" w:val="right" w:leader="dot"/>
            </w:tabs>
            <w:spacing w:line="240" w:lineRule="auto" w:before="136" w:after="0"/>
            <w:ind w:left="2005" w:right="0" w:hanging="720"/>
            <w:jc w:val="left"/>
          </w:pPr>
          <w:r>
            <w:rPr/>
            <w:t>Akuntabilitas</w:t>
          </w:r>
          <w:r>
            <w:rPr>
              <w:spacing w:val="-3"/>
            </w:rPr>
            <w:t> </w:t>
          </w:r>
          <w:r>
            <w:rPr/>
            <w:t>Pengelolaan PNBP</w:t>
            <w:tab/>
            <w:t>46</w:t>
          </w:r>
        </w:p>
        <w:p>
          <w:pPr>
            <w:pStyle w:val="TOC5"/>
            <w:numPr>
              <w:ilvl w:val="2"/>
              <w:numId w:val="4"/>
            </w:numPr>
            <w:tabs>
              <w:tab w:pos="2004" w:val="left" w:leader="none"/>
              <w:tab w:pos="2005" w:val="left" w:leader="none"/>
              <w:tab w:pos="8391" w:val="right" w:leader="dot"/>
            </w:tabs>
            <w:spacing w:line="240" w:lineRule="auto" w:before="141" w:after="0"/>
            <w:ind w:left="2005" w:right="0" w:hanging="720"/>
            <w:jc w:val="left"/>
          </w:pPr>
          <w:r>
            <w:rPr/>
            <w:t>Transparansi</w:t>
          </w:r>
          <w:r>
            <w:rPr>
              <w:spacing w:val="-1"/>
            </w:rPr>
            <w:t> </w:t>
          </w:r>
          <w:r>
            <w:rPr/>
            <w:t>Pengelolaan PNBP</w:t>
            <w:tab/>
            <w:t>52</w:t>
          </w:r>
        </w:p>
        <w:p>
          <w:pPr>
            <w:pStyle w:val="TOC3"/>
            <w:numPr>
              <w:ilvl w:val="1"/>
              <w:numId w:val="4"/>
            </w:numPr>
            <w:tabs>
              <w:tab w:pos="1440" w:val="left" w:leader="none"/>
              <w:tab w:pos="1441" w:val="left" w:leader="none"/>
              <w:tab w:pos="8391" w:val="right" w:leader="dot"/>
            </w:tabs>
            <w:spacing w:line="240" w:lineRule="auto" w:before="136" w:after="0"/>
            <w:ind w:left="1441" w:right="0" w:hanging="568"/>
            <w:jc w:val="left"/>
          </w:pPr>
          <w:hyperlink w:history="true" w:anchor="_TOC_250003">
            <w:r>
              <w:rPr/>
              <w:t>Pembahasan</w:t>
              <w:tab/>
              <w:t>58</w:t>
            </w:r>
          </w:hyperlink>
        </w:p>
        <w:p>
          <w:pPr>
            <w:pStyle w:val="TOC8"/>
            <w:numPr>
              <w:ilvl w:val="2"/>
              <w:numId w:val="4"/>
            </w:numPr>
            <w:tabs>
              <w:tab w:pos="2749" w:val="left" w:leader="none"/>
              <w:tab w:pos="2750" w:val="left" w:leader="none"/>
              <w:tab w:pos="8391" w:val="right" w:leader="dot"/>
            </w:tabs>
            <w:spacing w:line="240" w:lineRule="auto" w:before="140" w:after="0"/>
            <w:ind w:left="2749" w:right="0" w:hanging="722"/>
            <w:jc w:val="left"/>
          </w:pPr>
          <w:r>
            <w:rPr/>
            <w:t>Akuntabilitas</w:t>
          </w:r>
          <w:r>
            <w:rPr>
              <w:spacing w:val="-3"/>
            </w:rPr>
            <w:t> </w:t>
          </w:r>
          <w:r>
            <w:rPr/>
            <w:t>Pengelolaan PNBP</w:t>
            <w:tab/>
            <w:t>58</w:t>
          </w:r>
        </w:p>
        <w:p>
          <w:pPr>
            <w:pStyle w:val="TOC8"/>
            <w:numPr>
              <w:ilvl w:val="2"/>
              <w:numId w:val="4"/>
            </w:numPr>
            <w:tabs>
              <w:tab w:pos="2749" w:val="left" w:leader="none"/>
              <w:tab w:pos="2750" w:val="left" w:leader="none"/>
              <w:tab w:pos="8391" w:val="right" w:leader="dot"/>
            </w:tabs>
            <w:spacing w:line="240" w:lineRule="auto" w:before="136" w:after="0"/>
            <w:ind w:left="2749" w:right="0" w:hanging="722"/>
            <w:jc w:val="left"/>
          </w:pPr>
          <w:r>
            <w:rPr/>
            <w:t>Transparansi</w:t>
          </w:r>
          <w:r>
            <w:rPr>
              <w:spacing w:val="-1"/>
            </w:rPr>
            <w:t> </w:t>
          </w:r>
          <w:r>
            <w:rPr/>
            <w:t>Pengelolaan PNBP</w:t>
            <w:tab/>
            <w:t>59</w:t>
          </w:r>
        </w:p>
        <w:p>
          <w:pPr>
            <w:pStyle w:val="TOC1"/>
          </w:pPr>
          <w:hyperlink w:history="true" w:anchor="_TOC_250002">
            <w:r>
              <w:rPr/>
              <w:t>BAB</w:t>
            </w:r>
            <w:r>
              <w:rPr>
                <w:spacing w:val="-4"/>
              </w:rPr>
              <w:t> </w:t>
            </w:r>
            <w:r>
              <w:rPr/>
              <w:t>V</w:t>
            </w:r>
            <w:r>
              <w:rPr>
                <w:spacing w:val="-5"/>
              </w:rPr>
              <w:t> </w:t>
            </w:r>
            <w:r>
              <w:rPr/>
              <w:t>KESIMPULAN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1"/>
              </w:rPr>
              <w:t> </w:t>
            </w:r>
            <w:r>
              <w:rPr/>
              <w:t>SARAN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09" w:val="left" w:leader="none"/>
              <w:tab w:pos="8391" w:val="right" w:leader="dot"/>
            </w:tabs>
            <w:spacing w:line="240" w:lineRule="auto" w:before="136" w:after="0"/>
            <w:ind w:left="1309" w:right="0" w:hanging="361"/>
            <w:jc w:val="left"/>
          </w:pPr>
          <w:hyperlink w:history="true" w:anchor="_TOC_250001">
            <w:r>
              <w:rPr/>
              <w:t>Kesimpulan</w:t>
              <w:tab/>
              <w:t>62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309" w:val="left" w:leader="none"/>
              <w:tab w:pos="8391" w:val="right" w:leader="dot"/>
            </w:tabs>
            <w:spacing w:line="240" w:lineRule="auto" w:before="136" w:after="0"/>
            <w:ind w:left="1309" w:right="0" w:hanging="361"/>
            <w:jc w:val="left"/>
          </w:pPr>
          <w:hyperlink w:history="true" w:anchor="_TOC_250000">
            <w:r>
              <w:rPr/>
              <w:t>Saran</w:t>
              <w:tab/>
              <w:t>62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600" w:bottom="1856" w:left="1680" w:right="580"/>
        </w:sectPr>
      </w:pPr>
    </w:p>
    <w:p>
      <w:pPr>
        <w:pStyle w:val="Heading2"/>
        <w:spacing w:before="557"/>
        <w:ind w:left="589"/>
        <w:jc w:val="left"/>
      </w:pP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spacing w:after="0"/>
        <w:jc w:val="left"/>
        <w:sectPr>
          <w:type w:val="continuous"/>
          <w:pgSz w:w="11910" w:h="16840"/>
          <w:pgMar w:top="1600" w:bottom="280" w:left="1680" w:right="580"/>
        </w:sectPr>
      </w:pP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tabs>
          <w:tab w:pos="1440" w:val="left" w:leader="none"/>
          <w:tab w:pos="2004" w:val="left" w:leader="none"/>
          <w:tab w:pos="8103" w:val="left" w:leader="dot"/>
        </w:tabs>
        <w:ind w:left="589"/>
      </w:pPr>
      <w:r>
        <w:rPr/>
        <w:t>Tabel</w:t>
        <w:tab/>
        <w:t>2.1</w:t>
        <w:tab/>
        <w:t>Penelitian</w:t>
      </w:r>
      <w:r>
        <w:rPr>
          <w:spacing w:val="-1"/>
        </w:rPr>
        <w:t> </w:t>
      </w:r>
      <w:r>
        <w:rPr/>
        <w:t>Terdahulu</w:t>
        <w:tab/>
        <w:t>29</w:t>
      </w:r>
    </w:p>
    <w:p>
      <w:pPr>
        <w:pStyle w:val="BodyText"/>
      </w:pPr>
    </w:p>
    <w:p>
      <w:pPr>
        <w:pStyle w:val="BodyText"/>
        <w:tabs>
          <w:tab w:pos="1440" w:val="left" w:leader="none"/>
          <w:tab w:pos="2004" w:val="left" w:leader="none"/>
          <w:tab w:pos="8103" w:val="left" w:leader="dot"/>
        </w:tabs>
        <w:ind w:left="589"/>
      </w:pPr>
      <w:r>
        <w:rPr/>
        <w:t>Tabel</w:t>
        <w:tab/>
        <w:t>3.1</w:t>
        <w:tab/>
        <w:t>Operasionalisasi</w:t>
      </w:r>
      <w:r>
        <w:rPr>
          <w:spacing w:val="-1"/>
        </w:rPr>
        <w:t> </w:t>
      </w:r>
      <w:r>
        <w:rPr/>
        <w:t>Variabel</w:t>
        <w:tab/>
        <w:t>33</w:t>
      </w:r>
    </w:p>
    <w:p>
      <w:pPr>
        <w:pStyle w:val="BodyText"/>
      </w:pPr>
    </w:p>
    <w:p>
      <w:pPr>
        <w:pStyle w:val="BodyText"/>
        <w:tabs>
          <w:tab w:pos="1440" w:val="left" w:leader="none"/>
          <w:tab w:pos="2004" w:val="left" w:leader="none"/>
          <w:tab w:pos="8103" w:val="left" w:leader="dot"/>
        </w:tabs>
        <w:ind w:left="589"/>
      </w:pPr>
      <w:r>
        <w:rPr/>
        <w:t>Tabel</w:t>
        <w:tab/>
        <w:t>3.2</w:t>
        <w:tab/>
        <w:t>Informan</w:t>
      </w:r>
      <w:r>
        <w:rPr>
          <w:spacing w:val="-2"/>
        </w:rPr>
        <w:t> </w:t>
      </w:r>
      <w:r>
        <w:rPr/>
        <w:t>Penelitian</w:t>
        <w:tab/>
        <w:t>35</w:t>
      </w:r>
    </w:p>
    <w:p>
      <w:pPr>
        <w:spacing w:after="0"/>
        <w:sectPr>
          <w:headerReference w:type="default" r:id="rId9"/>
          <w:pgSz w:w="11910" w:h="16840"/>
          <w:pgMar w:header="2279" w:footer="0" w:top="254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8343" w:val="right" w:leader="dot"/>
        </w:tabs>
        <w:spacing w:before="90"/>
        <w:ind w:left="589"/>
      </w:pPr>
      <w:r>
        <w:rPr/>
        <w:t>Gambar</w:t>
      </w:r>
      <w:r>
        <w:rPr>
          <w:spacing w:val="-1"/>
        </w:rPr>
        <w:t> </w:t>
      </w:r>
      <w:r>
        <w:rPr/>
        <w:t>2.1</w:t>
      </w:r>
      <w:r>
        <w:rPr>
          <w:spacing w:val="3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  <w:tab/>
        <w:t>31</w:t>
      </w:r>
    </w:p>
    <w:p>
      <w:pPr>
        <w:pStyle w:val="BodyText"/>
        <w:tabs>
          <w:tab w:pos="8343" w:val="right" w:leader="dot"/>
        </w:tabs>
        <w:spacing w:before="276"/>
        <w:ind w:left="589"/>
      </w:pPr>
      <w:r>
        <w:rPr/>
        <w:t>Gambar</w:t>
      </w:r>
      <w:r>
        <w:rPr>
          <w:spacing w:val="-1"/>
        </w:rPr>
        <w:t> </w:t>
      </w:r>
      <w:r>
        <w:rPr/>
        <w:t>4.1 Struktur Organisasi</w:t>
        <w:tab/>
        <w:t>41</w:t>
      </w:r>
    </w:p>
    <w:p>
      <w:pPr>
        <w:spacing w:after="0"/>
        <w:sectPr>
          <w:headerReference w:type="default" r:id="rId10"/>
          <w:pgSz w:w="11910" w:h="16840"/>
          <w:pgMar w:header="2275" w:footer="0" w:top="2540" w:bottom="280" w:left="1680" w:right="5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  <w:spacing w:line="532" w:lineRule="auto"/>
        <w:ind w:left="3622" w:right="4159" w:firstLine="4"/>
        <w:jc w:val="center"/>
      </w:pPr>
      <w:bookmarkStart w:name="_TOC_250043" w:id="3"/>
      <w:r>
        <w:rPr/>
        <w:t>BAB I</w:t>
      </w:r>
      <w:r>
        <w:rPr>
          <w:spacing w:val="1"/>
        </w:rPr>
        <w:t> </w:t>
      </w:r>
      <w:bookmarkEnd w:id="3"/>
      <w:r>
        <w:rPr>
          <w:spacing w:val="-1"/>
        </w:rPr>
        <w:t>PENDAHULUAN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numPr>
          <w:ilvl w:val="1"/>
          <w:numId w:val="6"/>
        </w:numPr>
        <w:tabs>
          <w:tab w:pos="1309" w:val="left" w:leader="none"/>
        </w:tabs>
        <w:spacing w:line="240" w:lineRule="auto" w:before="0" w:after="0"/>
        <w:ind w:left="1309" w:right="0" w:hanging="720"/>
        <w:jc w:val="both"/>
      </w:pPr>
      <w:bookmarkStart w:name="_TOC_250042" w:id="4"/>
      <w:r>
        <w:rPr/>
        <w:t>Latar</w:t>
      </w:r>
      <w:r>
        <w:rPr>
          <w:spacing w:val="-1"/>
        </w:rPr>
        <w:t> </w:t>
      </w:r>
      <w:r>
        <w:rPr/>
        <w:t>Belakang</w:t>
      </w:r>
      <w:r>
        <w:rPr>
          <w:spacing w:val="-2"/>
        </w:rPr>
        <w:t> </w:t>
      </w:r>
      <w:bookmarkEnd w:id="4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16" w:firstLine="720"/>
        <w:jc w:val="both"/>
      </w:pPr>
      <w:r>
        <w:rPr/>
        <w:t>Indonesia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berkembang.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Negaranya berasal dari berbagai macam sektor, dimana hasil dari penerimaan</w:t>
      </w:r>
      <w:r>
        <w:rPr>
          <w:spacing w:val="1"/>
        </w:rPr>
        <w:t> </w:t>
      </w:r>
      <w:r>
        <w:rPr/>
        <w:t>tersebut digunakan oleh Pemerintah untuk pelaksanaan pembangunan Nasional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Pemerintahan.Untuk membiayai pelaksanaan pembangunan Nasional dan 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penerimaannya</w:t>
      </w:r>
      <w:r>
        <w:rPr>
          <w:spacing w:val="60"/>
        </w:rPr>
        <w:t> </w:t>
      </w:r>
      <w:r>
        <w:rPr/>
        <w:t>yakni</w:t>
      </w:r>
      <w:r>
        <w:rPr>
          <w:spacing w:val="1"/>
        </w:rPr>
        <w:t> </w:t>
      </w:r>
      <w:r>
        <w:rPr/>
        <w:t>yang berasal dari Penerimaan Perpajakan dan Penerimaan Negara Bukan Pajak</w:t>
      </w:r>
      <w:r>
        <w:rPr>
          <w:spacing w:val="1"/>
        </w:rPr>
        <w:t> </w:t>
      </w:r>
      <w:r>
        <w:rPr/>
        <w:t>(PNBP).</w:t>
      </w:r>
    </w:p>
    <w:p>
      <w:pPr>
        <w:pStyle w:val="BodyText"/>
        <w:spacing w:line="480" w:lineRule="auto" w:before="2"/>
        <w:ind w:left="589" w:right="1114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Tahun1945</w:t>
      </w:r>
      <w:r>
        <w:rPr>
          <w:spacing w:val="1"/>
        </w:rPr>
        <w:t> </w:t>
      </w:r>
      <w:r>
        <w:rPr/>
        <w:t>dijelaskan bahwa Negara Indonesia adalah Negara Hukum.Oleh karena itu, segala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haruslah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tindakan-tindakan</w:t>
      </w:r>
      <w:r>
        <w:rPr>
          <w:spacing w:val="1"/>
        </w:rPr>
        <w:t> </w:t>
      </w:r>
      <w:r>
        <w:rPr/>
        <w:t>pemerintah</w:t>
      </w:r>
      <w:r>
        <w:rPr>
          <w:spacing w:val="61"/>
        </w:rPr>
        <w:t> </w:t>
      </w:r>
      <w:r>
        <w:rPr/>
        <w:t>bukanlah</w:t>
      </w:r>
      <w:r>
        <w:rPr>
          <w:spacing w:val="-57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tindakan yang</w:t>
      </w:r>
      <w:r>
        <w:rPr>
          <w:spacing w:val="-5"/>
        </w:rPr>
        <w:t> </w:t>
      </w:r>
      <w:r>
        <w:rPr/>
        <w:t>menyimpang</w:t>
      </w:r>
      <w:r>
        <w:rPr>
          <w:spacing w:val="-5"/>
        </w:rPr>
        <w:t> </w:t>
      </w:r>
      <w:r>
        <w:rPr/>
        <w:t>dari</w:t>
      </w:r>
      <w:r>
        <w:rPr>
          <w:spacing w:val="1"/>
        </w:rPr>
        <w:t> </w:t>
      </w:r>
      <w:r>
        <w:rPr/>
        <w:t>aturan hukum.</w:t>
      </w:r>
    </w:p>
    <w:p>
      <w:pPr>
        <w:pStyle w:val="BodyText"/>
        <w:spacing w:line="480" w:lineRule="auto" w:before="1"/>
        <w:ind w:left="589" w:right="1114" w:firstLine="720"/>
        <w:jc w:val="both"/>
      </w:pPr>
      <w:r>
        <w:rPr/>
        <w:t>Kemudahan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benar,</w:t>
      </w:r>
      <w:r>
        <w:rPr>
          <w:spacing w:val="1"/>
        </w:rPr>
        <w:t> </w:t>
      </w:r>
      <w:r>
        <w:rPr/>
        <w:t>jujur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diskriminatif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birokrasi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dijunjung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(Istianto</w:t>
      </w:r>
      <w:r>
        <w:rPr>
          <w:spacing w:val="1"/>
        </w:rPr>
        <w:t> </w:t>
      </w:r>
      <w:r>
        <w:rPr/>
        <w:t>2009:109).Pemerintah</w:t>
      </w:r>
      <w:r>
        <w:rPr>
          <w:spacing w:val="1"/>
        </w:rPr>
        <w:t> </w:t>
      </w:r>
      <w:r>
        <w:rPr/>
        <w:t>sebagai lembaga publik berkewajiban untuk menjalankan pemerintahan yang baik,</w:t>
      </w:r>
      <w:r>
        <w:rPr>
          <w:spacing w:val="-57"/>
        </w:rPr>
        <w:t> </w:t>
      </w:r>
      <w:r>
        <w:rPr/>
        <w:t>bersih dan jujur.Oleh karena itu, prinsip akuntabilitas dan transparansi harus di</w:t>
      </w:r>
      <w:r>
        <w:rPr>
          <w:spacing w:val="1"/>
        </w:rPr>
        <w:t> </w:t>
      </w:r>
      <w:r>
        <w:rPr/>
        <w:t>jalankan.</w:t>
      </w:r>
    </w:p>
    <w:p>
      <w:pPr>
        <w:spacing w:after="0" w:line="480" w:lineRule="auto"/>
        <w:jc w:val="both"/>
        <w:sectPr>
          <w:headerReference w:type="default" r:id="rId11"/>
          <w:pgSz w:w="11910" w:h="16840"/>
          <w:pgMar w:header="751" w:footer="0" w:top="960" w:bottom="280" w:left="1680" w:right="5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Tamim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buku</w:t>
      </w:r>
      <w:r>
        <w:rPr>
          <w:spacing w:val="1"/>
        </w:rPr>
        <w:t> </w:t>
      </w:r>
      <w:r>
        <w:rPr/>
        <w:t>Bambang</w:t>
      </w:r>
      <w:r>
        <w:rPr>
          <w:spacing w:val="1"/>
        </w:rPr>
        <w:t> </w:t>
      </w:r>
      <w:r>
        <w:rPr/>
        <w:t>Istianto</w:t>
      </w:r>
      <w:r>
        <w:rPr>
          <w:spacing w:val="1"/>
        </w:rPr>
        <w:t> </w:t>
      </w:r>
      <w:r>
        <w:rPr/>
        <w:t>(2009)</w:t>
      </w:r>
      <w:r>
        <w:rPr>
          <w:spacing w:val="60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harus</w:t>
      </w:r>
      <w:r>
        <w:rPr>
          <w:spacing w:val="-57"/>
        </w:rPr>
        <w:t> </w:t>
      </w:r>
      <w:r>
        <w:rPr/>
        <w:t>diselenggarakan dengan cara yang terbaik dengan pemanfaatan sumber daya yang</w:t>
      </w:r>
      <w:r>
        <w:rPr>
          <w:spacing w:val="1"/>
        </w:rPr>
        <w:t> </w:t>
      </w:r>
      <w:r>
        <w:rPr/>
        <w:t>efisien demi keberhasilan penyelenggaraan pemerintahan di daerah, karena setiap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dipertanggungjawabkan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hadapan</w:t>
      </w:r>
      <w:r>
        <w:rPr>
          <w:spacing w:val="-1"/>
        </w:rPr>
        <w:t> </w:t>
      </w:r>
      <w:r>
        <w:rPr/>
        <w:t>publik maupun dari kacamata</w:t>
      </w:r>
      <w:r>
        <w:rPr>
          <w:spacing w:val="1"/>
        </w:rPr>
        <w:t> </w:t>
      </w:r>
      <w:r>
        <w:rPr/>
        <w:t>hukum.</w:t>
      </w:r>
    </w:p>
    <w:p>
      <w:pPr>
        <w:pStyle w:val="BodyText"/>
        <w:spacing w:line="480" w:lineRule="auto" w:before="1"/>
        <w:ind w:left="589" w:right="1118" w:firstLine="720"/>
        <w:jc w:val="both"/>
      </w:pPr>
      <w:r>
        <w:rPr/>
        <w:t>Transparansi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informasi.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 informasi dapat dipahami dan dapat dipantau. Prinsip transparansi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publik</w:t>
      </w:r>
      <w:r>
        <w:rPr>
          <w:spacing w:val="6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pemerintah, dan hak masyarakat terhadap akses informasi, keduanya akan sangat</w:t>
      </w:r>
      <w:r>
        <w:rPr>
          <w:spacing w:val="1"/>
        </w:rPr>
        <w:t> </w:t>
      </w:r>
      <w:r>
        <w:rPr/>
        <w:t>sulit dilakukan jika pemerintah tidak menangani dengan baik kinerjanya. Namun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seimbang</w:t>
      </w:r>
      <w:r>
        <w:rPr>
          <w:spacing w:val="1"/>
        </w:rPr>
        <w:t> </w:t>
      </w:r>
      <w:r>
        <w:rPr/>
        <w:t>dengankebutuhan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kerahasiaan</w:t>
      </w:r>
      <w:r>
        <w:rPr>
          <w:spacing w:val="1"/>
        </w:rPr>
        <w:t> </w:t>
      </w:r>
      <w:r>
        <w:rPr/>
        <w:t>lembaga,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informasi-informasi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privasi</w:t>
      </w:r>
      <w:r>
        <w:rPr>
          <w:spacing w:val="-1"/>
        </w:rPr>
        <w:t> </w:t>
      </w:r>
      <w:r>
        <w:rPr/>
        <w:t>individu.</w:t>
      </w:r>
    </w:p>
    <w:p>
      <w:pPr>
        <w:pStyle w:val="BodyText"/>
        <w:spacing w:line="480" w:lineRule="auto" w:before="2"/>
        <w:ind w:left="589" w:right="1114" w:firstLine="720"/>
        <w:jc w:val="both"/>
      </w:pPr>
      <w:r>
        <w:rPr/>
        <w:t>Pentingnya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menuntut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birokrasi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secara terbuka (transparan) dan bertanggung jawab.Seluruh instansi pemerintah</w:t>
      </w:r>
      <w:r>
        <w:rPr>
          <w:spacing w:val="1"/>
        </w:rPr>
        <w:t> </w:t>
      </w:r>
      <w:r>
        <w:rPr/>
        <w:t>diwajibkan memiliki sistem keterbukaan dan tanggung jawab dalam pelayanan</w:t>
      </w:r>
      <w:r>
        <w:rPr>
          <w:spacing w:val="1"/>
        </w:rPr>
        <w:t> </w:t>
      </w:r>
      <w:r>
        <w:rPr/>
        <w:t>publik yang baik (Good Governance), kecuali yang diperkecualikan oleh undang-</w:t>
      </w:r>
      <w:r>
        <w:rPr>
          <w:spacing w:val="1"/>
        </w:rPr>
        <w:t> </w:t>
      </w:r>
      <w:r>
        <w:rPr/>
        <w:t>undang</w:t>
      </w:r>
      <w:r>
        <w:rPr>
          <w:spacing w:val="-6"/>
        </w:rPr>
        <w:t> </w:t>
      </w:r>
      <w:r>
        <w:rPr/>
        <w:t>dan dinyatakan tertutup.</w:t>
      </w:r>
    </w:p>
    <w:p>
      <w:pPr>
        <w:pStyle w:val="BodyText"/>
        <w:spacing w:line="480" w:lineRule="auto" w:before="1"/>
        <w:ind w:left="589" w:right="1121" w:firstLine="720"/>
        <w:jc w:val="both"/>
      </w:pPr>
      <w:r>
        <w:rPr/>
        <w:t>Adapun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terwujud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-4"/>
        </w:rPr>
        <w:t> </w:t>
      </w:r>
      <w:r>
        <w:rPr/>
        <w:t>tugas-tugasnya menerapkan</w:t>
      </w:r>
      <w:r>
        <w:rPr>
          <w:spacing w:val="-4"/>
        </w:rPr>
        <w:t> </w:t>
      </w:r>
      <w:r>
        <w:rPr/>
        <w:t>asas-asas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kemudian</w:t>
      </w:r>
      <w:r>
        <w:rPr>
          <w:spacing w:val="-1"/>
        </w:rPr>
        <w:t> </w:t>
      </w:r>
      <w:r>
        <w:rPr/>
        <w:t>dikenal</w:t>
      </w:r>
      <w:r>
        <w:rPr>
          <w:spacing w:val="-3"/>
        </w:rPr>
        <w:t> </w:t>
      </w:r>
      <w:r>
        <w:rPr/>
        <w:t>sebagai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23"/>
        <w:jc w:val="both"/>
      </w:pPr>
      <w:r>
        <w:rPr/>
        <w:t>asas-asas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negara,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penyediaan</w:t>
      </w:r>
      <w:r>
        <w:rPr>
          <w:spacing w:val="-57"/>
        </w:rPr>
        <w:t> </w:t>
      </w:r>
      <w:r>
        <w:rPr/>
        <w:t>public Good and service disebut Governance (pemerintahan) sedangkan dalam</w:t>
      </w:r>
      <w:r>
        <w:rPr>
          <w:spacing w:val="1"/>
        </w:rPr>
        <w:t> </w:t>
      </w:r>
      <w:r>
        <w:rPr/>
        <w:t>praktik terbaik disebut Good Governance (kepemimpinan yang baik) agar Good</w:t>
      </w:r>
      <w:r>
        <w:rPr>
          <w:spacing w:val="1"/>
        </w:rPr>
        <w:t> </w:t>
      </w:r>
      <w:r>
        <w:rPr/>
        <w:t>governance dapat menjadi kenyataan dan berjalan dengan baik maka dibutuhkan</w:t>
      </w:r>
      <w:r>
        <w:rPr>
          <w:spacing w:val="1"/>
        </w:rPr>
        <w:t> </w:t>
      </w:r>
      <w:r>
        <w:rPr/>
        <w:t>komitmen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keterlibatan</w:t>
      </w:r>
      <w:r>
        <w:rPr>
          <w:spacing w:val="-1"/>
        </w:rPr>
        <w:t> </w:t>
      </w:r>
      <w:r>
        <w:rPr/>
        <w:t>semua pihak</w:t>
      </w:r>
      <w:r>
        <w:rPr>
          <w:spacing w:val="-1"/>
        </w:rPr>
        <w:t> </w:t>
      </w:r>
      <w:r>
        <w:rPr/>
        <w:t>yakni</w:t>
      </w:r>
      <w:r>
        <w:rPr>
          <w:spacing w:val="-1"/>
        </w:rPr>
        <w:t> </w:t>
      </w:r>
      <w:r>
        <w:rPr/>
        <w:t>pemerintah</w:t>
      </w:r>
      <w:r>
        <w:rPr>
          <w:spacing w:val="-2"/>
        </w:rPr>
        <w:t> </w:t>
      </w:r>
      <w:r>
        <w:rPr/>
        <w:t>dan</w:t>
      </w:r>
      <w:r>
        <w:rPr>
          <w:spacing w:val="-6"/>
        </w:rPr>
        <w:t> </w:t>
      </w:r>
      <w:r>
        <w:rPr/>
        <w:t>masyarakat.</w:t>
      </w:r>
    </w:p>
    <w:p>
      <w:pPr>
        <w:pStyle w:val="BodyText"/>
        <w:spacing w:line="480" w:lineRule="auto" w:before="1"/>
        <w:ind w:left="589" w:right="1118" w:firstLine="720"/>
        <w:jc w:val="both"/>
      </w:pPr>
      <w:r>
        <w:rPr/>
        <w:t>Kantor pertanahan atau BPN (Badan Pertanahan Nasional) adalah lembaga</w:t>
      </w:r>
      <w:r>
        <w:rPr>
          <w:spacing w:val="-57"/>
        </w:rPr>
        <w:t> </w:t>
      </w:r>
      <w:r>
        <w:rPr/>
        <w:t>pemerintah non kementrian di Indonesia yang mempunyai tugas pemerintahan</w:t>
      </w:r>
      <w:r>
        <w:rPr>
          <w:spacing w:val="1"/>
        </w:rPr>
        <w:t> </w:t>
      </w:r>
      <w:r>
        <w:rPr/>
        <w:t>dibidang pertanahan sesuai dengan ketentuan peraturan perundang-undangan.BPN</w:t>
      </w:r>
      <w:r>
        <w:rPr>
          <w:spacing w:val="-57"/>
        </w:rPr>
        <w:t> </w:t>
      </w:r>
      <w:r>
        <w:rPr/>
        <w:t>dahulu dikenal dengan sebutan Kantor Agraria.Kantor pertanahan juga melayani</w:t>
      </w:r>
      <w:r>
        <w:rPr>
          <w:spacing w:val="1"/>
        </w:rPr>
        <w:t> </w:t>
      </w:r>
      <w:r>
        <w:rPr/>
        <w:t>masyarakat dalam hal PNBP (Penerimaan Negara Bukan Pajak). Menurut UU</w:t>
      </w:r>
      <w:r>
        <w:rPr>
          <w:spacing w:val="1"/>
        </w:rPr>
        <w:t> </w:t>
      </w:r>
      <w:r>
        <w:rPr/>
        <w:t>nomor 9 tahun 2018 Pasal 1 tentang Penerimaan Negara Bukan Pajak, PNBP</w:t>
      </w:r>
      <w:r>
        <w:rPr>
          <w:spacing w:val="1"/>
        </w:rPr>
        <w:t> </w:t>
      </w:r>
      <w:r>
        <w:rPr/>
        <w:t>adalah seluruh penerimaan Pemerintah Pusat yang tidak berasal dari penerimaan</w:t>
      </w:r>
      <w:r>
        <w:rPr>
          <w:spacing w:val="1"/>
        </w:rPr>
        <w:t> </w:t>
      </w:r>
      <w:r>
        <w:rPr/>
        <w:t>perpajakan.</w:t>
      </w:r>
    </w:p>
    <w:p>
      <w:pPr>
        <w:pStyle w:val="BodyText"/>
        <w:spacing w:line="480" w:lineRule="auto" w:before="2"/>
        <w:ind w:left="589" w:right="1116" w:firstLine="720"/>
        <w:jc w:val="both"/>
      </w:pPr>
      <w:r>
        <w:rPr/>
        <w:t>Penerimaan negara terbesar berasal dari pajak, namun selain penerimaan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adapula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bersumber</w:t>
      </w:r>
      <w:r>
        <w:rPr>
          <w:spacing w:val="61"/>
        </w:rPr>
        <w:t> </w:t>
      </w:r>
      <w:r>
        <w:rPr/>
        <w:t>dari</w:t>
      </w:r>
      <w:r>
        <w:rPr>
          <w:spacing w:val="61"/>
        </w:rPr>
        <w:t> </w:t>
      </w:r>
      <w:r>
        <w:rPr/>
        <w:t>pajak,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tersebut adalah</w:t>
      </w:r>
      <w:r>
        <w:rPr>
          <w:spacing w:val="1"/>
        </w:rPr>
        <w:t> </w:t>
      </w:r>
      <w:r>
        <w:rPr/>
        <w:t>Penerimaan 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(PNBP).Saat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berupaya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bersumber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 Pajak</w:t>
      </w:r>
      <w:r>
        <w:rPr>
          <w:spacing w:val="3"/>
        </w:rPr>
        <w:t> </w:t>
      </w:r>
      <w:r>
        <w:rPr/>
        <w:t>(PNBP).</w:t>
      </w:r>
    </w:p>
    <w:p>
      <w:pPr>
        <w:pStyle w:val="BodyText"/>
        <w:spacing w:line="480" w:lineRule="auto" w:before="1"/>
        <w:ind w:left="589" w:right="1118" w:firstLine="720"/>
        <w:jc w:val="both"/>
      </w:pPr>
      <w:r>
        <w:rPr/>
        <w:t>Yang termasuk Penerimaan Negara Bukan Pajak (PNBP) yakni sumber</w:t>
      </w:r>
      <w:r>
        <w:rPr>
          <w:spacing w:val="1"/>
        </w:rPr>
        <w:t> </w:t>
      </w:r>
      <w:r>
        <w:rPr/>
        <w:t>daya alam, bagian pemerintah atas laba BUMN, serta Penerimaan Negara Bukan</w:t>
      </w:r>
      <w:r>
        <w:rPr>
          <w:spacing w:val="1"/>
        </w:rPr>
        <w:t> </w:t>
      </w:r>
      <w:r>
        <w:rPr/>
        <w:t>Pajak</w:t>
      </w:r>
      <w:r>
        <w:rPr>
          <w:spacing w:val="53"/>
        </w:rPr>
        <w:t> </w:t>
      </w:r>
      <w:r>
        <w:rPr/>
        <w:t>lainnya.Di</w:t>
      </w:r>
      <w:r>
        <w:rPr>
          <w:spacing w:val="54"/>
        </w:rPr>
        <w:t> </w:t>
      </w:r>
      <w:r>
        <w:rPr/>
        <w:t>dalam</w:t>
      </w:r>
      <w:r>
        <w:rPr>
          <w:spacing w:val="53"/>
        </w:rPr>
        <w:t> </w:t>
      </w:r>
      <w:r>
        <w:rPr/>
        <w:t>pasal</w:t>
      </w:r>
      <w:r>
        <w:rPr>
          <w:spacing w:val="54"/>
        </w:rPr>
        <w:t> </w:t>
      </w:r>
      <w:r>
        <w:rPr/>
        <w:t>4</w:t>
      </w:r>
      <w:r>
        <w:rPr>
          <w:spacing w:val="52"/>
        </w:rPr>
        <w:t> </w:t>
      </w:r>
      <w:r>
        <w:rPr/>
        <w:t>UU</w:t>
      </w:r>
      <w:r>
        <w:rPr>
          <w:spacing w:val="58"/>
        </w:rPr>
        <w:t> </w:t>
      </w:r>
      <w:r>
        <w:rPr/>
        <w:t>Penerimaan</w:t>
      </w:r>
      <w:r>
        <w:rPr>
          <w:spacing w:val="53"/>
        </w:rPr>
        <w:t> </w:t>
      </w:r>
      <w:r>
        <w:rPr/>
        <w:t>Negara</w:t>
      </w:r>
      <w:r>
        <w:rPr>
          <w:spacing w:val="53"/>
        </w:rPr>
        <w:t> </w:t>
      </w:r>
      <w:r>
        <w:rPr/>
        <w:t>Bukan</w:t>
      </w:r>
      <w:r>
        <w:rPr>
          <w:spacing w:val="53"/>
        </w:rPr>
        <w:t> </w:t>
      </w:r>
      <w:r>
        <w:rPr/>
        <w:t>Pajak(PNBP),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6"/>
        <w:jc w:val="both"/>
      </w:pPr>
      <w:r>
        <w:rPr/>
        <w:t>dinyatakan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wajib</w:t>
      </w:r>
      <w:r>
        <w:rPr>
          <w:spacing w:val="60"/>
        </w:rPr>
        <w:t> </w:t>
      </w:r>
      <w:r>
        <w:rPr/>
        <w:t>disetor</w:t>
      </w:r>
      <w:r>
        <w:rPr>
          <w:spacing w:val="1"/>
        </w:rPr>
        <w:t> </w:t>
      </w:r>
      <w:r>
        <w:rPr/>
        <w:t>langsung</w:t>
      </w:r>
      <w:r>
        <w:rPr>
          <w:spacing w:val="-6"/>
        </w:rPr>
        <w:t> </w:t>
      </w:r>
      <w:r>
        <w:rPr/>
        <w:t>ke</w:t>
      </w:r>
      <w:r>
        <w:rPr>
          <w:spacing w:val="5"/>
        </w:rPr>
        <w:t> </w:t>
      </w:r>
      <w:r>
        <w:rPr/>
        <w:t>Kas</w:t>
      </w:r>
      <w:r>
        <w:rPr>
          <w:spacing w:val="-2"/>
        </w:rPr>
        <w:t> </w:t>
      </w:r>
      <w:r>
        <w:rPr/>
        <w:t>Negara.</w:t>
      </w:r>
    </w:p>
    <w:p>
      <w:pPr>
        <w:pStyle w:val="BodyText"/>
        <w:spacing w:line="480" w:lineRule="auto" w:before="1"/>
        <w:ind w:left="589" w:right="1119" w:firstLine="720"/>
        <w:jc w:val="both"/>
      </w:pPr>
      <w:r>
        <w:rPr/>
        <w:t>Jenis Penerimaan Negara Bukan Pajak yang berlaku pada Kementerian</w:t>
      </w:r>
      <w:r>
        <w:rPr>
          <w:spacing w:val="1"/>
        </w:rPr>
        <w:t> </w:t>
      </w:r>
      <w:r>
        <w:rPr/>
        <w:t>Agraria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Ruang/Badan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Survei,</w:t>
      </w:r>
      <w:r>
        <w:rPr>
          <w:spacing w:val="1"/>
        </w:rPr>
        <w:t> </w:t>
      </w:r>
      <w:r>
        <w:rPr/>
        <w:t>Pengukuran,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Pemetaan,</w:t>
      </w:r>
      <w:r>
        <w:rPr>
          <w:spacing w:val="61"/>
        </w:rPr>
        <w:t> </w:t>
      </w:r>
      <w:r>
        <w:rPr/>
        <w:t>Pelayanan</w:t>
      </w:r>
      <w:r>
        <w:rPr>
          <w:spacing w:val="-57"/>
        </w:rPr>
        <w:t> </w:t>
      </w:r>
      <w:r>
        <w:rPr/>
        <w:t>Pemeriksaan Tanah, Pelayanan Konsolidasi Tanah Secara Swadaya, Pelayanan</w:t>
      </w:r>
      <w:r>
        <w:rPr>
          <w:spacing w:val="1"/>
        </w:rPr>
        <w:t> </w:t>
      </w:r>
      <w:r>
        <w:rPr/>
        <w:t>Pertimbangan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Pertanahan,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Pendaftaran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Pertanahan,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Lisensi,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Penguasaan</w:t>
      </w:r>
      <w:r>
        <w:rPr>
          <w:spacing w:val="1"/>
        </w:rPr>
        <w:t> </w:t>
      </w:r>
      <w:r>
        <w:rPr/>
        <w:t>Benda-benda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Perseorangan</w:t>
      </w:r>
      <w:r>
        <w:rPr>
          <w:spacing w:val="1"/>
        </w:rPr>
        <w:t> </w:t>
      </w:r>
      <w:r>
        <w:rPr/>
        <w:t>Warga Negara Belanda (P3MB)/Peraturan Presidium Kabinet Dwikora Nomor</w:t>
      </w:r>
      <w:r>
        <w:rPr>
          <w:spacing w:val="1"/>
        </w:rPr>
        <w:t> </w:t>
      </w:r>
      <w:r>
        <w:rPr/>
        <w:t>5/Prk/1965, Pelayanan diBidang Pertanahan yang Berasal dari Kerja Sama dengan</w:t>
      </w:r>
      <w:r>
        <w:rPr>
          <w:spacing w:val="-57"/>
        </w:rPr>
        <w:t> </w:t>
      </w:r>
      <w:r>
        <w:rPr/>
        <w:t>Pihak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Pendaftaran</w:t>
      </w:r>
      <w:r>
        <w:rPr>
          <w:spacing w:val="-1"/>
        </w:rPr>
        <w:t> </w:t>
      </w:r>
      <w:r>
        <w:rPr/>
        <w:t>Pemberian Hak Bekas</w:t>
      </w:r>
      <w:r>
        <w:rPr>
          <w:spacing w:val="-2"/>
        </w:rPr>
        <w:t> </w:t>
      </w:r>
      <w:r>
        <w:rPr/>
        <w:t>Tanah Terlantar.</w:t>
      </w:r>
    </w:p>
    <w:p>
      <w:pPr>
        <w:pStyle w:val="BodyText"/>
        <w:spacing w:line="480" w:lineRule="auto" w:before="2"/>
        <w:ind w:left="589" w:right="1124" w:firstLine="720"/>
        <w:jc w:val="both"/>
      </w:pPr>
      <w:r>
        <w:rPr/>
        <w:t>Dasar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dipergunakan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Agraria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Ruang/Badan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memungut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 No.13 Tahun 2010 yang diubah dengan peraturan Pemerintah Nomor</w:t>
      </w:r>
      <w:r>
        <w:rPr>
          <w:spacing w:val="1"/>
        </w:rPr>
        <w:t> </w:t>
      </w:r>
      <w:r>
        <w:rPr/>
        <w:t>128 Tahun 2015 tentang jenis dan tarif atas Jenis Penerimaan Negara Bukan Pajak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berlaku pada</w:t>
      </w:r>
      <w:r>
        <w:rPr>
          <w:spacing w:val="1"/>
        </w:rPr>
        <w:t> </w:t>
      </w:r>
      <w:r>
        <w:rPr/>
        <w:t>Badan Pertanahan Nasional.</w:t>
      </w:r>
    </w:p>
    <w:p>
      <w:pPr>
        <w:pStyle w:val="BodyText"/>
        <w:spacing w:line="480" w:lineRule="auto" w:before="1"/>
        <w:ind w:left="589" w:right="1119" w:firstLine="720"/>
        <w:jc w:val="both"/>
      </w:pPr>
      <w:r>
        <w:rPr/>
        <w:t>Penyelenggaraan dan pengelolaan Penerimaan Negara Bukan Pajak yang</w:t>
      </w:r>
      <w:r>
        <w:rPr>
          <w:spacing w:val="1"/>
        </w:rPr>
        <w:t> </w:t>
      </w:r>
      <w:r>
        <w:rPr/>
        <w:t>tertuang 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ketentuan pelaksanaan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belum sepenuhnya mencerminkan kepastian hukum dan ketertiban administrasi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Negara.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mendukung</w:t>
      </w:r>
      <w:r>
        <w:rPr>
          <w:spacing w:val="13"/>
        </w:rPr>
        <w:t> </w:t>
      </w:r>
      <w:r>
        <w:rPr/>
        <w:t>pembiayaan</w:t>
      </w:r>
      <w:r>
        <w:rPr>
          <w:spacing w:val="17"/>
        </w:rPr>
        <w:t> </w:t>
      </w:r>
      <w:r>
        <w:rPr/>
        <w:t>pembangunan</w:t>
      </w:r>
      <w:r>
        <w:rPr>
          <w:spacing w:val="13"/>
        </w:rPr>
        <w:t> </w:t>
      </w:r>
      <w:r>
        <w:rPr/>
        <w:t>nasional,</w:t>
      </w:r>
      <w:r>
        <w:rPr>
          <w:spacing w:val="17"/>
        </w:rPr>
        <w:t> </w:t>
      </w:r>
      <w:r>
        <w:rPr/>
        <w:t>oleh</w:t>
      </w:r>
      <w:r>
        <w:rPr>
          <w:spacing w:val="17"/>
        </w:rPr>
        <w:t> </w:t>
      </w:r>
      <w:r>
        <w:rPr/>
        <w:t>karena</w:t>
      </w:r>
      <w:r>
        <w:rPr>
          <w:spacing w:val="15"/>
        </w:rPr>
        <w:t> </w:t>
      </w:r>
      <w:r>
        <w:rPr/>
        <w:t>itu</w:t>
      </w:r>
      <w:r>
        <w:rPr>
          <w:spacing w:val="17"/>
        </w:rPr>
        <w:t> </w:t>
      </w:r>
      <w:r>
        <w:rPr/>
        <w:t>pengelolaan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8"/>
        <w:jc w:val="both"/>
      </w:pPr>
      <w:r>
        <w:rPr/>
        <w:t>Penerimaan Negara Bukan Pajak(PNBP) perlu dioptimalkan antara lain melalui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penyampaian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realisasi PNBP yang lebih realistis, akuntabel serta transparan.Sebagai salah satu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melayani</w:t>
      </w:r>
      <w:r>
        <w:rPr>
          <w:spacing w:val="1"/>
        </w:rPr>
        <w:t> </w:t>
      </w:r>
      <w:r>
        <w:rPr/>
        <w:t>masyarakat,kiranya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menilai</w:t>
      </w:r>
      <w:r>
        <w:rPr>
          <w:spacing w:val="-57"/>
        </w:rPr>
        <w:t> </w:t>
      </w:r>
      <w:r>
        <w:rPr/>
        <w:t>Akuntabilitas Dan Transparansi Pengelolaan Dana PNBP di Kantor Pertanahan</w:t>
      </w:r>
      <w:r>
        <w:rPr>
          <w:spacing w:val="1"/>
        </w:rPr>
        <w:t> </w:t>
      </w:r>
      <w:r>
        <w:rPr/>
        <w:t>khususnya Kantor Pertanahan Kota Gorontalo. Berdasarkan hasil observasi awal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 Penerimaan Negara Bukan Pajak untuk jumlah pendapatan secara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tedapat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tambahan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transportasi,</w:t>
      </w:r>
      <w:r>
        <w:rPr>
          <w:spacing w:val="-57"/>
        </w:rPr>
        <w:t> </w:t>
      </w:r>
      <w:r>
        <w:rPr/>
        <w:t>akomodasi dan konsumsi yang tentu saja hal ini tidak termasuk dalam undang-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akuntabilitas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transparansi</w:t>
      </w:r>
      <w:r>
        <w:rPr>
          <w:spacing w:val="-2"/>
        </w:rPr>
        <w:t> </w:t>
      </w:r>
      <w:r>
        <w:rPr/>
        <w:t>PNBP</w:t>
      </w:r>
      <w:r>
        <w:rPr>
          <w:spacing w:val="-4"/>
        </w:rPr>
        <w:t> </w:t>
      </w:r>
      <w:r>
        <w:rPr/>
        <w:t>ini</w:t>
      </w:r>
      <w:r>
        <w:rPr>
          <w:spacing w:val="-3"/>
        </w:rPr>
        <w:t> </w:t>
      </w:r>
      <w:r>
        <w:rPr/>
        <w:t>masih</w:t>
      </w:r>
      <w:r>
        <w:rPr>
          <w:spacing w:val="-2"/>
        </w:rPr>
        <w:t> </w:t>
      </w:r>
      <w:r>
        <w:rPr/>
        <w:t>perlu</w:t>
      </w:r>
      <w:r>
        <w:rPr>
          <w:spacing w:val="-2"/>
        </w:rPr>
        <w:t> </w:t>
      </w:r>
      <w:r>
        <w:rPr/>
        <w:t>diteliti</w:t>
      </w:r>
      <w:r>
        <w:rPr>
          <w:spacing w:val="-6"/>
        </w:rPr>
        <w:t> </w:t>
      </w:r>
      <w:r>
        <w:rPr/>
        <w:t>lebih</w:t>
      </w:r>
      <w:r>
        <w:rPr>
          <w:spacing w:val="-8"/>
        </w:rPr>
        <w:t> </w:t>
      </w:r>
      <w:r>
        <w:rPr/>
        <w:t>mendalam</w:t>
      </w:r>
      <w:r>
        <w:rPr>
          <w:spacing w:val="-2"/>
        </w:rPr>
        <w:t> </w:t>
      </w:r>
      <w:r>
        <w:rPr/>
        <w:t>lagi.</w:t>
      </w:r>
    </w:p>
    <w:p>
      <w:pPr>
        <w:pStyle w:val="BodyText"/>
        <w:spacing w:line="480" w:lineRule="auto" w:before="3"/>
        <w:ind w:left="589" w:right="1117" w:firstLine="720"/>
        <w:jc w:val="both"/>
      </w:pPr>
      <w:r>
        <w:rPr/>
        <w:t>Berdasarkan latar belakang diatas, maka peneliti tertarik untuk meneliti</w:t>
      </w:r>
      <w:r>
        <w:rPr>
          <w:spacing w:val="1"/>
        </w:rPr>
        <w:t> </w:t>
      </w:r>
      <w:r>
        <w:rPr/>
        <w:t>“Analisis Akuntabilitas dan Transparansi dalam Pengelolaan Dana Penerimaan</w:t>
      </w:r>
      <w:r>
        <w:rPr>
          <w:spacing w:val="1"/>
        </w:rPr>
        <w:t> </w:t>
      </w:r>
      <w:r>
        <w:rPr/>
        <w:t>Negara Bukan Pajak</w:t>
      </w:r>
      <w:r>
        <w:rPr>
          <w:spacing w:val="-1"/>
        </w:rPr>
        <w:t> </w:t>
      </w:r>
      <w:r>
        <w:rPr/>
        <w:t>di Kantor</w:t>
      </w:r>
      <w:r>
        <w:rPr>
          <w:spacing w:val="-1"/>
        </w:rPr>
        <w:t> </w:t>
      </w:r>
      <w:r>
        <w:rPr/>
        <w:t>Pertanahan</w:t>
      </w:r>
      <w:r>
        <w:rPr>
          <w:spacing w:val="-5"/>
        </w:rPr>
        <w:t> </w:t>
      </w:r>
      <w:r>
        <w:rPr/>
        <w:t>Kota</w:t>
      </w:r>
      <w:r>
        <w:rPr>
          <w:spacing w:val="5"/>
        </w:rPr>
        <w:t> </w:t>
      </w:r>
      <w:r>
        <w:rPr/>
        <w:t>Gorontalo”.</w:t>
      </w:r>
    </w:p>
    <w:p>
      <w:pPr>
        <w:pStyle w:val="Heading2"/>
        <w:numPr>
          <w:ilvl w:val="1"/>
          <w:numId w:val="6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41" w:id="5"/>
      <w:r>
        <w:rPr/>
        <w:t>Rumusan</w:t>
      </w:r>
      <w:r>
        <w:rPr>
          <w:spacing w:val="-5"/>
        </w:rPr>
        <w:t> </w:t>
      </w:r>
      <w:bookmarkEnd w:id="5"/>
      <w:r>
        <w:rPr/>
        <w:t>Masalah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9" w:right="1114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dalam</w:t>
      </w:r>
      <w:r>
        <w:rPr>
          <w:spacing w:val="23"/>
        </w:rPr>
        <w:t> </w:t>
      </w:r>
      <w:r>
        <w:rPr/>
        <w:t>penelitian</w:t>
      </w:r>
      <w:r>
        <w:rPr>
          <w:spacing w:val="22"/>
        </w:rPr>
        <w:t> </w:t>
      </w:r>
      <w:r>
        <w:rPr/>
        <w:t>ini</w:t>
      </w:r>
      <w:r>
        <w:rPr>
          <w:spacing w:val="23"/>
        </w:rPr>
        <w:t> </w:t>
      </w:r>
      <w:r>
        <w:rPr/>
        <w:t>adalah</w:t>
      </w:r>
      <w:r>
        <w:rPr>
          <w:spacing w:val="22"/>
        </w:rPr>
        <w:t> </w:t>
      </w:r>
      <w:r>
        <w:rPr/>
        <w:t>bagaimana</w:t>
      </w:r>
      <w:r>
        <w:rPr>
          <w:spacing w:val="20"/>
        </w:rPr>
        <w:t> </w:t>
      </w:r>
      <w:r>
        <w:rPr/>
        <w:t>akuntabilitas</w:t>
      </w:r>
      <w:r>
        <w:rPr>
          <w:spacing w:val="21"/>
        </w:rPr>
        <w:t> </w:t>
      </w:r>
      <w:r>
        <w:rPr/>
        <w:t>dan</w:t>
      </w:r>
      <w:r>
        <w:rPr>
          <w:spacing w:val="22"/>
        </w:rPr>
        <w:t> </w:t>
      </w:r>
      <w:r>
        <w:rPr/>
        <w:t>transparansi</w:t>
      </w:r>
      <w:r>
        <w:rPr>
          <w:spacing w:val="23"/>
        </w:rPr>
        <w:t> </w:t>
      </w:r>
      <w:r>
        <w:rPr/>
        <w:t>dalam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03"/>
      </w:pPr>
      <w:r>
        <w:rPr/>
        <w:t>Pengelolaan Dana Penerimaan Negara Bukan Pajak (PNBP) Di Kantor Pertanahan</w:t>
      </w:r>
      <w:r>
        <w:rPr>
          <w:spacing w:val="-57"/>
        </w:rPr>
        <w:t> </w:t>
      </w:r>
      <w:r>
        <w:rPr/>
        <w:t>Kota</w:t>
      </w:r>
      <w:r>
        <w:rPr>
          <w:spacing w:val="4"/>
        </w:rPr>
        <w:t> </w:t>
      </w:r>
      <w:r>
        <w:rPr/>
        <w:t>Gorontalo?</w:t>
      </w:r>
    </w:p>
    <w:p>
      <w:pPr>
        <w:pStyle w:val="Heading2"/>
        <w:numPr>
          <w:ilvl w:val="1"/>
          <w:numId w:val="6"/>
        </w:numPr>
        <w:tabs>
          <w:tab w:pos="1308" w:val="left" w:leader="none"/>
          <w:tab w:pos="1309" w:val="left" w:leader="none"/>
        </w:tabs>
        <w:spacing w:line="240" w:lineRule="auto" w:before="5" w:after="0"/>
        <w:ind w:left="1309" w:right="0" w:hanging="720"/>
        <w:jc w:val="left"/>
      </w:pPr>
      <w:bookmarkStart w:name="_TOC_250040" w:id="6"/>
      <w:r>
        <w:rPr/>
        <w:t>Maksud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Tujuan</w:t>
      </w:r>
      <w:r>
        <w:rPr>
          <w:spacing w:val="-3"/>
        </w:rPr>
        <w:t> </w:t>
      </w:r>
      <w:bookmarkEnd w:id="6"/>
      <w:r>
        <w:rPr/>
        <w:t>Penelitian</w:t>
      </w:r>
    </w:p>
    <w:p>
      <w:pPr>
        <w:pStyle w:val="Heading2"/>
        <w:numPr>
          <w:ilvl w:val="2"/>
          <w:numId w:val="6"/>
        </w:numPr>
        <w:tabs>
          <w:tab w:pos="1308" w:val="left" w:leader="none"/>
          <w:tab w:pos="1309" w:val="left" w:leader="none"/>
        </w:tabs>
        <w:spacing w:line="240" w:lineRule="auto" w:before="0" w:after="0"/>
        <w:ind w:left="1309" w:right="0" w:hanging="720"/>
        <w:jc w:val="left"/>
      </w:pPr>
      <w:bookmarkStart w:name="_TOC_250039" w:id="7"/>
      <w:r>
        <w:rPr/>
        <w:t>Maksud</w:t>
      </w:r>
      <w:r>
        <w:rPr>
          <w:spacing w:val="-7"/>
        </w:rPr>
        <w:t> </w:t>
      </w:r>
      <w:bookmarkEnd w:id="7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15" w:firstLine="708"/>
        <w:jc w:val="both"/>
      </w:pPr>
      <w:r>
        <w:rPr/>
        <w:t>Penelitian ini bermaksud untuk mengetahui dan menganalisis akuntabilitas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-1"/>
        </w:rPr>
        <w:t> </w:t>
      </w:r>
      <w:r>
        <w:rPr/>
        <w:t>Di</w:t>
      </w:r>
      <w:r>
        <w:rPr>
          <w:spacing w:val="4"/>
        </w:rPr>
        <w:t> </w:t>
      </w:r>
      <w:r>
        <w:rPr/>
        <w:t>Kantor Pertanahan Kota Gorontalo.</w:t>
      </w:r>
    </w:p>
    <w:p>
      <w:pPr>
        <w:pStyle w:val="Heading2"/>
        <w:numPr>
          <w:ilvl w:val="2"/>
          <w:numId w:val="6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38" w:id="8"/>
      <w:r>
        <w:rPr/>
        <w:t>Tujuan</w:t>
      </w:r>
      <w:r>
        <w:rPr>
          <w:spacing w:val="-3"/>
        </w:rPr>
        <w:t> </w:t>
      </w:r>
      <w:bookmarkEnd w:id="8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0" w:firstLine="720"/>
        <w:jc w:val="both"/>
      </w:pPr>
      <w:r>
        <w:rPr/>
        <w:t>Penelitian ini bertujuan untuk mengetahui akuntabilitas dan transparansi</w:t>
      </w:r>
      <w:r>
        <w:rPr>
          <w:spacing w:val="1"/>
        </w:rPr>
        <w:t> </w:t>
      </w:r>
      <w:r>
        <w:rPr/>
        <w:t>dalam Pengelolaan Dana Penerimaan Negara Bukan Pajak (PNBP) Di Kantor</w:t>
      </w:r>
      <w:r>
        <w:rPr>
          <w:spacing w:val="1"/>
        </w:rPr>
        <w:t> </w:t>
      </w:r>
      <w:r>
        <w:rPr/>
        <w:t>Pertanahan</w:t>
      </w:r>
      <w:r>
        <w:rPr>
          <w:spacing w:val="-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</w:p>
    <w:p>
      <w:pPr>
        <w:pStyle w:val="Heading2"/>
        <w:numPr>
          <w:ilvl w:val="1"/>
          <w:numId w:val="6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37" w:id="9"/>
      <w:r>
        <w:rPr/>
        <w:t>Manfaat</w:t>
      </w:r>
      <w:r>
        <w:rPr>
          <w:spacing w:val="-1"/>
        </w:rPr>
        <w:t> </w:t>
      </w:r>
      <w:bookmarkEnd w:id="9"/>
      <w:r>
        <w:rPr/>
        <w:t>Penelitian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308"/>
        <w:jc w:val="both"/>
      </w:pPr>
      <w:r>
        <w:rPr/>
        <w:t>Hasil</w:t>
      </w:r>
      <w:r>
        <w:rPr>
          <w:spacing w:val="-3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ini</w:t>
      </w:r>
      <w:r>
        <w:rPr>
          <w:spacing w:val="-3"/>
        </w:rPr>
        <w:t> </w:t>
      </w:r>
      <w:r>
        <w:rPr/>
        <w:t>diharapkan</w:t>
      </w:r>
      <w:r>
        <w:rPr>
          <w:spacing w:val="-2"/>
        </w:rPr>
        <w:t> </w:t>
      </w:r>
      <w:r>
        <w:rPr/>
        <w:t>bermanfaat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40" w:lineRule="auto" w:before="0" w:after="0"/>
        <w:ind w:left="1309" w:right="0" w:hanging="576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Teoritis</w:t>
      </w:r>
    </w:p>
    <w:p>
      <w:pPr>
        <w:pStyle w:val="BodyText"/>
      </w:pPr>
    </w:p>
    <w:p>
      <w:pPr>
        <w:pStyle w:val="BodyText"/>
        <w:spacing w:line="480" w:lineRule="auto"/>
        <w:ind w:left="1308" w:right="1117"/>
        <w:jc w:val="both"/>
      </w:pP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60"/>
        </w:rPr>
        <w:t> </w:t>
      </w:r>
      <w:r>
        <w:rPr/>
        <w:t>sumbangan</w:t>
      </w:r>
      <w:r>
        <w:rPr>
          <w:spacing w:val="1"/>
        </w:rPr>
        <w:t> </w:t>
      </w:r>
      <w:r>
        <w:rPr/>
        <w:t>terhadap dunia ilmu pengetahuan terutama mengenai Akuntabilitas 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peneliti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berminat</w:t>
      </w:r>
      <w:r>
        <w:rPr>
          <w:spacing w:val="-5"/>
        </w:rPr>
        <w:t> </w:t>
      </w:r>
      <w:r>
        <w:rPr/>
        <w:t>mengkaji</w:t>
      </w:r>
      <w:r>
        <w:rPr>
          <w:spacing w:val="-1"/>
        </w:rPr>
        <w:t> </w:t>
      </w:r>
      <w:r>
        <w:rPr/>
        <w:t>lebih</w:t>
      </w:r>
      <w:r>
        <w:rPr>
          <w:spacing w:val="-1"/>
        </w:rPr>
        <w:t> </w:t>
      </w:r>
      <w:r>
        <w:rPr/>
        <w:t>lanjut</w:t>
      </w:r>
      <w:r>
        <w:rPr>
          <w:spacing w:val="-1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hal</w:t>
      </w:r>
      <w:r>
        <w:rPr>
          <w:spacing w:val="-1"/>
        </w:rPr>
        <w:t> </w:t>
      </w:r>
      <w:r>
        <w:rPr/>
        <w:t>tersebut.</w:t>
      </w:r>
    </w:p>
    <w:p>
      <w:pPr>
        <w:pStyle w:val="ListParagraph"/>
        <w:numPr>
          <w:ilvl w:val="0"/>
          <w:numId w:val="7"/>
        </w:numPr>
        <w:tabs>
          <w:tab w:pos="1309" w:val="left" w:leader="none"/>
        </w:tabs>
        <w:spacing w:line="240" w:lineRule="auto" w:before="1" w:after="0"/>
        <w:ind w:left="1309" w:right="0" w:hanging="576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-7"/>
          <w:sz w:val="24"/>
        </w:rPr>
        <w:t> </w:t>
      </w:r>
      <w:r>
        <w:rPr>
          <w:sz w:val="24"/>
        </w:rPr>
        <w:t>Selanjutnya</w:t>
      </w:r>
    </w:p>
    <w:p>
      <w:pPr>
        <w:pStyle w:val="BodyText"/>
      </w:pPr>
    </w:p>
    <w:p>
      <w:pPr>
        <w:pStyle w:val="BodyText"/>
        <w:spacing w:line="480" w:lineRule="auto"/>
        <w:ind w:left="1308" w:right="1126"/>
        <w:jc w:val="both"/>
      </w:pPr>
      <w:r>
        <w:rPr/>
        <w:t>Penulis berharap tulisan ini dapat memberikan informasi yang bermanfaat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referensi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pembaca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peneliti</w:t>
      </w:r>
      <w:r>
        <w:rPr>
          <w:spacing w:val="6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 dengan topik permasalahan yang sama, sehingga</w:t>
      </w:r>
      <w:r>
        <w:rPr>
          <w:spacing w:val="1"/>
        </w:rPr>
        <w:t> </w:t>
      </w:r>
      <w:r>
        <w:rPr/>
        <w:t>kekurangan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 ini</w:t>
      </w:r>
      <w:r>
        <w:rPr>
          <w:spacing w:val="-1"/>
        </w:rPr>
        <w:t> </w:t>
      </w:r>
      <w:r>
        <w:rPr/>
        <w:t>dapat dilengkapi.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Heading2"/>
        <w:spacing w:before="90"/>
        <w:ind w:left="585" w:right="1121"/>
        <w:jc w:val="center"/>
      </w:pPr>
      <w:r>
        <w:rPr/>
        <w:t>BAB</w:t>
      </w:r>
      <w:r>
        <w:rPr>
          <w:spacing w:val="-2"/>
        </w:rPr>
        <w:t> </w:t>
      </w:r>
      <w:r>
        <w:rPr/>
        <w:t>II</w:t>
      </w:r>
    </w:p>
    <w:p>
      <w:pPr>
        <w:spacing w:before="136"/>
        <w:ind w:left="1711" w:right="2250" w:firstLine="0"/>
        <w:jc w:val="center"/>
        <w:rPr>
          <w:b/>
          <w:sz w:val="24"/>
        </w:rPr>
      </w:pPr>
      <w:r>
        <w:rPr>
          <w:b/>
          <w:sz w:val="24"/>
        </w:rPr>
        <w:t>KAJIAN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PUSTAKA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KERANGKA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PEMIKIRAN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  <w:numPr>
          <w:ilvl w:val="1"/>
          <w:numId w:val="8"/>
        </w:numPr>
        <w:tabs>
          <w:tab w:pos="949" w:val="left" w:leader="none"/>
        </w:tabs>
        <w:spacing w:line="240" w:lineRule="auto" w:before="0" w:after="0"/>
        <w:ind w:left="949" w:right="0" w:hanging="360"/>
        <w:jc w:val="both"/>
      </w:pPr>
      <w:bookmarkStart w:name="_TOC_250036" w:id="10"/>
      <w:r>
        <w:rPr/>
        <w:t>Kajian</w:t>
      </w:r>
      <w:r>
        <w:rPr>
          <w:spacing w:val="-6"/>
        </w:rPr>
        <w:t> </w:t>
      </w:r>
      <w:bookmarkEnd w:id="10"/>
      <w:r>
        <w:rPr/>
        <w:t>Pustaka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8"/>
        </w:numPr>
        <w:tabs>
          <w:tab w:pos="1129" w:val="left" w:leader="none"/>
        </w:tabs>
        <w:spacing w:line="240" w:lineRule="auto" w:before="0" w:after="0"/>
        <w:ind w:left="1129" w:right="0" w:hanging="540"/>
        <w:jc w:val="both"/>
      </w:pPr>
      <w:bookmarkStart w:name="_TOC_250035" w:id="11"/>
      <w:r>
        <w:rPr/>
        <w:t>Pengertian</w:t>
      </w:r>
      <w:r>
        <w:rPr>
          <w:spacing w:val="-7"/>
        </w:rPr>
        <w:t> </w:t>
      </w:r>
      <w:bookmarkEnd w:id="11"/>
      <w:r>
        <w:rPr/>
        <w:t>Akuntansi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5" w:firstLine="568"/>
        <w:jc w:val="both"/>
      </w:pPr>
      <w:r>
        <w:rPr/>
        <w:t>Akuntansi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mencatat,</w:t>
      </w:r>
      <w:r>
        <w:rPr>
          <w:spacing w:val="1"/>
        </w:rPr>
        <w:t> </w:t>
      </w:r>
      <w:r>
        <w:rPr/>
        <w:t>mengklasifikasikan,</w:t>
      </w:r>
      <w:r>
        <w:rPr>
          <w:spacing w:val="1"/>
        </w:rPr>
        <w:t> </w:t>
      </w:r>
      <w:r>
        <w:rPr/>
        <w:t>meringkas,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menyajikan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transaksi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menggunakannya dengan mudah dimengerti untuk pengambilan suatu keputusan</w:t>
      </w:r>
      <w:r>
        <w:rPr>
          <w:spacing w:val="1"/>
        </w:rPr>
        <w:t> </w:t>
      </w:r>
      <w:r>
        <w:rPr/>
        <w:t>serta tujuan lainnya. Akuntansi berasal dari kata asing accounting yang artinya</w:t>
      </w:r>
      <w:r>
        <w:rPr>
          <w:spacing w:val="1"/>
        </w:rPr>
        <w:t> </w:t>
      </w:r>
      <w:r>
        <w:rPr/>
        <w:t>dalam</w:t>
      </w:r>
      <w:r>
        <w:rPr>
          <w:spacing w:val="-2"/>
        </w:rPr>
        <w:t> </w:t>
      </w:r>
      <w:r>
        <w:rPr/>
        <w:t>bahasa</w:t>
      </w:r>
      <w:r>
        <w:rPr>
          <w:spacing w:val="-1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adalah</w:t>
      </w:r>
      <w:r>
        <w:rPr>
          <w:spacing w:val="-7"/>
        </w:rPr>
        <w:t> </w:t>
      </w:r>
      <w:r>
        <w:rPr/>
        <w:t>menghitung</w:t>
      </w:r>
      <w:r>
        <w:rPr>
          <w:spacing w:val="-6"/>
        </w:rPr>
        <w:t> </w:t>
      </w:r>
      <w:r>
        <w:rPr/>
        <w:t>atau</w:t>
      </w:r>
      <w:r>
        <w:rPr>
          <w:spacing w:val="-2"/>
        </w:rPr>
        <w:t> </w:t>
      </w:r>
      <w:r>
        <w:rPr/>
        <w:t>mempertanggungjawabkan.</w:t>
      </w:r>
    </w:p>
    <w:p>
      <w:pPr>
        <w:pStyle w:val="BodyText"/>
        <w:spacing w:line="480" w:lineRule="auto" w:before="2"/>
        <w:ind w:left="589" w:right="1114" w:firstLine="568"/>
        <w:jc w:val="both"/>
      </w:pPr>
      <w:r>
        <w:rPr/>
        <w:t>Sugiri dan Riyono (2008:1), akuntansi didefinisikan sebagai suatu kegiatan</w:t>
      </w:r>
      <w:r>
        <w:rPr>
          <w:spacing w:val="1"/>
        </w:rPr>
        <w:t> </w:t>
      </w:r>
      <w:r>
        <w:rPr/>
        <w:t>jasa yang fungsinya adalah menyediakan informasi kuantitatif, khususnya 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keuangan.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61"/>
        </w:rPr>
        <w:t> </w:t>
      </w:r>
      <w:r>
        <w:rPr/>
        <w:t>menjadi</w:t>
      </w:r>
      <w:r>
        <w:rPr>
          <w:spacing w:val="1"/>
        </w:rPr>
        <w:t> </w:t>
      </w:r>
      <w:r>
        <w:rPr/>
        <w:t>masukan dalam</w:t>
      </w:r>
      <w:r>
        <w:rPr>
          <w:spacing w:val="1"/>
        </w:rPr>
        <w:t> </w:t>
      </w:r>
      <w:r>
        <w:rPr/>
        <w:t>proses pegambilan keputusan ekonomik dan rasional. Berikut</w:t>
      </w:r>
      <w:r>
        <w:rPr>
          <w:spacing w:val="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beberapa contoh</w:t>
      </w:r>
      <w:r>
        <w:rPr>
          <w:spacing w:val="-1"/>
        </w:rPr>
        <w:t> </w:t>
      </w:r>
      <w:r>
        <w:rPr/>
        <w:t>keputusan</w:t>
      </w:r>
      <w:r>
        <w:rPr>
          <w:spacing w:val="-6"/>
        </w:rPr>
        <w:t> </w:t>
      </w:r>
      <w:r>
        <w:rPr/>
        <w:t>ekonomik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8"/>
        </w:numPr>
        <w:tabs>
          <w:tab w:pos="1017" w:val="left" w:leader="none"/>
        </w:tabs>
        <w:spacing w:line="480" w:lineRule="auto" w:before="0" w:after="0"/>
        <w:ind w:left="1016" w:right="1120" w:hanging="284"/>
        <w:jc w:val="both"/>
        <w:rPr>
          <w:sz w:val="24"/>
        </w:rPr>
      </w:pPr>
      <w:r>
        <w:rPr>
          <w:sz w:val="24"/>
        </w:rPr>
        <w:t>Menerima atau menolak permintaan kredit (bagi bank atau lembaga keuangan</w:t>
      </w:r>
      <w:r>
        <w:rPr>
          <w:spacing w:val="-57"/>
          <w:sz w:val="24"/>
        </w:rPr>
        <w:t> </w:t>
      </w:r>
      <w:r>
        <w:rPr>
          <w:sz w:val="24"/>
        </w:rPr>
        <w:t>lain yang sedang mempertimbangkan permintaan kredit dari nasabah atau</w:t>
      </w:r>
      <w:r>
        <w:rPr>
          <w:spacing w:val="1"/>
          <w:sz w:val="24"/>
        </w:rPr>
        <w:t> </w:t>
      </w:r>
      <w:r>
        <w:rPr>
          <w:sz w:val="24"/>
        </w:rPr>
        <w:t>colon</w:t>
      </w:r>
      <w:r>
        <w:rPr>
          <w:spacing w:val="-1"/>
          <w:sz w:val="24"/>
        </w:rPr>
        <w:t> </w:t>
      </w:r>
      <w:r>
        <w:rPr>
          <w:sz w:val="24"/>
        </w:rPr>
        <w:t>nasabahnya).</w:t>
      </w:r>
    </w:p>
    <w:p>
      <w:pPr>
        <w:pStyle w:val="ListParagraph"/>
        <w:numPr>
          <w:ilvl w:val="3"/>
          <w:numId w:val="8"/>
        </w:numPr>
        <w:tabs>
          <w:tab w:pos="1017" w:val="left" w:leader="none"/>
        </w:tabs>
        <w:spacing w:line="480" w:lineRule="auto" w:before="1" w:after="0"/>
        <w:ind w:left="1016" w:right="1129" w:hanging="284"/>
        <w:jc w:val="both"/>
        <w:rPr>
          <w:sz w:val="24"/>
        </w:rPr>
      </w:pPr>
      <w:r>
        <w:rPr>
          <w:sz w:val="24"/>
        </w:rPr>
        <w:t>Melepas kembali atau mempertahankan saham (surat tanda pemikiran pada</w:t>
      </w:r>
      <w:r>
        <w:rPr>
          <w:spacing w:val="1"/>
          <w:sz w:val="24"/>
        </w:rPr>
        <w:t> </w:t>
      </w:r>
      <w:r>
        <w:rPr>
          <w:sz w:val="24"/>
        </w:rPr>
        <w:t>persero</w:t>
      </w:r>
      <w:r>
        <w:rPr>
          <w:spacing w:val="-1"/>
          <w:sz w:val="24"/>
        </w:rPr>
        <w:t> </w:t>
      </w:r>
      <w:r>
        <w:rPr>
          <w:sz w:val="24"/>
        </w:rPr>
        <w:t>terbatas) yang</w:t>
      </w:r>
      <w:r>
        <w:rPr>
          <w:spacing w:val="-5"/>
          <w:sz w:val="24"/>
        </w:rPr>
        <w:t> </w:t>
      </w:r>
      <w:r>
        <w:rPr>
          <w:sz w:val="24"/>
        </w:rPr>
        <w:t>sekarang</w:t>
      </w:r>
      <w:r>
        <w:rPr>
          <w:spacing w:val="-5"/>
          <w:sz w:val="24"/>
        </w:rPr>
        <w:t> </w:t>
      </w:r>
      <w:r>
        <w:rPr>
          <w:sz w:val="24"/>
        </w:rPr>
        <w:t>dimiliki.</w:t>
      </w:r>
    </w:p>
    <w:p>
      <w:pPr>
        <w:pStyle w:val="ListParagraph"/>
        <w:numPr>
          <w:ilvl w:val="3"/>
          <w:numId w:val="8"/>
        </w:numPr>
        <w:tabs>
          <w:tab w:pos="1017" w:val="left" w:leader="none"/>
        </w:tabs>
        <w:spacing w:line="240" w:lineRule="auto" w:before="1" w:after="0"/>
        <w:ind w:left="1017" w:right="0" w:hanging="284"/>
        <w:jc w:val="both"/>
        <w:rPr>
          <w:sz w:val="24"/>
        </w:rPr>
      </w:pPr>
      <w:r>
        <w:rPr>
          <w:sz w:val="24"/>
        </w:rPr>
        <w:t>Mengeluarkan</w:t>
      </w:r>
      <w:r>
        <w:rPr>
          <w:spacing w:val="9"/>
          <w:sz w:val="24"/>
        </w:rPr>
        <w:t> </w:t>
      </w:r>
      <w:r>
        <w:rPr>
          <w:sz w:val="24"/>
        </w:rPr>
        <w:t>saham</w:t>
      </w:r>
      <w:r>
        <w:rPr>
          <w:spacing w:val="68"/>
          <w:sz w:val="24"/>
        </w:rPr>
        <w:t> </w:t>
      </w:r>
      <w:r>
        <w:rPr>
          <w:sz w:val="24"/>
        </w:rPr>
        <w:t>atau</w:t>
      </w:r>
      <w:r>
        <w:rPr>
          <w:spacing w:val="63"/>
          <w:sz w:val="24"/>
        </w:rPr>
        <w:t> </w:t>
      </w:r>
      <w:r>
        <w:rPr>
          <w:sz w:val="24"/>
        </w:rPr>
        <w:t>obligasi</w:t>
      </w:r>
      <w:r>
        <w:rPr>
          <w:spacing w:val="68"/>
          <w:sz w:val="24"/>
        </w:rPr>
        <w:t> </w:t>
      </w:r>
      <w:r>
        <w:rPr>
          <w:sz w:val="24"/>
        </w:rPr>
        <w:t>untuk</w:t>
      </w:r>
      <w:r>
        <w:rPr>
          <w:spacing w:val="68"/>
          <w:sz w:val="24"/>
        </w:rPr>
        <w:t> </w:t>
      </w:r>
      <w:r>
        <w:rPr>
          <w:sz w:val="24"/>
        </w:rPr>
        <w:t>menarik</w:t>
      </w:r>
      <w:r>
        <w:rPr>
          <w:spacing w:val="67"/>
          <w:sz w:val="24"/>
        </w:rPr>
        <w:t> </w:t>
      </w:r>
      <w:r>
        <w:rPr>
          <w:sz w:val="24"/>
        </w:rPr>
        <w:t>dana</w:t>
      </w:r>
      <w:r>
        <w:rPr>
          <w:spacing w:val="65"/>
          <w:sz w:val="24"/>
        </w:rPr>
        <w:t> </w:t>
      </w:r>
      <w:r>
        <w:rPr>
          <w:sz w:val="24"/>
        </w:rPr>
        <w:t>dari</w:t>
      </w:r>
      <w:r>
        <w:rPr>
          <w:spacing w:val="65"/>
          <w:sz w:val="24"/>
        </w:rPr>
        <w:t> </w:t>
      </w:r>
      <w:r>
        <w:rPr>
          <w:sz w:val="24"/>
        </w:rPr>
        <w:t>masyarakat.</w:t>
      </w:r>
    </w:p>
    <w:p>
      <w:pPr>
        <w:pStyle w:val="BodyText"/>
      </w:pPr>
    </w:p>
    <w:p>
      <w:pPr>
        <w:pStyle w:val="BodyText"/>
        <w:ind w:left="1016"/>
      </w:pPr>
      <w:r>
        <w:rPr/>
        <w:t>Akuntansi</w:t>
      </w:r>
      <w:r>
        <w:rPr>
          <w:spacing w:val="-3"/>
        </w:rPr>
        <w:t> </w:t>
      </w:r>
      <w:r>
        <w:rPr/>
        <w:t>terdiri</w:t>
      </w:r>
      <w:r>
        <w:rPr>
          <w:spacing w:val="-1"/>
        </w:rPr>
        <w:t> </w:t>
      </w:r>
      <w:r>
        <w:rPr/>
        <w:t>dari</w:t>
      </w:r>
      <w:r>
        <w:rPr>
          <w:spacing w:val="-6"/>
        </w:rPr>
        <w:t> </w:t>
      </w:r>
      <w:r>
        <w:rPr/>
        <w:t>tiga</w:t>
      </w:r>
      <w:r>
        <w:rPr>
          <w:spacing w:val="-1"/>
        </w:rPr>
        <w:t> </w:t>
      </w:r>
      <w:r>
        <w:rPr/>
        <w:t>komponen</w:t>
      </w:r>
      <w:r>
        <w:rPr>
          <w:spacing w:val="-3"/>
        </w:rPr>
        <w:t> </w:t>
      </w:r>
      <w:r>
        <w:rPr/>
        <w:t>utama</w:t>
      </w:r>
      <w:r>
        <w:rPr>
          <w:spacing w:val="-1"/>
        </w:rPr>
        <w:t> </w:t>
      </w:r>
      <w:r>
        <w:rPr/>
        <w:t>yaitu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2"/>
        </w:rPr>
        <w:t> </w:t>
      </w:r>
      <w:r>
        <w:rPr/>
        <w:t>:</w:t>
      </w:r>
    </w:p>
    <w:p>
      <w:pPr>
        <w:spacing w:after="0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4"/>
          <w:numId w:val="8"/>
        </w:numPr>
        <w:tabs>
          <w:tab w:pos="1377" w:val="left" w:leader="none"/>
        </w:tabs>
        <w:spacing w:line="468" w:lineRule="auto" w:before="90" w:after="0"/>
        <w:ind w:left="1377" w:right="1127" w:hanging="360"/>
        <w:jc w:val="both"/>
        <w:rPr>
          <w:sz w:val="24"/>
        </w:rPr>
      </w:pPr>
      <w:r>
        <w:rPr>
          <w:sz w:val="24"/>
        </w:rPr>
        <w:t>Input (masukan) : berupa transaksi, yaitu peristiwa bisnis yang bersifat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4"/>
          <w:numId w:val="8"/>
        </w:numPr>
        <w:tabs>
          <w:tab w:pos="1377" w:val="left" w:leader="none"/>
        </w:tabs>
        <w:spacing w:line="475" w:lineRule="auto" w:before="21" w:after="0"/>
        <w:ind w:left="1377" w:right="1123" w:hanging="360"/>
        <w:jc w:val="both"/>
        <w:rPr>
          <w:sz w:val="24"/>
        </w:rPr>
      </w:pPr>
      <w:r>
        <w:rPr>
          <w:sz w:val="24"/>
        </w:rPr>
        <w:t>Proses (prosedur) : meliputi berbagai fungsi mulai dari pengidentifikasi</w:t>
      </w:r>
      <w:r>
        <w:rPr>
          <w:spacing w:val="1"/>
          <w:sz w:val="24"/>
        </w:rPr>
        <w:t> </w:t>
      </w:r>
      <w:r>
        <w:rPr>
          <w:sz w:val="24"/>
        </w:rPr>
        <w:t>transaksi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penyajian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-57"/>
          <w:sz w:val="24"/>
        </w:rPr>
        <w:t> </w:t>
      </w:r>
      <w:r>
        <w:rPr>
          <w:sz w:val="24"/>
        </w:rPr>
        <w:t>akuntansi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pencatatan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dua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6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penjumlahan</w:t>
      </w:r>
      <w:r>
        <w:rPr>
          <w:spacing w:val="-1"/>
          <w:sz w:val="24"/>
        </w:rPr>
        <w:t> </w:t>
      </w:r>
      <w:r>
        <w:rPr>
          <w:sz w:val="24"/>
        </w:rPr>
        <w:t>dan pemindahbukuan.</w:t>
      </w:r>
    </w:p>
    <w:p>
      <w:pPr>
        <w:pStyle w:val="ListParagraph"/>
        <w:numPr>
          <w:ilvl w:val="4"/>
          <w:numId w:val="8"/>
        </w:numPr>
        <w:tabs>
          <w:tab w:pos="1377" w:val="left" w:leader="none"/>
        </w:tabs>
        <w:spacing w:line="475" w:lineRule="auto" w:before="16" w:after="0"/>
        <w:ind w:left="1377" w:right="1117" w:hanging="360"/>
        <w:jc w:val="both"/>
        <w:rPr>
          <w:sz w:val="24"/>
        </w:rPr>
      </w:pPr>
      <w:r>
        <w:rPr>
          <w:sz w:val="24"/>
        </w:rPr>
        <w:t>Outuput (keluaran) : berupa informasi keuangan seperti laporan laba rugi,</w:t>
      </w:r>
      <w:r>
        <w:rPr>
          <w:spacing w:val="1"/>
          <w:sz w:val="24"/>
        </w:rPr>
        <w:t> </w:t>
      </w:r>
      <w:r>
        <w:rPr>
          <w:sz w:val="24"/>
        </w:rPr>
        <w:t>laporan perubahan ekuitas, perubahan posisi keuangan, dan laporan arus</w:t>
      </w:r>
      <w:r>
        <w:rPr>
          <w:spacing w:val="1"/>
          <w:sz w:val="24"/>
        </w:rPr>
        <w:t> </w:t>
      </w:r>
      <w:r>
        <w:rPr>
          <w:sz w:val="24"/>
        </w:rPr>
        <w:t>kas.</w:t>
      </w:r>
    </w:p>
    <w:p>
      <w:pPr>
        <w:pStyle w:val="BodyText"/>
        <w:spacing w:before="10"/>
      </w:pPr>
    </w:p>
    <w:p>
      <w:pPr>
        <w:pStyle w:val="BodyText"/>
        <w:spacing w:line="480" w:lineRule="auto"/>
        <w:ind w:left="589" w:right="1114" w:firstLine="568"/>
        <w:jc w:val="both"/>
      </w:pPr>
      <w:r>
        <w:rPr/>
        <w:t>Menurut Thomas Sumarsan (2013:1) menjelaskan akuntansi adalah suatu</w:t>
      </w:r>
      <w:r>
        <w:rPr>
          <w:spacing w:val="1"/>
        </w:rPr>
        <w:t> </w:t>
      </w:r>
      <w:r>
        <w:rPr/>
        <w:t>seni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mengumpulkan,</w:t>
      </w:r>
      <w:r>
        <w:rPr>
          <w:spacing w:val="1"/>
        </w:rPr>
        <w:t> </w:t>
      </w:r>
      <w:r>
        <w:rPr/>
        <w:t>mengidentifikasikan,</w:t>
      </w:r>
      <w:r>
        <w:rPr>
          <w:spacing w:val="1"/>
        </w:rPr>
        <w:t> </w:t>
      </w:r>
      <w:r>
        <w:rPr/>
        <w:t>mengklasifikasikan,</w:t>
      </w:r>
      <w:r>
        <w:rPr>
          <w:spacing w:val="1"/>
        </w:rPr>
        <w:t> </w:t>
      </w:r>
      <w:r>
        <w:rPr/>
        <w:t>mencatat</w:t>
      </w:r>
      <w:r>
        <w:rPr>
          <w:spacing w:val="-57"/>
        </w:rPr>
        <w:t> </w:t>
      </w:r>
      <w:r>
        <w:rPr/>
        <w:t>transaksi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keuangan,</w:t>
      </w:r>
      <w:r>
        <w:rPr>
          <w:spacing w:val="1"/>
        </w:rPr>
        <w:t> </w:t>
      </w:r>
      <w:r>
        <w:rPr/>
        <w:t>sihingga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menghasilkan informasi yaitu laporan keuangan yang dapat digunakan oleh pihak-</w:t>
      </w:r>
      <w:r>
        <w:rPr>
          <w:spacing w:val="-57"/>
        </w:rPr>
        <w:t> </w:t>
      </w:r>
      <w:r>
        <w:rPr/>
        <w:t>pihak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berkepentingan.</w:t>
      </w:r>
    </w:p>
    <w:p>
      <w:pPr>
        <w:pStyle w:val="Heading2"/>
        <w:numPr>
          <w:ilvl w:val="2"/>
          <w:numId w:val="8"/>
        </w:numPr>
        <w:tabs>
          <w:tab w:pos="1129" w:val="left" w:leader="none"/>
        </w:tabs>
        <w:spacing w:line="240" w:lineRule="auto" w:before="5" w:after="0"/>
        <w:ind w:left="1129" w:right="0" w:hanging="540"/>
        <w:jc w:val="both"/>
      </w:pPr>
      <w:bookmarkStart w:name="_TOC_250034" w:id="12"/>
      <w:r>
        <w:rPr/>
        <w:t>Akuntansi</w:t>
      </w:r>
      <w:r>
        <w:rPr>
          <w:spacing w:val="-4"/>
        </w:rPr>
        <w:t> </w:t>
      </w:r>
      <w:r>
        <w:rPr/>
        <w:t>Sektor</w:t>
      </w:r>
      <w:r>
        <w:rPr>
          <w:spacing w:val="-3"/>
        </w:rPr>
        <w:t> </w:t>
      </w:r>
      <w:bookmarkEnd w:id="12"/>
      <w:r>
        <w:rPr/>
        <w:t>Publik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14" w:firstLine="568"/>
        <w:jc w:val="both"/>
      </w:pPr>
      <w:r>
        <w:rPr/>
        <w:t>Akuntansi sektor publik menurut Indra Bastian (2014:6) adalah mekanisme</w:t>
      </w:r>
      <w:r>
        <w:rPr>
          <w:spacing w:val="1"/>
        </w:rPr>
        <w:t> </w:t>
      </w:r>
      <w:r>
        <w:rPr/>
        <w:t>teknik dan analisis akuntansi yang diterapkan pada lembaga tinggi negara beserta</w:t>
      </w:r>
      <w:r>
        <w:rPr>
          <w:spacing w:val="1"/>
        </w:rPr>
        <w:t> </w:t>
      </w:r>
      <w:r>
        <w:rPr/>
        <w:t>departemen di bawahnya untuk penerapan pengelolaan berbagai dana masyarakat.</w:t>
      </w:r>
      <w:r>
        <w:rPr>
          <w:spacing w:val="1"/>
        </w:rPr>
        <w:t> </w:t>
      </w:r>
      <w:r>
        <w:rPr/>
        <w:t>Sedangkan akuntansi sektor publik menurut Bastian (2010:3) adalah mekanisme</w:t>
      </w:r>
      <w:r>
        <w:rPr>
          <w:spacing w:val="1"/>
        </w:rPr>
        <w:t> </w:t>
      </w:r>
      <w:r>
        <w:rPr/>
        <w:t>teknik dan analisis akuntansi yang diterapkan pada pengelolaan dana 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lembagalembaga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departemen-departemen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bawahnya,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daerah,</w:t>
      </w:r>
      <w:r>
        <w:rPr>
          <w:spacing w:val="1"/>
        </w:rPr>
        <w:t> </w:t>
      </w:r>
      <w:r>
        <w:rPr/>
        <w:t>BUMN,</w:t>
      </w:r>
      <w:r>
        <w:rPr>
          <w:spacing w:val="1"/>
        </w:rPr>
        <w:t> </w:t>
      </w:r>
      <w:r>
        <w:rPr/>
        <w:t>BUMD,</w:t>
      </w:r>
      <w:r>
        <w:rPr>
          <w:spacing w:val="1"/>
        </w:rPr>
        <w:t> </w:t>
      </w:r>
      <w:r>
        <w:rPr/>
        <w:t>LSM,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proyek-</w:t>
      </w:r>
      <w:r>
        <w:rPr>
          <w:spacing w:val="1"/>
        </w:rPr>
        <w:t> </w:t>
      </w:r>
      <w:r>
        <w:rPr/>
        <w:t>proyek</w:t>
      </w:r>
      <w:r>
        <w:rPr>
          <w:spacing w:val="-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sektor publik dan</w:t>
      </w:r>
      <w:r>
        <w:rPr>
          <w:spacing w:val="-1"/>
        </w:rPr>
        <w:t> </w:t>
      </w:r>
      <w:r>
        <w:rPr/>
        <w:t>swasta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6" w:firstLine="568"/>
        <w:jc w:val="both"/>
      </w:pPr>
      <w:r>
        <w:rPr/>
        <w:t>Pendapat lain menurut Mardiasmo (2009:2) mendefinisikan akuntansi sektor</w:t>
      </w:r>
      <w:r>
        <w:rPr>
          <w:spacing w:val="-57"/>
        </w:rPr>
        <w:t> </w:t>
      </w:r>
      <w:r>
        <w:rPr/>
        <w:t>publik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sebagai</w:t>
      </w:r>
      <w:r>
        <w:rPr>
          <w:spacing w:val="60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publik.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Halim</w:t>
      </w:r>
      <w:r>
        <w:rPr>
          <w:spacing w:val="1"/>
        </w:rPr>
        <w:t> </w:t>
      </w:r>
      <w:r>
        <w:rPr/>
        <w:t>(2014:18).Akuntansi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entitas</w:t>
      </w:r>
      <w:r>
        <w:rPr>
          <w:spacing w:val="-57"/>
        </w:rPr>
        <w:t> </w:t>
      </w:r>
      <w:r>
        <w:rPr/>
        <w:t>pemerintah yang berguna sebagai pengambilan keputusan bagi pihak-pihak yang</w:t>
      </w:r>
      <w:r>
        <w:rPr>
          <w:spacing w:val="1"/>
        </w:rPr>
        <w:t> </w:t>
      </w:r>
      <w:r>
        <w:rPr/>
        <w:t>berkepentingan.</w:t>
      </w:r>
    </w:p>
    <w:p>
      <w:pPr>
        <w:pStyle w:val="BodyText"/>
        <w:spacing w:line="480" w:lineRule="auto" w:before="1"/>
        <w:ind w:left="589" w:right="1125" w:firstLine="568"/>
        <w:jc w:val="both"/>
      </w:pPr>
      <w:r>
        <w:rPr/>
        <w:t>Dari</w:t>
      </w:r>
      <w:r>
        <w:rPr>
          <w:spacing w:val="1"/>
        </w:rPr>
        <w:t> </w:t>
      </w:r>
      <w:r>
        <w:rPr/>
        <w:t>definisi-definisi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aktivitasnya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usaha,</w:t>
      </w:r>
      <w:r>
        <w:rPr>
          <w:spacing w:val="1"/>
        </w:rPr>
        <w:t> </w:t>
      </w:r>
      <w:r>
        <w:rPr/>
        <w:t>terutama yang bersifat keuangan guna pengambilan keputusan untuk menyediakan</w:t>
      </w:r>
      <w:r>
        <w:rPr>
          <w:spacing w:val="-57"/>
        </w:rPr>
        <w:t> </w:t>
      </w:r>
      <w:r>
        <w:rPr/>
        <w:t>kebutuhan dan hak publik melalui pelayanan publik yang diselenggarakan oleh</w:t>
      </w:r>
      <w:r>
        <w:rPr>
          <w:spacing w:val="1"/>
        </w:rPr>
        <w:t> </w:t>
      </w:r>
      <w:r>
        <w:rPr/>
        <w:t>entitas</w:t>
      </w:r>
      <w:r>
        <w:rPr>
          <w:spacing w:val="-3"/>
        </w:rPr>
        <w:t> </w:t>
      </w:r>
      <w:r>
        <w:rPr/>
        <w:t>perusahaan.</w:t>
      </w:r>
    </w:p>
    <w:p>
      <w:pPr>
        <w:pStyle w:val="BodyText"/>
        <w:spacing w:line="480" w:lineRule="auto" w:before="2"/>
        <w:ind w:left="589" w:right="1127" w:firstLine="568"/>
        <w:jc w:val="both"/>
      </w:pPr>
      <w:r>
        <w:rPr/>
        <w:t>Akuntansi sektor publik memiliki peranan yang vital dan menjadi subyek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didiskusikan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akademisi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praktisi</w:t>
      </w:r>
      <w:r>
        <w:rPr>
          <w:spacing w:val="1"/>
        </w:rPr>
        <w:t> </w:t>
      </w:r>
      <w:r>
        <w:rPr/>
        <w:t>sekor</w:t>
      </w:r>
      <w:r>
        <w:rPr>
          <w:spacing w:val="-57"/>
        </w:rPr>
        <w:t> </w:t>
      </w:r>
      <w:r>
        <w:rPr/>
        <w:t>publik.Berikut ini adalah tabel perbedaan organisasi sektor publik dengan sektor</w:t>
      </w:r>
      <w:r>
        <w:rPr>
          <w:spacing w:val="1"/>
        </w:rPr>
        <w:t> </w:t>
      </w:r>
      <w:r>
        <w:rPr/>
        <w:t>swasta</w:t>
      </w:r>
      <w:r>
        <w:rPr>
          <w:spacing w:val="4"/>
        </w:rPr>
        <w:t> </w:t>
      </w:r>
      <w:r>
        <w:rPr/>
        <w:t>yang</w:t>
      </w:r>
      <w:r>
        <w:rPr>
          <w:spacing w:val="-6"/>
        </w:rPr>
        <w:t> </w:t>
      </w:r>
      <w:r>
        <w:rPr/>
        <w:t>mungkin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mempermudah</w:t>
      </w:r>
      <w:r>
        <w:rPr>
          <w:spacing w:val="-6"/>
        </w:rPr>
        <w:t> </w:t>
      </w:r>
      <w:r>
        <w:rPr/>
        <w:t>pemahaman,</w:t>
      </w:r>
      <w:r>
        <w:rPr>
          <w:spacing w:val="-1"/>
        </w:rPr>
        <w:t> </w:t>
      </w:r>
      <w:r>
        <w:rPr/>
        <w:t>Mardiasmo</w:t>
      </w:r>
      <w:r>
        <w:rPr>
          <w:spacing w:val="-1"/>
        </w:rPr>
        <w:t> </w:t>
      </w:r>
      <w:r>
        <w:rPr/>
        <w:t>(2009).</w:t>
      </w:r>
    </w:p>
    <w:p>
      <w:pPr>
        <w:pStyle w:val="Heading2"/>
        <w:numPr>
          <w:ilvl w:val="2"/>
          <w:numId w:val="8"/>
        </w:numPr>
        <w:tabs>
          <w:tab w:pos="1129" w:val="left" w:leader="none"/>
        </w:tabs>
        <w:spacing w:line="240" w:lineRule="auto" w:before="4" w:after="0"/>
        <w:ind w:left="1129" w:right="0" w:hanging="540"/>
        <w:jc w:val="both"/>
      </w:pPr>
      <w:bookmarkStart w:name="_TOC_250033" w:id="13"/>
      <w:r>
        <w:rPr/>
        <w:t>Tujuan</w:t>
      </w:r>
      <w:r>
        <w:rPr>
          <w:spacing w:val="-5"/>
        </w:rPr>
        <w:t> </w:t>
      </w:r>
      <w:r>
        <w:rPr/>
        <w:t>Akuntansi</w:t>
      </w:r>
      <w:r>
        <w:rPr>
          <w:spacing w:val="-3"/>
        </w:rPr>
        <w:t> </w:t>
      </w:r>
      <w:r>
        <w:rPr/>
        <w:t>Sektor</w:t>
      </w:r>
      <w:r>
        <w:rPr>
          <w:spacing w:val="-1"/>
        </w:rPr>
        <w:t> </w:t>
      </w:r>
      <w:bookmarkEnd w:id="13"/>
      <w:r>
        <w:rPr/>
        <w:t>Publik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26" w:firstLine="568"/>
        <w:jc w:val="both"/>
      </w:pPr>
      <w:r>
        <w:rPr/>
        <w:t>Akuntansi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hal,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persediaan</w:t>
      </w:r>
      <w:r>
        <w:rPr>
          <w:spacing w:val="1"/>
        </w:rPr>
        <w:t> </w:t>
      </w:r>
      <w:r>
        <w:rPr/>
        <w:t>informasi, pengendalian manajemen dan akuntabilitas.Akuntansi sektor publik 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publik.Informasi akuntansi ini sangat bermanfaat untuk pengambilan keputusan</w:t>
      </w:r>
      <w:r>
        <w:rPr>
          <w:spacing w:val="1"/>
        </w:rPr>
        <w:t> </w:t>
      </w:r>
      <w:r>
        <w:rPr/>
        <w:t>(Mardiasmo,</w:t>
      </w:r>
      <w:r>
        <w:rPr>
          <w:spacing w:val="-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30" w:firstLine="568"/>
        <w:jc w:val="both"/>
      </w:pPr>
      <w:r>
        <w:rPr/>
        <w:t>Menurut Bastian (2014) Akuntansi pemerintahan/sektor publik mempunyai</w:t>
      </w:r>
      <w:r>
        <w:rPr>
          <w:spacing w:val="1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tujuan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8"/>
        </w:numPr>
        <w:tabs>
          <w:tab w:pos="1157" w:val="left" w:leader="none"/>
        </w:tabs>
        <w:spacing w:line="480" w:lineRule="auto" w:before="1" w:after="0"/>
        <w:ind w:left="1156" w:right="1125" w:hanging="284"/>
        <w:jc w:val="both"/>
        <w:rPr>
          <w:sz w:val="24"/>
        </w:rPr>
      </w:pPr>
      <w:r>
        <w:rPr>
          <w:sz w:val="24"/>
        </w:rPr>
        <w:t>Tujuan pertanggungjawaban, dalam tujuan pertanggungjawaban pemerintah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lengkap,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keuangan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4"/>
          <w:sz w:val="24"/>
        </w:rPr>
        <w:t> </w:t>
      </w:r>
      <w:r>
        <w:rPr>
          <w:sz w:val="24"/>
        </w:rPr>
        <w:t>cermat, dalam</w:t>
      </w:r>
      <w:r>
        <w:rPr>
          <w:spacing w:val="-5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dan waktu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tepat.</w:t>
      </w:r>
    </w:p>
    <w:p>
      <w:pPr>
        <w:pStyle w:val="ListParagraph"/>
        <w:numPr>
          <w:ilvl w:val="3"/>
          <w:numId w:val="8"/>
        </w:numPr>
        <w:tabs>
          <w:tab w:pos="1157" w:val="left" w:leader="none"/>
        </w:tabs>
        <w:spacing w:line="480" w:lineRule="auto" w:before="1" w:after="0"/>
        <w:ind w:left="1156" w:right="1115" w:hanging="2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manajerial,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manajerial,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penganggaran,</w:t>
      </w:r>
      <w:r>
        <w:rPr>
          <w:spacing w:val="1"/>
          <w:sz w:val="24"/>
        </w:rPr>
        <w:t> </w:t>
      </w:r>
      <w:r>
        <w:rPr>
          <w:sz w:val="24"/>
        </w:rPr>
        <w:t>pelaksanaan,</w:t>
      </w:r>
      <w:r>
        <w:rPr>
          <w:spacing w:val="1"/>
          <w:sz w:val="24"/>
        </w:rPr>
        <w:t> </w:t>
      </w:r>
      <w:r>
        <w:rPr>
          <w:sz w:val="24"/>
        </w:rPr>
        <w:t>pemantauan,</w:t>
      </w:r>
      <w:r>
        <w:rPr>
          <w:spacing w:val="1"/>
          <w:sz w:val="24"/>
        </w:rPr>
        <w:t> </w:t>
      </w:r>
      <w:r>
        <w:rPr>
          <w:sz w:val="24"/>
        </w:rPr>
        <w:t>pengawasan anggaran, perumusan kebijakan, pengambilan keputusan, dan</w:t>
      </w:r>
      <w:r>
        <w:rPr>
          <w:spacing w:val="1"/>
          <w:sz w:val="24"/>
        </w:rPr>
        <w:t> </w:t>
      </w:r>
      <w:r>
        <w:rPr>
          <w:sz w:val="24"/>
        </w:rPr>
        <w:t>penilaian kinerja pemerintah adalah tujuan yang diharapkan dapat dicapai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akuntansi pemerintah.</w:t>
      </w:r>
    </w:p>
    <w:p>
      <w:pPr>
        <w:pStyle w:val="ListParagraph"/>
        <w:numPr>
          <w:ilvl w:val="3"/>
          <w:numId w:val="8"/>
        </w:numPr>
        <w:tabs>
          <w:tab w:pos="1157" w:val="left" w:leader="none"/>
        </w:tabs>
        <w:spacing w:line="480" w:lineRule="auto" w:before="0" w:after="0"/>
        <w:ind w:left="1156" w:right="1125" w:hanging="284"/>
        <w:jc w:val="both"/>
        <w:rPr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pengawasan,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arti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-57"/>
          <w:sz w:val="24"/>
        </w:rPr>
        <w:t> </w:t>
      </w:r>
      <w:r>
        <w:rPr>
          <w:sz w:val="24"/>
        </w:rPr>
        <w:t>akuntansi</w:t>
      </w:r>
      <w:r>
        <w:rPr>
          <w:spacing w:val="1"/>
          <w:sz w:val="24"/>
        </w:rPr>
        <w:t> </w:t>
      </w:r>
      <w:r>
        <w:rPr>
          <w:sz w:val="24"/>
        </w:rPr>
        <w:t>pemerintahan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terselenggarakan</w:t>
      </w:r>
      <w:r>
        <w:rPr>
          <w:spacing w:val="-57"/>
          <w:sz w:val="24"/>
        </w:rPr>
        <w:t> </w:t>
      </w:r>
      <w:r>
        <w:rPr>
          <w:sz w:val="24"/>
        </w:rPr>
        <w:t>pemeriksaan</w:t>
      </w:r>
      <w:r>
        <w:rPr>
          <w:spacing w:val="-1"/>
          <w:sz w:val="24"/>
        </w:rPr>
        <w:t> </w:t>
      </w:r>
      <w:r>
        <w:rPr>
          <w:sz w:val="24"/>
        </w:rPr>
        <w:t>oleh aparat pengawas.</w:t>
      </w:r>
    </w:p>
    <w:p>
      <w:pPr>
        <w:pStyle w:val="ListParagraph"/>
        <w:numPr>
          <w:ilvl w:val="3"/>
          <w:numId w:val="8"/>
        </w:numPr>
        <w:tabs>
          <w:tab w:pos="1157" w:val="left" w:leader="none"/>
        </w:tabs>
        <w:spacing w:line="480" w:lineRule="auto" w:before="1" w:after="0"/>
        <w:ind w:left="1156" w:right="1122" w:hanging="284"/>
        <w:jc w:val="both"/>
        <w:rPr>
          <w:sz w:val="24"/>
        </w:rPr>
      </w:pPr>
      <w:r>
        <w:rPr>
          <w:sz w:val="24"/>
        </w:rPr>
        <w:t>Menyediakan pemerintah daerah suatu pedoman akuntansi yang diharapkan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diterapkan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pencatatan</w:t>
      </w:r>
      <w:r>
        <w:rPr>
          <w:spacing w:val="1"/>
          <w:sz w:val="24"/>
        </w:rPr>
        <w:t> </w:t>
      </w:r>
      <w:r>
        <w:rPr>
          <w:sz w:val="24"/>
        </w:rPr>
        <w:t>transaksi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60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yang berlaku saat ini, terutama dengan pemberlakuan otonomi daerah yang</w:t>
      </w:r>
      <w:r>
        <w:rPr>
          <w:spacing w:val="1"/>
          <w:sz w:val="24"/>
        </w:rPr>
        <w:t> </w:t>
      </w:r>
      <w:r>
        <w:rPr>
          <w:sz w:val="24"/>
        </w:rPr>
        <w:t>baru.</w:t>
      </w:r>
    </w:p>
    <w:p>
      <w:pPr>
        <w:pStyle w:val="ListParagraph"/>
        <w:numPr>
          <w:ilvl w:val="3"/>
          <w:numId w:val="8"/>
        </w:numPr>
        <w:tabs>
          <w:tab w:pos="1157" w:val="left" w:leader="none"/>
        </w:tabs>
        <w:spacing w:line="480" w:lineRule="auto" w:before="1" w:after="0"/>
        <w:ind w:left="1156" w:right="1116" w:hanging="284"/>
        <w:jc w:val="both"/>
        <w:rPr>
          <w:sz w:val="24"/>
        </w:rPr>
      </w:pPr>
      <w:r>
        <w:rPr>
          <w:sz w:val="24"/>
        </w:rPr>
        <w:t>Menyediakan pemerintah daerah suatu pedoman akuntansi yang dilengkapi</w:t>
      </w:r>
      <w:r>
        <w:rPr>
          <w:spacing w:val="1"/>
          <w:sz w:val="24"/>
        </w:rPr>
        <w:t> </w:t>
      </w:r>
      <w:r>
        <w:rPr>
          <w:sz w:val="24"/>
        </w:rPr>
        <w:t>dengan klasifikasi rekening dan prosedur pencatatan serta jurnal standar</w:t>
      </w:r>
      <w:r>
        <w:rPr>
          <w:spacing w:val="1"/>
          <w:sz w:val="24"/>
        </w:rPr>
        <w:t> </w:t>
      </w:r>
      <w:r>
        <w:rPr>
          <w:sz w:val="24"/>
        </w:rPr>
        <w:t>yang telah sesuai dengan siklus kegiatan pemerintah daerah yang mencakup</w:t>
      </w:r>
      <w:r>
        <w:rPr>
          <w:spacing w:val="1"/>
          <w:sz w:val="24"/>
        </w:rPr>
        <w:t> </w:t>
      </w:r>
      <w:r>
        <w:rPr>
          <w:sz w:val="24"/>
        </w:rPr>
        <w:t>penganggaran,</w:t>
      </w:r>
      <w:r>
        <w:rPr>
          <w:spacing w:val="-1"/>
          <w:sz w:val="24"/>
        </w:rPr>
        <w:t> </w:t>
      </w:r>
      <w:r>
        <w:rPr>
          <w:sz w:val="24"/>
        </w:rPr>
        <w:t>perbendaharaan, dan pelaporan.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8" w:firstLine="568"/>
        <w:jc w:val="both"/>
      </w:pPr>
      <w:r>
        <w:rPr/>
        <w:t>Berdasarkan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publik</w:t>
      </w:r>
      <w:r>
        <w:rPr>
          <w:spacing w:val="60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tepat,</w:t>
      </w:r>
      <w:r>
        <w:rPr>
          <w:spacing w:val="1"/>
        </w:rPr>
        <w:t> </w:t>
      </w:r>
      <w:r>
        <w:rPr/>
        <w:t>efisiensi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ekonomis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alokasi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dipercayakan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organisasi,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tanggungjawab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sumber daya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menjadi</w:t>
      </w:r>
      <w:r>
        <w:rPr>
          <w:spacing w:val="-1"/>
        </w:rPr>
        <w:t> </w:t>
      </w:r>
      <w:r>
        <w:rPr/>
        <w:t>wewenangnya.</w:t>
      </w:r>
    </w:p>
    <w:p>
      <w:pPr>
        <w:pStyle w:val="Heading2"/>
        <w:numPr>
          <w:ilvl w:val="2"/>
          <w:numId w:val="8"/>
        </w:numPr>
        <w:tabs>
          <w:tab w:pos="1129" w:val="left" w:leader="none"/>
        </w:tabs>
        <w:spacing w:line="240" w:lineRule="auto" w:before="6" w:after="0"/>
        <w:ind w:left="1129" w:right="0" w:hanging="540"/>
        <w:jc w:val="both"/>
      </w:pPr>
      <w:bookmarkStart w:name="_TOC_250032" w:id="14"/>
      <w:bookmarkEnd w:id="14"/>
      <w:r>
        <w:rPr/>
        <w:t>Akuntabilitas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5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Mardiasmo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dipahami</w:t>
      </w:r>
      <w:r>
        <w:rPr>
          <w:spacing w:val="1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pemegang</w:t>
      </w:r>
      <w:r>
        <w:rPr>
          <w:spacing w:val="1"/>
        </w:rPr>
        <w:t> </w:t>
      </w:r>
      <w:r>
        <w:rPr/>
        <w:t>amanah</w:t>
      </w:r>
      <w:r>
        <w:rPr>
          <w:spacing w:val="1"/>
        </w:rPr>
        <w:t> </w:t>
      </w:r>
      <w:r>
        <w:rPr/>
        <w:t>(agent)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pertanggungjawaban,</w:t>
      </w:r>
      <w:r>
        <w:rPr>
          <w:spacing w:val="1"/>
        </w:rPr>
        <w:t> </w:t>
      </w:r>
      <w:r>
        <w:rPr/>
        <w:t>menyajikan,</w:t>
      </w:r>
      <w:r>
        <w:rPr>
          <w:spacing w:val="1"/>
        </w:rPr>
        <w:t> </w:t>
      </w:r>
      <w:r>
        <w:rPr/>
        <w:t>melaporkan,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aktivitas dan kegiatan yang menjadi tanggung jawabnya kepada pihak pemberi</w:t>
      </w:r>
      <w:r>
        <w:rPr>
          <w:spacing w:val="1"/>
        </w:rPr>
        <w:t> </w:t>
      </w:r>
      <w:r>
        <w:rPr/>
        <w:t>amanah</w:t>
      </w:r>
      <w:r>
        <w:rPr>
          <w:spacing w:val="1"/>
        </w:rPr>
        <w:t> </w:t>
      </w:r>
      <w:r>
        <w:rPr/>
        <w:t>(principal)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pertanggungjawaban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line="480" w:lineRule="auto" w:before="1"/>
        <w:ind w:left="589" w:right="1122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UNDP,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pelaksanaan kegiatan/kinerja organisasi untuk dapat dipertanggungjawabkan serta</w:t>
      </w:r>
      <w:r>
        <w:rPr>
          <w:spacing w:val="1"/>
        </w:rPr>
        <w:t> </w:t>
      </w:r>
      <w:r>
        <w:rPr/>
        <w:t>sebagai umpan balik bagi pimpinan organisasi untuk dapat lebih meningkatkan</w:t>
      </w:r>
      <w:r>
        <w:rPr>
          <w:spacing w:val="1"/>
        </w:rPr>
        <w:t> </w:t>
      </w:r>
      <w:r>
        <w:rPr/>
        <w:t>kinerja organisasi pada</w:t>
      </w:r>
      <w:r>
        <w:rPr>
          <w:spacing w:val="1"/>
        </w:rPr>
        <w:t> </w:t>
      </w:r>
      <w:r>
        <w:rPr/>
        <w:t>masa yang</w:t>
      </w:r>
      <w:r>
        <w:rPr>
          <w:spacing w:val="-5"/>
        </w:rPr>
        <w:t> </w:t>
      </w:r>
      <w:r>
        <w:rPr/>
        <w:t>akan datang.</w:t>
      </w:r>
    </w:p>
    <w:p>
      <w:pPr>
        <w:pStyle w:val="BodyText"/>
        <w:spacing w:line="480" w:lineRule="auto" w:before="1"/>
        <w:ind w:left="589" w:right="1123" w:firstLine="720"/>
        <w:jc w:val="both"/>
      </w:pPr>
      <w:r>
        <w:rPr/>
        <w:t>Adapun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71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SAP,</w:t>
      </w:r>
      <w:r>
        <w:rPr>
          <w:spacing w:val="60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mempertanggungjawabkan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pelaksanaan</w:t>
      </w:r>
      <w:r>
        <w:rPr>
          <w:spacing w:val="-57"/>
        </w:rPr>
        <w:t> </w:t>
      </w:r>
      <w:r>
        <w:rPr/>
        <w:t>kebijakan yang dipercayakan kepada entitas pelaporan dalam mencapai tujuan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telah ditetapkan secara</w:t>
      </w:r>
      <w:r>
        <w:rPr>
          <w:spacing w:val="1"/>
        </w:rPr>
        <w:t> </w:t>
      </w:r>
      <w:r>
        <w:rPr/>
        <w:t>periodik.</w:t>
      </w:r>
    </w:p>
    <w:p>
      <w:pPr>
        <w:pStyle w:val="BodyText"/>
        <w:spacing w:line="480" w:lineRule="auto" w:before="1"/>
        <w:ind w:left="589" w:right="1118" w:firstLine="720"/>
        <w:jc w:val="both"/>
      </w:pP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adapula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</w:t>
      </w:r>
      <w:r>
        <w:rPr>
          <w:spacing w:val="14"/>
        </w:rPr>
        <w:t> </w:t>
      </w:r>
      <w:r>
        <w:rPr/>
        <w:t>NO.</w:t>
      </w:r>
      <w:r>
        <w:rPr>
          <w:spacing w:val="18"/>
        </w:rPr>
        <w:t> </w:t>
      </w:r>
      <w:r>
        <w:rPr/>
        <w:t>28</w:t>
      </w:r>
      <w:r>
        <w:rPr>
          <w:spacing w:val="18"/>
        </w:rPr>
        <w:t> </w:t>
      </w:r>
      <w:r>
        <w:rPr/>
        <w:t>Tahun</w:t>
      </w:r>
      <w:r>
        <w:rPr>
          <w:spacing w:val="18"/>
        </w:rPr>
        <w:t> </w:t>
      </w:r>
      <w:r>
        <w:rPr/>
        <w:t>1999</w:t>
      </w:r>
      <w:r>
        <w:rPr>
          <w:spacing w:val="23"/>
        </w:rPr>
        <w:t> </w:t>
      </w:r>
      <w:r>
        <w:rPr/>
        <w:t>yang</w:t>
      </w:r>
      <w:r>
        <w:rPr>
          <w:spacing w:val="14"/>
        </w:rPr>
        <w:t> </w:t>
      </w:r>
      <w:r>
        <w:rPr/>
        <w:t>menjelaskan</w:t>
      </w:r>
      <w:r>
        <w:rPr>
          <w:spacing w:val="18"/>
        </w:rPr>
        <w:t> </w:t>
      </w:r>
      <w:r>
        <w:rPr/>
        <w:t>bahwa</w:t>
      </w:r>
      <w:r>
        <w:rPr>
          <w:spacing w:val="19"/>
        </w:rPr>
        <w:t> </w:t>
      </w:r>
      <w:r>
        <w:rPr/>
        <w:t>Asas</w:t>
      </w:r>
      <w:r>
        <w:rPr>
          <w:spacing w:val="21"/>
        </w:rPr>
        <w:t> </w:t>
      </w:r>
      <w:r>
        <w:rPr/>
        <w:t>Akuntabilitas</w:t>
      </w:r>
      <w:r>
        <w:rPr>
          <w:spacing w:val="18"/>
        </w:rPr>
        <w:t> </w:t>
      </w:r>
      <w:r>
        <w:rPr/>
        <w:t>adalah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24"/>
        <w:jc w:val="both"/>
      </w:pPr>
      <w:r>
        <w:rPr/>
        <w:t>asas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Penyelenggara Negara harus dapat dipertanggungjawabkan kepada masyarakat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pemegang</w:t>
      </w:r>
      <w:r>
        <w:rPr>
          <w:spacing w:val="1"/>
        </w:rPr>
        <w:t> </w:t>
      </w:r>
      <w:r>
        <w:rPr/>
        <w:t>kedaulatan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sesuai</w:t>
      </w:r>
      <w:r>
        <w:rPr>
          <w:spacing w:val="6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-1"/>
        </w:rPr>
        <w:t> </w:t>
      </w:r>
      <w:r>
        <w:rPr/>
        <w:t>peraturan perundang-undangan yang</w:t>
      </w:r>
      <w:r>
        <w:rPr>
          <w:spacing w:val="-5"/>
        </w:rPr>
        <w:t> </w:t>
      </w:r>
      <w:r>
        <w:rPr/>
        <w:t>berlaku.</w:t>
      </w:r>
    </w:p>
    <w:p>
      <w:pPr>
        <w:pStyle w:val="BodyText"/>
        <w:spacing w:line="480" w:lineRule="auto" w:before="1"/>
        <w:ind w:left="589" w:right="1116" w:firstLine="720"/>
        <w:jc w:val="both"/>
      </w:pPr>
      <w:r>
        <w:rPr/>
        <w:t>Oleh sebab itu seseorang yang mendapat amanat dan kepercayaan dari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haruslah</w:t>
      </w:r>
      <w:r>
        <w:rPr>
          <w:spacing w:val="1"/>
        </w:rPr>
        <w:t> </w:t>
      </w:r>
      <w:r>
        <w:rPr/>
        <w:t>mempertanggungjawabkan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dipercayakan</w:t>
      </w:r>
      <w:r>
        <w:rPr>
          <w:spacing w:val="1"/>
        </w:rPr>
        <w:t> </w:t>
      </w:r>
      <w:r>
        <w:rPr/>
        <w:t>kepadanya.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dapat</w:t>
      </w:r>
      <w:r>
        <w:rPr>
          <w:spacing w:val="60"/>
        </w:rPr>
        <w:t> </w:t>
      </w:r>
      <w:r>
        <w:rPr/>
        <w:t>di</w:t>
      </w:r>
      <w:r>
        <w:rPr>
          <w:spacing w:val="1"/>
        </w:rPr>
        <w:t> </w:t>
      </w:r>
      <w:r>
        <w:rPr/>
        <w:t>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memegang</w:t>
      </w:r>
      <w:r>
        <w:rPr>
          <w:spacing w:val="1"/>
        </w:rPr>
        <w:t> </w:t>
      </w:r>
      <w:r>
        <w:rPr/>
        <w:t>peranan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pemerintah,</w:t>
      </w:r>
      <w:r>
        <w:rPr>
          <w:spacing w:val="-57"/>
        </w:rPr>
        <w:t> </w:t>
      </w:r>
      <w:r>
        <w:rPr/>
        <w:t>dimana hasil pertanggungjawabannya selalu dipertanyakan.Karena akuntabilitas</w:t>
      </w:r>
      <w:r>
        <w:rPr>
          <w:spacing w:val="1"/>
        </w:rPr>
        <w:t> </w:t>
      </w:r>
      <w:r>
        <w:rPr/>
        <w:t>tersebut berkaitan dengan pertanggungjawaban pemerintah terhadap masyarakat</w:t>
      </w:r>
      <w:r>
        <w:rPr>
          <w:spacing w:val="1"/>
        </w:rPr>
        <w:t> </w:t>
      </w:r>
      <w:r>
        <w:rPr/>
        <w:t>luas.</w:t>
      </w:r>
    </w:p>
    <w:p>
      <w:pPr>
        <w:pStyle w:val="Heading2"/>
        <w:numPr>
          <w:ilvl w:val="2"/>
          <w:numId w:val="8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31" w:id="15"/>
      <w:r>
        <w:rPr/>
        <w:t>Dimensi</w:t>
      </w:r>
      <w:r>
        <w:rPr>
          <w:spacing w:val="-7"/>
        </w:rPr>
        <w:t> </w:t>
      </w:r>
      <w:bookmarkEnd w:id="15"/>
      <w:r>
        <w:rPr/>
        <w:t>Akuntabilitas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308"/>
        <w:jc w:val="both"/>
      </w:pPr>
      <w:r>
        <w:rPr/>
        <w:t>Menurut (Syahrudin</w:t>
      </w:r>
      <w:r>
        <w:rPr>
          <w:spacing w:val="-1"/>
        </w:rPr>
        <w:t> </w:t>
      </w:r>
      <w:r>
        <w:rPr/>
        <w:t>Rasul,</w:t>
      </w:r>
      <w:r>
        <w:rPr>
          <w:spacing w:val="-2"/>
        </w:rPr>
        <w:t> </w:t>
      </w:r>
      <w:r>
        <w:rPr/>
        <w:t>2002:11)</w:t>
      </w:r>
      <w:r>
        <w:rPr>
          <w:spacing w:val="-1"/>
        </w:rPr>
        <w:t> </w:t>
      </w:r>
      <w:r>
        <w:rPr/>
        <w:t>dimensi</w:t>
      </w:r>
      <w:r>
        <w:rPr>
          <w:spacing w:val="-1"/>
        </w:rPr>
        <w:t> </w:t>
      </w:r>
      <w:r>
        <w:rPr/>
        <w:t>akuntabilitas</w:t>
      </w:r>
      <w:r>
        <w:rPr>
          <w:spacing w:val="-4"/>
        </w:rPr>
        <w:t> </w:t>
      </w:r>
      <w:r>
        <w:rPr/>
        <w:t>ada 5</w:t>
      </w:r>
      <w:r>
        <w:rPr>
          <w:spacing w:val="-1"/>
        </w:rPr>
        <w:t> </w:t>
      </w:r>
      <w:r>
        <w:rPr/>
        <w:t>yaitu</w:t>
      </w:r>
      <w:r>
        <w:rPr>
          <w:spacing w:val="1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480" w:lineRule="auto" w:before="0" w:after="0"/>
        <w:ind w:left="1308" w:right="1125" w:hanging="576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1"/>
          <w:sz w:val="24"/>
        </w:rPr>
        <w:t> </w:t>
      </w:r>
      <w:r>
        <w:rPr>
          <w:sz w:val="24"/>
        </w:rPr>
        <w:t>Hukum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Kejujuran</w:t>
      </w:r>
      <w:r>
        <w:rPr>
          <w:spacing w:val="1"/>
          <w:sz w:val="24"/>
        </w:rPr>
        <w:t> </w:t>
      </w:r>
      <w:r>
        <w:rPr>
          <w:sz w:val="24"/>
        </w:rPr>
        <w:t>(accountability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probity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legality)</w:t>
      </w:r>
    </w:p>
    <w:p>
      <w:pPr>
        <w:pStyle w:val="BodyText"/>
        <w:spacing w:line="480" w:lineRule="auto" w:before="1"/>
        <w:ind w:left="1308" w:right="1120"/>
        <w:jc w:val="both"/>
      </w:pPr>
      <w:r>
        <w:rPr/>
        <w:t>Akuntabilitas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hukum dan peraturan lain yang disyaratkan dalam organisasi. Sedangkan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kejujuran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penghindaran</w:t>
      </w:r>
      <w:r>
        <w:rPr>
          <w:spacing w:val="1"/>
        </w:rPr>
        <w:t> </w:t>
      </w:r>
      <w:r>
        <w:rPr/>
        <w:t>penyalahgunaan</w:t>
      </w:r>
      <w:r>
        <w:rPr>
          <w:spacing w:val="1"/>
        </w:rPr>
        <w:t> </w:t>
      </w:r>
      <w:r>
        <w:rPr/>
        <w:t>jabatan, korupsi dan kolusi.Akuntabilitas hukum menjamin ditegakannya</w:t>
      </w:r>
      <w:r>
        <w:rPr>
          <w:spacing w:val="1"/>
        </w:rPr>
        <w:t> </w:t>
      </w:r>
      <w:r>
        <w:rPr/>
        <w:t>supremasi</w:t>
      </w:r>
      <w:r>
        <w:rPr>
          <w:spacing w:val="1"/>
        </w:rPr>
        <w:t> </w:t>
      </w:r>
      <w:r>
        <w:rPr/>
        <w:t>hukum, sedangkan akuntabilitas</w:t>
      </w:r>
      <w:r>
        <w:rPr>
          <w:spacing w:val="1"/>
        </w:rPr>
        <w:t> </w:t>
      </w:r>
      <w:r>
        <w:rPr/>
        <w:t>kejujuran menjamin adanya</w:t>
      </w:r>
      <w:r>
        <w:rPr>
          <w:spacing w:val="1"/>
        </w:rPr>
        <w:t> </w:t>
      </w:r>
      <w:r>
        <w:rPr/>
        <w:t>praktik</w:t>
      </w:r>
      <w:r>
        <w:rPr>
          <w:spacing w:val="-1"/>
        </w:rPr>
        <w:t> </w:t>
      </w:r>
      <w:r>
        <w:rPr/>
        <w:t>organisasi yang</w:t>
      </w:r>
      <w:r>
        <w:rPr>
          <w:spacing w:val="-5"/>
        </w:rPr>
        <w:t> </w:t>
      </w:r>
      <w:r>
        <w:rPr/>
        <w:t>sehat.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240" w:lineRule="auto" w:before="90" w:after="0"/>
        <w:ind w:left="1309" w:right="0" w:hanging="576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6"/>
          <w:sz w:val="24"/>
        </w:rPr>
        <w:t> </w:t>
      </w:r>
      <w:r>
        <w:rPr>
          <w:sz w:val="24"/>
        </w:rPr>
        <w:t>Manajerial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308" w:right="1122"/>
        <w:jc w:val="both"/>
      </w:pPr>
      <w:r>
        <w:rPr/>
        <w:t>Akuntabilitas manajerial yang dapat juga diartikan sebagai akuntabilitas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(performance</w:t>
      </w:r>
      <w:r>
        <w:rPr>
          <w:spacing w:val="1"/>
        </w:rPr>
        <w:t> </w:t>
      </w:r>
      <w:r>
        <w:rPr/>
        <w:t>accountability)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pertanggungjawaban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pengelolaan</w:t>
      </w:r>
      <w:r>
        <w:rPr>
          <w:spacing w:val="-1"/>
        </w:rPr>
        <w:t> </w:t>
      </w:r>
      <w:r>
        <w:rPr/>
        <w:t>organisasi</w:t>
      </w:r>
      <w:r>
        <w:rPr>
          <w:spacing w:val="-1"/>
        </w:rPr>
        <w:t> </w:t>
      </w:r>
      <w:r>
        <w:rPr/>
        <w:t>secara</w:t>
      </w:r>
      <w:r>
        <w:rPr>
          <w:spacing w:val="-3"/>
        </w:rPr>
        <w:t> </w:t>
      </w:r>
      <w:r>
        <w:rPr/>
        <w:t>efektif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efisien.</w:t>
      </w: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240" w:lineRule="auto" w:before="0" w:after="0"/>
        <w:ind w:left="1309" w:right="0" w:hanging="576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5"/>
          <w:sz w:val="24"/>
        </w:rPr>
        <w:t> </w:t>
      </w:r>
      <w:r>
        <w:rPr>
          <w:sz w:val="24"/>
        </w:rPr>
        <w:t>program</w:t>
      </w:r>
    </w:p>
    <w:p>
      <w:pPr>
        <w:pStyle w:val="BodyText"/>
      </w:pPr>
    </w:p>
    <w:p>
      <w:pPr>
        <w:pStyle w:val="BodyText"/>
        <w:spacing w:line="480" w:lineRule="auto" w:before="1"/>
        <w:ind w:left="1308" w:right="1119"/>
        <w:jc w:val="both"/>
      </w:pPr>
      <w:r>
        <w:rPr/>
        <w:t>Akuntaabilitas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pemrograman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hendaknya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 bermutu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mendukung strategi</w:t>
      </w:r>
      <w:r>
        <w:rPr>
          <w:spacing w:val="1"/>
        </w:rPr>
        <w:t> </w:t>
      </w:r>
      <w:r>
        <w:rPr/>
        <w:t>dalam pencapaian visi, misi dan tujuan organisasi. Lembaga publik harus</w:t>
      </w:r>
      <w:r>
        <w:rPr>
          <w:spacing w:val="1"/>
        </w:rPr>
        <w:t> </w:t>
      </w:r>
      <w:r>
        <w:rPr/>
        <w:t>mempertanggungjawabkan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tekah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program.</w:t>
      </w: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240" w:lineRule="auto" w:before="0" w:after="0"/>
        <w:ind w:left="1309" w:right="0" w:hanging="576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</w:p>
    <w:p>
      <w:pPr>
        <w:pStyle w:val="BodyText"/>
      </w:pPr>
    </w:p>
    <w:p>
      <w:pPr>
        <w:pStyle w:val="BodyText"/>
        <w:spacing w:line="480" w:lineRule="auto"/>
        <w:ind w:left="1308" w:right="1124"/>
        <w:jc w:val="both"/>
      </w:pPr>
      <w:r>
        <w:rPr/>
        <w:t>Lembaga-lembaga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hendaknya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mempertanggungjawabkan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dimasa</w:t>
      </w:r>
      <w:r>
        <w:rPr>
          <w:spacing w:val="1"/>
        </w:rPr>
        <w:t> </w:t>
      </w:r>
      <w:r>
        <w:rPr/>
        <w:t>depan.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dipertimbangkan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tujuan</w:t>
      </w:r>
      <w:r>
        <w:rPr>
          <w:spacing w:val="-1"/>
        </w:rPr>
        <w:t> </w:t>
      </w:r>
      <w:r>
        <w:rPr/>
        <w:t>kebijakan tersebut,</w:t>
      </w:r>
      <w:r>
        <w:rPr>
          <w:spacing w:val="-1"/>
        </w:rPr>
        <w:t> </w:t>
      </w:r>
      <w:r>
        <w:rPr/>
        <w:t>mengapa</w:t>
      </w:r>
      <w:r>
        <w:rPr>
          <w:spacing w:val="1"/>
        </w:rPr>
        <w:t> </w:t>
      </w:r>
      <w:r>
        <w:rPr/>
        <w:t>kebijakan itu</w:t>
      </w:r>
      <w:r>
        <w:rPr>
          <w:spacing w:val="-1"/>
        </w:rPr>
        <w:t> </w:t>
      </w:r>
      <w:r>
        <w:rPr/>
        <w:t>dilakukan.</w:t>
      </w:r>
    </w:p>
    <w:p>
      <w:pPr>
        <w:pStyle w:val="ListParagraph"/>
        <w:numPr>
          <w:ilvl w:val="3"/>
          <w:numId w:val="8"/>
        </w:numPr>
        <w:tabs>
          <w:tab w:pos="1309" w:val="left" w:leader="none"/>
        </w:tabs>
        <w:spacing w:line="240" w:lineRule="auto" w:before="1" w:after="0"/>
        <w:ind w:left="1309" w:right="0" w:hanging="576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6"/>
          <w:sz w:val="24"/>
        </w:rPr>
        <w:t> </w:t>
      </w:r>
      <w:r>
        <w:rPr>
          <w:sz w:val="24"/>
        </w:rPr>
        <w:t>financial</w:t>
      </w:r>
    </w:p>
    <w:p>
      <w:pPr>
        <w:pStyle w:val="BodyText"/>
      </w:pPr>
    </w:p>
    <w:p>
      <w:pPr>
        <w:pStyle w:val="BodyText"/>
        <w:spacing w:line="480" w:lineRule="auto"/>
        <w:ind w:left="1308" w:right="1117"/>
        <w:jc w:val="both"/>
      </w:pPr>
      <w:r>
        <w:rPr/>
        <w:t>Akuntabilitas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pertanggungjawaban</w:t>
      </w:r>
      <w:r>
        <w:rPr>
          <w:spacing w:val="61"/>
        </w:rPr>
        <w:t> </w:t>
      </w:r>
      <w:r>
        <w:rPr/>
        <w:t>lembaga-lembaga</w:t>
      </w:r>
      <w:r>
        <w:rPr>
          <w:spacing w:val="1"/>
        </w:rPr>
        <w:t> </w:t>
      </w:r>
      <w:r>
        <w:rPr/>
        <w:t>publik untuk menggunakan dana publik (publik money) secara ekonomis,</w:t>
      </w:r>
      <w:r>
        <w:rPr>
          <w:spacing w:val="1"/>
        </w:rPr>
        <w:t> </w:t>
      </w:r>
      <w:r>
        <w:rPr/>
        <w:t>efisien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pembocoran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kebocoran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korupsi. Akuntabilitas financial ini sangat penting karena menjadi sorotan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masyarakat.Akuntabilitas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mengharuskan</w:t>
      </w:r>
      <w:r>
        <w:rPr>
          <w:spacing w:val="1"/>
        </w:rPr>
        <w:t> </w:t>
      </w:r>
      <w:r>
        <w:rPr/>
        <w:t>lembaga-lembaga</w:t>
      </w:r>
      <w:r>
        <w:rPr>
          <w:spacing w:val="1"/>
        </w:rPr>
        <w:t> </w:t>
      </w:r>
      <w:r>
        <w:rPr/>
        <w:t>publik untuk membuat laporan keuangan untuk menggambarkan kinerja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organisasi kepada</w:t>
      </w:r>
      <w:r>
        <w:rPr>
          <w:spacing w:val="1"/>
        </w:rPr>
        <w:t> </w:t>
      </w:r>
      <w:r>
        <w:rPr/>
        <w:t>pihak luar.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9" w:firstLine="720"/>
        <w:jc w:val="both"/>
      </w:pPr>
      <w:r>
        <w:rPr/>
        <w:t>Akuntabilitas dalam penelitian ini yaitu akuntabilitas keuangan terhadap</w:t>
      </w:r>
      <w:r>
        <w:rPr>
          <w:spacing w:val="1"/>
        </w:rPr>
        <w:t> </w:t>
      </w:r>
      <w:r>
        <w:rPr/>
        <w:t>Pengelolaan Penerimaan Negara Bukan Pajak (PNBP) di Kantor Pertanahan Kota</w:t>
      </w:r>
      <w:r>
        <w:rPr>
          <w:spacing w:val="1"/>
        </w:rPr>
        <w:t> </w:t>
      </w:r>
      <w:r>
        <w:rPr/>
        <w:t>Gorontalo.Akuntabilitas</w:t>
      </w:r>
      <w:r>
        <w:rPr>
          <w:spacing w:val="1"/>
        </w:rPr>
        <w:t> </w:t>
      </w:r>
      <w:r>
        <w:rPr/>
        <w:t>terwujud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pertanggungjawaban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bidang</w:t>
      </w:r>
      <w:r>
        <w:rPr>
          <w:spacing w:val="-57"/>
        </w:rPr>
        <w:t> </w:t>
      </w:r>
      <w:r>
        <w:rPr/>
        <w:t>pemerintahan</w:t>
      </w:r>
      <w:r>
        <w:rPr>
          <w:spacing w:val="-6"/>
        </w:rPr>
        <w:t> </w:t>
      </w:r>
      <w:r>
        <w:rPr/>
        <w:t>maupun bidang</w:t>
      </w:r>
      <w:r>
        <w:rPr>
          <w:spacing w:val="-5"/>
        </w:rPr>
        <w:t> </w:t>
      </w:r>
      <w:r>
        <w:rPr/>
        <w:t>masyarakat.</w:t>
      </w:r>
    </w:p>
    <w:p>
      <w:pPr>
        <w:pStyle w:val="Heading2"/>
        <w:numPr>
          <w:ilvl w:val="2"/>
          <w:numId w:val="8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30" w:id="16"/>
      <w:r>
        <w:rPr/>
        <w:t>Aspek-aspek</w:t>
      </w:r>
      <w:r>
        <w:rPr>
          <w:spacing w:val="-10"/>
        </w:rPr>
        <w:t> </w:t>
      </w:r>
      <w:bookmarkEnd w:id="16"/>
      <w:r>
        <w:rPr/>
        <w:t>Akuntabilitas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308" w:right="1117"/>
        <w:jc w:val="both"/>
      </w:pPr>
      <w:r>
        <w:rPr/>
        <w:t>Menurut (Syahrudin Rasul, 2002) akuntabilitas terdiri dari beberapa aspek</w:t>
      </w:r>
      <w:r>
        <w:rPr>
          <w:spacing w:val="1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 :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0" w:after="0"/>
        <w:ind w:left="1297" w:right="0" w:hanging="564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6"/>
          <w:sz w:val="24"/>
        </w:rPr>
        <w:t> </w:t>
      </w:r>
      <w:r>
        <w:rPr>
          <w:sz w:val="24"/>
        </w:rPr>
        <w:t>adalah</w:t>
      </w:r>
      <w:r>
        <w:rPr>
          <w:spacing w:val="-3"/>
          <w:sz w:val="24"/>
        </w:rPr>
        <w:t> </w:t>
      </w:r>
      <w:r>
        <w:rPr>
          <w:sz w:val="24"/>
        </w:rPr>
        <w:t>sebuah</w:t>
      </w:r>
      <w:r>
        <w:rPr>
          <w:spacing w:val="-3"/>
          <w:sz w:val="24"/>
        </w:rPr>
        <w:t> </w:t>
      </w:r>
      <w:r>
        <w:rPr>
          <w:sz w:val="24"/>
        </w:rPr>
        <w:t>hubungan</w:t>
      </w:r>
    </w:p>
    <w:p>
      <w:pPr>
        <w:pStyle w:val="BodyText"/>
      </w:pPr>
    </w:p>
    <w:p>
      <w:pPr>
        <w:pStyle w:val="BodyText"/>
        <w:spacing w:line="480" w:lineRule="auto" w:before="1"/>
        <w:ind w:left="1297" w:right="1126"/>
        <w:jc w:val="both"/>
      </w:pPr>
      <w:r>
        <w:rPr/>
        <w:t>Akuntabilitas adalah komunikasi dua arah sebagaimana yang diterangkan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Auditor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Columbia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merupakan</w:t>
      </w:r>
      <w:r>
        <w:rPr>
          <w:spacing w:val="60"/>
        </w:rPr>
        <w:t> </w:t>
      </w:r>
      <w:r>
        <w:rPr/>
        <w:t>sebuah</w:t>
      </w:r>
      <w:r>
        <w:rPr>
          <w:spacing w:val="1"/>
        </w:rPr>
        <w:t> </w:t>
      </w:r>
      <w:r>
        <w:rPr/>
        <w:t>kontrak</w:t>
      </w:r>
      <w:r>
        <w:rPr>
          <w:spacing w:val="-1"/>
        </w:rPr>
        <w:t> </w:t>
      </w:r>
      <w:r>
        <w:rPr/>
        <w:t>antara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pihak.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0" w:after="0"/>
        <w:ind w:left="1297" w:right="0" w:hanging="564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5"/>
          <w:sz w:val="24"/>
        </w:rPr>
        <w:t> </w:t>
      </w:r>
      <w:r>
        <w:rPr>
          <w:sz w:val="24"/>
        </w:rPr>
        <w:t>berorientasi</w:t>
      </w:r>
      <w:r>
        <w:rPr>
          <w:spacing w:val="-4"/>
          <w:sz w:val="24"/>
        </w:rPr>
        <w:t> </w:t>
      </w:r>
      <w:r>
        <w:rPr>
          <w:sz w:val="24"/>
        </w:rPr>
        <w:t>hasil</w:t>
      </w:r>
    </w:p>
    <w:p>
      <w:pPr>
        <w:pStyle w:val="BodyText"/>
      </w:pPr>
    </w:p>
    <w:p>
      <w:pPr>
        <w:pStyle w:val="BodyText"/>
        <w:spacing w:line="480" w:lineRule="auto"/>
        <w:ind w:left="1297" w:right="1115"/>
        <w:jc w:val="both"/>
      </w:pPr>
      <w:r>
        <w:rPr/>
        <w:t>Pada struktur organisasi sektor swasta dan publik saat ini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tidak</w:t>
      </w:r>
      <w:r>
        <w:rPr>
          <w:spacing w:val="-2"/>
        </w:rPr>
        <w:t> </w:t>
      </w:r>
      <w:r>
        <w:rPr/>
        <w:t>melihat</w:t>
      </w:r>
      <w:r>
        <w:rPr>
          <w:spacing w:val="-2"/>
        </w:rPr>
        <w:t> </w:t>
      </w:r>
      <w:r>
        <w:rPr/>
        <w:t>kepada</w:t>
      </w:r>
      <w:r>
        <w:rPr>
          <w:spacing w:val="-4"/>
        </w:rPr>
        <w:t> </w:t>
      </w:r>
      <w:r>
        <w:rPr/>
        <w:t>input</w:t>
      </w:r>
      <w:r>
        <w:rPr>
          <w:spacing w:val="-2"/>
        </w:rPr>
        <w:t> </w:t>
      </w:r>
      <w:r>
        <w:rPr/>
        <w:t>ataupun</w:t>
      </w:r>
      <w:r>
        <w:rPr>
          <w:spacing w:val="-1"/>
        </w:rPr>
        <w:t> </w:t>
      </w:r>
      <w:r>
        <w:rPr/>
        <w:t>output</w:t>
      </w:r>
      <w:r>
        <w:rPr>
          <w:spacing w:val="-5"/>
        </w:rPr>
        <w:t> </w:t>
      </w:r>
      <w:r>
        <w:rPr/>
        <w:t>melainkan</w:t>
      </w:r>
      <w:r>
        <w:rPr>
          <w:spacing w:val="-1"/>
        </w:rPr>
        <w:t> </w:t>
      </w:r>
      <w:r>
        <w:rPr/>
        <w:t>kepada</w:t>
      </w:r>
      <w:r>
        <w:rPr>
          <w:spacing w:val="-1"/>
        </w:rPr>
        <w:t> </w:t>
      </w:r>
      <w:r>
        <w:rPr/>
        <w:t>outcome.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1" w:after="0"/>
        <w:ind w:left="1297" w:right="0" w:hanging="564"/>
        <w:jc w:val="both"/>
        <w:rPr>
          <w:sz w:val="24"/>
        </w:rPr>
      </w:pPr>
      <w:r>
        <w:rPr>
          <w:sz w:val="24"/>
        </w:rPr>
        <w:t>Akuntabilitas</w:t>
      </w:r>
      <w:r>
        <w:rPr>
          <w:spacing w:val="-5"/>
          <w:sz w:val="24"/>
        </w:rPr>
        <w:t> </w:t>
      </w:r>
      <w:r>
        <w:rPr>
          <w:sz w:val="24"/>
        </w:rPr>
        <w:t>memerlukan</w:t>
      </w:r>
      <w:r>
        <w:rPr>
          <w:spacing w:val="-3"/>
          <w:sz w:val="24"/>
        </w:rPr>
        <w:t> </w:t>
      </w:r>
      <w:r>
        <w:rPr>
          <w:sz w:val="24"/>
        </w:rPr>
        <w:t>pelaporan</w:t>
      </w:r>
    </w:p>
    <w:p>
      <w:pPr>
        <w:pStyle w:val="BodyText"/>
      </w:pPr>
    </w:p>
    <w:p>
      <w:pPr>
        <w:pStyle w:val="BodyText"/>
        <w:ind w:left="1297"/>
        <w:jc w:val="both"/>
      </w:pPr>
      <w:r>
        <w:rPr/>
        <w:t>Pelaporan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tulang</w:t>
      </w:r>
      <w:r>
        <w:rPr>
          <w:spacing w:val="-6"/>
        </w:rPr>
        <w:t> </w:t>
      </w:r>
      <w:r>
        <w:rPr/>
        <w:t>punggung</w:t>
      </w:r>
      <w:r>
        <w:rPr>
          <w:spacing w:val="-6"/>
        </w:rPr>
        <w:t> </w:t>
      </w:r>
      <w:r>
        <w:rPr/>
        <w:t>dari akuntabilitas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Akuntabilitas</w:t>
      </w:r>
      <w:r>
        <w:rPr>
          <w:spacing w:val="-4"/>
          <w:sz w:val="24"/>
        </w:rPr>
        <w:t> </w:t>
      </w:r>
      <w:r>
        <w:rPr>
          <w:sz w:val="24"/>
        </w:rPr>
        <w:t>itu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7"/>
          <w:sz w:val="24"/>
        </w:rPr>
        <w:t> </w:t>
      </w:r>
      <w:r>
        <w:rPr>
          <w:sz w:val="24"/>
        </w:rPr>
        <w:t>ada</w:t>
      </w:r>
      <w:r>
        <w:rPr>
          <w:spacing w:val="-5"/>
          <w:sz w:val="24"/>
        </w:rPr>
        <w:t> </w:t>
      </w:r>
      <w:r>
        <w:rPr>
          <w:sz w:val="24"/>
        </w:rPr>
        <w:t>artinya</w:t>
      </w:r>
      <w:r>
        <w:rPr>
          <w:spacing w:val="-1"/>
          <w:sz w:val="24"/>
        </w:rPr>
        <w:t> </w:t>
      </w:r>
      <w:r>
        <w:rPr>
          <w:sz w:val="24"/>
        </w:rPr>
        <w:t>tanpa</w:t>
      </w:r>
      <w:r>
        <w:rPr>
          <w:spacing w:val="-1"/>
          <w:sz w:val="24"/>
        </w:rPr>
        <w:t> </w:t>
      </w:r>
      <w:r>
        <w:rPr>
          <w:sz w:val="24"/>
        </w:rPr>
        <w:t>konsekuensi</w:t>
      </w:r>
    </w:p>
    <w:p>
      <w:pPr>
        <w:pStyle w:val="BodyText"/>
      </w:pPr>
    </w:p>
    <w:p>
      <w:pPr>
        <w:pStyle w:val="BodyText"/>
        <w:spacing w:line="480" w:lineRule="auto"/>
        <w:ind w:left="1297" w:right="1121"/>
        <w:jc w:val="both"/>
      </w:pPr>
      <w:r>
        <w:rPr/>
        <w:t>Kata</w:t>
      </w:r>
      <w:r>
        <w:rPr>
          <w:spacing w:val="1"/>
        </w:rPr>
        <w:t> </w:t>
      </w:r>
      <w:r>
        <w:rPr/>
        <w:t>kunci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mendiskusikan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akuntabilitas adalah tanggungjawab.Tanggungjawab itu mengindikasikan</w:t>
      </w:r>
      <w:r>
        <w:rPr>
          <w:spacing w:val="1"/>
        </w:rPr>
        <w:t> </w:t>
      </w:r>
      <w:r>
        <w:rPr/>
        <w:t>kewajiban</w:t>
      </w:r>
      <w:r>
        <w:rPr>
          <w:spacing w:val="-1"/>
        </w:rPr>
        <w:t> </w:t>
      </w:r>
      <w:r>
        <w:rPr/>
        <w:t>dan kewajiban datang</w:t>
      </w:r>
      <w:r>
        <w:rPr>
          <w:spacing w:val="-6"/>
        </w:rPr>
        <w:t> </w:t>
      </w:r>
      <w:r>
        <w:rPr/>
        <w:t>bersama</w:t>
      </w:r>
      <w:r>
        <w:rPr>
          <w:spacing w:val="-3"/>
        </w:rPr>
        <w:t> </w:t>
      </w:r>
      <w:r>
        <w:rPr/>
        <w:t>konsekuensi.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90" w:after="0"/>
        <w:ind w:left="1297" w:right="0" w:hanging="564"/>
        <w:jc w:val="left"/>
        <w:rPr>
          <w:sz w:val="24"/>
        </w:rPr>
      </w:pPr>
      <w:r>
        <w:rPr>
          <w:sz w:val="24"/>
        </w:rPr>
        <w:t>Akuntabilitas</w:t>
      </w:r>
      <w:r>
        <w:rPr>
          <w:spacing w:val="-7"/>
          <w:sz w:val="24"/>
        </w:rPr>
        <w:t> </w:t>
      </w:r>
      <w:r>
        <w:rPr>
          <w:sz w:val="24"/>
        </w:rPr>
        <w:t>meningkatkan</w:t>
      </w:r>
      <w:r>
        <w:rPr>
          <w:spacing w:val="-4"/>
          <w:sz w:val="24"/>
        </w:rPr>
        <w:t> </w:t>
      </w:r>
      <w:r>
        <w:rPr>
          <w:sz w:val="24"/>
        </w:rPr>
        <w:t>kerja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97" w:right="1115"/>
        <w:jc w:val="both"/>
      </w:pPr>
      <w:r>
        <w:rPr/>
        <w:t>Tujuan dari akuntabilitas adalah untuk meningkatkan kinerja, bukan untuk</w:t>
      </w:r>
      <w:r>
        <w:rPr>
          <w:spacing w:val="1"/>
        </w:rPr>
        <w:t> </w:t>
      </w:r>
      <w:r>
        <w:rPr/>
        <w:t>mencari</w:t>
      </w:r>
      <w:r>
        <w:rPr>
          <w:spacing w:val="-1"/>
        </w:rPr>
        <w:t> </w:t>
      </w:r>
      <w:r>
        <w:rPr/>
        <w:t>kesalahan</w:t>
      </w:r>
      <w:r>
        <w:rPr>
          <w:spacing w:val="-5"/>
        </w:rPr>
        <w:t> </w:t>
      </w:r>
      <w:r>
        <w:rPr/>
        <w:t>atau</w:t>
      </w:r>
      <w:r>
        <w:rPr>
          <w:spacing w:val="-5"/>
        </w:rPr>
        <w:t> </w:t>
      </w:r>
      <w:r>
        <w:rPr/>
        <w:t>memberi</w:t>
      </w:r>
      <w:r>
        <w:rPr>
          <w:spacing w:val="1"/>
        </w:rPr>
        <w:t> </w:t>
      </w:r>
      <w:r>
        <w:rPr/>
        <w:t>hukuman.</w:t>
      </w:r>
    </w:p>
    <w:p>
      <w:pPr>
        <w:pStyle w:val="Heading2"/>
        <w:numPr>
          <w:ilvl w:val="2"/>
          <w:numId w:val="8"/>
        </w:numPr>
        <w:tabs>
          <w:tab w:pos="1309" w:val="left" w:leader="none"/>
        </w:tabs>
        <w:spacing w:line="240" w:lineRule="auto" w:before="4" w:after="0"/>
        <w:ind w:left="1309" w:right="0" w:hanging="720"/>
        <w:jc w:val="both"/>
      </w:pPr>
      <w:r>
        <w:rPr/>
        <w:t>Tujuan</w:t>
      </w:r>
      <w:r>
        <w:rPr>
          <w:spacing w:val="-6"/>
        </w:rPr>
        <w:t> </w:t>
      </w:r>
      <w:r>
        <w:rPr/>
        <w:t>Akuntabilitas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15" w:firstLine="720"/>
        <w:jc w:val="both"/>
      </w:pPr>
      <w:r>
        <w:rPr/>
        <w:t>Syahrudin</w:t>
      </w:r>
      <w:r>
        <w:rPr>
          <w:spacing w:val="1"/>
        </w:rPr>
        <w:t> </w:t>
      </w:r>
      <w:r>
        <w:rPr/>
        <w:t>Rasul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 mencari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dipertanggungjawabkan, berdasarkan hal apa yang sungguh-sungguh terjadi serta</w:t>
      </w:r>
      <w:r>
        <w:rPr>
          <w:spacing w:val="1"/>
        </w:rPr>
        <w:t> </w:t>
      </w:r>
      <w:r>
        <w:rPr/>
        <w:t>membandingkannya dengan apa yang seharusnya terjadi. Apabila terjadi suatu</w:t>
      </w:r>
      <w:r>
        <w:rPr>
          <w:spacing w:val="1"/>
        </w:rPr>
        <w:t> </w:t>
      </w:r>
      <w:r>
        <w:rPr/>
        <w:t>penyimpangan atau hambatan, maka penyimpangan dan hambatan tersebut harus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dikoreksi.Maka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bisa</w:t>
      </w:r>
      <w:r>
        <w:rPr>
          <w:spacing w:val="-57"/>
        </w:rPr>
        <w:t> </w:t>
      </w:r>
      <w:r>
        <w:rPr/>
        <w:t>mencapai</w:t>
      </w:r>
      <w:r>
        <w:rPr>
          <w:spacing w:val="-1"/>
        </w:rPr>
        <w:t> </w:t>
      </w:r>
      <w:r>
        <w:rPr/>
        <w:t>tujuan yang</w:t>
      </w:r>
      <w:r>
        <w:rPr>
          <w:spacing w:val="-5"/>
        </w:rPr>
        <w:t> </w:t>
      </w:r>
      <w:r>
        <w:rPr/>
        <w:t>diharapkan.</w:t>
      </w:r>
    </w:p>
    <w:p>
      <w:pPr>
        <w:pStyle w:val="BodyText"/>
        <w:spacing w:line="480" w:lineRule="auto" w:before="2"/>
        <w:ind w:left="589" w:right="1113" w:firstLine="720"/>
        <w:jc w:val="both"/>
      </w:pPr>
      <w:r>
        <w:rPr/>
        <w:t>Dari tujuan tersebut dapat diinterprestasikan bahwa akuntabilitas bukan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mencari-cari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pertanggungjawaban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sesungguhnya,</w:t>
      </w:r>
      <w:r>
        <w:rPr>
          <w:spacing w:val="1"/>
        </w:rPr>
        <w:t> </w:t>
      </w:r>
      <w:r>
        <w:rPr/>
        <w:t>sehingga dapat segera diperbaiki</w:t>
      </w:r>
      <w:r>
        <w:rPr>
          <w:spacing w:val="-4"/>
        </w:rPr>
        <w:t> </w:t>
      </w:r>
      <w:r>
        <w:rPr/>
        <w:t>apabila</w:t>
      </w:r>
      <w:r>
        <w:rPr>
          <w:spacing w:val="1"/>
        </w:rPr>
        <w:t> </w:t>
      </w:r>
      <w:r>
        <w:rPr/>
        <w:t>terjadi</w:t>
      </w:r>
      <w:r>
        <w:rPr>
          <w:spacing w:val="-1"/>
        </w:rPr>
        <w:t> </w:t>
      </w:r>
      <w:r>
        <w:rPr/>
        <w:t>kesalahan.</w:t>
      </w:r>
    </w:p>
    <w:p>
      <w:pPr>
        <w:pStyle w:val="Heading2"/>
        <w:numPr>
          <w:ilvl w:val="2"/>
          <w:numId w:val="8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29" w:id="17"/>
      <w:r>
        <w:rPr/>
        <w:t>Indikator</w:t>
      </w:r>
      <w:r>
        <w:rPr>
          <w:spacing w:val="-7"/>
        </w:rPr>
        <w:t> </w:t>
      </w:r>
      <w:bookmarkEnd w:id="17"/>
      <w:r>
        <w:rPr/>
        <w:t>Akuntabilitas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08"/>
        <w:jc w:val="both"/>
      </w:pPr>
      <w:r>
        <w:rPr/>
        <w:t>Menurut</w:t>
      </w:r>
      <w:r>
        <w:rPr>
          <w:spacing w:val="-2"/>
        </w:rPr>
        <w:t> </w:t>
      </w:r>
      <w:r>
        <w:rPr/>
        <w:t>Dadang</w:t>
      </w:r>
      <w:r>
        <w:rPr>
          <w:spacing w:val="-6"/>
        </w:rPr>
        <w:t> </w:t>
      </w:r>
      <w:r>
        <w:rPr/>
        <w:t>Solihin</w:t>
      </w:r>
      <w:r>
        <w:rPr>
          <w:spacing w:val="-3"/>
        </w:rPr>
        <w:t> </w:t>
      </w:r>
      <w:r>
        <w:rPr/>
        <w:t>(2007)</w:t>
      </w:r>
      <w:r>
        <w:rPr>
          <w:spacing w:val="-2"/>
        </w:rPr>
        <w:t> </w:t>
      </w:r>
      <w:r>
        <w:rPr/>
        <w:t>indikator</w:t>
      </w:r>
      <w:r>
        <w:rPr>
          <w:spacing w:val="-6"/>
        </w:rPr>
        <w:t> </w:t>
      </w:r>
      <w:r>
        <w:rPr/>
        <w:t>minimum</w:t>
      </w:r>
      <w:r>
        <w:rPr>
          <w:spacing w:val="5"/>
        </w:rPr>
        <w:t> </w:t>
      </w:r>
      <w:r>
        <w:rPr/>
        <w:t>akuntabilitas</w:t>
      </w:r>
      <w:r>
        <w:rPr>
          <w:spacing w:val="-4"/>
        </w:rPr>
        <w:t> </w:t>
      </w:r>
      <w:r>
        <w:rPr/>
        <w:t>yaitu: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1" w:after="0"/>
        <w:ind w:left="1297" w:right="0" w:hanging="564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> </w:t>
      </w:r>
      <w:r>
        <w:rPr>
          <w:sz w:val="24"/>
        </w:rPr>
        <w:t>kesesuaian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2"/>
          <w:sz w:val="24"/>
        </w:rPr>
        <w:t> </w:t>
      </w:r>
      <w:r>
        <w:rPr>
          <w:sz w:val="24"/>
        </w:rPr>
        <w:t>pelaksana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standar</w:t>
      </w:r>
      <w:r>
        <w:rPr>
          <w:spacing w:val="-3"/>
          <w:sz w:val="24"/>
        </w:rPr>
        <w:t> </w:t>
      </w:r>
      <w:r>
        <w:rPr>
          <w:sz w:val="24"/>
        </w:rPr>
        <w:t>prosedur</w:t>
      </w:r>
      <w:r>
        <w:rPr>
          <w:spacing w:val="-4"/>
          <w:sz w:val="24"/>
        </w:rPr>
        <w:t> </w:t>
      </w:r>
      <w:r>
        <w:rPr>
          <w:sz w:val="24"/>
        </w:rPr>
        <w:t>pelaksanaan.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480" w:lineRule="auto" w:before="0" w:after="0"/>
        <w:ind w:left="1297" w:right="1129" w:hanging="564"/>
        <w:jc w:val="left"/>
        <w:rPr>
          <w:sz w:val="24"/>
        </w:rPr>
      </w:pPr>
      <w:r>
        <w:rPr>
          <w:sz w:val="24"/>
        </w:rPr>
        <w:t>Adanya</w:t>
      </w:r>
      <w:r>
        <w:rPr>
          <w:spacing w:val="34"/>
          <w:sz w:val="24"/>
        </w:rPr>
        <w:t> </w:t>
      </w:r>
      <w:r>
        <w:rPr>
          <w:sz w:val="24"/>
        </w:rPr>
        <w:t>sanksi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ditetapkan</w:t>
      </w:r>
      <w:r>
        <w:rPr>
          <w:spacing w:val="29"/>
          <w:sz w:val="24"/>
        </w:rPr>
        <w:t> </w:t>
      </w:r>
      <w:r>
        <w:rPr>
          <w:sz w:val="24"/>
        </w:rPr>
        <w:t>atas</w:t>
      </w:r>
      <w:r>
        <w:rPr>
          <w:spacing w:val="32"/>
          <w:sz w:val="24"/>
        </w:rPr>
        <w:t> </w:t>
      </w:r>
      <w:r>
        <w:rPr>
          <w:sz w:val="24"/>
        </w:rPr>
        <w:t>kesalahan</w:t>
      </w:r>
      <w:r>
        <w:rPr>
          <w:spacing w:val="29"/>
          <w:sz w:val="24"/>
        </w:rPr>
        <w:t> </w:t>
      </w:r>
      <w:r>
        <w:rPr>
          <w:sz w:val="24"/>
        </w:rPr>
        <w:t>atau</w:t>
      </w:r>
      <w:r>
        <w:rPr>
          <w:spacing w:val="33"/>
          <w:sz w:val="24"/>
        </w:rPr>
        <w:t> </w:t>
      </w:r>
      <w:r>
        <w:rPr>
          <w:sz w:val="24"/>
        </w:rPr>
        <w:t>kelalaian</w:t>
      </w:r>
      <w:r>
        <w:rPr>
          <w:spacing w:val="33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kegiatan.</w:t>
      </w: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1" w:after="0"/>
        <w:ind w:left="1297" w:right="0" w:hanging="564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outcome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terukur.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numPr>
          <w:ilvl w:val="2"/>
          <w:numId w:val="8"/>
        </w:numPr>
        <w:tabs>
          <w:tab w:pos="1309" w:val="left" w:leader="none"/>
        </w:tabs>
        <w:spacing w:line="240" w:lineRule="auto" w:before="90" w:after="0"/>
        <w:ind w:left="1309" w:right="0" w:hanging="720"/>
        <w:jc w:val="both"/>
      </w:pPr>
      <w:bookmarkStart w:name="_TOC_250028" w:id="18"/>
      <w:r>
        <w:rPr/>
        <w:t>Definisi</w:t>
      </w:r>
      <w:r>
        <w:rPr>
          <w:spacing w:val="-13"/>
        </w:rPr>
        <w:t> </w:t>
      </w:r>
      <w:bookmarkEnd w:id="18"/>
      <w:r>
        <w:rPr/>
        <w:t>Transparansi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17" w:firstLine="720"/>
        <w:jc w:val="both"/>
      </w:pPr>
      <w:r>
        <w:rPr/>
        <w:t>Transparansi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kebijakan</w:t>
      </w:r>
      <w:r>
        <w:rPr>
          <w:spacing w:val="60"/>
        </w:rPr>
        <w:t> </w:t>
      </w:r>
      <w:r>
        <w:rPr/>
        <w:t>terbuka</w:t>
      </w:r>
      <w:r>
        <w:rPr>
          <w:spacing w:val="-57"/>
        </w:rPr>
        <w:t> </w:t>
      </w:r>
      <w:r>
        <w:rPr/>
        <w:t>bagi informasi mengenai setiap aspek kebijakan pemerintah yang dapat dijangkau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publik Sopanah dan Mardiasmo (2003).</w:t>
      </w:r>
    </w:p>
    <w:p>
      <w:pPr>
        <w:pStyle w:val="BodyText"/>
        <w:spacing w:line="480" w:lineRule="auto"/>
        <w:ind w:left="589" w:right="1118" w:firstLine="720"/>
        <w:jc w:val="both"/>
      </w:pPr>
      <w:r>
        <w:rPr/>
        <w:t>Tranparansi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UNDP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kebebasan arus informasi. Proses lembaga dan informal secara langsung dapat</w:t>
      </w:r>
      <w:r>
        <w:rPr>
          <w:spacing w:val="1"/>
        </w:rPr>
        <w:t> </w:t>
      </w:r>
      <w:r>
        <w:rPr/>
        <w:t>diterima oleh mereka yang membutuhkan informasi yang dapat dipahami dan</w:t>
      </w:r>
      <w:r>
        <w:rPr>
          <w:spacing w:val="1"/>
        </w:rPr>
        <w:t> </w:t>
      </w:r>
      <w:r>
        <w:rPr/>
        <w:t>dapat dipantau.</w:t>
      </w:r>
    </w:p>
    <w:p>
      <w:pPr>
        <w:pStyle w:val="BodyText"/>
        <w:spacing w:line="480" w:lineRule="auto" w:before="1"/>
        <w:ind w:left="589" w:right="1127" w:firstLine="720"/>
        <w:jc w:val="both"/>
      </w:pPr>
      <w:r>
        <w:rPr/>
        <w:t>Menurut Sopanah dan Mardiasmo (2003:77) anggaran yang di susun oleh</w:t>
      </w:r>
      <w:r>
        <w:rPr>
          <w:spacing w:val="1"/>
        </w:rPr>
        <w:t> </w:t>
      </w:r>
      <w:r>
        <w:rPr/>
        <w:t>pihak eksekutif dikatakan transparansi jika memenuhi beberapa kriteria sebagai</w:t>
      </w:r>
      <w:r>
        <w:rPr>
          <w:spacing w:val="1"/>
        </w:rPr>
        <w:t> </w:t>
      </w:r>
      <w:r>
        <w:rPr/>
        <w:t>berikut :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1" w:after="0"/>
        <w:ind w:left="1297" w:right="0" w:hanging="564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4"/>
          <w:sz w:val="24"/>
        </w:rPr>
        <w:t> </w:t>
      </w:r>
      <w:r>
        <w:rPr>
          <w:sz w:val="24"/>
        </w:rPr>
        <w:t>pengumuman</w:t>
      </w:r>
      <w:r>
        <w:rPr>
          <w:spacing w:val="-3"/>
          <w:sz w:val="24"/>
        </w:rPr>
        <w:t> </w:t>
      </w:r>
      <w:r>
        <w:rPr>
          <w:sz w:val="24"/>
        </w:rPr>
        <w:t>kebijakan</w:t>
      </w:r>
      <w:r>
        <w:rPr>
          <w:spacing w:val="-4"/>
          <w:sz w:val="24"/>
        </w:rPr>
        <w:t> </w:t>
      </w:r>
      <w:r>
        <w:rPr>
          <w:sz w:val="24"/>
        </w:rPr>
        <w:t>anggaran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0" w:after="0"/>
        <w:ind w:left="1297" w:right="0" w:hanging="564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2"/>
          <w:sz w:val="24"/>
        </w:rPr>
        <w:t> </w:t>
      </w:r>
      <w:r>
        <w:rPr>
          <w:sz w:val="24"/>
        </w:rPr>
        <w:t>dokumen</w:t>
      </w:r>
      <w:r>
        <w:rPr>
          <w:spacing w:val="-2"/>
          <w:sz w:val="24"/>
        </w:rPr>
        <w:t> </w:t>
      </w:r>
      <w:r>
        <w:rPr>
          <w:sz w:val="24"/>
        </w:rPr>
        <w:t>anggaran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mudah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akses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Tersedia</w:t>
      </w:r>
      <w:r>
        <w:rPr>
          <w:spacing w:val="-6"/>
          <w:sz w:val="24"/>
        </w:rPr>
        <w:t> </w:t>
      </w:r>
      <w:r>
        <w:rPr>
          <w:sz w:val="24"/>
        </w:rPr>
        <w:t>laporan</w:t>
      </w:r>
      <w:r>
        <w:rPr>
          <w:spacing w:val="-3"/>
          <w:sz w:val="24"/>
        </w:rPr>
        <w:t> </w:t>
      </w:r>
      <w:r>
        <w:rPr>
          <w:sz w:val="24"/>
        </w:rPr>
        <w:t>pertanggungjawaban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tepat</w:t>
      </w:r>
      <w:r>
        <w:rPr>
          <w:spacing w:val="-2"/>
          <w:sz w:val="24"/>
        </w:rPr>
        <w:t> </w:t>
      </w:r>
      <w:r>
        <w:rPr>
          <w:sz w:val="24"/>
        </w:rPr>
        <w:t>waktu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Terakomodasinya</w:t>
      </w:r>
      <w:r>
        <w:rPr>
          <w:spacing w:val="-5"/>
          <w:sz w:val="24"/>
        </w:rPr>
        <w:t> </w:t>
      </w:r>
      <w:r>
        <w:rPr>
          <w:sz w:val="24"/>
        </w:rPr>
        <w:t>suara/usulan</w:t>
      </w:r>
      <w:r>
        <w:rPr>
          <w:spacing w:val="-5"/>
          <w:sz w:val="24"/>
        </w:rPr>
        <w:t> </w:t>
      </w:r>
      <w:r>
        <w:rPr>
          <w:sz w:val="24"/>
        </w:rPr>
        <w:t>rakyat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1" w:after="0"/>
        <w:ind w:left="1297" w:right="0" w:hanging="564"/>
        <w:jc w:val="left"/>
        <w:rPr>
          <w:sz w:val="24"/>
        </w:rPr>
      </w:pPr>
      <w:r>
        <w:rPr>
          <w:sz w:val="24"/>
        </w:rPr>
        <w:t>Terdapat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pemberian</w:t>
      </w:r>
      <w:r>
        <w:rPr>
          <w:spacing w:val="-7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publik.</w:t>
      </w:r>
    </w:p>
    <w:p>
      <w:pPr>
        <w:pStyle w:val="BodyText"/>
      </w:pPr>
    </w:p>
    <w:p>
      <w:pPr>
        <w:pStyle w:val="BodyText"/>
        <w:spacing w:line="480" w:lineRule="auto"/>
        <w:ind w:left="589" w:right="1122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Mustopa</w:t>
      </w:r>
      <w:r>
        <w:rPr>
          <w:spacing w:val="1"/>
        </w:rPr>
        <w:t> </w:t>
      </w:r>
      <w:r>
        <w:rPr/>
        <w:t>Didjaja</w:t>
      </w:r>
      <w:r>
        <w:rPr>
          <w:spacing w:val="1"/>
        </w:rPr>
        <w:t> </w:t>
      </w:r>
      <w:r>
        <w:rPr/>
        <w:t>(2003:261)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pemerintah dalam membuat kebijakan-kebijakan sehingga dapat diketahui oleh</w:t>
      </w:r>
      <w:r>
        <w:rPr>
          <w:spacing w:val="1"/>
        </w:rPr>
        <w:t> </w:t>
      </w:r>
      <w:r>
        <w:rPr/>
        <w:t>masyarakat. Transparansi pada akhirnya akan menciptakan akuntabilitas antara</w:t>
      </w:r>
      <w:r>
        <w:rPr>
          <w:spacing w:val="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dengan rakyat.</w:t>
      </w:r>
    </w:p>
    <w:p>
      <w:pPr>
        <w:pStyle w:val="BodyText"/>
        <w:spacing w:line="480" w:lineRule="auto" w:before="1"/>
        <w:ind w:left="589" w:right="1121" w:firstLine="720"/>
        <w:jc w:val="both"/>
      </w:pPr>
      <w:r>
        <w:rPr/>
        <w:t>Menurut Tamim dalam buku Bambang Istianto (2009:109) Transparansi</w:t>
      </w:r>
      <w:r>
        <w:rPr>
          <w:spacing w:val="1"/>
        </w:rPr>
        <w:t> </w:t>
      </w:r>
      <w:r>
        <w:rPr/>
        <w:t>adalah</w:t>
      </w:r>
      <w:r>
        <w:rPr>
          <w:spacing w:val="17"/>
        </w:rPr>
        <w:t> </w:t>
      </w:r>
      <w:r>
        <w:rPr/>
        <w:t>setiap</w:t>
      </w:r>
      <w:r>
        <w:rPr>
          <w:spacing w:val="17"/>
        </w:rPr>
        <w:t> </w:t>
      </w:r>
      <w:r>
        <w:rPr/>
        <w:t>proses</w:t>
      </w:r>
      <w:r>
        <w:rPr>
          <w:spacing w:val="16"/>
        </w:rPr>
        <w:t> </w:t>
      </w:r>
      <w:r>
        <w:rPr/>
        <w:t>pengambilan</w:t>
      </w:r>
      <w:r>
        <w:rPr>
          <w:spacing w:val="17"/>
        </w:rPr>
        <w:t> </w:t>
      </w:r>
      <w:r>
        <w:rPr/>
        <w:t>kebijakan</w:t>
      </w:r>
      <w:r>
        <w:rPr>
          <w:spacing w:val="17"/>
        </w:rPr>
        <w:t> </w:t>
      </w:r>
      <w:r>
        <w:rPr/>
        <w:t>publik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pelaksanaan</w:t>
      </w:r>
      <w:r>
        <w:rPr>
          <w:spacing w:val="17"/>
        </w:rPr>
        <w:t> </w:t>
      </w:r>
      <w:r>
        <w:rPr/>
        <w:t>seluruh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26"/>
        <w:jc w:val="both"/>
      </w:pPr>
      <w:r>
        <w:rPr/>
        <w:t>fungsi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diimplementasikan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keterbukaan.</w:t>
      </w:r>
    </w:p>
    <w:p>
      <w:pPr>
        <w:pStyle w:val="BodyText"/>
        <w:spacing w:line="480" w:lineRule="auto" w:before="1"/>
        <w:ind w:left="589" w:right="1117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definisi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atas,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60"/>
        </w:rPr>
        <w:t> </w:t>
      </w:r>
      <w:r>
        <w:rPr/>
        <w:t>Transparansi</w:t>
      </w:r>
      <w:r>
        <w:rPr>
          <w:spacing w:val="-57"/>
        </w:rPr>
        <w:t> </w:t>
      </w:r>
      <w:r>
        <w:rPr/>
        <w:t>yaitu kemudahan akses yang dapat dijangkau oleh setiap orang untuk memperoleh</w:t>
      </w:r>
      <w:r>
        <w:rPr>
          <w:spacing w:val="-57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dicapai</w:t>
      </w:r>
      <w:r>
        <w:rPr>
          <w:spacing w:val="-1"/>
        </w:rPr>
        <w:t> </w:t>
      </w:r>
      <w:r>
        <w:rPr/>
        <w:t>oleh pemerintah.</w:t>
      </w:r>
    </w:p>
    <w:p>
      <w:pPr>
        <w:pStyle w:val="BodyText"/>
        <w:spacing w:line="480" w:lineRule="auto"/>
        <w:ind w:left="589" w:right="1115" w:firstLine="720"/>
        <w:jc w:val="both"/>
      </w:pPr>
      <w:r>
        <w:rPr/>
        <w:t>Dalam hal ini untuk mencapai Good Governance maka masyarakat berhak</w:t>
      </w:r>
      <w:r>
        <w:rPr>
          <w:spacing w:val="1"/>
        </w:rPr>
        <w:t> </w:t>
      </w:r>
      <w:r>
        <w:rPr/>
        <w:t>menerima informasi atas kebijakan pemerintah ataupun transparansi keuangan dan</w:t>
      </w:r>
      <w:r>
        <w:rPr>
          <w:spacing w:val="-5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mengadukan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didapati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penyelewengan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kebijakan ataupun</w:t>
      </w:r>
      <w:r>
        <w:rPr>
          <w:spacing w:val="-1"/>
        </w:rPr>
        <w:t> </w:t>
      </w:r>
      <w:r>
        <w:rPr/>
        <w:t>transparansi keuangan.</w:t>
      </w: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5" w:after="0"/>
        <w:ind w:left="1297" w:right="0" w:hanging="721"/>
        <w:jc w:val="both"/>
      </w:pPr>
      <w:bookmarkStart w:name="_TOC_250027" w:id="19"/>
      <w:r>
        <w:rPr/>
        <w:t>Dimensi</w:t>
      </w:r>
      <w:r>
        <w:rPr>
          <w:spacing w:val="-6"/>
        </w:rPr>
        <w:t> </w:t>
      </w:r>
      <w:bookmarkEnd w:id="19"/>
      <w:r>
        <w:rPr/>
        <w:t>Transparansi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25" w:firstLine="720"/>
        <w:jc w:val="both"/>
      </w:pPr>
      <w:r>
        <w:rPr/>
        <w:t>Transparansi berarti keterbukaan dalam memberikan informasi tanpa ada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dirahasiakan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pengelola</w:t>
      </w:r>
      <w:r>
        <w:rPr>
          <w:spacing w:val="1"/>
        </w:rPr>
        <w:t> </w:t>
      </w:r>
      <w:r>
        <w:rPr/>
        <w:t>kepada</w:t>
      </w:r>
      <w:r>
        <w:rPr>
          <w:spacing w:val="-4"/>
        </w:rPr>
        <w:t> </w:t>
      </w:r>
      <w:r>
        <w:rPr/>
        <w:t>para pemangku kepentingan.</w:t>
      </w:r>
    </w:p>
    <w:p>
      <w:pPr>
        <w:pStyle w:val="BodyText"/>
        <w:ind w:left="1308"/>
        <w:jc w:val="both"/>
      </w:pPr>
      <w:r>
        <w:rPr/>
        <w:t>Dimensi</w:t>
      </w:r>
      <w:r>
        <w:rPr>
          <w:spacing w:val="-3"/>
        </w:rPr>
        <w:t> </w:t>
      </w:r>
      <w:r>
        <w:rPr/>
        <w:t>Transparansi</w:t>
      </w:r>
      <w:r>
        <w:rPr>
          <w:spacing w:val="-2"/>
        </w:rPr>
        <w:t> </w:t>
      </w:r>
      <w:r>
        <w:rPr/>
        <w:t>menurut</w:t>
      </w:r>
      <w:r>
        <w:rPr>
          <w:spacing w:val="-2"/>
        </w:rPr>
        <w:t> </w:t>
      </w:r>
      <w:r>
        <w:rPr/>
        <w:t>Mardiasmo</w:t>
      </w:r>
      <w:r>
        <w:rPr>
          <w:spacing w:val="-2"/>
        </w:rPr>
        <w:t> </w:t>
      </w:r>
      <w:r>
        <w:rPr/>
        <w:t>(2009:19)</w:t>
      </w:r>
      <w:r>
        <w:rPr>
          <w:spacing w:val="-3"/>
        </w:rPr>
        <w:t> </w:t>
      </w:r>
      <w:r>
        <w:rPr/>
        <w:t>adalah</w:t>
      </w:r>
      <w:r>
        <w:rPr>
          <w:spacing w:val="-2"/>
        </w:rPr>
        <w:t> </w:t>
      </w:r>
      <w:r>
        <w:rPr/>
        <w:t>: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0" w:after="0"/>
        <w:ind w:left="1297" w:right="0" w:hanging="564"/>
        <w:jc w:val="both"/>
        <w:rPr>
          <w:sz w:val="24"/>
        </w:rPr>
      </w:pPr>
      <w:r>
        <w:rPr>
          <w:sz w:val="24"/>
        </w:rPr>
        <w:t>Invormativeness</w:t>
      </w:r>
      <w:r>
        <w:rPr>
          <w:spacing w:val="-5"/>
          <w:sz w:val="24"/>
        </w:rPr>
        <w:t> </w:t>
      </w:r>
      <w:r>
        <w:rPr>
          <w:sz w:val="24"/>
        </w:rPr>
        <w:t>(informatif)</w:t>
      </w:r>
    </w:p>
    <w:p>
      <w:pPr>
        <w:pStyle w:val="BodyText"/>
      </w:pPr>
    </w:p>
    <w:p>
      <w:pPr>
        <w:pStyle w:val="BodyText"/>
        <w:spacing w:line="480" w:lineRule="auto" w:before="1"/>
        <w:ind w:left="1297" w:right="1119"/>
        <w:jc w:val="both"/>
      </w:pPr>
      <w:r>
        <w:rPr/>
        <w:t>Pemberian arus informasi, berita, penjelasan mekanisme, prosedur, data,</w:t>
      </w:r>
      <w:r>
        <w:rPr>
          <w:spacing w:val="1"/>
        </w:rPr>
        <w:t> </w:t>
      </w:r>
      <w:r>
        <w:rPr/>
        <w:t>fakta, kepada stakeholders yang membutuhkan informasi secara jelas dan</w:t>
      </w:r>
      <w:r>
        <w:rPr>
          <w:spacing w:val="1"/>
        </w:rPr>
        <w:t> </w:t>
      </w:r>
      <w:r>
        <w:rPr/>
        <w:t>akurat.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0" w:after="0"/>
        <w:ind w:left="1297" w:right="0" w:hanging="564"/>
        <w:jc w:val="both"/>
        <w:rPr>
          <w:sz w:val="24"/>
        </w:rPr>
      </w:pPr>
      <w:r>
        <w:rPr>
          <w:sz w:val="24"/>
        </w:rPr>
        <w:t>Discolsure</w:t>
      </w:r>
      <w:r>
        <w:rPr>
          <w:spacing w:val="-4"/>
          <w:sz w:val="24"/>
        </w:rPr>
        <w:t> </w:t>
      </w:r>
      <w:r>
        <w:rPr>
          <w:sz w:val="24"/>
        </w:rPr>
        <w:t>(Pengungkapan)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97" w:right="1130"/>
        <w:jc w:val="both"/>
      </w:pPr>
      <w:r>
        <w:rPr/>
        <w:t>Pengungkapan kepada masyarakat atau publik (stakeholders) atau aktifitas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kinerja</w:t>
      </w:r>
      <w:r>
        <w:rPr>
          <w:spacing w:val="1"/>
        </w:rPr>
        <w:t> </w:t>
      </w:r>
      <w:r>
        <w:rPr/>
        <w:t>finansial.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90" w:after="0"/>
        <w:ind w:left="1297" w:right="0" w:hanging="721"/>
        <w:jc w:val="left"/>
      </w:pPr>
      <w:bookmarkStart w:name="_TOC_250026" w:id="20"/>
      <w:r>
        <w:rPr/>
        <w:t>Prinsip-prinsip</w:t>
      </w:r>
      <w:r>
        <w:rPr>
          <w:spacing w:val="-10"/>
        </w:rPr>
        <w:t> </w:t>
      </w:r>
      <w:bookmarkEnd w:id="20"/>
      <w:r>
        <w:rPr/>
        <w:t>Transparansi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03" w:firstLine="720"/>
      </w:pPr>
      <w:r>
        <w:rPr/>
        <w:t>Ada</w:t>
      </w:r>
      <w:r>
        <w:rPr>
          <w:spacing w:val="29"/>
        </w:rPr>
        <w:t> </w:t>
      </w:r>
      <w:r>
        <w:rPr/>
        <w:t>6</w:t>
      </w:r>
      <w:r>
        <w:rPr>
          <w:spacing w:val="28"/>
        </w:rPr>
        <w:t> </w:t>
      </w:r>
      <w:r>
        <w:rPr/>
        <w:t>prinsip</w:t>
      </w:r>
      <w:r>
        <w:rPr>
          <w:spacing w:val="31"/>
        </w:rPr>
        <w:t> </w:t>
      </w:r>
      <w:r>
        <w:rPr/>
        <w:t>transparansi</w:t>
      </w:r>
      <w:r>
        <w:rPr>
          <w:spacing w:val="33"/>
        </w:rPr>
        <w:t> </w:t>
      </w:r>
      <w:r>
        <w:rPr/>
        <w:t>yang</w:t>
      </w:r>
      <w:r>
        <w:rPr>
          <w:spacing w:val="24"/>
        </w:rPr>
        <w:t> </w:t>
      </w:r>
      <w:r>
        <w:rPr/>
        <w:t>dikemukakan</w:t>
      </w:r>
      <w:r>
        <w:rPr>
          <w:spacing w:val="29"/>
        </w:rPr>
        <w:t> </w:t>
      </w:r>
      <w:r>
        <w:rPr/>
        <w:t>oleh</w:t>
      </w:r>
      <w:r>
        <w:rPr>
          <w:spacing w:val="28"/>
        </w:rPr>
        <w:t> </w:t>
      </w:r>
      <w:r>
        <w:rPr/>
        <w:t>Humanitarian</w:t>
      </w:r>
      <w:r>
        <w:rPr>
          <w:spacing w:val="28"/>
        </w:rPr>
        <w:t> </w:t>
      </w:r>
      <w:r>
        <w:rPr/>
        <w:t>Forum</w:t>
      </w:r>
      <w:r>
        <w:rPr>
          <w:spacing w:val="-57"/>
        </w:rPr>
        <w:t> </w:t>
      </w:r>
      <w:r>
        <w:rPr/>
        <w:t>Indonesia (HFI)</w:t>
      </w:r>
      <w:r>
        <w:rPr>
          <w:spacing w:val="3"/>
        </w:rPr>
        <w:t> </w:t>
      </w:r>
      <w:r>
        <w:rPr/>
        <w:t>yaitu:</w:t>
      </w: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480" w:lineRule="auto" w:before="0" w:after="0"/>
        <w:ind w:left="1297" w:right="1128" w:hanging="564"/>
        <w:jc w:val="left"/>
        <w:rPr>
          <w:sz w:val="24"/>
        </w:rPr>
      </w:pPr>
      <w:r>
        <w:rPr>
          <w:sz w:val="24"/>
        </w:rPr>
        <w:t>Adanya</w:t>
      </w:r>
      <w:r>
        <w:rPr>
          <w:spacing w:val="47"/>
          <w:sz w:val="24"/>
        </w:rPr>
        <w:t> </w:t>
      </w:r>
      <w:r>
        <w:rPr>
          <w:sz w:val="24"/>
        </w:rPr>
        <w:t>informasi</w:t>
      </w:r>
      <w:r>
        <w:rPr>
          <w:spacing w:val="47"/>
          <w:sz w:val="24"/>
        </w:rPr>
        <w:t> </w:t>
      </w:r>
      <w:r>
        <w:rPr>
          <w:sz w:val="24"/>
        </w:rPr>
        <w:t>yang</w:t>
      </w:r>
      <w:r>
        <w:rPr>
          <w:spacing w:val="42"/>
          <w:sz w:val="24"/>
        </w:rPr>
        <w:t> </w:t>
      </w:r>
      <w:r>
        <w:rPr>
          <w:sz w:val="24"/>
        </w:rPr>
        <w:t>mudah</w:t>
      </w:r>
      <w:r>
        <w:rPr>
          <w:spacing w:val="46"/>
          <w:sz w:val="24"/>
        </w:rPr>
        <w:t> </w:t>
      </w:r>
      <w:r>
        <w:rPr>
          <w:sz w:val="24"/>
        </w:rPr>
        <w:t>dipahami</w:t>
      </w:r>
      <w:r>
        <w:rPr>
          <w:spacing w:val="47"/>
          <w:sz w:val="24"/>
        </w:rPr>
        <w:t> </w:t>
      </w:r>
      <w:r>
        <w:rPr>
          <w:sz w:val="24"/>
        </w:rPr>
        <w:t>dan</w:t>
      </w:r>
      <w:r>
        <w:rPr>
          <w:spacing w:val="46"/>
          <w:sz w:val="24"/>
        </w:rPr>
        <w:t> </w:t>
      </w:r>
      <w:r>
        <w:rPr>
          <w:sz w:val="24"/>
        </w:rPr>
        <w:t>di</w:t>
      </w:r>
      <w:r>
        <w:rPr>
          <w:spacing w:val="43"/>
          <w:sz w:val="24"/>
        </w:rPr>
        <w:t> </w:t>
      </w:r>
      <w:r>
        <w:rPr>
          <w:sz w:val="24"/>
        </w:rPr>
        <w:t>akses</w:t>
      </w:r>
      <w:r>
        <w:rPr>
          <w:spacing w:val="45"/>
          <w:sz w:val="24"/>
        </w:rPr>
        <w:t> </w:t>
      </w:r>
      <w:r>
        <w:rPr>
          <w:sz w:val="24"/>
        </w:rPr>
        <w:t>(dana,</w:t>
      </w:r>
      <w:r>
        <w:rPr>
          <w:spacing w:val="42"/>
          <w:sz w:val="24"/>
        </w:rPr>
        <w:t> </w:t>
      </w:r>
      <w:r>
        <w:rPr>
          <w:sz w:val="24"/>
        </w:rPr>
        <w:t>cara</w:t>
      </w:r>
      <w:r>
        <w:rPr>
          <w:spacing w:val="-57"/>
          <w:sz w:val="24"/>
        </w:rPr>
        <w:t> </w:t>
      </w:r>
      <w:r>
        <w:rPr>
          <w:sz w:val="24"/>
        </w:rPr>
        <w:t>pelaksanaan,</w:t>
      </w:r>
      <w:r>
        <w:rPr>
          <w:spacing w:val="-1"/>
          <w:sz w:val="24"/>
        </w:rPr>
        <w:t> </w:t>
      </w:r>
      <w:r>
        <w:rPr>
          <w:sz w:val="24"/>
        </w:rPr>
        <w:t>bentuk bantuan atau program)</w:t>
      </w: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480" w:lineRule="auto" w:before="1" w:after="0"/>
        <w:ind w:left="1297" w:right="1118" w:hanging="564"/>
        <w:jc w:val="left"/>
        <w:rPr>
          <w:sz w:val="24"/>
        </w:rPr>
      </w:pPr>
      <w:r>
        <w:rPr>
          <w:sz w:val="24"/>
        </w:rPr>
        <w:t>Adanya</w:t>
      </w:r>
      <w:r>
        <w:rPr>
          <w:spacing w:val="59"/>
          <w:sz w:val="24"/>
        </w:rPr>
        <w:t> </w:t>
      </w:r>
      <w:r>
        <w:rPr>
          <w:sz w:val="24"/>
        </w:rPr>
        <w:t>publikasi</w:t>
      </w:r>
      <w:r>
        <w:rPr>
          <w:spacing w:val="59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media</w:t>
      </w:r>
      <w:r>
        <w:rPr>
          <w:spacing w:val="55"/>
          <w:sz w:val="24"/>
        </w:rPr>
        <w:t> </w:t>
      </w:r>
      <w:r>
        <w:rPr>
          <w:sz w:val="24"/>
        </w:rPr>
        <w:t>mengenai</w:t>
      </w:r>
      <w:r>
        <w:rPr>
          <w:spacing w:val="59"/>
          <w:sz w:val="24"/>
        </w:rPr>
        <w:t> </w:t>
      </w:r>
      <w:r>
        <w:rPr>
          <w:sz w:val="24"/>
        </w:rPr>
        <w:t>proses</w:t>
      </w:r>
      <w:r>
        <w:rPr>
          <w:spacing w:val="57"/>
          <w:sz w:val="24"/>
        </w:rPr>
        <w:t> </w:t>
      </w:r>
      <w:r>
        <w:rPr>
          <w:sz w:val="24"/>
        </w:rPr>
        <w:t>kegiatan</w:t>
      </w:r>
      <w:r>
        <w:rPr>
          <w:spacing w:val="58"/>
          <w:sz w:val="24"/>
        </w:rPr>
        <w:t> </w:t>
      </w:r>
      <w:r>
        <w:rPr>
          <w:sz w:val="24"/>
        </w:rPr>
        <w:t>dan</w:t>
      </w:r>
      <w:r>
        <w:rPr>
          <w:spacing w:val="54"/>
          <w:sz w:val="24"/>
        </w:rPr>
        <w:t> </w:t>
      </w:r>
      <w:r>
        <w:rPr>
          <w:sz w:val="24"/>
        </w:rPr>
        <w:t>detail</w:t>
      </w:r>
      <w:r>
        <w:rPr>
          <w:spacing w:val="-57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480" w:lineRule="auto" w:before="0" w:after="0"/>
        <w:ind w:left="1297" w:right="1127" w:hanging="564"/>
        <w:jc w:val="left"/>
        <w:rPr>
          <w:sz w:val="24"/>
        </w:rPr>
      </w:pPr>
      <w:r>
        <w:rPr>
          <w:sz w:val="24"/>
        </w:rPr>
        <w:t>Adanya</w:t>
      </w:r>
      <w:r>
        <w:rPr>
          <w:spacing w:val="3"/>
          <w:sz w:val="24"/>
        </w:rPr>
        <w:t> </w:t>
      </w:r>
      <w:r>
        <w:rPr>
          <w:sz w:val="24"/>
        </w:rPr>
        <w:t>laporan</w:t>
      </w:r>
      <w:r>
        <w:rPr>
          <w:spacing w:val="3"/>
          <w:sz w:val="24"/>
        </w:rPr>
        <w:t> </w:t>
      </w:r>
      <w:r>
        <w:rPr>
          <w:sz w:val="24"/>
        </w:rPr>
        <w:t>berkala</w:t>
      </w:r>
      <w:r>
        <w:rPr>
          <w:spacing w:val="3"/>
          <w:sz w:val="24"/>
        </w:rPr>
        <w:t> </w:t>
      </w:r>
      <w:r>
        <w:rPr>
          <w:sz w:val="24"/>
        </w:rPr>
        <w:t>mengenai</w:t>
      </w:r>
      <w:r>
        <w:rPr>
          <w:spacing w:val="3"/>
          <w:sz w:val="24"/>
        </w:rPr>
        <w:t> </w:t>
      </w:r>
      <w:r>
        <w:rPr>
          <w:sz w:val="24"/>
        </w:rPr>
        <w:t>pendayagunaan</w:t>
      </w:r>
      <w:r>
        <w:rPr>
          <w:spacing w:val="3"/>
          <w:sz w:val="24"/>
        </w:rPr>
        <w:t> </w:t>
      </w:r>
      <w:r>
        <w:rPr>
          <w:sz w:val="24"/>
        </w:rPr>
        <w:t>sumber</w:t>
      </w:r>
      <w:r>
        <w:rPr>
          <w:spacing w:val="3"/>
          <w:sz w:val="24"/>
        </w:rPr>
        <w:t> </w:t>
      </w:r>
      <w:r>
        <w:rPr>
          <w:sz w:val="24"/>
        </w:rPr>
        <w:t>daya</w:t>
      </w:r>
      <w:r>
        <w:rPr>
          <w:spacing w:val="3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perkembangan</w:t>
      </w:r>
      <w:r>
        <w:rPr>
          <w:spacing w:val="-1"/>
          <w:sz w:val="24"/>
        </w:rPr>
        <w:t> </w:t>
      </w:r>
      <w:r>
        <w:rPr>
          <w:sz w:val="24"/>
        </w:rPr>
        <w:t>proyek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dapat diakses</w:t>
      </w:r>
      <w:r>
        <w:rPr>
          <w:spacing w:val="-3"/>
          <w:sz w:val="24"/>
        </w:rPr>
        <w:t> </w:t>
      </w:r>
      <w:r>
        <w:rPr>
          <w:sz w:val="24"/>
        </w:rPr>
        <w:t>oleh umum.</w:t>
      </w: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1" w:after="0"/>
        <w:ind w:left="1297" w:right="0" w:hanging="564"/>
        <w:jc w:val="left"/>
        <w:rPr>
          <w:sz w:val="24"/>
        </w:rPr>
      </w:pPr>
      <w:r>
        <w:rPr>
          <w:sz w:val="24"/>
        </w:rPr>
        <w:t>Laporan</w:t>
      </w:r>
      <w:r>
        <w:rPr>
          <w:spacing w:val="-2"/>
          <w:sz w:val="24"/>
        </w:rPr>
        <w:t> </w:t>
      </w:r>
      <w:r>
        <w:rPr>
          <w:sz w:val="24"/>
        </w:rPr>
        <w:t>tahunan.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Website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7"/>
          <w:sz w:val="24"/>
        </w:rPr>
        <w:t> </w:t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publikasi</w:t>
      </w:r>
      <w:r>
        <w:rPr>
          <w:spacing w:val="-3"/>
          <w:sz w:val="24"/>
        </w:rPr>
        <w:t> </w:t>
      </w:r>
      <w:r>
        <w:rPr>
          <w:sz w:val="24"/>
        </w:rPr>
        <w:t>organisasi.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Pedoman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penyebaran</w:t>
      </w:r>
      <w:r>
        <w:rPr>
          <w:spacing w:val="-2"/>
          <w:sz w:val="24"/>
        </w:rPr>
        <w:t> </w:t>
      </w:r>
      <w:r>
        <w:rPr>
          <w:sz w:val="24"/>
        </w:rPr>
        <w:t>informasi.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7" w:right="0" w:hanging="721"/>
        <w:jc w:val="left"/>
      </w:pPr>
      <w:bookmarkStart w:name="_TOC_250025" w:id="21"/>
      <w:r>
        <w:rPr/>
        <w:t>Indikator</w:t>
      </w:r>
      <w:r>
        <w:rPr>
          <w:spacing w:val="-5"/>
        </w:rPr>
        <w:t> </w:t>
      </w:r>
      <w:bookmarkEnd w:id="21"/>
      <w:r>
        <w:rPr/>
        <w:t>Transparansi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03" w:firstLine="720"/>
      </w:pPr>
      <w:r>
        <w:rPr/>
        <w:t>Kristianten</w:t>
      </w:r>
      <w:r>
        <w:rPr>
          <w:spacing w:val="16"/>
        </w:rPr>
        <w:t> </w:t>
      </w:r>
      <w:r>
        <w:rPr/>
        <w:t>(2006)</w:t>
      </w:r>
      <w:r>
        <w:rPr>
          <w:spacing w:val="16"/>
        </w:rPr>
        <w:t> </w:t>
      </w:r>
      <w:r>
        <w:rPr/>
        <w:t>menyebutkan</w:t>
      </w:r>
      <w:r>
        <w:rPr>
          <w:spacing w:val="16"/>
        </w:rPr>
        <w:t> </w:t>
      </w:r>
      <w:r>
        <w:rPr/>
        <w:t>bahwa</w:t>
      </w:r>
      <w:r>
        <w:rPr>
          <w:spacing w:val="18"/>
        </w:rPr>
        <w:t> </w:t>
      </w:r>
      <w:r>
        <w:rPr/>
        <w:t>transparansi</w:t>
      </w:r>
      <w:r>
        <w:rPr>
          <w:spacing w:val="17"/>
        </w:rPr>
        <w:t> </w:t>
      </w:r>
      <w:r>
        <w:rPr/>
        <w:t>dapat</w:t>
      </w:r>
      <w:r>
        <w:rPr>
          <w:spacing w:val="17"/>
        </w:rPr>
        <w:t> </w:t>
      </w:r>
      <w:r>
        <w:rPr/>
        <w:t>diukur</w:t>
      </w:r>
      <w:r>
        <w:rPr>
          <w:spacing w:val="16"/>
        </w:rPr>
        <w:t> </w:t>
      </w:r>
      <w:r>
        <w:rPr/>
        <w:t>melalui</w:t>
      </w:r>
      <w:r>
        <w:rPr>
          <w:spacing w:val="-57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indikator yaitu:</w:t>
      </w:r>
    </w:p>
    <w:p>
      <w:pPr>
        <w:pStyle w:val="ListParagraph"/>
        <w:numPr>
          <w:ilvl w:val="3"/>
          <w:numId w:val="8"/>
        </w:numPr>
        <w:tabs>
          <w:tab w:pos="1128" w:val="left" w:leader="none"/>
          <w:tab w:pos="1129" w:val="left" w:leader="none"/>
        </w:tabs>
        <w:spacing w:line="240" w:lineRule="auto" w:before="0" w:after="0"/>
        <w:ind w:left="1129" w:right="0" w:hanging="396"/>
        <w:jc w:val="left"/>
        <w:rPr>
          <w:sz w:val="24"/>
        </w:rPr>
      </w:pPr>
      <w:r>
        <w:rPr>
          <w:sz w:val="24"/>
        </w:rPr>
        <w:t>Kesediaan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aksesibilitas</w:t>
      </w:r>
      <w:r>
        <w:rPr>
          <w:spacing w:val="-4"/>
          <w:sz w:val="24"/>
        </w:rPr>
        <w:t> </w:t>
      </w:r>
      <w:r>
        <w:rPr>
          <w:sz w:val="24"/>
        </w:rPr>
        <w:t>dokumen</w:t>
      </w:r>
    </w:p>
    <w:p>
      <w:pPr>
        <w:pStyle w:val="BodyText"/>
      </w:pPr>
    </w:p>
    <w:p>
      <w:pPr>
        <w:pStyle w:val="BodyText"/>
        <w:spacing w:line="480" w:lineRule="auto"/>
        <w:ind w:left="1156" w:right="1122"/>
        <w:jc w:val="both"/>
      </w:pP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kesediaan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aksesibilitas dokumen dalam artian bahwa dokumen tersebut dapat dengan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masyarakat.Kesediaan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aksesibilitas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pengelolaan PNBP ini diukur dengan penyediaan dan akses informasi yang</w:t>
      </w:r>
      <w:r>
        <w:rPr>
          <w:spacing w:val="1"/>
        </w:rPr>
        <w:t> </w:t>
      </w:r>
      <w:r>
        <w:rPr/>
        <w:t>jelas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pelaksanaan,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pertanggungjawaban.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3"/>
          <w:numId w:val="8"/>
        </w:numPr>
        <w:tabs>
          <w:tab w:pos="1129" w:val="left" w:leader="none"/>
        </w:tabs>
        <w:spacing w:line="240" w:lineRule="auto" w:before="90" w:after="0"/>
        <w:ind w:left="1129" w:right="0" w:hanging="396"/>
        <w:jc w:val="both"/>
        <w:rPr>
          <w:sz w:val="24"/>
        </w:rPr>
      </w:pPr>
      <w:r>
        <w:rPr>
          <w:sz w:val="24"/>
        </w:rPr>
        <w:t>Kejelasan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kelengkapan</w:t>
      </w:r>
      <w:r>
        <w:rPr>
          <w:spacing w:val="-3"/>
          <w:sz w:val="24"/>
        </w:rPr>
        <w:t> </w:t>
      </w:r>
      <w:r>
        <w:rPr>
          <w:sz w:val="24"/>
        </w:rPr>
        <w:t>informasi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56" w:right="1126"/>
        <w:jc w:val="both"/>
      </w:pPr>
      <w:r>
        <w:rPr/>
        <w:t>Kejelasan dan kelengkapan adalah dua unsur yang membangun dan dapat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temukan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informasi.Baik</w:t>
      </w:r>
      <w:r>
        <w:rPr>
          <w:spacing w:val="1"/>
        </w:rPr>
        <w:t> </w:t>
      </w:r>
      <w:r>
        <w:rPr/>
        <w:t>kejelasan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kelengkapan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tersampaikan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dipahami</w:t>
      </w:r>
      <w:r>
        <w:rPr>
          <w:spacing w:val="-1"/>
        </w:rPr>
        <w:t> </w:t>
      </w:r>
      <w:r>
        <w:rPr/>
        <w:t>sebagaimana</w:t>
      </w:r>
      <w:r>
        <w:rPr>
          <w:spacing w:val="-4"/>
        </w:rPr>
        <w:t> </w:t>
      </w:r>
      <w:r>
        <w:rPr/>
        <w:t>adanya oleh</w:t>
      </w:r>
      <w:r>
        <w:rPr>
          <w:spacing w:val="-1"/>
        </w:rPr>
        <w:t> </w:t>
      </w:r>
      <w:r>
        <w:rPr/>
        <w:t>masyarakat.</w:t>
      </w:r>
    </w:p>
    <w:p>
      <w:pPr>
        <w:pStyle w:val="ListParagraph"/>
        <w:numPr>
          <w:ilvl w:val="3"/>
          <w:numId w:val="8"/>
        </w:numPr>
        <w:tabs>
          <w:tab w:pos="1129" w:val="left" w:leader="none"/>
        </w:tabs>
        <w:spacing w:line="240" w:lineRule="auto" w:before="1" w:after="0"/>
        <w:ind w:left="1129" w:right="0" w:hanging="396"/>
        <w:jc w:val="both"/>
        <w:rPr>
          <w:sz w:val="24"/>
        </w:rPr>
      </w:pPr>
      <w:r>
        <w:rPr>
          <w:sz w:val="24"/>
        </w:rPr>
        <w:t>Keterbukaan</w:t>
      </w:r>
      <w:r>
        <w:rPr>
          <w:spacing w:val="-2"/>
          <w:sz w:val="24"/>
        </w:rPr>
        <w:t> </w:t>
      </w:r>
      <w:r>
        <w:rPr>
          <w:sz w:val="24"/>
        </w:rPr>
        <w:t>proses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56" w:right="1117"/>
        <w:jc w:val="both"/>
      </w:pPr>
      <w:r>
        <w:rPr/>
        <w:t>Keterbukaan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aktivitas</w:t>
      </w:r>
      <w:r>
        <w:rPr>
          <w:spacing w:val="60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penerimaan Negara</w:t>
      </w:r>
      <w:r>
        <w:rPr>
          <w:spacing w:val="1"/>
        </w:rPr>
        <w:t> </w:t>
      </w:r>
      <w:r>
        <w:rPr/>
        <w:t>bukan pajak</w:t>
      </w:r>
      <w:r>
        <w:rPr>
          <w:spacing w:val="1"/>
        </w:rPr>
        <w:t> </w:t>
      </w:r>
      <w:r>
        <w:rPr/>
        <w:t>kepada pihak</w:t>
      </w:r>
      <w:r>
        <w:rPr>
          <w:spacing w:val="1"/>
        </w:rPr>
        <w:t> </w:t>
      </w:r>
      <w:r>
        <w:rPr/>
        <w:t>yang membutuhkan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-3"/>
        </w:rPr>
        <w:t> </w:t>
      </w:r>
      <w:r>
        <w:rPr/>
        <w:t>pengelolaannya.</w:t>
      </w:r>
    </w:p>
    <w:p>
      <w:pPr>
        <w:pStyle w:val="ListParagraph"/>
        <w:numPr>
          <w:ilvl w:val="3"/>
          <w:numId w:val="8"/>
        </w:numPr>
        <w:tabs>
          <w:tab w:pos="1129" w:val="left" w:leader="none"/>
        </w:tabs>
        <w:spacing w:line="240" w:lineRule="auto" w:before="1" w:after="0"/>
        <w:ind w:left="1129" w:right="0" w:hanging="396"/>
        <w:jc w:val="both"/>
        <w:rPr>
          <w:sz w:val="24"/>
        </w:rPr>
      </w:pPr>
      <w:r>
        <w:rPr>
          <w:sz w:val="24"/>
        </w:rPr>
        <w:t>Kerangka</w:t>
      </w:r>
      <w:r>
        <w:rPr>
          <w:spacing w:val="-3"/>
          <w:sz w:val="24"/>
        </w:rPr>
        <w:t> </w:t>
      </w:r>
      <w:r>
        <w:rPr>
          <w:sz w:val="24"/>
        </w:rPr>
        <w:t>regulasi yang</w:t>
      </w:r>
      <w:r>
        <w:rPr>
          <w:spacing w:val="-8"/>
          <w:sz w:val="24"/>
        </w:rPr>
        <w:t> </w:t>
      </w:r>
      <w:r>
        <w:rPr>
          <w:sz w:val="24"/>
        </w:rPr>
        <w:t>menjamin</w:t>
      </w:r>
      <w:r>
        <w:rPr>
          <w:spacing w:val="-8"/>
          <w:sz w:val="24"/>
        </w:rPr>
        <w:t> </w:t>
      </w:r>
      <w:r>
        <w:rPr>
          <w:sz w:val="24"/>
        </w:rPr>
        <w:t>transparansi</w:t>
      </w:r>
    </w:p>
    <w:p>
      <w:pPr>
        <w:pStyle w:val="BodyText"/>
      </w:pPr>
    </w:p>
    <w:p>
      <w:pPr>
        <w:pStyle w:val="BodyText"/>
        <w:spacing w:line="480" w:lineRule="auto"/>
        <w:ind w:left="1156" w:right="1121"/>
        <w:jc w:val="both"/>
      </w:pPr>
      <w:r>
        <w:rPr/>
        <w:t>Regulasi yang menjamin ialah Peraturan Pemerintah Nomor 1 tahun 2004</w:t>
      </w:r>
      <w:r>
        <w:rPr>
          <w:spacing w:val="1"/>
        </w:rPr>
        <w:t> </w:t>
      </w:r>
      <w:r>
        <w:rPr/>
        <w:t>tentang tata cara penyampaian rencana dan laporan realisasi penerimaan</w:t>
      </w:r>
      <w:r>
        <w:rPr>
          <w:spacing w:val="1"/>
        </w:rPr>
        <w:t> </w:t>
      </w:r>
      <w:r>
        <w:rPr/>
        <w:t>negara bukan pajak.</w:t>
      </w: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5" w:after="0"/>
        <w:ind w:left="1297" w:right="0" w:hanging="721"/>
        <w:jc w:val="both"/>
      </w:pPr>
      <w:bookmarkStart w:name="_TOC_250024" w:id="22"/>
      <w:r>
        <w:rPr/>
        <w:t>Implementasi</w:t>
      </w:r>
      <w:r>
        <w:rPr>
          <w:spacing w:val="-6"/>
        </w:rPr>
        <w:t> </w:t>
      </w:r>
      <w:r>
        <w:rPr/>
        <w:t>Akuntabilitas</w:t>
      </w:r>
      <w:r>
        <w:rPr>
          <w:spacing w:val="-4"/>
        </w:rPr>
        <w:t> </w:t>
      </w:r>
      <w:r>
        <w:rPr/>
        <w:t>dan</w:t>
      </w:r>
      <w:r>
        <w:rPr>
          <w:spacing w:val="-8"/>
        </w:rPr>
        <w:t> </w:t>
      </w:r>
      <w:bookmarkEnd w:id="22"/>
      <w:r>
        <w:rPr/>
        <w:t>Transparansi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2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teori-teori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peranan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-57"/>
        </w:rPr>
        <w:t> </w:t>
      </w:r>
      <w:r>
        <w:rPr/>
        <w:t>Bukan</w:t>
      </w:r>
      <w:r>
        <w:rPr>
          <w:spacing w:val="-1"/>
        </w:rPr>
        <w:t> </w:t>
      </w:r>
      <w:r>
        <w:rPr/>
        <w:t>Pajak (PNBP)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saling</w:t>
      </w:r>
      <w:r>
        <w:rPr>
          <w:spacing w:val="-5"/>
        </w:rPr>
        <w:t> </w:t>
      </w:r>
      <w:r>
        <w:rPr/>
        <w:t>berhubungan</w:t>
      </w:r>
      <w:r>
        <w:rPr>
          <w:spacing w:val="-1"/>
        </w:rPr>
        <w:t> </w:t>
      </w:r>
      <w:r>
        <w:rPr/>
        <w:t>satu sama</w:t>
      </w:r>
      <w:r>
        <w:rPr>
          <w:spacing w:val="1"/>
        </w:rPr>
        <w:t> </w:t>
      </w:r>
      <w:r>
        <w:rPr/>
        <w:t>lain.</w:t>
      </w:r>
    </w:p>
    <w:p>
      <w:pPr>
        <w:pStyle w:val="BodyText"/>
        <w:spacing w:line="480" w:lineRule="auto" w:before="1"/>
        <w:ind w:left="589" w:right="1120" w:firstLine="720"/>
        <w:jc w:val="both"/>
      </w:pPr>
      <w:r>
        <w:rPr/>
        <w:t>Menurut CUI-ITB (2004:34) adanya keterkaitan antara transparansi dan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“Transparansi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berhubungan. Tanpa transparansi tidak akan ada akuntabilitas, tanpa akuntabilitas</w:t>
      </w:r>
      <w:r>
        <w:rPr>
          <w:spacing w:val="1"/>
        </w:rPr>
        <w:t> </w:t>
      </w:r>
      <w:r>
        <w:rPr/>
        <w:t>transparansi</w:t>
      </w:r>
      <w:r>
        <w:rPr>
          <w:spacing w:val="32"/>
        </w:rPr>
        <w:t> </w:t>
      </w:r>
      <w:r>
        <w:rPr/>
        <w:t>tidak</w:t>
      </w:r>
      <w:r>
        <w:rPr>
          <w:spacing w:val="33"/>
        </w:rPr>
        <w:t> </w:t>
      </w:r>
      <w:r>
        <w:rPr/>
        <w:t>berarti.</w:t>
      </w:r>
      <w:r>
        <w:rPr>
          <w:spacing w:val="32"/>
        </w:rPr>
        <w:t> </w:t>
      </w:r>
      <w:r>
        <w:rPr/>
        <w:t>Transparansi</w:t>
      </w:r>
      <w:r>
        <w:rPr>
          <w:spacing w:val="33"/>
        </w:rPr>
        <w:t> </w:t>
      </w:r>
      <w:r>
        <w:rPr/>
        <w:t>bertujuan</w:t>
      </w:r>
      <w:r>
        <w:rPr>
          <w:spacing w:val="32"/>
        </w:rPr>
        <w:t> </w:t>
      </w:r>
      <w:r>
        <w:rPr/>
        <w:t>untuk</w:t>
      </w:r>
      <w:r>
        <w:rPr>
          <w:spacing w:val="32"/>
        </w:rPr>
        <w:t> </w:t>
      </w:r>
      <w:r>
        <w:rPr/>
        <w:t>menjelaskan</w:t>
      </w:r>
      <w:r>
        <w:rPr>
          <w:spacing w:val="32"/>
        </w:rPr>
        <w:t> </w:t>
      </w:r>
      <w:r>
        <w:rPr/>
        <w:t>bagaimana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7"/>
        <w:jc w:val="both"/>
      </w:pPr>
      <w:r>
        <w:rPr/>
        <w:t>pertanggungjawaban</w:t>
      </w:r>
      <w:r>
        <w:rPr>
          <w:spacing w:val="1"/>
        </w:rPr>
        <w:t> </w:t>
      </w:r>
      <w:r>
        <w:rPr/>
        <w:t>hendak</w:t>
      </w:r>
      <w:r>
        <w:rPr>
          <w:spacing w:val="1"/>
        </w:rPr>
        <w:t> </w:t>
      </w:r>
      <w:r>
        <w:rPr/>
        <w:t>dilaksanakan,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tugas,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realitas</w:t>
      </w:r>
      <w:r>
        <w:rPr>
          <w:spacing w:val="1"/>
        </w:rPr>
        <w:t> </w:t>
      </w:r>
      <w:r>
        <w:rPr/>
        <w:t>pelaksanaannya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dampaknya.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diikuiti</w:t>
      </w:r>
      <w:r>
        <w:rPr>
          <w:spacing w:val="1"/>
        </w:rPr>
        <w:t> </w:t>
      </w:r>
      <w:r>
        <w:rPr/>
        <w:t>dengan akuntabilitas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menjamin</w:t>
      </w:r>
      <w:r>
        <w:rPr>
          <w:spacing w:val="60"/>
        </w:rPr>
        <w:t> </w:t>
      </w:r>
      <w:r>
        <w:rPr/>
        <w:t>keluaran</w:t>
      </w:r>
      <w:r>
        <w:rPr>
          <w:spacing w:val="-57"/>
        </w:rPr>
        <w:t> </w:t>
      </w:r>
      <w:r>
        <w:rPr/>
        <w:t>dari pelaksanaan kebijakan publik menjadi efektif dan efisien.Hal ini berakibat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buruknya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publik,</w:t>
      </w:r>
      <w:r>
        <w:rPr>
          <w:spacing w:val="1"/>
        </w:rPr>
        <w:t> </w:t>
      </w:r>
      <w:r>
        <w:rPr/>
        <w:t>ketidakpuasan masyarakat (publik) atas layanan yang diberikan dan lebih lanjut</w:t>
      </w:r>
      <w:r>
        <w:rPr>
          <w:spacing w:val="1"/>
        </w:rPr>
        <w:t> </w:t>
      </w:r>
      <w:r>
        <w:rPr/>
        <w:t>lagi</w:t>
      </w:r>
      <w:r>
        <w:rPr>
          <w:spacing w:val="-1"/>
        </w:rPr>
        <w:t> </w:t>
      </w:r>
      <w:r>
        <w:rPr/>
        <w:t>masyarakat menjadi tidak</w:t>
      </w:r>
      <w:r>
        <w:rPr>
          <w:spacing w:val="-1"/>
        </w:rPr>
        <w:t> </w:t>
      </w:r>
      <w:r>
        <w:rPr/>
        <w:t>percaya lagi</w:t>
      </w:r>
      <w:r>
        <w:rPr>
          <w:spacing w:val="-1"/>
        </w:rPr>
        <w:t> </w:t>
      </w:r>
      <w:r>
        <w:rPr/>
        <w:t>kepada pemerintahannya”.</w:t>
      </w:r>
    </w:p>
    <w:p>
      <w:pPr>
        <w:pStyle w:val="BodyText"/>
        <w:spacing w:line="480" w:lineRule="auto" w:before="1"/>
        <w:ind w:left="589" w:right="1122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BKSI</w:t>
      </w:r>
      <w:r>
        <w:rPr>
          <w:spacing w:val="1"/>
        </w:rPr>
        <w:t> </w:t>
      </w:r>
      <w:r>
        <w:rPr/>
        <w:t>(2002:12)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keterkaitan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pertanggungjawaban</w:t>
      </w:r>
      <w:r>
        <w:rPr>
          <w:spacing w:val="1"/>
        </w:rPr>
        <w:t> </w:t>
      </w:r>
      <w:r>
        <w:rPr/>
        <w:t>(akuntabilitas)</w:t>
      </w:r>
      <w:r>
        <w:rPr>
          <w:spacing w:val="1"/>
        </w:rPr>
        <w:t> </w:t>
      </w:r>
      <w:r>
        <w:rPr/>
        <w:t>pemerintah terhadap warganya slah satu</w:t>
      </w:r>
      <w:r>
        <w:rPr>
          <w:spacing w:val="1"/>
        </w:rPr>
        <w:t> </w:t>
      </w:r>
      <w:r>
        <w:rPr/>
        <w:t>cara dilakukan dengan menggunakan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(keterbukaan).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penyelenggaraan</w:t>
      </w:r>
      <w:r>
        <w:rPr>
          <w:spacing w:val="1"/>
        </w:rPr>
        <w:t> </w:t>
      </w:r>
      <w:r>
        <w:rPr/>
        <w:t>pemerintahan,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kesempatan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60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pemerintah.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penyelenggaraan pemerintahan tersebut, masyarakat dapat memberikan feedback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kebijakan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telah diambil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pemerintah.</w:t>
      </w:r>
    </w:p>
    <w:p>
      <w:pPr>
        <w:pStyle w:val="BodyText"/>
        <w:spacing w:line="480" w:lineRule="auto" w:before="2"/>
        <w:ind w:left="589" w:right="1128" w:firstLine="720"/>
        <w:jc w:val="both"/>
      </w:pPr>
      <w:r>
        <w:rPr/>
        <w:t>Dari</w:t>
      </w:r>
      <w:r>
        <w:rPr>
          <w:spacing w:val="1"/>
        </w:rPr>
        <w:t> </w:t>
      </w:r>
      <w:r>
        <w:rPr/>
        <w:t>teori-teori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dan akuntabilitas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60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untuk</w:t>
      </w:r>
      <w:r>
        <w:rPr>
          <w:spacing w:val="60"/>
        </w:rPr>
        <w:t> </w:t>
      </w:r>
      <w:r>
        <w:rPr/>
        <w:t>menilai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alokasi</w:t>
      </w:r>
      <w:r>
        <w:rPr>
          <w:spacing w:val="-1"/>
        </w:rPr>
        <w:t> </w:t>
      </w:r>
      <w:r>
        <w:rPr/>
        <w:t>sumber daya</w:t>
      </w:r>
      <w:r>
        <w:rPr>
          <w:spacing w:val="4"/>
        </w:rPr>
        <w:t> </w:t>
      </w:r>
      <w:r>
        <w:rPr/>
        <w:t>yang</w:t>
      </w:r>
      <w:r>
        <w:rPr>
          <w:spacing w:val="-5"/>
        </w:rPr>
        <w:t> </w:t>
      </w:r>
      <w:r>
        <w:rPr/>
        <w:t>dibuat</w:t>
      </w:r>
      <w:r>
        <w:rPr>
          <w:spacing w:val="-1"/>
        </w:rPr>
        <w:t> </w:t>
      </w:r>
      <w:r>
        <w:rPr/>
        <w:t>oleh</w:t>
      </w:r>
      <w:r>
        <w:rPr>
          <w:spacing w:val="-1"/>
        </w:rPr>
        <w:t> </w:t>
      </w:r>
      <w:r>
        <w:rPr/>
        <w:t>pemerintah.</w:t>
      </w:r>
    </w:p>
    <w:p>
      <w:pPr>
        <w:pStyle w:val="BodyText"/>
        <w:spacing w:line="480" w:lineRule="auto" w:before="1"/>
        <w:ind w:left="589" w:right="1117" w:firstLine="540"/>
        <w:jc w:val="both"/>
      </w:pPr>
      <w:r>
        <w:rPr/>
        <w:t>Implementasi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 pajak perlu dioptimalkan antara lain melalui peningkatan kualitas dalam</w:t>
      </w:r>
      <w:r>
        <w:rPr>
          <w:spacing w:val="1"/>
        </w:rPr>
        <w:t> </w:t>
      </w:r>
      <w:r>
        <w:rPr/>
        <w:t>penyusunan dan penyampaian rencana dan laporan realisasi PNBP</w:t>
      </w:r>
      <w:r>
        <w:rPr>
          <w:spacing w:val="1"/>
        </w:rPr>
        <w:t> </w:t>
      </w:r>
      <w:r>
        <w:rPr/>
        <w:t>yang lebih</w:t>
      </w:r>
      <w:r>
        <w:rPr>
          <w:spacing w:val="1"/>
        </w:rPr>
        <w:t> </w:t>
      </w:r>
      <w:r>
        <w:rPr/>
        <w:t>realistis,</w:t>
      </w:r>
      <w:r>
        <w:rPr>
          <w:spacing w:val="-4"/>
        </w:rPr>
        <w:t> </w:t>
      </w:r>
      <w:r>
        <w:rPr/>
        <w:t>akuntabel</w:t>
      </w:r>
      <w:r>
        <w:rPr>
          <w:spacing w:val="-4"/>
        </w:rPr>
        <w:t> </w:t>
      </w:r>
      <w:r>
        <w:rPr/>
        <w:t>serta</w:t>
      </w:r>
      <w:r>
        <w:rPr>
          <w:spacing w:val="-2"/>
        </w:rPr>
        <w:t> </w:t>
      </w:r>
      <w:r>
        <w:rPr/>
        <w:t>transparan.</w:t>
      </w:r>
      <w:r>
        <w:rPr>
          <w:spacing w:val="-4"/>
        </w:rPr>
        <w:t> </w:t>
      </w:r>
      <w:r>
        <w:rPr/>
        <w:t>Agar ketentuan</w:t>
      </w:r>
      <w:r>
        <w:rPr>
          <w:spacing w:val="-4"/>
        </w:rPr>
        <w:t> </w:t>
      </w:r>
      <w:r>
        <w:rPr/>
        <w:t>tentang</w:t>
      </w:r>
      <w:r>
        <w:rPr>
          <w:spacing w:val="-8"/>
        </w:rPr>
        <w:t> </w:t>
      </w:r>
      <w:r>
        <w:rPr/>
        <w:t>tata</w:t>
      </w:r>
      <w:r>
        <w:rPr>
          <w:spacing w:val="-6"/>
        </w:rPr>
        <w:t> </w:t>
      </w:r>
      <w:r>
        <w:rPr/>
        <w:t>cara</w:t>
      </w:r>
      <w:r>
        <w:rPr>
          <w:spacing w:val="-3"/>
        </w:rPr>
        <w:t> </w:t>
      </w:r>
      <w:r>
        <w:rPr/>
        <w:t>penyampaian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6"/>
        <w:jc w:val="both"/>
      </w:pPr>
      <w:r>
        <w:rPr/>
        <w:t>rencana dan laporan realisasi PNBP dapat berjalan sesuai yang diharapkan, salah</w:t>
      </w:r>
      <w:r>
        <w:rPr>
          <w:spacing w:val="1"/>
        </w:rPr>
        <w:t> </w:t>
      </w:r>
      <w:r>
        <w:rPr/>
        <w:t>satu hal yang perlu diatur dalam peraturan pemerintah ini adalah pengenaan sanksi</w:t>
      </w:r>
      <w:r>
        <w:rPr>
          <w:spacing w:val="-57"/>
        </w:rPr>
        <w:t> </w:t>
      </w:r>
      <w:r>
        <w:rPr/>
        <w:t>terhadap Instansi Pemerintah yang tidak atau terlambat menyampaikan rencana</w:t>
      </w:r>
      <w:r>
        <w:rPr>
          <w:spacing w:val="1"/>
        </w:rPr>
        <w:t> </w:t>
      </w:r>
      <w:r>
        <w:rPr/>
        <w:t>dan laporan realisasi PNBP. Tujuan dari pengenaan sanksi ini adalah agar instansi</w:t>
      </w:r>
      <w:r>
        <w:rPr>
          <w:spacing w:val="1"/>
        </w:rPr>
        <w:t> </w:t>
      </w:r>
      <w:r>
        <w:rPr/>
        <w:t>pemerintah terpacu dan berusaha untuk selalu menyampaikan rencana dan laporan</w:t>
      </w:r>
      <w:r>
        <w:rPr>
          <w:spacing w:val="-57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tertib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waktu.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6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penyusunan rencana dan laporan realisasi PNBP diharapkan akan berjalan 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jadwal dan ketentuan yang</w:t>
      </w:r>
      <w:r>
        <w:rPr>
          <w:spacing w:val="-5"/>
        </w:rPr>
        <w:t> </w:t>
      </w:r>
      <w:r>
        <w:rPr/>
        <w:t>berlaku.</w:t>
      </w: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6" w:after="0"/>
        <w:ind w:left="1297" w:right="0" w:hanging="721"/>
        <w:jc w:val="both"/>
      </w:pPr>
      <w:bookmarkStart w:name="_TOC_250023" w:id="23"/>
      <w:r>
        <w:rPr/>
        <w:t>Penerimaan</w:t>
      </w:r>
      <w:r>
        <w:rPr>
          <w:spacing w:val="-3"/>
        </w:rPr>
        <w:t> </w:t>
      </w:r>
      <w:r>
        <w:rPr/>
        <w:t>Negara Bukan</w:t>
      </w:r>
      <w:r>
        <w:rPr>
          <w:spacing w:val="-2"/>
        </w:rPr>
        <w:t> </w:t>
      </w:r>
      <w:r>
        <w:rPr/>
        <w:t>Pajak</w:t>
      </w:r>
      <w:r>
        <w:rPr>
          <w:spacing w:val="-2"/>
        </w:rPr>
        <w:t> </w:t>
      </w:r>
      <w:bookmarkEnd w:id="23"/>
      <w:r>
        <w:rPr/>
        <w:t>(PNBP)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9" w:right="1118" w:firstLine="720"/>
        <w:jc w:val="both"/>
      </w:pPr>
      <w:r>
        <w:rPr/>
        <w:t>Pasal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UU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tentang PNBPPenerimaan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berasal</w:t>
      </w:r>
      <w:r>
        <w:rPr>
          <w:spacing w:val="-1"/>
        </w:rPr>
        <w:t> </w:t>
      </w:r>
      <w:r>
        <w:rPr/>
        <w:t>dari penerimaan perpajakan.</w:t>
      </w:r>
    </w:p>
    <w:p>
      <w:pPr>
        <w:pStyle w:val="BodyText"/>
        <w:ind w:left="1297"/>
        <w:jc w:val="both"/>
      </w:pPr>
      <w:r>
        <w:rPr/>
        <w:t>Dalam</w:t>
      </w:r>
      <w:r>
        <w:rPr>
          <w:spacing w:val="-2"/>
        </w:rPr>
        <w:t> </w:t>
      </w:r>
      <w:r>
        <w:rPr/>
        <w:t>Undang-Undang</w:t>
      </w:r>
      <w:r>
        <w:rPr>
          <w:spacing w:val="-7"/>
        </w:rPr>
        <w:t> </w:t>
      </w:r>
      <w:r>
        <w:rPr/>
        <w:t>ini</w:t>
      </w:r>
      <w:r>
        <w:rPr>
          <w:spacing w:val="2"/>
        </w:rPr>
        <w:t> </w:t>
      </w:r>
      <w:r>
        <w:rPr/>
        <w:t>yang</w:t>
      </w:r>
      <w:r>
        <w:rPr>
          <w:spacing w:val="-6"/>
        </w:rPr>
        <w:t> </w:t>
      </w:r>
      <w:r>
        <w:rPr/>
        <w:t>dimaksud</w:t>
      </w:r>
      <w:r>
        <w:rPr>
          <w:spacing w:val="-2"/>
        </w:rPr>
        <w:t> </w:t>
      </w:r>
      <w:r>
        <w:rPr/>
        <w:t>dengan: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7" w:lineRule="auto" w:before="0" w:after="0"/>
        <w:ind w:left="1016" w:right="1116" w:hanging="428"/>
        <w:jc w:val="both"/>
        <w:rPr>
          <w:sz w:val="24"/>
        </w:rPr>
      </w:pPr>
      <w:r>
        <w:rPr>
          <w:sz w:val="24"/>
        </w:rPr>
        <w:t>Penerimaan Negara Bukan pajak yang selanjutnya disingkat PNBP adalah</w:t>
      </w:r>
      <w:r>
        <w:rPr>
          <w:spacing w:val="1"/>
          <w:sz w:val="24"/>
        </w:rPr>
        <w:t> </w:t>
      </w:r>
      <w:r>
        <w:rPr>
          <w:sz w:val="24"/>
        </w:rPr>
        <w:t>pungutan yang dibayar oteh orang pribadi atau badan dengan memperoleh</w:t>
      </w:r>
      <w:r>
        <w:rPr>
          <w:spacing w:val="1"/>
          <w:sz w:val="24"/>
        </w:rPr>
        <w:t> </w:t>
      </w:r>
      <w:r>
        <w:rPr>
          <w:sz w:val="24"/>
        </w:rPr>
        <w:t>manfaat langsung maupun tidak langsung aLas layanan atau pemanfaatan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negara,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1"/>
          <w:sz w:val="24"/>
        </w:rPr>
        <w:t> </w:t>
      </w:r>
      <w:r>
        <w:rPr>
          <w:sz w:val="24"/>
        </w:rPr>
        <w:t>perundang-undangan,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luar,penerimaan</w:t>
      </w:r>
      <w:r>
        <w:rPr>
          <w:spacing w:val="1"/>
          <w:sz w:val="24"/>
        </w:rPr>
        <w:t> </w:t>
      </w:r>
      <w:r>
        <w:rPr>
          <w:sz w:val="24"/>
        </w:rPr>
        <w:t>perpajakan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hibah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dikelola</w:t>
      </w:r>
      <w:r>
        <w:rPr>
          <w:spacing w:val="1"/>
          <w:sz w:val="24"/>
        </w:rPr>
        <w:t> </w:t>
      </w:r>
      <w:r>
        <w:rPr>
          <w:sz w:val="24"/>
        </w:rPr>
        <w:t>dalammekanisme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-1"/>
          <w:sz w:val="24"/>
        </w:rPr>
        <w:t> </w:t>
      </w:r>
      <w:r>
        <w:rPr>
          <w:sz w:val="24"/>
        </w:rPr>
        <w:t>pendapatan dan belanja</w:t>
      </w:r>
      <w:r>
        <w:rPr>
          <w:spacing w:val="1"/>
          <w:sz w:val="24"/>
        </w:rPr>
        <w:t> </w:t>
      </w:r>
      <w:r>
        <w:rPr>
          <w:sz w:val="24"/>
        </w:rPr>
        <w:t>negara.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2" w:lineRule="auto" w:before="6" w:after="0"/>
        <w:ind w:left="1016" w:right="1124" w:hanging="428"/>
        <w:jc w:val="both"/>
        <w:rPr>
          <w:sz w:val="24"/>
        </w:rPr>
      </w:pP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pemerintahadalah</w:t>
      </w:r>
      <w:r>
        <w:rPr>
          <w:spacing w:val="1"/>
          <w:sz w:val="24"/>
        </w:rPr>
        <w:t> </w:t>
      </w:r>
      <w:r>
        <w:rPr>
          <w:sz w:val="24"/>
        </w:rPr>
        <w:t>Presiden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memegangkekuasaan</w:t>
      </w:r>
      <w:r>
        <w:rPr>
          <w:spacing w:val="1"/>
          <w:sz w:val="24"/>
        </w:rPr>
        <w:t> </w:t>
      </w:r>
      <w:r>
        <w:rPr>
          <w:sz w:val="24"/>
        </w:rPr>
        <w:t>pemerintahan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33"/>
          <w:sz w:val="24"/>
        </w:rPr>
        <w:t> </w:t>
      </w:r>
      <w:r>
        <w:rPr>
          <w:sz w:val="24"/>
        </w:rPr>
        <w:t>Indonesia</w:t>
      </w:r>
      <w:r>
        <w:rPr>
          <w:spacing w:val="34"/>
          <w:sz w:val="24"/>
        </w:rPr>
        <w:t> </w:t>
      </w:r>
      <w:r>
        <w:rPr>
          <w:sz w:val="24"/>
        </w:rPr>
        <w:t>yang</w:t>
      </w:r>
      <w:r>
        <w:rPr>
          <w:spacing w:val="29"/>
          <w:sz w:val="24"/>
        </w:rPr>
        <w:t> </w:t>
      </w:r>
      <w:r>
        <w:rPr>
          <w:sz w:val="24"/>
        </w:rPr>
        <w:t>dibantu</w:t>
      </w:r>
      <w:r>
        <w:rPr>
          <w:spacing w:val="33"/>
          <w:sz w:val="24"/>
        </w:rPr>
        <w:t> </w:t>
      </w:r>
      <w:r>
        <w:rPr>
          <w:sz w:val="24"/>
        </w:rPr>
        <w:t>oleh</w:t>
      </w:r>
      <w:r>
        <w:rPr>
          <w:spacing w:val="33"/>
          <w:sz w:val="24"/>
        </w:rPr>
        <w:t> </w:t>
      </w:r>
      <w:r>
        <w:rPr>
          <w:sz w:val="24"/>
        </w:rPr>
        <w:t>Wakil</w:t>
      </w:r>
      <w:r>
        <w:rPr>
          <w:spacing w:val="34"/>
          <w:sz w:val="24"/>
        </w:rPr>
        <w:t> </w:t>
      </w:r>
      <w:r>
        <w:rPr>
          <w:sz w:val="24"/>
        </w:rPr>
        <w:t>presiden</w:t>
      </w:r>
      <w:r>
        <w:rPr>
          <w:spacing w:val="33"/>
          <w:sz w:val="24"/>
        </w:rPr>
        <w:t> </w:t>
      </w:r>
      <w:r>
        <w:rPr>
          <w:sz w:val="24"/>
        </w:rPr>
        <w:t>dan</w:t>
      </w:r>
    </w:p>
    <w:p>
      <w:pPr>
        <w:spacing w:after="0" w:line="472" w:lineRule="auto"/>
        <w:jc w:val="both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016" w:right="1122"/>
        <w:jc w:val="both"/>
      </w:pPr>
      <w:r>
        <w:rPr/>
        <w:t>Menterisebagaimana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</w:t>
      </w:r>
      <w:r>
        <w:rPr>
          <w:spacing w:val="61"/>
        </w:rPr>
        <w:t> </w:t>
      </w:r>
      <w:r>
        <w:rPr/>
        <w:t>DasarNegara</w:t>
      </w:r>
      <w:r>
        <w:rPr>
          <w:spacing w:val="1"/>
        </w:rPr>
        <w:t> </w:t>
      </w:r>
      <w:r>
        <w:rPr/>
        <w:t>Republik</w:t>
      </w:r>
      <w:r>
        <w:rPr>
          <w:spacing w:val="-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Tahun 1945.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7" w:lineRule="auto" w:before="3" w:after="0"/>
        <w:ind w:left="1016" w:right="1116" w:hanging="428"/>
        <w:jc w:val="both"/>
        <w:rPr>
          <w:sz w:val="24"/>
        </w:rPr>
      </w:pP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sekumpulan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merupakankesatuan,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perseroan</w:t>
      </w:r>
      <w:r>
        <w:rPr>
          <w:spacing w:val="1"/>
          <w:sz w:val="24"/>
        </w:rPr>
        <w:t> </w:t>
      </w:r>
      <w:r>
        <w:rPr>
          <w:sz w:val="24"/>
        </w:rPr>
        <w:t>terbatas,</w:t>
      </w:r>
      <w:r>
        <w:rPr>
          <w:spacing w:val="1"/>
          <w:sz w:val="24"/>
        </w:rPr>
        <w:t> </w:t>
      </w:r>
      <w:r>
        <w:rPr>
          <w:sz w:val="24"/>
        </w:rPr>
        <w:t>perseroan</w:t>
      </w:r>
      <w:r>
        <w:rPr>
          <w:spacing w:val="1"/>
          <w:sz w:val="24"/>
        </w:rPr>
        <w:t> </w:t>
      </w:r>
      <w:r>
        <w:rPr>
          <w:sz w:val="24"/>
        </w:rPr>
        <w:t>komanditer,</w:t>
      </w:r>
      <w:r>
        <w:rPr>
          <w:spacing w:val="1"/>
          <w:sz w:val="24"/>
        </w:rPr>
        <w:t> </w:t>
      </w:r>
      <w:r>
        <w:rPr>
          <w:sz w:val="24"/>
        </w:rPr>
        <w:t>perseroan</w:t>
      </w:r>
      <w:r>
        <w:rPr>
          <w:spacing w:val="1"/>
          <w:sz w:val="24"/>
        </w:rPr>
        <w:t> </w:t>
      </w:r>
      <w:r>
        <w:rPr>
          <w:sz w:val="24"/>
        </w:rPr>
        <w:t>lainnya,badan</w:t>
      </w:r>
      <w:r>
        <w:rPr>
          <w:spacing w:val="60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milik negara atau daerah dengan .rama dandalam bentuk apa pun, firma,</w:t>
      </w:r>
      <w:r>
        <w:rPr>
          <w:spacing w:val="1"/>
          <w:sz w:val="24"/>
        </w:rPr>
        <w:t> </w:t>
      </w:r>
      <w:r>
        <w:rPr>
          <w:sz w:val="24"/>
        </w:rPr>
        <w:t>kongsi,</w:t>
      </w:r>
      <w:r>
        <w:rPr>
          <w:spacing w:val="1"/>
          <w:sz w:val="24"/>
        </w:rPr>
        <w:t> </w:t>
      </w:r>
      <w:r>
        <w:rPr>
          <w:sz w:val="24"/>
        </w:rPr>
        <w:t>koperasi,</w:t>
      </w:r>
      <w:r>
        <w:rPr>
          <w:spacing w:val="1"/>
          <w:sz w:val="24"/>
        </w:rPr>
        <w:t> </w:t>
      </w:r>
      <w:r>
        <w:rPr>
          <w:sz w:val="24"/>
        </w:rPr>
        <w:t>danapensiun,</w:t>
      </w:r>
      <w:r>
        <w:rPr>
          <w:spacing w:val="1"/>
          <w:sz w:val="24"/>
        </w:rPr>
        <w:t> </w:t>
      </w:r>
      <w:r>
        <w:rPr>
          <w:sz w:val="24"/>
        </w:rPr>
        <w:t>persekutua.n,</w:t>
      </w:r>
      <w:r>
        <w:rPr>
          <w:spacing w:val="1"/>
          <w:sz w:val="24"/>
        </w:rPr>
        <w:t> </w:t>
      </w:r>
      <w:r>
        <w:rPr>
          <w:sz w:val="24"/>
        </w:rPr>
        <w:t>kumpulan,</w:t>
      </w:r>
      <w:r>
        <w:rPr>
          <w:spacing w:val="1"/>
          <w:sz w:val="24"/>
        </w:rPr>
        <w:t> </w:t>
      </w:r>
      <w:r>
        <w:rPr>
          <w:sz w:val="24"/>
        </w:rPr>
        <w:t>yayasan,</w:t>
      </w:r>
      <w:r>
        <w:rPr>
          <w:spacing w:val="-57"/>
          <w:sz w:val="24"/>
        </w:rPr>
        <w:t> </w:t>
      </w:r>
      <w:r>
        <w:rPr>
          <w:sz w:val="24"/>
        </w:rPr>
        <w:t>organisasimassa,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politik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yangsejenis,</w:t>
      </w:r>
      <w:r>
        <w:rPr>
          <w:spacing w:val="1"/>
          <w:sz w:val="24"/>
        </w:rPr>
        <w:t> </w:t>
      </w:r>
      <w:r>
        <w:rPr>
          <w:sz w:val="24"/>
        </w:rPr>
        <w:t>lembaga, bentuk usaha tetap, badan</w:t>
      </w:r>
      <w:r>
        <w:rPr>
          <w:spacing w:val="60"/>
          <w:sz w:val="24"/>
        </w:rPr>
        <w:t> </w:t>
      </w:r>
      <w:r>
        <w:rPr>
          <w:sz w:val="24"/>
        </w:rPr>
        <w:t>hukum publik, dan bentuk badan 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melakukan kegiatandi</w:t>
      </w:r>
      <w:r>
        <w:rPr>
          <w:spacing w:val="-1"/>
          <w:sz w:val="24"/>
        </w:rPr>
        <w:t> </w:t>
      </w:r>
      <w:r>
        <w:rPr>
          <w:sz w:val="24"/>
        </w:rPr>
        <w:t>dalam dan/atau</w:t>
      </w:r>
      <w:r>
        <w:rPr>
          <w:spacing w:val="-1"/>
          <w:sz w:val="24"/>
        </w:rPr>
        <w:t> </w:t>
      </w:r>
      <w:r>
        <w:rPr>
          <w:sz w:val="24"/>
        </w:rPr>
        <w:t>di luar negeri.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9" w:after="0"/>
        <w:ind w:left="1016" w:right="1123" w:hanging="428"/>
        <w:jc w:val="both"/>
        <w:rPr>
          <w:sz w:val="24"/>
        </w:rPr>
      </w:pPr>
      <w:r>
        <w:rPr>
          <w:sz w:val="24"/>
        </w:rPr>
        <w:t>Wajib Bayar adalah orang pribadi atau Badan dari dalamnegeri atau luar</w:t>
      </w:r>
      <w:r>
        <w:rPr>
          <w:spacing w:val="1"/>
          <w:sz w:val="24"/>
        </w:rPr>
        <w:t> </w:t>
      </w:r>
      <w:r>
        <w:rPr>
          <w:sz w:val="24"/>
        </w:rPr>
        <w:t>negeri yang mempunyai kewajibanmembayar PNBP sesuai dengan ketentuan</w:t>
      </w:r>
      <w:r>
        <w:rPr>
          <w:spacing w:val="1"/>
          <w:sz w:val="24"/>
        </w:rPr>
        <w:t> </w:t>
      </w:r>
      <w:r>
        <w:rPr>
          <w:sz w:val="24"/>
        </w:rPr>
        <w:t>peraturanperundang-undangan.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2" w:lineRule="auto" w:before="7" w:after="0"/>
        <w:ind w:left="1016" w:right="1120" w:hanging="428"/>
        <w:jc w:val="both"/>
        <w:rPr>
          <w:sz w:val="24"/>
        </w:rPr>
      </w:pPr>
      <w:r>
        <w:rPr>
          <w:sz w:val="24"/>
        </w:rPr>
        <w:t>Pemanfaatan sumber Daya Alam adalah pemanfaatanbumi, air, udara, ruang</w:t>
      </w:r>
      <w:r>
        <w:rPr>
          <w:spacing w:val="1"/>
          <w:sz w:val="24"/>
        </w:rPr>
        <w:t> </w:t>
      </w:r>
      <w:r>
        <w:rPr>
          <w:sz w:val="24"/>
        </w:rPr>
        <w:t>angkasa, dan kekayaan alamyang terkandung di dalamnya yang dikuasai oleh</w:t>
      </w:r>
      <w:r>
        <w:rPr>
          <w:spacing w:val="1"/>
          <w:sz w:val="24"/>
        </w:rPr>
        <w:t> </w:t>
      </w:r>
      <w:r>
        <w:rPr>
          <w:sz w:val="24"/>
        </w:rPr>
        <w:t>negara.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10" w:after="0"/>
        <w:ind w:left="1016" w:right="1122" w:hanging="428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jasa,</w:t>
      </w:r>
      <w:r>
        <w:rPr>
          <w:spacing w:val="1"/>
          <w:sz w:val="24"/>
        </w:rPr>
        <w:t> </w:t>
      </w:r>
      <w:r>
        <w:rPr>
          <w:sz w:val="24"/>
        </w:rPr>
        <w:t>segala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barang,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administratif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Pemerintah,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pemenuhankebutuhan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ketentuanperaturan</w:t>
      </w:r>
      <w:r>
        <w:rPr>
          <w:spacing w:val="-57"/>
          <w:sz w:val="24"/>
        </w:rPr>
        <w:t> </w:t>
      </w:r>
      <w:r>
        <w:rPr>
          <w:sz w:val="24"/>
        </w:rPr>
        <w:t>pemndang-undangan.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2" w:lineRule="auto" w:before="8" w:after="0"/>
        <w:ind w:left="1016" w:right="1121" w:hanging="428"/>
        <w:jc w:val="both"/>
        <w:rPr>
          <w:sz w:val="24"/>
        </w:rPr>
      </w:pPr>
      <w:r>
        <w:rPr>
          <w:sz w:val="24"/>
        </w:rPr>
        <w:t>Pengelolaan Kekayaan Negara Dipisahkan adalahpengelolaan atas kekayaan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berasal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1"/>
          <w:sz w:val="24"/>
        </w:rPr>
        <w:t> </w:t>
      </w:r>
      <w:r>
        <w:rPr>
          <w:sz w:val="24"/>
        </w:rPr>
        <w:t>pendapatan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belanja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dijadikanpenyertaan</w:t>
      </w:r>
      <w:r>
        <w:rPr>
          <w:spacing w:val="-1"/>
          <w:sz w:val="24"/>
        </w:rPr>
        <w:t> </w:t>
      </w:r>
      <w:r>
        <w:rPr>
          <w:sz w:val="24"/>
        </w:rPr>
        <w:t>modal</w:t>
      </w:r>
      <w:r>
        <w:rPr>
          <w:spacing w:val="-1"/>
          <w:sz w:val="24"/>
        </w:rPr>
        <w:t> </w:t>
      </w:r>
      <w:r>
        <w:rPr>
          <w:sz w:val="24"/>
        </w:rPr>
        <w:t>negara atau perolehan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sah.</w:t>
      </w:r>
    </w:p>
    <w:p>
      <w:pPr>
        <w:spacing w:after="0" w:line="472" w:lineRule="auto"/>
        <w:jc w:val="both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91" w:after="0"/>
        <w:ind w:left="1016" w:right="1121" w:hanging="428"/>
        <w:jc w:val="both"/>
        <w:rPr>
          <w:sz w:val="24"/>
        </w:rPr>
      </w:pPr>
      <w:r>
        <w:rPr>
          <w:sz w:val="24"/>
        </w:rPr>
        <w:t>Pengelolaan Barang Milik Negara adalah kegiatanpenggunaan, pemanfaatan,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pemindahtanganansemua</w:t>
      </w:r>
      <w:r>
        <w:rPr>
          <w:spacing w:val="1"/>
          <w:sz w:val="24"/>
        </w:rPr>
        <w:t> </w:t>
      </w:r>
      <w:r>
        <w:rPr>
          <w:sz w:val="24"/>
        </w:rPr>
        <w:t>barang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dibeli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diperoleh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bebananggaran pendapatan dan belanja negara atau berasaldari perolehan lain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sah.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8" w:after="0"/>
        <w:ind w:left="1016" w:right="1114" w:hanging="428"/>
        <w:jc w:val="both"/>
        <w:rPr>
          <w:sz w:val="24"/>
        </w:rPr>
      </w:pPr>
      <w:r>
        <w:rPr>
          <w:sz w:val="24"/>
        </w:rPr>
        <w:t>Pengelolaan Dana adalah pengelolaan atas danapemerintah yang berasal dari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1"/>
          <w:sz w:val="24"/>
        </w:rPr>
        <w:t> </w:t>
      </w:r>
      <w:r>
        <w:rPr>
          <w:sz w:val="24"/>
        </w:rPr>
        <w:t>pendapatan</w:t>
      </w:r>
      <w:r>
        <w:rPr>
          <w:spacing w:val="1"/>
          <w:sz w:val="24"/>
        </w:rPr>
        <w:t> </w:t>
      </w:r>
      <w:r>
        <w:rPr>
          <w:sz w:val="24"/>
        </w:rPr>
        <w:t>danbelanja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perolehan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sah,</w:t>
      </w:r>
      <w:r>
        <w:rPr>
          <w:spacing w:val="1"/>
          <w:sz w:val="24"/>
        </w:rPr>
        <w:t> </w:t>
      </w:r>
      <w:r>
        <w:rPr>
          <w:sz w:val="24"/>
        </w:rPr>
        <w:t>untuktujuan</w:t>
      </w:r>
      <w:r>
        <w:rPr>
          <w:spacing w:val="-5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6" w:after="0"/>
        <w:ind w:left="1016" w:right="1116" w:hanging="428"/>
        <w:jc w:val="both"/>
        <w:rPr>
          <w:sz w:val="24"/>
        </w:rPr>
      </w:pPr>
      <w:r>
        <w:rPr>
          <w:sz w:val="24"/>
        </w:rPr>
        <w:t>Hak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hak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selain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60"/>
          <w:sz w:val="24"/>
        </w:rPr>
        <w:t> </w:t>
      </w:r>
      <w:r>
        <w:rPr>
          <w:sz w:val="24"/>
        </w:rPr>
        <w:t>Pemanfaatan 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Alam,</w:t>
      </w:r>
      <w:r>
        <w:rPr>
          <w:spacing w:val="1"/>
          <w:sz w:val="24"/>
        </w:rPr>
        <w:t> </w:t>
      </w:r>
      <w:r>
        <w:rPr>
          <w:sz w:val="24"/>
        </w:rPr>
        <w:t>pelayanan,Pengelolaan</w:t>
      </w:r>
      <w:r>
        <w:rPr>
          <w:spacing w:val="1"/>
          <w:sz w:val="24"/>
        </w:rPr>
        <w:t> </w:t>
      </w:r>
      <w:r>
        <w:rPr>
          <w:sz w:val="24"/>
        </w:rPr>
        <w:t>Kekayaan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Dipisahkan,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Barang Milik Negara, pengelolaan Dana, dan yang diatur 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ketentuan peraturan</w:t>
      </w:r>
      <w:r>
        <w:rPr>
          <w:spacing w:val="4"/>
          <w:sz w:val="24"/>
        </w:rPr>
        <w:t> </w:t>
      </w:r>
      <w:r>
        <w:rPr>
          <w:sz w:val="24"/>
        </w:rPr>
        <w:t>perundang-undangan.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65" w:lineRule="auto" w:before="8" w:after="0"/>
        <w:ind w:left="1016" w:right="1128" w:hanging="428"/>
        <w:jc w:val="both"/>
        <w:rPr>
          <w:sz w:val="24"/>
        </w:rPr>
      </w:pPr>
      <w:r>
        <w:rPr>
          <w:sz w:val="24"/>
        </w:rPr>
        <w:t>Kementerian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selanjutnya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denganKementerian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57"/>
          <w:sz w:val="24"/>
        </w:rPr>
        <w:t> </w:t>
      </w:r>
      <w:r>
        <w:rPr>
          <w:sz w:val="24"/>
        </w:rPr>
        <w:t>perangkat</w:t>
      </w:r>
      <w:r>
        <w:rPr>
          <w:spacing w:val="-4"/>
          <w:sz w:val="24"/>
        </w:rPr>
        <w:t> </w:t>
      </w:r>
      <w:r>
        <w:rPr>
          <w:sz w:val="24"/>
        </w:rPr>
        <w:t>pemerintah</w:t>
      </w:r>
      <w:r>
        <w:rPr>
          <w:spacing w:val="-3"/>
          <w:sz w:val="24"/>
        </w:rPr>
        <w:t> </w:t>
      </w:r>
      <w:r>
        <w:rPr>
          <w:sz w:val="24"/>
        </w:rPr>
        <w:t>yangmembidangi</w:t>
      </w:r>
      <w:r>
        <w:rPr>
          <w:spacing w:val="-4"/>
          <w:sz w:val="24"/>
        </w:rPr>
        <w:t> </w:t>
      </w:r>
      <w:r>
        <w:rPr>
          <w:sz w:val="24"/>
        </w:rPr>
        <w:t>urusan</w:t>
      </w:r>
      <w:r>
        <w:rPr>
          <w:spacing w:val="-3"/>
          <w:sz w:val="24"/>
        </w:rPr>
        <w:t> </w:t>
      </w:r>
      <w:r>
        <w:rPr>
          <w:sz w:val="24"/>
        </w:rPr>
        <w:t>tertentu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pemerintahan.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20" w:after="0"/>
        <w:ind w:left="1016" w:right="1115" w:hanging="428"/>
        <w:jc w:val="both"/>
        <w:rPr>
          <w:sz w:val="24"/>
        </w:rPr>
      </w:pPr>
      <w:r>
        <w:rPr>
          <w:sz w:val="24"/>
        </w:rPr>
        <w:t>Lembaga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1"/>
          <w:sz w:val="24"/>
        </w:rPr>
        <w:t> </w:t>
      </w:r>
      <w:r>
        <w:rPr>
          <w:sz w:val="24"/>
        </w:rPr>
        <w:t>non-Kementerian</w:t>
      </w:r>
      <w:r>
        <w:rPr>
          <w:spacing w:val="1"/>
          <w:sz w:val="24"/>
        </w:rPr>
        <w:t> </w:t>
      </w:r>
      <w:r>
        <w:rPr>
          <w:sz w:val="24"/>
        </w:rPr>
        <w:t>daninstansi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anggaran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dibentuk</w:t>
      </w:r>
      <w:r>
        <w:rPr>
          <w:spacing w:val="1"/>
          <w:sz w:val="24"/>
        </w:rPr>
        <w:t> </w:t>
      </w:r>
      <w:r>
        <w:rPr>
          <w:sz w:val="24"/>
        </w:rPr>
        <w:t>untukmelaksanakan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tertentu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Undang-Undang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Republik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1945</w:t>
      </w:r>
      <w:r>
        <w:rPr>
          <w:spacing w:val="6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peraturan</w:t>
      </w:r>
      <w:r>
        <w:rPr>
          <w:spacing w:val="-1"/>
          <w:sz w:val="24"/>
        </w:rPr>
        <w:t> </w:t>
      </w:r>
      <w:r>
        <w:rPr>
          <w:sz w:val="24"/>
        </w:rPr>
        <w:t>perundang-undangan lain.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68" w:lineRule="auto" w:before="8" w:after="0"/>
        <w:ind w:left="1016" w:right="1116" w:hanging="428"/>
        <w:jc w:val="both"/>
        <w:rPr>
          <w:sz w:val="24"/>
        </w:rPr>
      </w:pPr>
      <w:r>
        <w:rPr>
          <w:sz w:val="24"/>
        </w:rPr>
        <w:t>Menteri/Pimpinan</w:t>
      </w:r>
      <w:r>
        <w:rPr>
          <w:spacing w:val="1"/>
          <w:sz w:val="24"/>
        </w:rPr>
        <w:t> </w:t>
      </w:r>
      <w:r>
        <w:rPr>
          <w:sz w:val="24"/>
        </w:rPr>
        <w:t>Lembaga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pejabat</w:t>
      </w:r>
      <w:r>
        <w:rPr>
          <w:spacing w:val="1"/>
          <w:sz w:val="24"/>
        </w:rPr>
        <w:t> </w:t>
      </w:r>
      <w:r>
        <w:rPr>
          <w:sz w:val="24"/>
        </w:rPr>
        <w:t>yangbertanggung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-2"/>
          <w:sz w:val="24"/>
        </w:rPr>
        <w:t> </w:t>
      </w:r>
      <w:r>
        <w:rPr>
          <w:sz w:val="24"/>
        </w:rPr>
        <w:t>keuangan</w:t>
      </w:r>
      <w:r>
        <w:rPr>
          <w:spacing w:val="-1"/>
          <w:sz w:val="24"/>
        </w:rPr>
        <w:t> </w:t>
      </w:r>
      <w:r>
        <w:rPr>
          <w:sz w:val="24"/>
        </w:rPr>
        <w:t>kementerian/ Lembaga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bersangkutan.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65" w:lineRule="auto" w:before="17" w:after="0"/>
        <w:ind w:left="1016" w:right="1128" w:hanging="428"/>
        <w:jc w:val="both"/>
        <w:rPr>
          <w:sz w:val="24"/>
        </w:rPr>
      </w:pP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menyelenggarakan</w:t>
      </w:r>
      <w:r>
        <w:rPr>
          <w:spacing w:val="1"/>
          <w:sz w:val="24"/>
        </w:rPr>
        <w:t> </w:t>
      </w:r>
      <w:r>
        <w:rPr>
          <w:sz w:val="24"/>
        </w:rPr>
        <w:t>urusanpemerintahan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6"/>
          <w:sz w:val="24"/>
        </w:rPr>
        <w:t> </w:t>
      </w:r>
      <w:r>
        <w:rPr>
          <w:sz w:val="24"/>
        </w:rPr>
        <w:t>keuangan negara.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65" w:lineRule="auto" w:before="20" w:after="0"/>
        <w:ind w:left="1016" w:right="1126" w:hanging="428"/>
        <w:jc w:val="both"/>
        <w:rPr>
          <w:sz w:val="24"/>
        </w:rPr>
      </w:pPr>
      <w:r>
        <w:rPr>
          <w:sz w:val="24"/>
        </w:rPr>
        <w:t>Bendahara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pejabat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diberitugas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melaksanakan</w:t>
      </w:r>
      <w:r>
        <w:rPr>
          <w:spacing w:val="-1"/>
          <w:sz w:val="24"/>
        </w:rPr>
        <w:t> </w:t>
      </w:r>
      <w:r>
        <w:rPr>
          <w:sz w:val="24"/>
        </w:rPr>
        <w:t>fungsi bendahara</w:t>
      </w:r>
      <w:r>
        <w:rPr>
          <w:spacing w:val="1"/>
          <w:sz w:val="24"/>
        </w:rPr>
        <w:t> </w:t>
      </w:r>
      <w:r>
        <w:rPr>
          <w:sz w:val="24"/>
        </w:rPr>
        <w:t>umumnegara.</w:t>
      </w:r>
    </w:p>
    <w:p>
      <w:pPr>
        <w:spacing w:after="0" w:line="465" w:lineRule="auto"/>
        <w:jc w:val="both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240" w:lineRule="auto" w:before="91" w:after="0"/>
        <w:ind w:left="1017" w:right="0" w:hanging="428"/>
        <w:jc w:val="both"/>
        <w:rPr>
          <w:sz w:val="24"/>
        </w:rPr>
      </w:pPr>
      <w:r>
        <w:rPr>
          <w:sz w:val="24"/>
        </w:rPr>
        <w:t>Instansi</w:t>
      </w:r>
      <w:r>
        <w:rPr>
          <w:spacing w:val="-6"/>
          <w:sz w:val="24"/>
        </w:rPr>
        <w:t> </w:t>
      </w:r>
      <w:r>
        <w:rPr>
          <w:sz w:val="24"/>
        </w:rPr>
        <w:t>Pengelola</w:t>
      </w:r>
      <w:r>
        <w:rPr>
          <w:spacing w:val="-1"/>
          <w:sz w:val="24"/>
        </w:rPr>
        <w:t> </w:t>
      </w:r>
      <w:r>
        <w:rPr>
          <w:sz w:val="24"/>
        </w:rPr>
        <w:t>PNBP</w:t>
      </w:r>
      <w:r>
        <w:rPr>
          <w:spacing w:val="-7"/>
          <w:sz w:val="24"/>
        </w:rPr>
        <w:t> </w:t>
      </w:r>
      <w:r>
        <w:rPr>
          <w:sz w:val="24"/>
        </w:rPr>
        <w:t>adalahmenyelenggarakan</w:t>
      </w:r>
      <w:r>
        <w:rPr>
          <w:spacing w:val="-5"/>
          <w:sz w:val="24"/>
        </w:rPr>
        <w:t> </w:t>
      </w:r>
      <w:r>
        <w:rPr>
          <w:sz w:val="24"/>
        </w:rPr>
        <w:t>pengelolaan</w:t>
      </w:r>
      <w:r>
        <w:rPr>
          <w:spacing w:val="-5"/>
          <w:sz w:val="24"/>
        </w:rPr>
        <w:t> </w:t>
      </w:r>
      <w:r>
        <w:rPr>
          <w:sz w:val="24"/>
        </w:rPr>
        <w:t>PNBP.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0" w:after="0"/>
        <w:ind w:left="1016" w:right="1115" w:hanging="428"/>
        <w:jc w:val="both"/>
        <w:rPr>
          <w:sz w:val="24"/>
        </w:rPr>
      </w:pPr>
      <w:r>
        <w:rPr>
          <w:sz w:val="24"/>
        </w:rPr>
        <w:t>Mitra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Pengelola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yangmembantu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pengelola PNBP melaksanakan sebagian kegiatan pengelolaan PNBP 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Pengelola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berdasarkln</w:t>
      </w:r>
      <w:r>
        <w:rPr>
          <w:spacing w:val="1"/>
          <w:sz w:val="24"/>
        </w:rPr>
        <w:t> </w:t>
      </w:r>
      <w:r>
        <w:rPr>
          <w:sz w:val="24"/>
        </w:rPr>
        <w:t>tetentrianperaturan</w:t>
      </w:r>
      <w:r>
        <w:rPr>
          <w:spacing w:val="1"/>
          <w:sz w:val="24"/>
        </w:rPr>
        <w:t> </w:t>
      </w:r>
      <w:r>
        <w:rPr>
          <w:sz w:val="24"/>
        </w:rPr>
        <w:t>perundang-undangan.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12" w:after="0"/>
        <w:ind w:left="1016" w:right="1118" w:hanging="428"/>
        <w:jc w:val="both"/>
        <w:rPr>
          <w:sz w:val="24"/>
        </w:rPr>
      </w:pPr>
      <w:r>
        <w:rPr>
          <w:sz w:val="24"/>
        </w:rPr>
        <w:t>PengelolaanPNBP adalah pemanfaatan sumber daya dalam rangka tata kelola</w:t>
      </w:r>
      <w:r>
        <w:rPr>
          <w:spacing w:val="1"/>
          <w:sz w:val="24"/>
        </w:rPr>
        <w:t> </w:t>
      </w:r>
      <w:r>
        <w:rPr>
          <w:sz w:val="24"/>
        </w:rPr>
        <w:t>yang meliputi kegiatanperencanaan, pelaksanaan, pertanggungiawaban, dan</w:t>
      </w:r>
      <w:r>
        <w:rPr>
          <w:spacing w:val="1"/>
          <w:sz w:val="24"/>
        </w:rPr>
        <w:t> </w:t>
      </w:r>
      <w:r>
        <w:rPr>
          <w:sz w:val="24"/>
        </w:rPr>
        <w:t>pengawasan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pelayanan,akuntabilitas,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optimalisasi</w:t>
      </w:r>
      <w:r>
        <w:rPr>
          <w:spacing w:val="-57"/>
          <w:sz w:val="24"/>
        </w:rPr>
        <w:t> </w:t>
      </w:r>
      <w:r>
        <w:rPr>
          <w:sz w:val="24"/>
        </w:rPr>
        <w:t>penerimaan</w:t>
      </w:r>
      <w:r>
        <w:rPr>
          <w:spacing w:val="-1"/>
          <w:sz w:val="24"/>
        </w:rPr>
        <w:t> </w:t>
      </w:r>
      <w:r>
        <w:rPr>
          <w:sz w:val="24"/>
        </w:rPr>
        <w:t>negara</w:t>
      </w:r>
      <w:r>
        <w:rPr>
          <w:spacing w:val="5"/>
          <w:sz w:val="24"/>
        </w:rPr>
        <w:t> </w:t>
      </w:r>
      <w:r>
        <w:rPr>
          <w:sz w:val="24"/>
        </w:rPr>
        <w:t>yangberasal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PNBP.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2" w:lineRule="auto" w:before="8" w:after="0"/>
        <w:ind w:left="1016" w:right="1119" w:hanging="428"/>
        <w:jc w:val="both"/>
        <w:rPr>
          <w:sz w:val="24"/>
        </w:rPr>
      </w:pPr>
      <w:r>
        <w:rPr>
          <w:sz w:val="24"/>
        </w:rPr>
        <w:t>PNBP Terutang.adalah kewajiban PNBP dari wajib Bayarkepada Pemerintah</w:t>
      </w:r>
      <w:r>
        <w:rPr>
          <w:spacing w:val="1"/>
          <w:sz w:val="24"/>
        </w:rPr>
        <w:t> </w:t>
      </w:r>
      <w:r>
        <w:rPr>
          <w:sz w:val="24"/>
        </w:rPr>
        <w:t>yang wajib dibayar pada waktu tertentu sesuai dengan ketentuan peraturan</w:t>
      </w:r>
      <w:r>
        <w:rPr>
          <w:spacing w:val="1"/>
          <w:sz w:val="24"/>
        </w:rPr>
        <w:t> </w:t>
      </w:r>
      <w:r>
        <w:rPr>
          <w:sz w:val="24"/>
        </w:rPr>
        <w:t>perundangundangan.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11" w:after="0"/>
        <w:ind w:left="1016" w:right="1114" w:hanging="428"/>
        <w:jc w:val="both"/>
        <w:rPr>
          <w:sz w:val="24"/>
        </w:rPr>
      </w:pPr>
      <w:r>
        <w:rPr>
          <w:sz w:val="24"/>
        </w:rPr>
        <w:t>Kas Negara adalah tempat penyimpan€rn uang Negara yang ditentukan oleh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Bendahara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menampung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penerimaan Negara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membayar seluruh</w:t>
      </w:r>
      <w:r>
        <w:rPr>
          <w:spacing w:val="-1"/>
          <w:sz w:val="24"/>
        </w:rPr>
        <w:t> </w:t>
      </w:r>
      <w:r>
        <w:rPr>
          <w:sz w:val="24"/>
        </w:rPr>
        <w:t>pengelua.an negara.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5" w:lineRule="auto" w:before="2" w:after="0"/>
        <w:ind w:left="1016" w:right="1115" w:hanging="428"/>
        <w:jc w:val="both"/>
        <w:rPr>
          <w:sz w:val="24"/>
        </w:rPr>
      </w:pPr>
      <w:r>
        <w:rPr>
          <w:sz w:val="24"/>
        </w:rPr>
        <w:t>surat Tagihan PNBP adalah surat dan/atau dokumen yang digunakan 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tagihan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Terutang,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pokok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sanksiadministratif</w:t>
      </w:r>
      <w:r>
        <w:rPr>
          <w:spacing w:val="-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denda.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72" w:lineRule="auto" w:before="7" w:after="0"/>
        <w:ind w:left="1016" w:right="1122" w:hanging="428"/>
        <w:jc w:val="both"/>
        <w:rPr>
          <w:sz w:val="24"/>
        </w:rPr>
      </w:pP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Ketetapan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adarah</w:t>
      </w:r>
      <w:r>
        <w:rPr>
          <w:spacing w:val="1"/>
          <w:sz w:val="24"/>
        </w:rPr>
        <w:t> </w:t>
      </w: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dan/atau</w:t>
      </w:r>
      <w:r>
        <w:rPr>
          <w:spacing w:val="1"/>
          <w:sz w:val="24"/>
        </w:rPr>
        <w:t> </w:t>
      </w:r>
      <w:r>
        <w:rPr>
          <w:sz w:val="24"/>
        </w:rPr>
        <w:t>dokumenyang</w:t>
      </w:r>
      <w:r>
        <w:rPr>
          <w:spacing w:val="1"/>
          <w:sz w:val="24"/>
        </w:rPr>
        <w:t> </w:t>
      </w:r>
      <w:r>
        <w:rPr>
          <w:sz w:val="24"/>
        </w:rPr>
        <w:t>menetapkan</w:t>
      </w:r>
      <w:r>
        <w:rPr>
          <w:spacing w:val="1"/>
          <w:sz w:val="24"/>
        </w:rPr>
        <w:t> </w:t>
      </w:r>
      <w:r>
        <w:rPr>
          <w:sz w:val="24"/>
        </w:rPr>
        <w:t>jumlah PNBP rerutang yang meliputisurat Ketetapan pNBp Kurang Bayar,</w:t>
      </w:r>
      <w:r>
        <w:rPr>
          <w:spacing w:val="1"/>
          <w:sz w:val="24"/>
        </w:rPr>
        <w:t> </w:t>
      </w:r>
      <w:r>
        <w:rPr>
          <w:sz w:val="24"/>
        </w:rPr>
        <w:t>surat</w:t>
      </w:r>
      <w:r>
        <w:rPr>
          <w:spacing w:val="-1"/>
          <w:sz w:val="24"/>
        </w:rPr>
        <w:t> </w:t>
      </w:r>
      <w:r>
        <w:rPr>
          <w:sz w:val="24"/>
        </w:rPr>
        <w:t>ketetapanPNBP</w:t>
      </w:r>
      <w:r>
        <w:rPr>
          <w:spacing w:val="-4"/>
          <w:sz w:val="24"/>
        </w:rPr>
        <w:t> </w:t>
      </w:r>
      <w:r>
        <w:rPr>
          <w:sz w:val="24"/>
        </w:rPr>
        <w:t>Nihil,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Surat</w:t>
      </w:r>
      <w:r>
        <w:rPr>
          <w:spacing w:val="-1"/>
          <w:sz w:val="24"/>
        </w:rPr>
        <w:t> </w:t>
      </w:r>
      <w:r>
        <w:rPr>
          <w:sz w:val="24"/>
        </w:rPr>
        <w:t>Ketetapan</w:t>
      </w:r>
      <w:r>
        <w:rPr>
          <w:spacing w:val="4"/>
          <w:sz w:val="24"/>
        </w:rPr>
        <w:t> </w:t>
      </w:r>
      <w:r>
        <w:rPr>
          <w:sz w:val="24"/>
        </w:rPr>
        <w:t>PNBP Lebih</w:t>
      </w:r>
      <w:r>
        <w:rPr>
          <w:spacing w:val="2"/>
          <w:sz w:val="24"/>
        </w:rPr>
        <w:t> </w:t>
      </w:r>
      <w:r>
        <w:rPr>
          <w:sz w:val="24"/>
        </w:rPr>
        <w:t>Bayar.</w:t>
      </w:r>
    </w:p>
    <w:p>
      <w:pPr>
        <w:pStyle w:val="ListParagraph"/>
        <w:numPr>
          <w:ilvl w:val="0"/>
          <w:numId w:val="9"/>
        </w:numPr>
        <w:tabs>
          <w:tab w:pos="1017" w:val="left" w:leader="none"/>
        </w:tabs>
        <w:spacing w:line="465" w:lineRule="auto" w:before="11" w:after="0"/>
        <w:ind w:left="1016" w:right="1125" w:hanging="428"/>
        <w:jc w:val="both"/>
        <w:rPr>
          <w:sz w:val="24"/>
        </w:rPr>
      </w:pPr>
      <w:r>
        <w:rPr>
          <w:sz w:val="24"/>
        </w:rPr>
        <w:t>Pemeriksaan PNBP adalah kegiatan untuk mencari,mengumpulkan, mengolah</w:t>
      </w:r>
      <w:r>
        <w:rPr>
          <w:spacing w:val="-57"/>
          <w:sz w:val="24"/>
        </w:rPr>
        <w:t> </w:t>
      </w:r>
      <w:r>
        <w:rPr>
          <w:sz w:val="24"/>
        </w:rPr>
        <w:t>data,</w:t>
      </w:r>
      <w:r>
        <w:rPr>
          <w:spacing w:val="48"/>
          <w:sz w:val="24"/>
        </w:rPr>
        <w:t> </w:t>
      </w:r>
      <w:r>
        <w:rPr>
          <w:sz w:val="24"/>
        </w:rPr>
        <w:t>dan/atau</w:t>
      </w:r>
      <w:r>
        <w:rPr>
          <w:spacing w:val="48"/>
          <w:sz w:val="24"/>
        </w:rPr>
        <w:t> </w:t>
      </w:r>
      <w:r>
        <w:rPr>
          <w:sz w:val="24"/>
        </w:rPr>
        <w:t>keteranganlain</w:t>
      </w:r>
      <w:r>
        <w:rPr>
          <w:spacing w:val="44"/>
          <w:sz w:val="24"/>
        </w:rPr>
        <w:t> </w:t>
      </w:r>
      <w:r>
        <w:rPr>
          <w:sz w:val="24"/>
        </w:rPr>
        <w:t>serta</w:t>
      </w:r>
      <w:r>
        <w:rPr>
          <w:spacing w:val="42"/>
          <w:sz w:val="24"/>
        </w:rPr>
        <w:t> </w:t>
      </w:r>
      <w:r>
        <w:rPr>
          <w:sz w:val="24"/>
        </w:rPr>
        <w:t>kegiatan</w:t>
      </w:r>
      <w:r>
        <w:rPr>
          <w:spacing w:val="48"/>
          <w:sz w:val="24"/>
        </w:rPr>
        <w:t> </w:t>
      </w:r>
      <w:r>
        <w:rPr>
          <w:sz w:val="24"/>
        </w:rPr>
        <w:t>lainnya</w:t>
      </w:r>
      <w:r>
        <w:rPr>
          <w:spacing w:val="50"/>
          <w:sz w:val="24"/>
        </w:rPr>
        <w:t> </w:t>
      </w:r>
      <w:r>
        <w:rPr>
          <w:sz w:val="24"/>
        </w:rPr>
        <w:t>dalam</w:t>
      </w:r>
      <w:r>
        <w:rPr>
          <w:spacing w:val="46"/>
          <w:sz w:val="24"/>
        </w:rPr>
        <w:t> </w:t>
      </w:r>
      <w:r>
        <w:rPr>
          <w:sz w:val="24"/>
        </w:rPr>
        <w:t>rangka</w:t>
      </w:r>
    </w:p>
    <w:p>
      <w:pPr>
        <w:spacing w:after="0" w:line="465" w:lineRule="auto"/>
        <w:jc w:val="both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016" w:right="1103"/>
      </w:pPr>
      <w:r>
        <w:rPr/>
        <w:t>pengawasan</w:t>
      </w:r>
      <w:r>
        <w:rPr>
          <w:spacing w:val="6"/>
        </w:rPr>
        <w:t> </w:t>
      </w:r>
      <w:r>
        <w:rPr/>
        <w:t>atas</w:t>
      </w:r>
      <w:r>
        <w:rPr>
          <w:spacing w:val="4"/>
        </w:rPr>
        <w:t> </w:t>
      </w:r>
      <w:r>
        <w:rPr/>
        <w:t>kepatuhan</w:t>
      </w:r>
      <w:r>
        <w:rPr>
          <w:spacing w:val="4"/>
        </w:rPr>
        <w:t> </w:t>
      </w:r>
      <w:r>
        <w:rPr/>
        <w:t>pemenuhan</w:t>
      </w:r>
      <w:r>
        <w:rPr>
          <w:spacing w:val="4"/>
        </w:rPr>
        <w:t> </w:t>
      </w:r>
      <w:r>
        <w:rPr/>
        <w:t>kewajiban</w:t>
      </w:r>
      <w:r>
        <w:rPr>
          <w:spacing w:val="10"/>
        </w:rPr>
        <w:t> </w:t>
      </w:r>
      <w:r>
        <w:rPr/>
        <w:t>PNBP</w:t>
      </w:r>
      <w:r>
        <w:rPr>
          <w:spacing w:val="3"/>
        </w:rPr>
        <w:t> </w:t>
      </w:r>
      <w:r>
        <w:rPr/>
        <w:t>berdasarkan</w:t>
      </w:r>
      <w:r>
        <w:rPr>
          <w:spacing w:val="-57"/>
        </w:rPr>
        <w:t> </w:t>
      </w:r>
      <w:r>
        <w:rPr/>
        <w:t>peraturan</w:t>
      </w:r>
      <w:r>
        <w:rPr>
          <w:spacing w:val="-1"/>
        </w:rPr>
        <w:t> </w:t>
      </w:r>
      <w:r>
        <w:rPr/>
        <w:t>perundang-undangan di bidangPNBP.</w:t>
      </w: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5" w:after="0"/>
        <w:ind w:left="1297" w:right="0" w:hanging="721"/>
        <w:jc w:val="left"/>
      </w:pPr>
      <w:r>
        <w:rPr/>
        <w:t>Objek</w:t>
      </w:r>
      <w:r>
        <w:rPr>
          <w:spacing w:val="-6"/>
        </w:rPr>
        <w:t> </w:t>
      </w:r>
      <w:r>
        <w:rPr/>
        <w:t>Penerimaan</w:t>
      </w:r>
      <w:r>
        <w:rPr>
          <w:spacing w:val="-2"/>
        </w:rPr>
        <w:t> </w:t>
      </w:r>
      <w:r>
        <w:rPr/>
        <w:t>Negara</w:t>
      </w:r>
      <w:r>
        <w:rPr>
          <w:spacing w:val="-1"/>
        </w:rPr>
        <w:t> </w:t>
      </w:r>
      <w:r>
        <w:rPr/>
        <w:t>Bukan</w:t>
      </w:r>
      <w:r>
        <w:rPr>
          <w:spacing w:val="-3"/>
        </w:rPr>
        <w:t> </w:t>
      </w:r>
      <w:r>
        <w:rPr/>
        <w:t>Pajak</w:t>
      </w:r>
      <w:r>
        <w:rPr>
          <w:spacing w:val="-2"/>
        </w:rPr>
        <w:t> </w:t>
      </w:r>
      <w:r>
        <w:rPr/>
        <w:t>(PNBP)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03" w:firstLine="568"/>
      </w:pPr>
      <w:r>
        <w:rPr/>
        <w:t>Menurut</w:t>
      </w:r>
      <w:r>
        <w:rPr>
          <w:spacing w:val="11"/>
        </w:rPr>
        <w:t> </w:t>
      </w:r>
      <w:r>
        <w:rPr/>
        <w:t>UU</w:t>
      </w:r>
      <w:r>
        <w:rPr>
          <w:spacing w:val="9"/>
        </w:rPr>
        <w:t> </w:t>
      </w:r>
      <w:r>
        <w:rPr/>
        <w:t>Nomor</w:t>
      </w:r>
      <w:r>
        <w:rPr>
          <w:spacing w:val="10"/>
        </w:rPr>
        <w:t> </w:t>
      </w:r>
      <w:r>
        <w:rPr/>
        <w:t>9</w:t>
      </w:r>
      <w:r>
        <w:rPr>
          <w:spacing w:val="6"/>
        </w:rPr>
        <w:t> </w:t>
      </w:r>
      <w:r>
        <w:rPr/>
        <w:t>Tahun</w:t>
      </w:r>
      <w:r>
        <w:rPr>
          <w:spacing w:val="6"/>
        </w:rPr>
        <w:t> </w:t>
      </w:r>
      <w:r>
        <w:rPr/>
        <w:t>2018</w:t>
      </w:r>
      <w:r>
        <w:rPr>
          <w:spacing w:val="10"/>
        </w:rPr>
        <w:t> </w:t>
      </w:r>
      <w:r>
        <w:rPr/>
        <w:t>tentang</w:t>
      </w:r>
      <w:r>
        <w:rPr>
          <w:spacing w:val="6"/>
        </w:rPr>
        <w:t> </w:t>
      </w:r>
      <w:r>
        <w:rPr/>
        <w:t>PNBP</w:t>
      </w:r>
      <w:r>
        <w:rPr>
          <w:spacing w:val="9"/>
        </w:rPr>
        <w:t> </w:t>
      </w:r>
      <w:r>
        <w:rPr/>
        <w:t>Penerimaan</w:t>
      </w:r>
      <w:r>
        <w:rPr>
          <w:spacing w:val="6"/>
        </w:rPr>
        <w:t> </w:t>
      </w:r>
      <w:r>
        <w:rPr/>
        <w:t>Negara</w:t>
      </w:r>
      <w:r>
        <w:rPr>
          <w:spacing w:val="-57"/>
        </w:rPr>
        <w:t> </w:t>
      </w:r>
      <w:r>
        <w:rPr/>
        <w:t>Bukan</w:t>
      </w:r>
      <w:r>
        <w:rPr>
          <w:spacing w:val="-2"/>
        </w:rPr>
        <w:t> </w:t>
      </w:r>
      <w:r>
        <w:rPr/>
        <w:t>Pajak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menjadi</w:t>
      </w:r>
      <w:r>
        <w:rPr>
          <w:spacing w:val="-1"/>
        </w:rPr>
        <w:t> </w:t>
      </w:r>
      <w:r>
        <w:rPr/>
        <w:t>objek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penerimaan</w:t>
      </w:r>
      <w:r>
        <w:rPr>
          <w:spacing w:val="-2"/>
        </w:rPr>
        <w:t> </w:t>
      </w:r>
      <w:r>
        <w:rPr/>
        <w:t>negara bukan</w:t>
      </w:r>
      <w:r>
        <w:rPr>
          <w:spacing w:val="-2"/>
        </w:rPr>
        <w:t> </w:t>
      </w:r>
      <w:r>
        <w:rPr/>
        <w:t>pajak</w:t>
      </w:r>
      <w:r>
        <w:rPr>
          <w:spacing w:val="-1"/>
        </w:rPr>
        <w:t> </w:t>
      </w:r>
      <w:r>
        <w:rPr/>
        <w:t>adalah:</w:t>
      </w:r>
    </w:p>
    <w:p>
      <w:pPr>
        <w:pStyle w:val="ListParagraph"/>
        <w:numPr>
          <w:ilvl w:val="0"/>
          <w:numId w:val="10"/>
        </w:numPr>
        <w:tabs>
          <w:tab w:pos="1016" w:val="left" w:leader="none"/>
          <w:tab w:pos="1017" w:val="left" w:leader="none"/>
        </w:tabs>
        <w:spacing w:line="480" w:lineRule="auto" w:before="1" w:after="0"/>
        <w:ind w:left="1016" w:right="1126" w:hanging="428"/>
        <w:jc w:val="left"/>
        <w:rPr>
          <w:sz w:val="24"/>
        </w:rPr>
      </w:pPr>
      <w:r>
        <w:rPr>
          <w:sz w:val="24"/>
        </w:rPr>
        <w:t>Seluruh</w:t>
      </w:r>
      <w:r>
        <w:rPr>
          <w:spacing w:val="24"/>
          <w:sz w:val="24"/>
        </w:rPr>
        <w:t> </w:t>
      </w:r>
      <w:r>
        <w:rPr>
          <w:sz w:val="24"/>
        </w:rPr>
        <w:t>aktivitas,</w:t>
      </w:r>
      <w:r>
        <w:rPr>
          <w:spacing w:val="24"/>
          <w:sz w:val="24"/>
        </w:rPr>
        <w:t> </w:t>
      </w:r>
      <w:r>
        <w:rPr>
          <w:sz w:val="24"/>
        </w:rPr>
        <w:t>hal,</w:t>
      </w:r>
      <w:r>
        <w:rPr>
          <w:spacing w:val="20"/>
          <w:sz w:val="24"/>
        </w:rPr>
        <w:t> </w:t>
      </w:r>
      <w:r>
        <w:rPr>
          <w:sz w:val="24"/>
        </w:rPr>
        <w:t>dan/atau</w:t>
      </w:r>
      <w:r>
        <w:rPr>
          <w:spacing w:val="20"/>
          <w:sz w:val="24"/>
        </w:rPr>
        <w:t> </w:t>
      </w:r>
      <w:r>
        <w:rPr>
          <w:sz w:val="24"/>
        </w:rPr>
        <w:t>benda,</w:t>
      </w:r>
      <w:r>
        <w:rPr>
          <w:spacing w:val="24"/>
          <w:sz w:val="24"/>
        </w:rPr>
        <w:t> </w:t>
      </w:r>
      <w:r>
        <w:rPr>
          <w:sz w:val="24"/>
        </w:rPr>
        <w:t>yang</w:t>
      </w:r>
      <w:r>
        <w:rPr>
          <w:spacing w:val="20"/>
          <w:sz w:val="24"/>
        </w:rPr>
        <w:t> </w:t>
      </w:r>
      <w:r>
        <w:rPr>
          <w:sz w:val="24"/>
        </w:rPr>
        <w:t>menjadisumber</w:t>
      </w:r>
      <w:r>
        <w:rPr>
          <w:spacing w:val="24"/>
          <w:sz w:val="24"/>
        </w:rPr>
        <w:t> </w:t>
      </w:r>
      <w:r>
        <w:rPr>
          <w:sz w:val="24"/>
        </w:rPr>
        <w:t>penerimaan</w:t>
      </w:r>
      <w:r>
        <w:rPr>
          <w:spacing w:val="-57"/>
          <w:sz w:val="24"/>
        </w:rPr>
        <w:t> </w:t>
      </w:r>
      <w:r>
        <w:rPr>
          <w:sz w:val="24"/>
        </w:rPr>
        <w:t>negara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luar</w:t>
      </w:r>
      <w:r>
        <w:rPr>
          <w:spacing w:val="-1"/>
          <w:sz w:val="24"/>
        </w:rPr>
        <w:t> </w:t>
      </w:r>
      <w:r>
        <w:rPr>
          <w:sz w:val="24"/>
        </w:rPr>
        <w:t>perpajakan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hibahdinyatakan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objek</w:t>
      </w:r>
      <w:r>
        <w:rPr>
          <w:spacing w:val="7"/>
          <w:sz w:val="24"/>
        </w:rPr>
        <w:t> </w:t>
      </w:r>
      <w:r>
        <w:rPr>
          <w:sz w:val="24"/>
        </w:rPr>
        <w:t>PNBP.</w:t>
      </w:r>
    </w:p>
    <w:p>
      <w:pPr>
        <w:pStyle w:val="ListParagraph"/>
        <w:numPr>
          <w:ilvl w:val="0"/>
          <w:numId w:val="10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7" w:right="0" w:hanging="428"/>
        <w:jc w:val="left"/>
        <w:rPr>
          <w:sz w:val="24"/>
        </w:rPr>
      </w:pPr>
      <w:r>
        <w:rPr>
          <w:sz w:val="24"/>
        </w:rPr>
        <w:t>Objek</w:t>
      </w:r>
      <w:r>
        <w:rPr>
          <w:spacing w:val="-3"/>
          <w:sz w:val="24"/>
        </w:rPr>
        <w:t> </w:t>
      </w:r>
      <w:r>
        <w:rPr>
          <w:sz w:val="24"/>
        </w:rPr>
        <w:t>PNBP</w:t>
      </w:r>
      <w:r>
        <w:rPr>
          <w:spacing w:val="-4"/>
          <w:sz w:val="24"/>
        </w:rPr>
        <w:t> </w:t>
      </w:r>
      <w:r>
        <w:rPr>
          <w:sz w:val="24"/>
        </w:rPr>
        <w:t>sebagaimana</w:t>
      </w:r>
      <w:r>
        <w:rPr>
          <w:spacing w:val="-2"/>
          <w:sz w:val="24"/>
        </w:rPr>
        <w:t> </w:t>
      </w:r>
      <w:r>
        <w:rPr>
          <w:sz w:val="24"/>
        </w:rPr>
        <w:t>dimaksud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ayat</w:t>
      </w:r>
      <w:r>
        <w:rPr>
          <w:spacing w:val="-2"/>
          <w:sz w:val="24"/>
        </w:rPr>
        <w:t> </w:t>
      </w:r>
      <w:r>
        <w:rPr>
          <w:sz w:val="24"/>
        </w:rPr>
        <w:t>(1)memiliki</w:t>
      </w:r>
      <w:r>
        <w:rPr>
          <w:spacing w:val="-2"/>
          <w:sz w:val="24"/>
        </w:rPr>
        <w:t> </w:t>
      </w:r>
      <w:r>
        <w:rPr>
          <w:sz w:val="24"/>
        </w:rPr>
        <w:t>kriteria: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sz w:val="24"/>
        </w:rPr>
        <w:t>tugas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fungsi</w:t>
      </w:r>
      <w:r>
        <w:rPr>
          <w:spacing w:val="-1"/>
          <w:sz w:val="24"/>
        </w:rPr>
        <w:t> </w:t>
      </w:r>
      <w:r>
        <w:rPr>
          <w:sz w:val="24"/>
        </w:rPr>
        <w:t>pemerintah;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480" w:lineRule="auto" w:before="1" w:after="0"/>
        <w:ind w:left="1581" w:right="1123" w:hanging="360"/>
        <w:jc w:val="left"/>
        <w:rPr>
          <w:sz w:val="24"/>
        </w:rPr>
      </w:pPr>
      <w:r>
        <w:rPr>
          <w:sz w:val="24"/>
        </w:rPr>
        <w:t>penggunaan</w:t>
      </w:r>
      <w:r>
        <w:rPr>
          <w:spacing w:val="4"/>
          <w:sz w:val="24"/>
        </w:rPr>
        <w:t> </w:t>
      </w:r>
      <w:r>
        <w:rPr>
          <w:sz w:val="24"/>
        </w:rPr>
        <w:t>dana</w:t>
      </w:r>
      <w:r>
        <w:rPr>
          <w:spacing w:val="9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bersumber</w:t>
      </w:r>
      <w:r>
        <w:rPr>
          <w:spacing w:val="5"/>
          <w:sz w:val="24"/>
        </w:rPr>
        <w:t> </w:t>
      </w:r>
      <w:r>
        <w:rPr>
          <w:sz w:val="24"/>
        </w:rPr>
        <w:t>dari</w:t>
      </w:r>
      <w:r>
        <w:rPr>
          <w:spacing w:val="5"/>
          <w:sz w:val="24"/>
        </w:rPr>
        <w:t> </w:t>
      </w:r>
      <w:r>
        <w:rPr>
          <w:sz w:val="24"/>
        </w:rPr>
        <w:t>anggaranpendapatan</w:t>
      </w:r>
      <w:r>
        <w:rPr>
          <w:spacing w:val="5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belanja</w:t>
      </w:r>
      <w:r>
        <w:rPr>
          <w:spacing w:val="-57"/>
          <w:sz w:val="24"/>
        </w:rPr>
        <w:t> </w:t>
      </w:r>
      <w:r>
        <w:rPr>
          <w:sz w:val="24"/>
        </w:rPr>
        <w:t>negara;</w:t>
      </w: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3"/>
          <w:sz w:val="24"/>
        </w:rPr>
        <w:t> </w:t>
      </w:r>
      <w:r>
        <w:rPr>
          <w:sz w:val="24"/>
        </w:rPr>
        <w:t>kekayaan</w:t>
      </w:r>
      <w:r>
        <w:rPr>
          <w:spacing w:val="-3"/>
          <w:sz w:val="24"/>
        </w:rPr>
        <w:t> </w:t>
      </w:r>
      <w:r>
        <w:rPr>
          <w:sz w:val="24"/>
        </w:rPr>
        <w:t>negara;</w:t>
      </w:r>
      <w:r>
        <w:rPr>
          <w:spacing w:val="-3"/>
          <w:sz w:val="24"/>
        </w:rPr>
        <w:t> </w:t>
      </w:r>
      <w:r>
        <w:rPr>
          <w:sz w:val="24"/>
        </w:rPr>
        <w:t>dan/atau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penetapan</w:t>
      </w:r>
      <w:r>
        <w:rPr>
          <w:spacing w:val="-3"/>
          <w:sz w:val="24"/>
        </w:rPr>
        <w:t> </w:t>
      </w:r>
      <w:r>
        <w:rPr>
          <w:sz w:val="24"/>
        </w:rPr>
        <w:t>peraturan</w:t>
      </w:r>
      <w:r>
        <w:rPr>
          <w:spacing w:val="-3"/>
          <w:sz w:val="24"/>
        </w:rPr>
        <w:t> </w:t>
      </w:r>
      <w:r>
        <w:rPr>
          <w:sz w:val="24"/>
        </w:rPr>
        <w:t>perundang-undangan.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017" w:val="left" w:leader="none"/>
        </w:tabs>
        <w:spacing w:line="240" w:lineRule="auto" w:before="0" w:after="0"/>
        <w:ind w:left="1017" w:right="0" w:hanging="361"/>
        <w:jc w:val="left"/>
        <w:rPr>
          <w:sz w:val="24"/>
        </w:rPr>
      </w:pPr>
      <w:r>
        <w:rPr>
          <w:sz w:val="24"/>
        </w:rPr>
        <w:t>objek</w:t>
      </w:r>
      <w:r>
        <w:rPr>
          <w:spacing w:val="-4"/>
          <w:sz w:val="24"/>
        </w:rPr>
        <w:t> </w:t>
      </w:r>
      <w:r>
        <w:rPr>
          <w:sz w:val="24"/>
        </w:rPr>
        <w:t>PNBP</w:t>
      </w:r>
      <w:r>
        <w:rPr>
          <w:spacing w:val="-1"/>
          <w:sz w:val="24"/>
        </w:rPr>
        <w:t> </w:t>
      </w:r>
      <w:r>
        <w:rPr>
          <w:sz w:val="24"/>
        </w:rPr>
        <w:t>sebagaimana</w:t>
      </w:r>
      <w:r>
        <w:rPr>
          <w:spacing w:val="-2"/>
          <w:sz w:val="24"/>
        </w:rPr>
        <w:t> </w:t>
      </w:r>
      <w:r>
        <w:rPr>
          <w:sz w:val="24"/>
        </w:rPr>
        <w:t>dimaksud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pasal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meliputi: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Pemanfaatan</w:t>
      </w:r>
      <w:r>
        <w:rPr>
          <w:spacing w:val="-5"/>
          <w:sz w:val="24"/>
        </w:rPr>
        <w:t> </w:t>
      </w:r>
      <w:r>
        <w:rPr>
          <w:sz w:val="24"/>
        </w:rPr>
        <w:t>Sumber</w:t>
      </w:r>
      <w:r>
        <w:rPr>
          <w:spacing w:val="-5"/>
          <w:sz w:val="24"/>
        </w:rPr>
        <w:t> </w:t>
      </w:r>
      <w:r>
        <w:rPr>
          <w:sz w:val="24"/>
        </w:rPr>
        <w:t>Daya Alam;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1" w:after="0"/>
        <w:ind w:left="1581" w:right="0" w:hanging="360"/>
        <w:jc w:val="left"/>
        <w:rPr>
          <w:sz w:val="24"/>
        </w:rPr>
      </w:pPr>
      <w:r>
        <w:rPr>
          <w:sz w:val="24"/>
        </w:rPr>
        <w:t>Pelayanan;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4"/>
          <w:sz w:val="24"/>
        </w:rPr>
        <w:t> </w:t>
      </w:r>
      <w:r>
        <w:rPr>
          <w:sz w:val="24"/>
        </w:rPr>
        <w:t>Kekayaan</w:t>
      </w:r>
      <w:r>
        <w:rPr>
          <w:spacing w:val="-3"/>
          <w:sz w:val="24"/>
        </w:rPr>
        <w:t> </w:t>
      </w:r>
      <w:r>
        <w:rPr>
          <w:sz w:val="24"/>
        </w:rPr>
        <w:t>Negara</w:t>
      </w:r>
      <w:r>
        <w:rPr>
          <w:spacing w:val="-2"/>
          <w:sz w:val="24"/>
        </w:rPr>
        <w:t> </w:t>
      </w:r>
      <w:r>
        <w:rPr>
          <w:sz w:val="24"/>
        </w:rPr>
        <w:t>Dipisahkan;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3"/>
          <w:sz w:val="24"/>
        </w:rPr>
        <w:t> </w:t>
      </w:r>
      <w:r>
        <w:rPr>
          <w:sz w:val="24"/>
        </w:rPr>
        <w:t>Barang</w:t>
      </w:r>
      <w:r>
        <w:rPr>
          <w:spacing w:val="-8"/>
          <w:sz w:val="24"/>
        </w:rPr>
        <w:t> </w:t>
      </w:r>
      <w:r>
        <w:rPr>
          <w:sz w:val="24"/>
        </w:rPr>
        <w:t>Milik</w:t>
      </w:r>
      <w:r>
        <w:rPr>
          <w:spacing w:val="-3"/>
          <w:sz w:val="24"/>
        </w:rPr>
        <w:t> </w:t>
      </w:r>
      <w:r>
        <w:rPr>
          <w:sz w:val="24"/>
        </w:rPr>
        <w:t>Negara;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2"/>
          <w:sz w:val="24"/>
        </w:rPr>
        <w:t> </w:t>
      </w:r>
      <w:r>
        <w:rPr>
          <w:sz w:val="24"/>
        </w:rPr>
        <w:t>Dana;</w:t>
      </w:r>
      <w:r>
        <w:rPr>
          <w:spacing w:val="-2"/>
          <w:sz w:val="24"/>
        </w:rPr>
        <w:t> </w:t>
      </w:r>
      <w:r>
        <w:rPr>
          <w:sz w:val="24"/>
        </w:rPr>
        <w:t>dan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0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360"/>
        <w:jc w:val="left"/>
        <w:rPr>
          <w:sz w:val="24"/>
        </w:rPr>
      </w:pPr>
      <w:r>
        <w:rPr>
          <w:sz w:val="24"/>
        </w:rPr>
        <w:t>Hak</w:t>
      </w:r>
      <w:r>
        <w:rPr>
          <w:spacing w:val="-6"/>
          <w:sz w:val="24"/>
        </w:rPr>
        <w:t> </w:t>
      </w:r>
      <w:r>
        <w:rPr>
          <w:sz w:val="24"/>
        </w:rPr>
        <w:t>Negara</w:t>
      </w:r>
      <w:r>
        <w:rPr>
          <w:spacing w:val="-1"/>
          <w:sz w:val="24"/>
        </w:rPr>
        <w:t> </w:t>
      </w:r>
      <w:r>
        <w:rPr>
          <w:sz w:val="24"/>
        </w:rPr>
        <w:t>Lainnya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7" w:right="0" w:hanging="721"/>
        <w:jc w:val="left"/>
      </w:pPr>
      <w:bookmarkStart w:name="_TOC_250022" w:id="24"/>
      <w:r>
        <w:rPr/>
        <w:t>Tarif</w:t>
      </w:r>
      <w:r>
        <w:rPr>
          <w:spacing w:val="-2"/>
        </w:rPr>
        <w:t> </w:t>
      </w:r>
      <w:r>
        <w:rPr/>
        <w:t>Penerimaan Negara</w:t>
      </w:r>
      <w:r>
        <w:rPr>
          <w:spacing w:val="-2"/>
        </w:rPr>
        <w:t> </w:t>
      </w:r>
      <w:r>
        <w:rPr/>
        <w:t>Bukan</w:t>
      </w:r>
      <w:r>
        <w:rPr>
          <w:spacing w:val="-3"/>
        </w:rPr>
        <w:t> </w:t>
      </w:r>
      <w:bookmarkEnd w:id="24"/>
      <w:r>
        <w:rPr/>
        <w:t>Pajak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03" w:firstLine="720"/>
      </w:pPr>
      <w:r>
        <w:rPr/>
        <w:t>Tarif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jumlah mata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yang harus</w:t>
      </w:r>
      <w:r>
        <w:rPr>
          <w:spacing w:val="1"/>
        </w:rPr>
        <w:t> </w:t>
      </w:r>
      <w:r>
        <w:rPr/>
        <w:t>dibayar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-57"/>
        </w:rPr>
        <w:t> </w:t>
      </w:r>
      <w:r>
        <w:rPr/>
        <w:t>suatu</w:t>
      </w:r>
      <w:r>
        <w:rPr>
          <w:spacing w:val="12"/>
        </w:rPr>
        <w:t> </w:t>
      </w:r>
      <w:r>
        <w:rPr/>
        <w:t>jenis</w:t>
      </w:r>
      <w:r>
        <w:rPr>
          <w:spacing w:val="11"/>
        </w:rPr>
        <w:t> </w:t>
      </w:r>
      <w:r>
        <w:rPr/>
        <w:t>layanan</w:t>
      </w:r>
      <w:r>
        <w:rPr>
          <w:spacing w:val="13"/>
        </w:rPr>
        <w:t> </w:t>
      </w:r>
      <w:r>
        <w:rPr/>
        <w:t>jasa</w:t>
      </w:r>
      <w:r>
        <w:rPr>
          <w:spacing w:val="10"/>
        </w:rPr>
        <w:t> </w:t>
      </w:r>
      <w:r>
        <w:rPr/>
        <w:t>atau</w:t>
      </w:r>
      <w:r>
        <w:rPr>
          <w:spacing w:val="12"/>
        </w:rPr>
        <w:t> </w:t>
      </w:r>
      <w:r>
        <w:rPr/>
        <w:t>barang</w:t>
      </w:r>
      <w:r>
        <w:rPr>
          <w:spacing w:val="9"/>
        </w:rPr>
        <w:t> </w:t>
      </w:r>
      <w:r>
        <w:rPr/>
        <w:t>dalam</w:t>
      </w:r>
      <w:r>
        <w:rPr>
          <w:spacing w:val="13"/>
        </w:rPr>
        <w:t> </w:t>
      </w:r>
      <w:r>
        <w:rPr/>
        <w:t>satuan</w:t>
      </w:r>
      <w:r>
        <w:rPr>
          <w:spacing w:val="9"/>
        </w:rPr>
        <w:t> </w:t>
      </w:r>
      <w:r>
        <w:rPr/>
        <w:t>tertentu</w:t>
      </w:r>
      <w:r>
        <w:rPr>
          <w:spacing w:val="8"/>
        </w:rPr>
        <w:t> </w:t>
      </w:r>
      <w:r>
        <w:rPr/>
        <w:t>yang</w:t>
      </w:r>
      <w:r>
        <w:rPr>
          <w:spacing w:val="9"/>
        </w:rPr>
        <w:t> </w:t>
      </w:r>
      <w:r>
        <w:rPr/>
        <w:t>ditetapkan</w:t>
      </w:r>
      <w:r>
        <w:rPr>
          <w:spacing w:val="12"/>
        </w:rPr>
        <w:t> </w:t>
      </w:r>
      <w:r>
        <w:rPr/>
        <w:t>dalam</w:t>
      </w:r>
    </w:p>
    <w:p>
      <w:pPr>
        <w:spacing w:after="0" w:line="480" w:lineRule="auto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18"/>
        <w:jc w:val="both"/>
      </w:pPr>
      <w:r>
        <w:rPr/>
        <w:t>peraturan</w:t>
      </w:r>
      <w:r>
        <w:rPr>
          <w:spacing w:val="1"/>
        </w:rPr>
        <w:t> </w:t>
      </w:r>
      <w:r>
        <w:rPr/>
        <w:t>perundang-undangan.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</w:t>
      </w:r>
      <w:r>
        <w:rPr>
          <w:spacing w:val="1"/>
        </w:rPr>
        <w:t> </w:t>
      </w:r>
      <w:r>
        <w:rPr/>
        <w:t>undangan sesuai dengan undang-undang dasar tahun 1945 dan Undang-undang</w:t>
      </w:r>
      <w:r>
        <w:rPr>
          <w:spacing w:val="1"/>
        </w:rPr>
        <w:t> </w:t>
      </w:r>
      <w:r>
        <w:rPr/>
        <w:t>Nomor 9 Tahun 2018 adalah dasar hukum dalam pemungutan PNBP. ini menjadi</w:t>
      </w:r>
      <w:r>
        <w:rPr>
          <w:spacing w:val="1"/>
        </w:rPr>
        <w:t> </w:t>
      </w:r>
      <w:r>
        <w:rPr/>
        <w:t>awal dari tata kelola PNBP yang baik karena pungutan PNBP dilakukan secara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pengelolaan,</w:t>
      </w:r>
      <w:r>
        <w:rPr>
          <w:spacing w:val="1"/>
        </w:rPr>
        <w:t> </w:t>
      </w:r>
      <w:r>
        <w:rPr/>
        <w:t>dan transparansi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pemangku kepentingan. Diantaranya pengelolan PNBP, masyarakat pengguna dan</w:t>
      </w:r>
      <w:r>
        <w:rPr>
          <w:spacing w:val="-57"/>
        </w:rPr>
        <w:t> </w:t>
      </w:r>
      <w:r>
        <w:rPr/>
        <w:t>pemeriksa.</w:t>
      </w:r>
    </w:p>
    <w:p>
      <w:pPr>
        <w:pStyle w:val="BodyText"/>
        <w:spacing w:line="480" w:lineRule="auto" w:before="1"/>
        <w:ind w:left="589" w:right="1116" w:firstLine="720"/>
        <w:jc w:val="both"/>
      </w:pPr>
      <w:r>
        <w:rPr/>
        <w:t>Ketentuan dalam pasal</w:t>
      </w:r>
      <w:r>
        <w:rPr>
          <w:spacing w:val="1"/>
        </w:rPr>
        <w:t> </w:t>
      </w:r>
      <w:r>
        <w:rPr/>
        <w:t>6 ayat 1 Undang-undang Nomor 9 tahun 2018</w:t>
      </w:r>
      <w:r>
        <w:rPr>
          <w:spacing w:val="1"/>
        </w:rPr>
        <w:t> </w:t>
      </w:r>
      <w:r>
        <w:rPr/>
        <w:t>menyatakan bahwa tarif atas jenis PNBP ditetapkan dengan peraturan pemerintah.</w:t>
      </w:r>
      <w:r>
        <w:rPr>
          <w:spacing w:val="-57"/>
        </w:rPr>
        <w:t> </w:t>
      </w:r>
      <w:r>
        <w:rPr/>
        <w:t>Selain itu, sesuai dengan ketentuan perundangan, tarif PNBP yang diatur dalam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memperhatikan</w:t>
      </w:r>
      <w:r>
        <w:rPr>
          <w:spacing w:val="-57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tertuang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Undang-</w:t>
      </w:r>
      <w:r>
        <w:rPr>
          <w:spacing w:val="-57"/>
        </w:rPr>
        <w:t> </w:t>
      </w:r>
      <w:r>
        <w:rPr/>
        <w:t>undang</w:t>
      </w:r>
      <w:r>
        <w:rPr>
          <w:spacing w:val="-6"/>
        </w:rPr>
        <w:t> </w:t>
      </w:r>
      <w:r>
        <w:rPr/>
        <w:t>Nomor</w:t>
      </w:r>
      <w:r>
        <w:rPr>
          <w:spacing w:val="1"/>
        </w:rPr>
        <w:t> </w:t>
      </w:r>
      <w:r>
        <w:rPr/>
        <w:t>9 tahun 2018</w:t>
      </w:r>
      <w:r>
        <w:rPr>
          <w:spacing w:val="4"/>
        </w:rPr>
        <w:t> </w:t>
      </w:r>
      <w:r>
        <w:rPr/>
        <w:t>yaitu: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2" w:after="0"/>
        <w:ind w:left="1297" w:right="0" w:hanging="564"/>
        <w:jc w:val="both"/>
        <w:rPr>
          <w:sz w:val="24"/>
        </w:rPr>
      </w:pPr>
      <w:r>
        <w:rPr>
          <w:sz w:val="24"/>
        </w:rPr>
        <w:t>Dampak</w:t>
      </w:r>
      <w:r>
        <w:rPr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pengenaan</w:t>
      </w:r>
      <w:r>
        <w:rPr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2"/>
          <w:sz w:val="24"/>
        </w:rPr>
        <w:t> </w:t>
      </w:r>
      <w:r>
        <w:rPr>
          <w:sz w:val="24"/>
        </w:rPr>
        <w:t>masyarakat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  <w:r>
        <w:rPr>
          <w:spacing w:val="-2"/>
          <w:sz w:val="24"/>
        </w:rPr>
        <w:t> </w:t>
      </w:r>
      <w:r>
        <w:rPr>
          <w:sz w:val="24"/>
        </w:rPr>
        <w:t>usahanya.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480" w:lineRule="auto" w:before="0" w:after="0"/>
        <w:ind w:left="1297" w:right="1129" w:hanging="564"/>
        <w:jc w:val="left"/>
        <w:rPr>
          <w:sz w:val="24"/>
        </w:rPr>
      </w:pPr>
      <w:r>
        <w:rPr>
          <w:sz w:val="24"/>
        </w:rPr>
        <w:t>Biaya</w:t>
      </w:r>
      <w:r>
        <w:rPr>
          <w:spacing w:val="19"/>
          <w:sz w:val="24"/>
        </w:rPr>
        <w:t> </w:t>
      </w:r>
      <w:r>
        <w:rPr>
          <w:sz w:val="24"/>
        </w:rPr>
        <w:t>penyelenggaraan</w:t>
      </w:r>
      <w:r>
        <w:rPr>
          <w:spacing w:val="18"/>
          <w:sz w:val="24"/>
        </w:rPr>
        <w:t> </w:t>
      </w:r>
      <w:r>
        <w:rPr>
          <w:sz w:val="24"/>
        </w:rPr>
        <w:t>kegiatan</w:t>
      </w:r>
      <w:r>
        <w:rPr>
          <w:spacing w:val="18"/>
          <w:sz w:val="24"/>
        </w:rPr>
        <w:t> </w:t>
      </w:r>
      <w:r>
        <w:rPr>
          <w:sz w:val="24"/>
        </w:rPr>
        <w:t>pemerintah</w:t>
      </w:r>
      <w:r>
        <w:rPr>
          <w:spacing w:val="18"/>
          <w:sz w:val="24"/>
        </w:rPr>
        <w:t> </w:t>
      </w:r>
      <w:r>
        <w:rPr>
          <w:sz w:val="24"/>
        </w:rPr>
        <w:t>sehubungan</w:t>
      </w:r>
      <w:r>
        <w:rPr>
          <w:spacing w:val="18"/>
          <w:sz w:val="24"/>
        </w:rPr>
        <w:t> </w:t>
      </w:r>
      <w:r>
        <w:rPr>
          <w:sz w:val="24"/>
        </w:rPr>
        <w:t>dengan</w:t>
      </w:r>
      <w:r>
        <w:rPr>
          <w:spacing w:val="18"/>
          <w:sz w:val="24"/>
        </w:rPr>
        <w:t> </w:t>
      </w:r>
      <w:r>
        <w:rPr>
          <w:sz w:val="24"/>
        </w:rPr>
        <w:t>jenis</w:t>
      </w:r>
      <w:r>
        <w:rPr>
          <w:spacing w:val="-57"/>
          <w:sz w:val="24"/>
        </w:rPr>
        <w:t> </w:t>
      </w:r>
      <w:r>
        <w:rPr>
          <w:sz w:val="24"/>
        </w:rPr>
        <w:t>Penerimaan</w:t>
      </w:r>
      <w:r>
        <w:rPr>
          <w:spacing w:val="-1"/>
          <w:sz w:val="24"/>
        </w:rPr>
        <w:t> </w:t>
      </w:r>
      <w:r>
        <w:rPr>
          <w:sz w:val="24"/>
        </w:rPr>
        <w:t>Negara Bukan</w:t>
      </w:r>
      <w:r>
        <w:rPr>
          <w:spacing w:val="-1"/>
          <w:sz w:val="24"/>
        </w:rPr>
        <w:t> </w:t>
      </w:r>
      <w:r>
        <w:rPr>
          <w:sz w:val="24"/>
        </w:rPr>
        <w:t>Pajak</w:t>
      </w:r>
      <w:r>
        <w:rPr>
          <w:spacing w:val="-1"/>
          <w:sz w:val="24"/>
        </w:rPr>
        <w:t> </w:t>
      </w:r>
      <w:r>
        <w:rPr>
          <w:sz w:val="24"/>
        </w:rPr>
        <w:t>(PNBP)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bersangkutan.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240" w:lineRule="auto" w:before="0" w:after="0"/>
        <w:ind w:left="1297" w:right="0" w:hanging="564"/>
        <w:jc w:val="both"/>
        <w:rPr>
          <w:sz w:val="24"/>
        </w:rPr>
      </w:pPr>
      <w:r>
        <w:rPr>
          <w:sz w:val="24"/>
        </w:rPr>
        <w:t>Aspek</w:t>
      </w:r>
      <w:r>
        <w:rPr>
          <w:spacing w:val="-3"/>
          <w:sz w:val="24"/>
        </w:rPr>
        <w:t> </w:t>
      </w:r>
      <w:r>
        <w:rPr>
          <w:sz w:val="24"/>
        </w:rPr>
        <w:t>keadilan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pengenaan</w:t>
      </w:r>
      <w:r>
        <w:rPr>
          <w:spacing w:val="-2"/>
          <w:sz w:val="24"/>
        </w:rPr>
        <w:t> </w:t>
      </w:r>
      <w:r>
        <w:rPr>
          <w:sz w:val="24"/>
        </w:rPr>
        <w:t>beban</w:t>
      </w:r>
      <w:r>
        <w:rPr>
          <w:spacing w:val="-3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masyarakat.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1" w:after="0"/>
        <w:ind w:left="1297" w:right="0" w:hanging="721"/>
        <w:jc w:val="both"/>
      </w:pPr>
      <w:bookmarkStart w:name="_TOC_250021" w:id="25"/>
      <w:r>
        <w:rPr/>
        <w:t>Fungsi</w:t>
      </w:r>
      <w:r>
        <w:rPr>
          <w:spacing w:val="-3"/>
        </w:rPr>
        <w:t> </w:t>
      </w:r>
      <w:r>
        <w:rPr/>
        <w:t>Penerimaan Negara</w:t>
      </w:r>
      <w:r>
        <w:rPr>
          <w:spacing w:val="-2"/>
        </w:rPr>
        <w:t> </w:t>
      </w:r>
      <w:r>
        <w:rPr/>
        <w:t>Bukan</w:t>
      </w:r>
      <w:r>
        <w:rPr>
          <w:spacing w:val="-4"/>
        </w:rPr>
        <w:t> </w:t>
      </w:r>
      <w:bookmarkEnd w:id="25"/>
      <w:r>
        <w:rPr/>
        <w:t>Pajak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0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hakekatnya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sebagai</w:t>
      </w:r>
      <w:r>
        <w:rPr>
          <w:spacing w:val="-57"/>
        </w:rPr>
        <w:t> </w:t>
      </w:r>
      <w:r>
        <w:rPr/>
        <w:t>fungsi budgetair (pembiayaan), yang dimaksud bahwa Penerimaan Negara Bukan</w:t>
      </w:r>
      <w:r>
        <w:rPr>
          <w:spacing w:val="1"/>
        </w:rPr>
        <w:t> </w:t>
      </w:r>
      <w:r>
        <w:rPr/>
        <w:t>Pajak merupakan sumber pembiayaan, karena itu diupayakan untuk memasukan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pemerintah.</w:t>
      </w:r>
      <w:r>
        <w:rPr>
          <w:spacing w:val="54"/>
        </w:rPr>
        <w:t> </w:t>
      </w:r>
      <w:r>
        <w:rPr/>
        <w:t>Fungsi</w:t>
      </w:r>
      <w:r>
        <w:rPr>
          <w:spacing w:val="55"/>
        </w:rPr>
        <w:t> </w:t>
      </w:r>
      <w:r>
        <w:rPr/>
        <w:t>kedua</w:t>
      </w:r>
      <w:r>
        <w:rPr>
          <w:spacing w:val="55"/>
        </w:rPr>
        <w:t> </w:t>
      </w:r>
      <w:r>
        <w:rPr/>
        <w:t>sebagai</w:t>
      </w:r>
      <w:r>
        <w:rPr>
          <w:spacing w:val="55"/>
        </w:rPr>
        <w:t> </w:t>
      </w:r>
      <w:r>
        <w:rPr/>
        <w:t>fungsi</w:t>
      </w:r>
      <w:r>
        <w:rPr>
          <w:spacing w:val="55"/>
        </w:rPr>
        <w:t> </w:t>
      </w:r>
      <w:r>
        <w:rPr/>
        <w:t>reguler</w:t>
      </w:r>
      <w:r>
        <w:rPr>
          <w:spacing w:val="54"/>
        </w:rPr>
        <w:t> </w:t>
      </w:r>
      <w:r>
        <w:rPr/>
        <w:t>(pengaturan)</w:t>
      </w:r>
      <w:r>
        <w:rPr>
          <w:spacing w:val="55"/>
        </w:rPr>
        <w:t> </w:t>
      </w:r>
      <w:r>
        <w:rPr/>
        <w:t>yang</w:t>
      </w:r>
      <w:r>
        <w:rPr>
          <w:spacing w:val="50"/>
        </w:rPr>
        <w:t> </w:t>
      </w:r>
      <w:r>
        <w:rPr/>
        <w:t>dimaksud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26"/>
        <w:jc w:val="both"/>
      </w:pPr>
      <w:r>
        <w:rPr/>
        <w:t>bahwa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dipergunakan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kebijakan</w:t>
      </w:r>
      <w:r>
        <w:rPr>
          <w:spacing w:val="-57"/>
        </w:rPr>
        <w:t> </w:t>
      </w:r>
      <w:r>
        <w:rPr/>
        <w:t>pemerintah dalam berbagai aspek dalam rangka menggerakan roda pembangunan</w:t>
      </w:r>
      <w:r>
        <w:rPr>
          <w:spacing w:val="1"/>
        </w:rPr>
        <w:t> </w:t>
      </w:r>
      <w:r>
        <w:rPr/>
        <w:t>potensial</w:t>
      </w:r>
      <w:r>
        <w:rPr>
          <w:spacing w:val="-1"/>
        </w:rPr>
        <w:t> </w:t>
      </w:r>
      <w:r>
        <w:rPr/>
        <w:t>dan belum sepenuhnya</w:t>
      </w:r>
      <w:r>
        <w:rPr>
          <w:spacing w:val="1"/>
        </w:rPr>
        <w:t> </w:t>
      </w:r>
      <w:r>
        <w:rPr/>
        <w:t>dapat dimanfaatkan.</w:t>
      </w:r>
    </w:p>
    <w:p>
      <w:pPr>
        <w:pStyle w:val="BodyText"/>
        <w:spacing w:line="480" w:lineRule="auto" w:before="201"/>
        <w:ind w:left="589" w:right="1120" w:firstLine="720"/>
        <w:jc w:val="both"/>
      </w:pPr>
      <w:r>
        <w:rPr/>
        <w:t>Pada fungsi Budgetair, PNBP (Penerimaan Negara Bukan Pajak) sangat</w:t>
      </w:r>
      <w:r>
        <w:rPr>
          <w:spacing w:val="1"/>
        </w:rPr>
        <w:t> </w:t>
      </w:r>
      <w:r>
        <w:rPr/>
        <w:t>penting untuk ditingkatkan penerimaannya, antara lain melalui intensifikasi dan</w:t>
      </w:r>
      <w:r>
        <w:rPr>
          <w:spacing w:val="1"/>
        </w:rPr>
        <w:t> </w:t>
      </w:r>
      <w:r>
        <w:rPr/>
        <w:t>ekstensifikasi</w:t>
      </w:r>
      <w:r>
        <w:rPr>
          <w:spacing w:val="1"/>
        </w:rPr>
        <w:t> </w:t>
      </w:r>
      <w:r>
        <w:rPr/>
        <w:t>PNBP.</w:t>
      </w:r>
      <w:r>
        <w:rPr>
          <w:spacing w:val="1"/>
        </w:rPr>
        <w:t> </w:t>
      </w:r>
      <w:r>
        <w:rPr/>
        <w:t>Intensifikasi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60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 dilakukan mengingat fungsinya sebagai sumber pendapatan Negara 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APBN,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belanja negara.Sedangkan ekstensifikasi Penerimaan Negara Bukan Pajak berarti</w:t>
      </w:r>
      <w:r>
        <w:rPr>
          <w:spacing w:val="1"/>
        </w:rPr>
        <w:t> </w:t>
      </w:r>
      <w:r>
        <w:rPr/>
        <w:t>penambahan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digali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Kementrian/Lembaga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tentunya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bersifat fungsional.</w:t>
      </w:r>
    </w:p>
    <w:p>
      <w:pPr>
        <w:pStyle w:val="BodyText"/>
        <w:spacing w:line="480" w:lineRule="auto" w:before="202"/>
        <w:ind w:left="589" w:right="1118" w:firstLine="720"/>
        <w:jc w:val="both"/>
      </w:pPr>
      <w:r>
        <w:rPr/>
        <w:t>Pelaksanaan Penerimaan Negara Bukan Pajak (PNBP) dalam fungsinya</w:t>
      </w:r>
      <w:r>
        <w:rPr>
          <w:spacing w:val="1"/>
        </w:rPr>
        <w:t> </w:t>
      </w:r>
      <w:r>
        <w:rPr/>
        <w:t>sebagai regulatory dilakukan oleh Kementrian/lembaga atas pelaksanaan kegiatan</w:t>
      </w:r>
      <w:r>
        <w:rPr>
          <w:spacing w:val="1"/>
        </w:rPr>
        <w:t> </w:t>
      </w:r>
      <w:r>
        <w:rPr/>
        <w:t>pengaturan dan pelayanan publik yang diberikan kepada masyarakat/pihak yang</w:t>
      </w:r>
      <w:r>
        <w:rPr>
          <w:spacing w:val="1"/>
        </w:rPr>
        <w:t> </w:t>
      </w:r>
      <w:r>
        <w:rPr/>
        <w:t>berkepentingan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pertanahan.Pelayanan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banyak macamnya, salah satunya adalah pengurusan sertifikat tanah. Kementrian</w:t>
      </w:r>
      <w:r>
        <w:rPr>
          <w:spacing w:val="1"/>
        </w:rPr>
        <w:t> </w:t>
      </w:r>
      <w:r>
        <w:rPr/>
        <w:t>Agraria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Ruang/Badan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Kementrian/Lembaga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fungsinya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pengelolaan Penerimaan Negara Bukan Pajak (PNBP) yang merupakan salah satu</w:t>
      </w:r>
      <w:r>
        <w:rPr>
          <w:spacing w:val="1"/>
        </w:rPr>
        <w:t> </w:t>
      </w:r>
      <w:r>
        <w:rPr/>
        <w:t>sumber</w:t>
      </w:r>
      <w:r>
        <w:rPr>
          <w:spacing w:val="-1"/>
        </w:rPr>
        <w:t> </w:t>
      </w:r>
      <w:r>
        <w:rPr/>
        <w:t>Penerimaan Negara.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90" w:after="0"/>
        <w:ind w:left="1297" w:right="0" w:hanging="721"/>
        <w:jc w:val="both"/>
      </w:pPr>
      <w:bookmarkStart w:name="_TOC_250020" w:id="26"/>
      <w:r>
        <w:rPr/>
        <w:t>Pengelolaan</w:t>
      </w:r>
      <w:r>
        <w:rPr>
          <w:spacing w:val="-4"/>
        </w:rPr>
        <w:t> </w:t>
      </w:r>
      <w:r>
        <w:rPr/>
        <w:t>Penerimaan</w:t>
      </w:r>
      <w:r>
        <w:rPr>
          <w:spacing w:val="-3"/>
        </w:rPr>
        <w:t> </w:t>
      </w:r>
      <w:r>
        <w:rPr/>
        <w:t>Negara</w:t>
      </w:r>
      <w:r>
        <w:rPr>
          <w:spacing w:val="-2"/>
        </w:rPr>
        <w:t> </w:t>
      </w:r>
      <w:r>
        <w:rPr/>
        <w:t>Bukan</w:t>
      </w:r>
      <w:r>
        <w:rPr>
          <w:spacing w:val="1"/>
        </w:rPr>
        <w:t> </w:t>
      </w:r>
      <w:bookmarkEnd w:id="26"/>
      <w:r>
        <w:rPr/>
        <w:t>Pajak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589" w:right="1119" w:firstLine="720"/>
        <w:jc w:val="both"/>
      </w:pPr>
      <w:r>
        <w:rPr/>
        <w:t>Pengelolaan keuangan khususnya dana PNBP menggunakan pendekatan</w:t>
      </w:r>
      <w:r>
        <w:rPr>
          <w:spacing w:val="1"/>
        </w:rPr>
        <w:t> </w:t>
      </w:r>
      <w:r>
        <w:rPr/>
        <w:t>earmarking/earmarked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dialokasikan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60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PNBP dalam pelaksanaanya tentu perlu dikelola,berikut adalah tata pengelolaan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Seluruh</w:t>
      </w:r>
      <w:r>
        <w:rPr>
          <w:spacing w:val="-2"/>
          <w:sz w:val="24"/>
        </w:rPr>
        <w:t> </w:t>
      </w:r>
      <w:r>
        <w:rPr>
          <w:sz w:val="24"/>
        </w:rPr>
        <w:t>PNBP</w:t>
      </w:r>
      <w:r>
        <w:rPr>
          <w:spacing w:val="-4"/>
          <w:sz w:val="24"/>
        </w:rPr>
        <w:t> </w:t>
      </w:r>
      <w:r>
        <w:rPr>
          <w:sz w:val="24"/>
        </w:rPr>
        <w:t>wajib</w:t>
      </w:r>
      <w:r>
        <w:rPr>
          <w:spacing w:val="-2"/>
          <w:sz w:val="24"/>
        </w:rPr>
        <w:t> </w:t>
      </w:r>
      <w:r>
        <w:rPr>
          <w:sz w:val="24"/>
        </w:rPr>
        <w:t>disetor</w:t>
      </w:r>
      <w:r>
        <w:rPr>
          <w:spacing w:val="-2"/>
          <w:sz w:val="24"/>
        </w:rPr>
        <w:t> </w:t>
      </w:r>
      <w:r>
        <w:rPr>
          <w:sz w:val="24"/>
        </w:rPr>
        <w:t>langsung</w:t>
      </w:r>
      <w:r>
        <w:rPr>
          <w:spacing w:val="-7"/>
          <w:sz w:val="24"/>
        </w:rPr>
        <w:t> </w:t>
      </w:r>
      <w:r>
        <w:rPr>
          <w:sz w:val="24"/>
        </w:rPr>
        <w:t>secepatnya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kas</w:t>
      </w:r>
      <w:r>
        <w:rPr>
          <w:spacing w:val="-3"/>
          <w:sz w:val="24"/>
        </w:rPr>
        <w:t> </w:t>
      </w:r>
      <w:r>
        <w:rPr>
          <w:sz w:val="24"/>
        </w:rPr>
        <w:t>Negara.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7" w:right="0" w:hanging="564"/>
        <w:jc w:val="left"/>
        <w:rPr>
          <w:sz w:val="24"/>
        </w:rPr>
      </w:pPr>
      <w:r>
        <w:rPr>
          <w:sz w:val="24"/>
        </w:rPr>
        <w:t>Seluruh</w:t>
      </w:r>
      <w:r>
        <w:rPr>
          <w:spacing w:val="-3"/>
          <w:sz w:val="24"/>
        </w:rPr>
        <w:t> </w:t>
      </w:r>
      <w:r>
        <w:rPr>
          <w:sz w:val="24"/>
        </w:rPr>
        <w:t>PNBP</w:t>
      </w:r>
      <w:r>
        <w:rPr>
          <w:spacing w:val="-5"/>
          <w:sz w:val="24"/>
        </w:rPr>
        <w:t> </w:t>
      </w:r>
      <w:r>
        <w:rPr>
          <w:sz w:val="24"/>
        </w:rPr>
        <w:t>masuk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sistem</w:t>
      </w:r>
      <w:r>
        <w:rPr>
          <w:spacing w:val="-3"/>
          <w:sz w:val="24"/>
        </w:rPr>
        <w:t> </w:t>
      </w:r>
      <w:r>
        <w:rPr>
          <w:sz w:val="24"/>
        </w:rPr>
        <w:t>APBN.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480" w:lineRule="auto" w:before="0" w:after="0"/>
        <w:ind w:left="1297" w:right="1127" w:hanging="564"/>
        <w:jc w:val="both"/>
        <w:rPr>
          <w:sz w:val="24"/>
        </w:rPr>
      </w:pPr>
      <w:r>
        <w:rPr>
          <w:sz w:val="24"/>
        </w:rPr>
        <w:t>Suatu jenis PNBP dapat digunakan untuk kegiatan tertentu yang 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PNBP</w:t>
      </w:r>
      <w:r>
        <w:rPr>
          <w:spacing w:val="-2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oleh instansi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bersangkutan.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480" w:lineRule="auto" w:before="0" w:after="0"/>
        <w:ind w:left="1297" w:right="1125" w:hanging="564"/>
        <w:jc w:val="both"/>
        <w:rPr>
          <w:sz w:val="24"/>
        </w:rPr>
      </w:pP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sebagian</w:t>
      </w:r>
      <w:r>
        <w:rPr>
          <w:spacing w:val="1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setelah memperoleh</w:t>
      </w:r>
      <w:r>
        <w:rPr>
          <w:spacing w:val="1"/>
          <w:sz w:val="24"/>
        </w:rPr>
        <w:t> </w:t>
      </w:r>
      <w:r>
        <w:rPr>
          <w:sz w:val="24"/>
        </w:rPr>
        <w:t>persetujuan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Menteri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480" w:lineRule="auto" w:before="1" w:after="0"/>
        <w:ind w:left="1297" w:right="1125" w:hanging="564"/>
        <w:jc w:val="both"/>
        <w:rPr>
          <w:sz w:val="24"/>
        </w:rPr>
      </w:pP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diajukan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pimpinan</w:t>
      </w:r>
      <w:r>
        <w:rPr>
          <w:spacing w:val="1"/>
          <w:sz w:val="24"/>
        </w:rPr>
        <w:t> </w:t>
      </w:r>
      <w:r>
        <w:rPr>
          <w:sz w:val="24"/>
        </w:rPr>
        <w:t>Instansi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bersangkutan kepada Menteri</w:t>
      </w:r>
      <w:r>
        <w:rPr>
          <w:spacing w:val="1"/>
          <w:sz w:val="24"/>
        </w:rPr>
        <w:t> </w:t>
      </w:r>
      <w:r>
        <w:rPr>
          <w:sz w:val="24"/>
        </w:rPr>
        <w:t>keuangan.</w:t>
      </w:r>
    </w:p>
    <w:p>
      <w:pPr>
        <w:pStyle w:val="ListParagraph"/>
        <w:numPr>
          <w:ilvl w:val="3"/>
          <w:numId w:val="8"/>
        </w:numPr>
        <w:tabs>
          <w:tab w:pos="1297" w:val="left" w:leader="none"/>
        </w:tabs>
        <w:spacing w:line="480" w:lineRule="auto" w:before="0" w:after="0"/>
        <w:ind w:left="1297" w:right="1121" w:hanging="564"/>
        <w:jc w:val="both"/>
        <w:rPr>
          <w:sz w:val="24"/>
        </w:rPr>
      </w:pPr>
      <w:r>
        <w:rPr>
          <w:sz w:val="24"/>
        </w:rPr>
        <w:t>Pasal 5 PP No.1 Tahun 2004 tentang tata cara perencanaan dan pelaporan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disebutkan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Kementrian/Lembaga</w:t>
      </w:r>
      <w:r>
        <w:rPr>
          <w:spacing w:val="1"/>
          <w:sz w:val="24"/>
        </w:rPr>
        <w:t> </w:t>
      </w:r>
      <w:r>
        <w:rPr>
          <w:sz w:val="24"/>
        </w:rPr>
        <w:t>wajib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-6"/>
          <w:sz w:val="24"/>
        </w:rPr>
        <w:t> </w:t>
      </w:r>
      <w:r>
        <w:rPr>
          <w:sz w:val="24"/>
        </w:rPr>
        <w:t>tentang</w:t>
      </w:r>
      <w:r>
        <w:rPr>
          <w:spacing w:val="-5"/>
          <w:sz w:val="24"/>
        </w:rPr>
        <w:t> </w:t>
      </w:r>
      <w:r>
        <w:rPr>
          <w:sz w:val="24"/>
        </w:rPr>
        <w:t>target PNBP</w:t>
      </w:r>
      <w:r>
        <w:rPr>
          <w:spacing w:val="-2"/>
          <w:sz w:val="24"/>
        </w:rPr>
        <w:t> </w:t>
      </w:r>
      <w:r>
        <w:rPr>
          <w:sz w:val="24"/>
        </w:rPr>
        <w:t>untuk tahun berkenan.</w:t>
      </w:r>
    </w:p>
    <w:p>
      <w:pPr>
        <w:pStyle w:val="Heading2"/>
        <w:numPr>
          <w:ilvl w:val="2"/>
          <w:numId w:val="8"/>
        </w:numPr>
        <w:tabs>
          <w:tab w:pos="1297" w:val="left" w:leader="none"/>
        </w:tabs>
        <w:spacing w:line="240" w:lineRule="auto" w:before="5" w:after="0"/>
        <w:ind w:left="1297" w:right="0" w:hanging="721"/>
        <w:jc w:val="both"/>
      </w:pPr>
      <w:bookmarkStart w:name="_TOC_250019" w:id="27"/>
      <w:r>
        <w:rPr/>
        <w:t>Penelitian</w:t>
      </w:r>
      <w:r>
        <w:rPr>
          <w:spacing w:val="-7"/>
        </w:rPr>
        <w:t> </w:t>
      </w:r>
      <w:bookmarkEnd w:id="27"/>
      <w:r>
        <w:rPr/>
        <w:t>Terdahulu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6" w:firstLine="568"/>
        <w:jc w:val="both"/>
      </w:pP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rujukan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peneliti untuk melakukan penelitian yang berbeda lokasi penelitiannya. Berikut ini</w:t>
      </w:r>
      <w:r>
        <w:rPr>
          <w:spacing w:val="-57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 adalah: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before="90"/>
        <w:ind w:left="612" w:right="338"/>
        <w:jc w:val="center"/>
      </w:pPr>
      <w:r>
        <w:rPr/>
        <w:t>Tabel</w:t>
      </w:r>
      <w:r>
        <w:rPr>
          <w:spacing w:val="-2"/>
        </w:rPr>
        <w:t> </w:t>
      </w:r>
      <w:r>
        <w:rPr/>
        <w:t>2.1</w:t>
      </w:r>
      <w:r>
        <w:rPr>
          <w:spacing w:val="-3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Terdahulu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841"/>
        <w:gridCol w:w="2837"/>
        <w:gridCol w:w="3970"/>
      </w:tblGrid>
      <w:tr>
        <w:trPr>
          <w:trHeight w:val="550" w:hRule="atLeast"/>
        </w:trPr>
        <w:tc>
          <w:tcPr>
            <w:tcW w:w="573" w:type="dxa"/>
          </w:tcPr>
          <w:p>
            <w:pPr>
              <w:pStyle w:val="TableParagraph"/>
              <w:spacing w:line="271" w:lineRule="exact"/>
              <w:ind w:left="84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1" w:type="dxa"/>
          </w:tcPr>
          <w:p>
            <w:pPr>
              <w:pStyle w:val="TableParagraph"/>
              <w:spacing w:line="271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Peneliti</w:t>
            </w:r>
          </w:p>
        </w:tc>
        <w:tc>
          <w:tcPr>
            <w:tcW w:w="2837" w:type="dxa"/>
          </w:tcPr>
          <w:p>
            <w:pPr>
              <w:pStyle w:val="TableParagraph"/>
              <w:spacing w:line="271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3970" w:type="dxa"/>
          </w:tcPr>
          <w:p>
            <w:pPr>
              <w:pStyle w:val="TableParagraph"/>
              <w:spacing w:line="271" w:lineRule="exact"/>
              <w:ind w:left="1202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Peneitian</w:t>
            </w:r>
          </w:p>
        </w:tc>
      </w:tr>
      <w:tr>
        <w:trPr>
          <w:trHeight w:val="5246" w:hRule="atLeast"/>
        </w:trPr>
        <w:tc>
          <w:tcPr>
            <w:tcW w:w="573" w:type="dxa"/>
          </w:tcPr>
          <w:p>
            <w:pPr>
              <w:pStyle w:val="TableParagraph"/>
              <w:spacing w:line="271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1" w:type="dxa"/>
          </w:tcPr>
          <w:p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Arifin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Ma‟ruf</w:t>
            </w:r>
          </w:p>
        </w:tc>
        <w:tc>
          <w:tcPr>
            <w:tcW w:w="2837" w:type="dxa"/>
          </w:tcPr>
          <w:p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Transparansi 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Pajak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(PNBP)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Kepolisian Resort (Polres)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Bantul.</w:t>
            </w:r>
          </w:p>
        </w:tc>
        <w:tc>
          <w:tcPr>
            <w:tcW w:w="3970" w:type="dxa"/>
          </w:tcPr>
          <w:p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Kepolisian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(Polres)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Bantul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 semua jenis Penerimaan Negara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Bukan Pajak (PNBP) yang berlaku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Kepolisian Negara Republik Indonesia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sebagaimana di atur dalam Peraturan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dikelola.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PNBP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dikelola di polres Bantul pada 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 sudah disetorkan dan dilaporkan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pusat.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PNBP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keuangan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PNBP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Bantul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pernah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diumumkan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dipublikasikan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elektronik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non</w:t>
            </w:r>
          </w:p>
          <w:p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elektronik.</w:t>
            </w:r>
          </w:p>
        </w:tc>
      </w:tr>
      <w:tr>
        <w:trPr>
          <w:trHeight w:val="2206" w:hRule="atLeast"/>
        </w:trPr>
        <w:tc>
          <w:tcPr>
            <w:tcW w:w="573" w:type="dxa"/>
          </w:tcPr>
          <w:p>
            <w:pPr>
              <w:pStyle w:val="TableParagraph"/>
              <w:spacing w:line="267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1" w:type="dxa"/>
          </w:tcPr>
          <w:p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Rifai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Yusuf</w:t>
            </w:r>
          </w:p>
        </w:tc>
        <w:tc>
          <w:tcPr>
            <w:tcW w:w="2837" w:type="dxa"/>
          </w:tcPr>
          <w:p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Pengaturan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 Penerimaan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 Bukan Pajak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(PNBP) dari 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 Pertanahan 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Pertanahan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nasional</w:t>
            </w:r>
          </w:p>
        </w:tc>
        <w:tc>
          <w:tcPr>
            <w:tcW w:w="3970" w:type="dxa"/>
          </w:tcPr>
          <w:p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transportasi, akomodasi, dan konsumsi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pertanahan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dibebankan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pemohon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wajib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bayar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Pajak,</w:t>
            </w:r>
          </w:p>
          <w:p>
            <w:pPr>
              <w:pStyle w:val="TableParagraph"/>
              <w:spacing w:line="270" w:lineRule="atLeast"/>
              <w:ind w:left="101" w:right="109"/>
              <w:jc w:val="both"/>
              <w:rPr>
                <w:sz w:val="24"/>
              </w:rPr>
            </w:pPr>
            <w:r>
              <w:rPr>
                <w:sz w:val="24"/>
              </w:rPr>
              <w:t>sehingga harus dikelola sesuai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mekanisme APBN.</w:t>
            </w:r>
          </w:p>
        </w:tc>
      </w:tr>
      <w:tr>
        <w:trPr>
          <w:trHeight w:val="2482" w:hRule="atLeast"/>
        </w:trPr>
        <w:tc>
          <w:tcPr>
            <w:tcW w:w="573" w:type="dxa"/>
          </w:tcPr>
          <w:p>
            <w:pPr>
              <w:pStyle w:val="TableParagraph"/>
              <w:spacing w:line="270" w:lineRule="exact"/>
              <w:ind w:left="84" w:right="8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1" w:type="dxa"/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Agung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dinarjito</w:t>
            </w:r>
          </w:p>
        </w:tc>
        <w:tc>
          <w:tcPr>
            <w:tcW w:w="2837" w:type="dxa"/>
          </w:tcPr>
          <w:p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Pengelolaan Penerimaan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Negara Bukan Pajak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Pertanahan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wilayah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Provinsi Daerah Istimewa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Yogyakarta</w:t>
            </w:r>
          </w:p>
        </w:tc>
        <w:tc>
          <w:tcPr>
            <w:tcW w:w="3970" w:type="dxa"/>
          </w:tcPr>
          <w:p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masih ada beberapa kelemahan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PNBP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Perwakilan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Provinsi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Yogyakarta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memerlukan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perbaikan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mengoptimalkan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Negara Bukan Pajak.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2"/>
        <w:numPr>
          <w:ilvl w:val="1"/>
          <w:numId w:val="8"/>
        </w:numPr>
        <w:tabs>
          <w:tab w:pos="949" w:val="left" w:leader="none"/>
        </w:tabs>
        <w:spacing w:line="240" w:lineRule="auto" w:before="90" w:after="0"/>
        <w:ind w:left="949" w:right="0" w:hanging="360"/>
        <w:jc w:val="both"/>
      </w:pPr>
      <w:bookmarkStart w:name="_TOC_250018" w:id="28"/>
      <w:r>
        <w:rPr/>
        <w:t>Kerangka</w:t>
      </w:r>
      <w:r>
        <w:rPr>
          <w:spacing w:val="-4"/>
        </w:rPr>
        <w:t> </w:t>
      </w:r>
      <w:bookmarkEnd w:id="28"/>
      <w:r>
        <w:rPr/>
        <w:t>Pemikiran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18" w:firstLine="720"/>
        <w:jc w:val="both"/>
      </w:pPr>
      <w:r>
        <w:rPr/>
        <w:t>Kementerian Agraria Dan Tata Ruang/Badan Pertanahan Nasional adalah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yang berada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bertanggungjawab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Presiden</w:t>
      </w:r>
      <w:r>
        <w:rPr>
          <w:spacing w:val="1"/>
        </w:rPr>
        <w:t> </w:t>
      </w:r>
      <w:r>
        <w:rPr/>
        <w:t>(sesuai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Perpres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2015).Kementrian</w:t>
      </w:r>
      <w:r>
        <w:rPr>
          <w:spacing w:val="1"/>
        </w:rPr>
        <w:t> </w:t>
      </w:r>
      <w:r>
        <w:rPr/>
        <w:t>agraria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urusan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agraria/pertanahan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presiden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menyelenggarakan</w:t>
      </w:r>
      <w:r>
        <w:rPr>
          <w:spacing w:val="-1"/>
        </w:rPr>
        <w:t> </w:t>
      </w:r>
      <w:r>
        <w:rPr/>
        <w:t>pemerintahan negara.</w:t>
      </w:r>
    </w:p>
    <w:p>
      <w:pPr>
        <w:pStyle w:val="BodyText"/>
        <w:spacing w:line="480" w:lineRule="auto" w:before="1"/>
        <w:ind w:left="589" w:right="1123" w:firstLine="720"/>
        <w:jc w:val="both"/>
      </w:pPr>
      <w:r>
        <w:rPr/>
        <w:t>Salah satu kantor wilayah instansi vertikal Kementrian Agraria dan Tata</w:t>
      </w:r>
      <w:r>
        <w:rPr>
          <w:spacing w:val="1"/>
        </w:rPr>
        <w:t> </w:t>
      </w:r>
      <w:r>
        <w:rPr/>
        <w:t>Ruang/Badan Pertanahan Nasional adalah Kantor Pertanahan yang terdapat di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bertanggungjawab</w:t>
      </w:r>
      <w:r>
        <w:rPr>
          <w:spacing w:val="1"/>
        </w:rPr>
        <w:t> </w:t>
      </w:r>
      <w:r>
        <w:rPr/>
        <w:t>kepada</w:t>
      </w:r>
      <w:r>
        <w:rPr>
          <w:spacing w:val="-57"/>
        </w:rPr>
        <w:t> </w:t>
      </w:r>
      <w:r>
        <w:rPr/>
        <w:t>menteri agraria dan tata ruang melalui Kepala Kantor Wilayah Badan Pertanahan</w:t>
      </w:r>
      <w:r>
        <w:rPr>
          <w:spacing w:val="1"/>
        </w:rPr>
        <w:t> </w:t>
      </w:r>
      <w:r>
        <w:rPr/>
        <w:t>Nasional</w:t>
      </w:r>
      <w:r>
        <w:rPr>
          <w:spacing w:val="-1"/>
        </w:rPr>
        <w:t> </w:t>
      </w:r>
      <w:r>
        <w:rPr/>
        <w:t>Provinsi.</w:t>
      </w:r>
    </w:p>
    <w:p>
      <w:pPr>
        <w:pStyle w:val="BodyText"/>
        <w:spacing w:line="480" w:lineRule="auto" w:before="201"/>
        <w:ind w:left="589" w:right="1116" w:firstLine="720"/>
        <w:jc w:val="both"/>
      </w:pPr>
      <w:r>
        <w:rPr/>
        <w:t>Kantor</w:t>
      </w:r>
      <w:r>
        <w:rPr>
          <w:spacing w:val="1"/>
        </w:rPr>
        <w:t> </w:t>
      </w:r>
      <w:r>
        <w:rPr/>
        <w:t>pertanahan melayani</w:t>
      </w:r>
      <w:r>
        <w:rPr>
          <w:spacing w:val="1"/>
        </w:rPr>
        <w:t> </w:t>
      </w:r>
      <w:r>
        <w:rPr/>
        <w:t>masyarakat 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PNBP (Penerimaan</w:t>
      </w:r>
      <w:r>
        <w:rPr>
          <w:spacing w:val="1"/>
        </w:rPr>
        <w:t> </w:t>
      </w:r>
      <w:r>
        <w:rPr/>
        <w:t>Negara Bukan Pajak).PNBP adalah seluruh penerimaan Pemerintah Pusat 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perpajakan.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pemerintahan</w:t>
      </w:r>
      <w:r>
        <w:rPr>
          <w:spacing w:val="61"/>
        </w:rPr>
        <w:t> </w:t>
      </w:r>
      <w:r>
        <w:rPr/>
        <w:t>akan</w:t>
      </w:r>
      <w:r>
        <w:rPr>
          <w:spacing w:val="-57"/>
        </w:rPr>
        <w:t> </w:t>
      </w:r>
      <w:r>
        <w:rPr/>
        <w:t>menerapakan prinsip akuntabilitas dan transparansi. Oleh karena itu penelitian 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  <w:r>
        <w:rPr>
          <w:spacing w:val="-2"/>
        </w:rPr>
        <w:t> </w:t>
      </w:r>
      <w:r>
        <w:rPr/>
        <w:t>Berikut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kerangka pemikiran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</w:t>
      </w:r>
      <w:r>
        <w:rPr>
          <w:spacing w:val="-1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6pt;margin-top:158.199997pt;width:6pt;height:34.1pt;mso-position-horizontal-relative:page;mso-position-vertical-relative:page;z-index:-17085952" coordorigin="6120,3164" coordsize="120,682" path="m6170,3726l6120,3726,6180,3846,6225,3756,6174,3756,6170,3752,6170,3726xm6186,3164l6174,3164,6170,3168,6170,3752,6174,3756,6186,3756,6190,3752,6190,3168,6186,3164xm6240,3726l6190,3726,6190,3752,6186,3756,6225,3756,6240,3726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635"/>
        <w:rPr>
          <w:sz w:val="20"/>
        </w:rPr>
      </w:pPr>
      <w:r>
        <w:rPr>
          <w:sz w:val="20"/>
        </w:rPr>
        <w:pict>
          <v:group style="width:382.75pt;height:261pt;mso-position-horizontal-relative:char;mso-position-vertical-relative:line" coordorigin="0,0" coordsize="7655,5220">
            <v:shape style="position:absolute;left:1490;top:2539;width:4919;height:440" coordorigin="1490,2539" coordsize="4919,440" path="m1610,2859l1560,2859,1560,2544,1556,2539,1544,2539,1540,2544,1540,2859,1490,2859,1550,2979,1595,2889,1610,2859xm6409,2859l6359,2859,6359,2544,6355,2539,6343,2539,6339,2544,6339,2859,6289,2859,6349,2979,6394,2889,6409,2859xe" filled="true" fillcolor="#000000" stroked="false">
              <v:path arrowok="t"/>
              <v:fill type="solid"/>
            </v:shape>
            <v:line style="position:absolute" from="6349,2549" to="1565,2549" stroked="true" strokeweight=".75pt" strokecolor="#000000">
              <v:stroke dashstyle="solid"/>
            </v:line>
            <v:shape style="position:absolute;left:3805;top:2109;width:120;height:440" coordorigin="3805,2109" coordsize="120,440" path="m3855,2429l3805,2429,3865,2549,3910,2459,3859,2459,3855,2455,3855,2429xm3871,2109l3859,2109,3855,2114,3855,2455,3859,2459,3871,2459,3875,2455,3875,2114,3871,2109xm3925,2429l3875,2429,3875,2455,3871,2459,3910,2459,3925,2429xe" filled="true" fillcolor="#000000" stroked="false">
              <v:path arrowok="t"/>
              <v:fill type="solid"/>
            </v:shape>
            <v:rect style="position:absolute;left:318;top:2979;width:2450;height:507" filled="false" stroked="true" strokeweight=".75pt" strokecolor="#000000">
              <v:stroke dashstyle="solid"/>
            </v:rect>
            <v:shape style="position:absolute;left:1550;top:3486;width:4799;height:421" coordorigin="1550,3486" coordsize="4799,421" path="m1550,3486l1550,3907m6349,3486l6349,3907m6334,3907l1550,3907e" filled="false" stroked="true" strokeweight=".75pt" strokecolor="#000000">
              <v:path arrowok="t"/>
              <v:stroke dashstyle="solid"/>
            </v:shape>
            <v:shape style="position:absolute;left:3805;top:3897;width:120;height:440" coordorigin="3805,3898" coordsize="120,440" path="m3855,4218l3805,4218,3865,4338,3910,4248,3859,4248,3855,4243,3855,4218xm3871,3898l3859,3898,3855,3902,3855,4243,3859,4248,3871,4248,3875,4243,3875,3902,3871,3898xm3925,4218l3875,4218,3875,4243,3871,4248,3910,4248,3925,4218xe" filled="true" fillcolor="#000000" stroked="false">
              <v:path arrowok="t"/>
              <v:fill type="solid"/>
            </v:shape>
            <v:shape style="position:absolute;left:10;top:502;width:682;height:4335" coordorigin="10,503" coordsize="682,4335" path="m692,4838l10,4838,10,503e" filled="false" stroked="true" strokeweight=".75pt" strokecolor="#000000">
              <v:path arrowok="t"/>
              <v:stroke dashstyle="solid"/>
            </v:shape>
            <v:shape style="position:absolute;left:0;top:442;width:1721;height:120" coordorigin="0,443" coordsize="1721,120" path="m1601,443l1601,563,1701,513,1627,513,1631,508,1631,497,1627,493,1701,493,1601,443xm1601,493l4,493,0,497,0,508,4,513,1601,513,1601,493xm1701,493l1627,493,1631,497,1631,508,1627,513,1701,513,1721,503,1701,493xe" filled="true" fillcolor="#000000" stroked="false">
              <v:path arrowok="t"/>
              <v:fill type="solid"/>
            </v:shape>
            <v:shape style="position:absolute;left:692;top:4342;width:6353;height:870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9"/>
                      <w:ind w:left="158" w:right="154" w:firstLine="852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IMPLEMENTASI AKUNTABILITAS DAN</w:t>
                    </w:r>
                    <w:r>
                      <w:rPr>
                        <w:rFonts w:ascii="Calibri"/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TRANSPARANSI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DALAM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PENGELOLAAN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DANA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PNBP</w:t>
                    </w:r>
                  </w:p>
                </w:txbxContent>
              </v:textbox>
              <v:stroke dashstyle="solid"/>
              <w10:wrap type="none"/>
            </v:shape>
            <v:shape style="position:absolute;left:5047;top:2979;width:2600;height:507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TRANSPARANSI</w:t>
                    </w:r>
                  </w:p>
                </w:txbxContent>
              </v:textbox>
              <v:stroke dashstyle="solid"/>
              <w10:wrap type="none"/>
            </v:shape>
            <v:shape style="position:absolute;left:318;top:2979;width:2450;height:507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4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AKUNTABILITAS</w:t>
                    </w:r>
                  </w:p>
                </w:txbxContent>
              </v:textbox>
              <v:stroke dashstyle="solid"/>
              <w10:wrap type="none"/>
            </v:shape>
            <v:shape style="position:absolute;left:2013;top:1558;width:3696;height:561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242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PENGELOLAAN</w:t>
                    </w:r>
                    <w:r>
                      <w:rPr>
                        <w:rFonts w:ascii="Calibri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DANA</w:t>
                    </w:r>
                    <w:r>
                      <w:rPr>
                        <w:rFonts w:ascii="Calibri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PNBP</w:t>
                    </w:r>
                  </w:p>
                </w:txbxContent>
              </v:textbox>
              <v:stroke dashstyle="solid"/>
              <w10:wrap type="none"/>
            </v:shape>
            <v:shape style="position:absolute;left:1721;top:7;width:4189;height:879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1"/>
                      <w:ind w:left="1330" w:right="373" w:hanging="945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KANTOR</w:t>
                    </w:r>
                    <w:r>
                      <w:rPr>
                        <w:rFonts w:ascii="Calibri"/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PERTANAHAN</w:t>
                    </w:r>
                    <w:r>
                      <w:rPr>
                        <w:rFonts w:ascii="Calibri"/>
                        <w:b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KOTA</w:t>
                    </w:r>
                    <w:r>
                      <w:rPr>
                        <w:rFonts w:ascii="Calibri"/>
                        <w:b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GORONTALO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480" w:lineRule="auto" w:before="90"/>
        <w:ind w:left="3473" w:right="4009" w:hanging="3"/>
        <w:jc w:val="center"/>
      </w:pPr>
      <w:r>
        <w:rPr/>
        <w:t>Gambar 2.1</w:t>
      </w:r>
      <w:r>
        <w:rPr>
          <w:spacing w:val="1"/>
        </w:rPr>
        <w:t> </w:t>
      </w:r>
      <w:r>
        <w:rPr>
          <w:spacing w:val="-1"/>
        </w:rPr>
        <w:t>Kerangka</w:t>
      </w:r>
      <w:r>
        <w:rPr>
          <w:spacing w:val="-10"/>
        </w:rPr>
        <w:t> </w:t>
      </w:r>
      <w:r>
        <w:rPr/>
        <w:t>Pemikiran</w:t>
      </w:r>
    </w:p>
    <w:p>
      <w:pPr>
        <w:spacing w:after="0" w:line="480" w:lineRule="auto"/>
        <w:jc w:val="center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90"/>
        <w:ind w:left="589" w:right="1121" w:firstLine="0"/>
        <w:jc w:val="center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1711" w:right="2245"/>
        <w:jc w:val="center"/>
      </w:pPr>
      <w:r>
        <w:rPr/>
        <w:t>OBJEK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METODE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720"/>
        <w:jc w:val="both"/>
      </w:pPr>
      <w:bookmarkStart w:name="_TOC_250017" w:id="29"/>
      <w:r>
        <w:rPr/>
        <w:t>Objek</w:t>
      </w:r>
      <w:r>
        <w:rPr>
          <w:spacing w:val="-6"/>
        </w:rPr>
        <w:t> </w:t>
      </w:r>
      <w:bookmarkEnd w:id="29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26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60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 telah diuraikan dalam bab sebelumnya, maka yang menjadi objek penelitian</w:t>
      </w:r>
      <w:r>
        <w:rPr>
          <w:spacing w:val="1"/>
        </w:rPr>
        <w:t> </w:t>
      </w:r>
      <w:r>
        <w:rPr/>
        <w:t>ini adalah Akuntabilitas dan Transparansi dalam pengelolaan dana PNBP dengan</w:t>
      </w:r>
      <w:r>
        <w:rPr>
          <w:spacing w:val="1"/>
        </w:rPr>
        <w:t> </w:t>
      </w:r>
      <w:r>
        <w:rPr/>
        <w:t>lokasi</w:t>
      </w:r>
      <w:r>
        <w:rPr>
          <w:spacing w:val="-1"/>
        </w:rPr>
        <w:t> </w:t>
      </w:r>
      <w:r>
        <w:rPr/>
        <w:t>penelitian di</w:t>
      </w:r>
      <w:r>
        <w:rPr>
          <w:spacing w:val="-1"/>
        </w:rPr>
        <w:t> </w:t>
      </w:r>
      <w:r>
        <w:rPr/>
        <w:t>Kantor Pertanahan</w:t>
      </w:r>
      <w:r>
        <w:rPr>
          <w:spacing w:val="-1"/>
        </w:rPr>
        <w:t> </w:t>
      </w:r>
      <w:r>
        <w:rPr/>
        <w:t>Kota</w:t>
      </w:r>
      <w:r>
        <w:rPr>
          <w:spacing w:val="7"/>
        </w:rPr>
        <w:t> </w:t>
      </w:r>
      <w:r>
        <w:rPr/>
        <w:t>Gorontalo.</w:t>
      </w:r>
    </w:p>
    <w:p>
      <w:pPr>
        <w:pStyle w:val="Heading2"/>
        <w:numPr>
          <w:ilvl w:val="1"/>
          <w:numId w:val="11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16" w:id="30"/>
      <w:bookmarkEnd w:id="30"/>
      <w:r>
        <w:rPr/>
        <w:t>Metode Penelitian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7" w:right="0" w:hanging="708"/>
        <w:jc w:val="both"/>
      </w:pPr>
      <w:bookmarkStart w:name="_TOC_250015" w:id="31"/>
      <w:r>
        <w:rPr/>
        <w:t>Metode</w:t>
      </w:r>
      <w:r>
        <w:rPr>
          <w:spacing w:val="-2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yang</w:t>
      </w:r>
      <w:r>
        <w:rPr>
          <w:spacing w:val="-2"/>
        </w:rPr>
        <w:t> </w:t>
      </w:r>
      <w:bookmarkEnd w:id="31"/>
      <w:r>
        <w:rPr/>
        <w:t>Digunakan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19" w:firstLine="720"/>
        <w:jc w:val="both"/>
      </w:pPr>
      <w:r>
        <w:rPr/>
        <w:t>Dalam melakukan Penelitian ini, Peneliti memilih jenis penelitian analisis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kualitatif.Sugiyono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metode penelitian pada dasarnya merupakan cara ilmiah untuk mendapatkan data</w:t>
      </w:r>
      <w:r>
        <w:rPr>
          <w:spacing w:val="1"/>
        </w:rPr>
        <w:t> </w:t>
      </w:r>
      <w:r>
        <w:rPr/>
        <w:t>dengan</w:t>
      </w:r>
      <w:r>
        <w:rPr>
          <w:spacing w:val="44"/>
        </w:rPr>
        <w:t> </w:t>
      </w:r>
      <w:r>
        <w:rPr/>
        <w:t>tujuan</w:t>
      </w:r>
      <w:r>
        <w:rPr>
          <w:spacing w:val="44"/>
        </w:rPr>
        <w:t> </w:t>
      </w:r>
      <w:r>
        <w:rPr/>
        <w:t>dan</w:t>
      </w:r>
      <w:r>
        <w:rPr>
          <w:spacing w:val="44"/>
        </w:rPr>
        <w:t> </w:t>
      </w:r>
      <w:r>
        <w:rPr/>
        <w:t>kegunaan</w:t>
      </w:r>
      <w:r>
        <w:rPr>
          <w:spacing w:val="44"/>
        </w:rPr>
        <w:t> </w:t>
      </w:r>
      <w:r>
        <w:rPr/>
        <w:t>tertentu.</w:t>
      </w:r>
      <w:r>
        <w:rPr>
          <w:spacing w:val="44"/>
        </w:rPr>
        <w:t> </w:t>
      </w:r>
      <w:r>
        <w:rPr/>
        <w:t>Berdasarkan</w:t>
      </w:r>
      <w:r>
        <w:rPr>
          <w:spacing w:val="44"/>
        </w:rPr>
        <w:t> </w:t>
      </w:r>
      <w:r>
        <w:rPr/>
        <w:t>hal</w:t>
      </w:r>
      <w:r>
        <w:rPr>
          <w:spacing w:val="45"/>
        </w:rPr>
        <w:t> </w:t>
      </w:r>
      <w:r>
        <w:rPr/>
        <w:t>tersebut</w:t>
      </w:r>
      <w:r>
        <w:rPr>
          <w:spacing w:val="45"/>
        </w:rPr>
        <w:t> </w:t>
      </w:r>
      <w:r>
        <w:rPr/>
        <w:t>terdapat</w:t>
      </w:r>
      <w:r>
        <w:rPr>
          <w:spacing w:val="45"/>
        </w:rPr>
        <w:t> </w:t>
      </w:r>
      <w:r>
        <w:rPr/>
        <w:t>empat</w:t>
      </w:r>
      <w:r>
        <w:rPr>
          <w:spacing w:val="-57"/>
        </w:rPr>
        <w:t> </w:t>
      </w:r>
      <w:r>
        <w:rPr/>
        <w:t>kata</w:t>
      </w:r>
      <w:r>
        <w:rPr>
          <w:spacing w:val="-1"/>
        </w:rPr>
        <w:t> </w:t>
      </w:r>
      <w:r>
        <w:rPr/>
        <w:t>kunci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perlu</w:t>
      </w:r>
      <w:r>
        <w:rPr>
          <w:spacing w:val="-1"/>
        </w:rPr>
        <w:t> </w:t>
      </w:r>
      <w:r>
        <w:rPr/>
        <w:t>diperhatikan</w:t>
      </w:r>
      <w:r>
        <w:rPr>
          <w:spacing w:val="-1"/>
        </w:rPr>
        <w:t> </w:t>
      </w:r>
      <w:r>
        <w:rPr/>
        <w:t>yaitu,</w:t>
      </w:r>
      <w:r>
        <w:rPr>
          <w:spacing w:val="-1"/>
        </w:rPr>
        <w:t> </w:t>
      </w:r>
      <w:r>
        <w:rPr/>
        <w:t>cara ilmiah,</w:t>
      </w:r>
      <w:r>
        <w:rPr>
          <w:spacing w:val="-1"/>
        </w:rPr>
        <w:t> </w:t>
      </w:r>
      <w:r>
        <w:rPr/>
        <w:t>data,</w:t>
      </w:r>
      <w:r>
        <w:rPr>
          <w:spacing w:val="-1"/>
        </w:rPr>
        <w:t> </w:t>
      </w:r>
      <w:r>
        <w:rPr/>
        <w:t>tujuan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kegunaan.</w:t>
      </w:r>
    </w:p>
    <w:p>
      <w:pPr>
        <w:pStyle w:val="Heading2"/>
        <w:numPr>
          <w:ilvl w:val="2"/>
          <w:numId w:val="11"/>
        </w:numPr>
        <w:tabs>
          <w:tab w:pos="1297" w:val="left" w:leader="none"/>
        </w:tabs>
        <w:spacing w:line="240" w:lineRule="auto" w:before="5" w:after="0"/>
        <w:ind w:left="1297" w:right="0" w:hanging="721"/>
        <w:jc w:val="both"/>
      </w:pPr>
      <w:r>
        <w:rPr/>
        <w:t>Operasional</w:t>
      </w:r>
      <w:r>
        <w:rPr>
          <w:spacing w:val="-7"/>
        </w:rPr>
        <w:t> </w:t>
      </w:r>
      <w:r>
        <w:rPr/>
        <w:t>Variabel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9" w:right="1117" w:firstLine="720"/>
        <w:jc w:val="both"/>
      </w:pPr>
      <w:r>
        <w:rPr/>
        <w:t>Untuk menentukan data-data yang diperlukan dalam penelitian ini, maka</w:t>
      </w:r>
      <w:r>
        <w:rPr>
          <w:spacing w:val="1"/>
        </w:rPr>
        <w:t> </w:t>
      </w:r>
      <w:r>
        <w:rPr/>
        <w:t>terlebih dahulu perlu mengoperasionalisasikan variabel-variabel seperti yang telah</w:t>
      </w:r>
      <w:r>
        <w:rPr>
          <w:spacing w:val="-57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maksud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dimensi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indikator-indikator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2949"/>
        <w:jc w:val="left"/>
      </w:pPr>
      <w:r>
        <w:rPr/>
        <w:t>Tabel</w:t>
      </w:r>
      <w:r>
        <w:rPr>
          <w:spacing w:val="-4"/>
        </w:rPr>
        <w:t> </w:t>
      </w:r>
      <w:r>
        <w:rPr/>
        <w:t>3.1</w:t>
      </w:r>
      <w:r>
        <w:rPr>
          <w:spacing w:val="-4"/>
        </w:rPr>
        <w:t> </w:t>
      </w:r>
      <w:r>
        <w:rPr/>
        <w:t>Operasional</w:t>
      </w:r>
      <w:r>
        <w:rPr>
          <w:spacing w:val="-3"/>
        </w:rPr>
        <w:t> </w:t>
      </w:r>
      <w:r>
        <w:rPr/>
        <w:t>Variabel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5"/>
        <w:gridCol w:w="1700"/>
        <w:gridCol w:w="3685"/>
      </w:tblGrid>
      <w:tr>
        <w:trPr>
          <w:trHeight w:val="501" w:hRule="atLeast"/>
        </w:trPr>
        <w:tc>
          <w:tcPr>
            <w:tcW w:w="2805" w:type="dxa"/>
          </w:tcPr>
          <w:p>
            <w:pPr>
              <w:pStyle w:val="TableParagraph"/>
              <w:spacing w:before="111"/>
              <w:ind w:left="933" w:right="9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700" w:type="dxa"/>
          </w:tcPr>
          <w:p>
            <w:pPr>
              <w:pStyle w:val="TableParagraph"/>
              <w:spacing w:before="111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3685" w:type="dxa"/>
          </w:tcPr>
          <w:p>
            <w:pPr>
              <w:pStyle w:val="TableParagraph"/>
              <w:spacing w:before="111"/>
              <w:ind w:left="1325" w:right="1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</w:tr>
      <w:tr>
        <w:trPr>
          <w:trHeight w:val="2486" w:hRule="atLeast"/>
        </w:trPr>
        <w:tc>
          <w:tcPr>
            <w:tcW w:w="2805" w:type="dxa"/>
            <w:vMerge w:val="restart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15" w:right="108" w:hanging="5"/>
              <w:jc w:val="center"/>
              <w:rPr>
                <w:sz w:val="24"/>
              </w:rPr>
            </w:pPr>
            <w:r>
              <w:rPr>
                <w:sz w:val="24"/>
              </w:rPr>
              <w:t>Pengelolaan 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Negara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Pajak</w:t>
            </w: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02"/>
              <w:ind w:left="103"/>
              <w:rPr>
                <w:sz w:val="24"/>
              </w:rPr>
            </w:pPr>
            <w:r>
              <w:rPr>
                <w:sz w:val="24"/>
              </w:rPr>
              <w:t>Akuntabilitas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68" w:val="left" w:leader="none"/>
              </w:tabs>
              <w:spacing w:line="240" w:lineRule="auto" w:before="0" w:after="0"/>
              <w:ind w:left="468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kesesuaian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pelaksana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prosedur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pelaksanaan.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68" w:val="left" w:leader="none"/>
              </w:tabs>
              <w:spacing w:line="240" w:lineRule="auto" w:before="0" w:after="0"/>
              <w:ind w:left="468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Adanya sanksi yang ditetapkan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kelalaian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68" w:val="left" w:leader="none"/>
              </w:tabs>
              <w:spacing w:line="240" w:lineRule="auto" w:before="0" w:after="0"/>
              <w:ind w:left="468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outcome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terukur.</w:t>
            </w:r>
          </w:p>
        </w:tc>
      </w:tr>
      <w:tr>
        <w:trPr>
          <w:trHeight w:val="2034" w:hRule="atLeast"/>
        </w:trPr>
        <w:tc>
          <w:tcPr>
            <w:tcW w:w="2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68" w:val="left" w:leader="none"/>
                <w:tab w:pos="1764" w:val="left" w:leader="none"/>
                <w:tab w:pos="2407" w:val="left" w:leader="none"/>
              </w:tabs>
              <w:spacing w:line="240" w:lineRule="auto" w:before="0" w:after="0"/>
              <w:ind w:left="468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Kesediaan</w:t>
              <w:tab/>
              <w:t>dan</w:t>
              <w:tab/>
            </w:r>
            <w:r>
              <w:rPr>
                <w:spacing w:val="-1"/>
                <w:sz w:val="24"/>
              </w:rPr>
              <w:t>aksesibilitas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dokumen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8" w:val="left" w:leader="none"/>
                <w:tab w:pos="1713" w:val="left" w:leader="none"/>
                <w:tab w:pos="2361" w:val="left" w:leader="none"/>
              </w:tabs>
              <w:spacing w:line="240" w:lineRule="auto" w:before="0" w:after="0"/>
              <w:ind w:left="468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  <w:tab/>
              <w:t>dan</w:t>
              <w:tab/>
            </w:r>
            <w:r>
              <w:rPr>
                <w:spacing w:val="-1"/>
                <w:sz w:val="24"/>
              </w:rPr>
              <w:t>kelengkapan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8" w:val="left" w:leader="none"/>
              </w:tabs>
              <w:spacing w:line="240" w:lineRule="auto" w:before="0" w:after="0"/>
              <w:ind w:left="46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Keterbukaan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68" w:val="left" w:leader="none"/>
                <w:tab w:pos="1874" w:val="left" w:leader="none"/>
                <w:tab w:pos="3112" w:val="left" w:leader="none"/>
              </w:tabs>
              <w:spacing w:line="240" w:lineRule="auto" w:before="0" w:after="0"/>
              <w:ind w:left="468" w:right="100" w:hanging="360"/>
              <w:jc w:val="left"/>
              <w:rPr>
                <w:sz w:val="24"/>
              </w:rPr>
            </w:pPr>
            <w:r>
              <w:rPr>
                <w:sz w:val="24"/>
              </w:rPr>
              <w:t>Kerangka</w:t>
              <w:tab/>
              <w:t>regulasi</w:t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transparansi</w:t>
            </w:r>
          </w:p>
        </w:tc>
      </w:tr>
    </w:tbl>
    <w:p>
      <w:pPr>
        <w:pStyle w:val="BodyText"/>
        <w:ind w:left="589"/>
      </w:pPr>
      <w:r>
        <w:rPr/>
        <w:t>Sumber:</w:t>
      </w:r>
      <w:r>
        <w:rPr>
          <w:spacing w:val="-4"/>
        </w:rPr>
        <w:t> </w:t>
      </w:r>
      <w:r>
        <w:rPr/>
        <w:t>Solihin</w:t>
      </w:r>
      <w:r>
        <w:rPr>
          <w:spacing w:val="-2"/>
        </w:rPr>
        <w:t> </w:t>
      </w:r>
      <w:r>
        <w:rPr/>
        <w:t>(2007)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Kristianten</w:t>
      </w:r>
      <w:r>
        <w:rPr>
          <w:spacing w:val="-1"/>
        </w:rPr>
        <w:t> </w:t>
      </w:r>
      <w:r>
        <w:rPr/>
        <w:t>(2006)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1"/>
        </w:numPr>
        <w:tabs>
          <w:tab w:pos="1297" w:val="left" w:leader="none"/>
        </w:tabs>
        <w:spacing w:line="240" w:lineRule="auto" w:before="177" w:after="0"/>
        <w:ind w:left="1297" w:right="0" w:hanging="708"/>
        <w:jc w:val="both"/>
      </w:pPr>
      <w:bookmarkStart w:name="_TOC_250014" w:id="32"/>
      <w:r>
        <w:rPr/>
        <w:t>Jenis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Sumber</w:t>
      </w:r>
      <w:r>
        <w:rPr>
          <w:spacing w:val="-1"/>
        </w:rPr>
        <w:t> </w:t>
      </w:r>
      <w:bookmarkEnd w:id="32"/>
      <w:r>
        <w:rPr/>
        <w:t>Data</w:t>
      </w:r>
    </w:p>
    <w:p>
      <w:pPr>
        <w:pStyle w:val="BodyText"/>
        <w:rPr>
          <w:b/>
        </w:rPr>
      </w:pPr>
    </w:p>
    <w:p>
      <w:pPr>
        <w:pStyle w:val="Heading2"/>
        <w:numPr>
          <w:ilvl w:val="3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720"/>
        <w:jc w:val="both"/>
      </w:pPr>
      <w:bookmarkStart w:name="_TOC_250013" w:id="33"/>
      <w:r>
        <w:rPr/>
        <w:t>Jenis</w:t>
      </w:r>
      <w:r>
        <w:rPr>
          <w:spacing w:val="-4"/>
        </w:rPr>
        <w:t> </w:t>
      </w:r>
      <w:bookmarkEnd w:id="33"/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9" w:right="1128" w:firstLine="284"/>
        <w:jc w:val="both"/>
      </w:pPr>
      <w:r>
        <w:rPr/>
        <w:t>Adapun Jenis data yang digunakan dalam penelitian ini adalah sebagai berikut :</w:t>
      </w:r>
      <w:r>
        <w:rPr>
          <w:spacing w:val="-57"/>
        </w:rPr>
        <w:t> </w:t>
      </w:r>
      <w:r>
        <w:rPr/>
        <w:t>1.Data Kualitatif</w:t>
      </w:r>
    </w:p>
    <w:p>
      <w:pPr>
        <w:pStyle w:val="BodyText"/>
        <w:spacing w:line="480" w:lineRule="auto"/>
        <w:ind w:left="589" w:right="1117" w:firstLine="720"/>
        <w:jc w:val="both"/>
      </w:pPr>
      <w:r>
        <w:rPr/>
        <w:t>Menurut Sugiyono (2012) data kualitatif adalah data yang berbentuk kata,</w:t>
      </w:r>
      <w:r>
        <w:rPr>
          <w:spacing w:val="1"/>
        </w:rPr>
        <w:t> </w:t>
      </w:r>
      <w:r>
        <w:rPr/>
        <w:t>skema, dan gambar.Dalam hal ini, data kualitatif yaitu data yang berupa informasi</w:t>
      </w:r>
      <w:r>
        <w:rPr>
          <w:spacing w:val="-57"/>
        </w:rPr>
        <w:t> </w:t>
      </w:r>
      <w:r>
        <w:rPr/>
        <w:t>dari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lisan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tulisan,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dijabarkan</w:t>
      </w:r>
      <w:r>
        <w:rPr>
          <w:spacing w:val="-1"/>
        </w:rPr>
        <w:t> </w:t>
      </w:r>
      <w:r>
        <w:rPr/>
        <w:t>secara</w:t>
      </w:r>
      <w:r>
        <w:rPr>
          <w:spacing w:val="1"/>
        </w:rPr>
        <w:t> </w:t>
      </w:r>
      <w:r>
        <w:rPr/>
        <w:t>rinci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jelas</w:t>
      </w:r>
      <w:r>
        <w:rPr>
          <w:spacing w:val="-2"/>
        </w:rPr>
        <w:t> </w:t>
      </w:r>
      <w:r>
        <w:rPr/>
        <w:t>agar</w:t>
      </w:r>
      <w:r>
        <w:rPr>
          <w:spacing w:val="-1"/>
        </w:rPr>
        <w:t> </w:t>
      </w:r>
      <w:r>
        <w:rPr/>
        <w:t>bisa</w:t>
      </w:r>
      <w:r>
        <w:rPr>
          <w:spacing w:val="-3"/>
        </w:rPr>
        <w:t> </w:t>
      </w:r>
      <w:r>
        <w:rPr/>
        <w:t>ditarik</w:t>
      </w:r>
      <w:r>
        <w:rPr>
          <w:spacing w:val="-1"/>
        </w:rPr>
        <w:t> </w:t>
      </w:r>
      <w:r>
        <w:rPr/>
        <w:t>kesimpulan.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/>
        <w:ind w:left="589"/>
      </w:pPr>
      <w:r>
        <w:rPr/>
        <w:t>2.Data</w:t>
      </w:r>
      <w:r>
        <w:rPr>
          <w:spacing w:val="-3"/>
        </w:rPr>
        <w:t> </w:t>
      </w:r>
      <w:r>
        <w:rPr/>
        <w:t>Kuantitatif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118" w:firstLine="812"/>
        <w:jc w:val="both"/>
      </w:pPr>
      <w:r>
        <w:rPr/>
        <w:t>Data Kuantitatif Yaitu data yang berbentuk angka-angka, yang diperoleh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mengubah data kualitatif</w:t>
      </w:r>
      <w:r>
        <w:rPr>
          <w:spacing w:val="-4"/>
        </w:rPr>
        <w:t> </w:t>
      </w:r>
      <w:r>
        <w:rPr/>
        <w:t>menjadi</w:t>
      </w:r>
      <w:r>
        <w:rPr>
          <w:spacing w:val="-4"/>
        </w:rPr>
        <w:t> </w:t>
      </w:r>
      <w:r>
        <w:rPr/>
        <w:t>data</w:t>
      </w:r>
      <w:r>
        <w:rPr>
          <w:spacing w:val="1"/>
        </w:rPr>
        <w:t> </w:t>
      </w:r>
      <w:r>
        <w:rPr/>
        <w:t>kuantitatif</w:t>
      </w:r>
    </w:p>
    <w:p>
      <w:pPr>
        <w:pStyle w:val="BodyText"/>
        <w:spacing w:line="480" w:lineRule="auto"/>
        <w:ind w:left="589" w:right="1124" w:firstLine="720"/>
        <w:jc w:val="both"/>
      </w:pPr>
      <w:r>
        <w:rPr/>
        <w:t>Dalam penelitian ini, penulis menggunakan penelitian Kualitatif karena</w:t>
      </w:r>
      <w:r>
        <w:rPr>
          <w:spacing w:val="1"/>
        </w:rPr>
        <w:t> </w:t>
      </w:r>
      <w:r>
        <w:rPr/>
        <w:t>data yang diperoleh nantinya berbentuk kata, skema maupun gambar. Dari data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lebih</w:t>
      </w:r>
      <w:r>
        <w:rPr>
          <w:spacing w:val="-1"/>
        </w:rPr>
        <w:t> </w:t>
      </w:r>
      <w:r>
        <w:rPr/>
        <w:t>lanjut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data.</w:t>
      </w:r>
    </w:p>
    <w:p>
      <w:pPr>
        <w:pStyle w:val="Heading2"/>
        <w:numPr>
          <w:ilvl w:val="3"/>
          <w:numId w:val="11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12" w:id="34"/>
      <w:r>
        <w:rPr/>
        <w:t>Sumber</w:t>
      </w:r>
      <w:r>
        <w:rPr>
          <w:spacing w:val="-3"/>
        </w:rPr>
        <w:t> </w:t>
      </w:r>
      <w:bookmarkEnd w:id="34"/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873" w:val="left" w:leader="none"/>
        </w:tabs>
        <w:spacing w:line="240" w:lineRule="auto" w:before="0" w:after="0"/>
        <w:ind w:left="873" w:right="0" w:hanging="284"/>
        <w:jc w:val="both"/>
        <w:rPr>
          <w:sz w:val="24"/>
        </w:rPr>
      </w:pPr>
      <w:r>
        <w:rPr>
          <w:sz w:val="24"/>
        </w:rPr>
        <w:t>Data Primer</w:t>
      </w:r>
    </w:p>
    <w:p>
      <w:pPr>
        <w:pStyle w:val="BodyText"/>
      </w:pPr>
    </w:p>
    <w:p>
      <w:pPr>
        <w:pStyle w:val="BodyText"/>
        <w:spacing w:line="480" w:lineRule="auto"/>
        <w:ind w:left="589" w:right="1121" w:firstLine="720"/>
        <w:jc w:val="both"/>
      </w:pPr>
      <w:r>
        <w:rPr/>
        <w:t>Menurut Sugiyono (2012), data primer adalah sumber data yang langsung</w:t>
      </w:r>
      <w:r>
        <w:rPr>
          <w:spacing w:val="1"/>
        </w:rPr>
        <w:t> </w:t>
      </w:r>
      <w:r>
        <w:rPr/>
        <w:t>memberikan data pengumpulan data, artinya data yang diperoleh secara langsung</w:t>
      </w:r>
      <w:r>
        <w:rPr>
          <w:spacing w:val="1"/>
        </w:rPr>
        <w:t> </w:t>
      </w:r>
      <w:r>
        <w:rPr/>
        <w:t>dari objek yang diteliti. Sumber data primer dalam penelitian ini adalah data yang</w:t>
      </w:r>
      <w:r>
        <w:rPr>
          <w:spacing w:val="1"/>
        </w:rPr>
        <w:t> </w:t>
      </w:r>
      <w:r>
        <w:rPr/>
        <w:t>diperoleh dari wawancara langsung dengan pihak</w:t>
      </w:r>
      <w:r>
        <w:rPr>
          <w:spacing w:val="1"/>
        </w:rPr>
        <w:t> </w:t>
      </w:r>
      <w:r>
        <w:rPr/>
        <w:t>yang terkait khususnya staf</w:t>
      </w:r>
      <w:r>
        <w:rPr>
          <w:spacing w:val="1"/>
        </w:rPr>
        <w:t> </w:t>
      </w:r>
      <w:r>
        <w:rPr/>
        <w:t>dibagian</w:t>
      </w:r>
      <w:r>
        <w:rPr>
          <w:spacing w:val="-1"/>
        </w:rPr>
        <w:t> </w:t>
      </w:r>
      <w:r>
        <w:rPr/>
        <w:t>penyajian dan pelaporan keuangan.</w:t>
      </w:r>
    </w:p>
    <w:p>
      <w:pPr>
        <w:pStyle w:val="BodyText"/>
        <w:spacing w:line="480" w:lineRule="auto" w:before="201"/>
        <w:ind w:left="589" w:right="1115" w:firstLine="720"/>
        <w:jc w:val="both"/>
      </w:pPr>
      <w:r>
        <w:rPr/>
        <w:t>Adapun data tersebut berupa wawancara yang dilakukan dengan bidang</w:t>
      </w:r>
      <w:r>
        <w:rPr>
          <w:spacing w:val="1"/>
        </w:rPr>
        <w:t> </w:t>
      </w:r>
      <w:r>
        <w:rPr/>
        <w:t>yang menangani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 data dan informasi dari Kantor Pertanahan Kota Gorntalo mengenai</w:t>
      </w:r>
      <w:r>
        <w:rPr>
          <w:spacing w:val="1"/>
        </w:rPr>
        <w:t> </w:t>
      </w:r>
      <w:r>
        <w:rPr/>
        <w:t>pengelolaan Penerimaan Negara Bukan Pajak Tahun 2018, dokumen-dokumen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-57"/>
        </w:rPr>
        <w:t> </w:t>
      </w:r>
      <w:r>
        <w:rPr/>
        <w:t>Pertanahan Kota Gorontalo pada tahun 2018, Peraturan Pemerintah No. 13 Tahun</w:t>
      </w:r>
      <w:r>
        <w:rPr>
          <w:spacing w:val="1"/>
        </w:rPr>
        <w:t> </w:t>
      </w:r>
      <w:r>
        <w:rPr/>
        <w:t>2010 yang diubah dengan Peraturan Pemerintah Nomor 128 Tahun 2015 Tentang</w:t>
      </w:r>
      <w:r>
        <w:rPr>
          <w:spacing w:val="1"/>
        </w:rPr>
        <w:t> </w:t>
      </w:r>
      <w:r>
        <w:rPr/>
        <w:t>Jenis dan Tarif Atas Jenis Penerimaan Negara Bukan Pajak Yang Berlaku Pada</w:t>
      </w:r>
      <w:r>
        <w:rPr>
          <w:spacing w:val="1"/>
        </w:rPr>
        <w:t> </w:t>
      </w:r>
      <w:r>
        <w:rPr/>
        <w:t>Badan Pertanahan Nasional, Undang-undang RI Nomor 14 Tahun 2008 Tentang</w:t>
      </w:r>
      <w:r>
        <w:rPr>
          <w:spacing w:val="1"/>
        </w:rPr>
        <w:t> </w:t>
      </w:r>
      <w:r>
        <w:rPr/>
        <w:t>Keterbukaan</w:t>
      </w:r>
      <w:r>
        <w:rPr>
          <w:spacing w:val="-1"/>
        </w:rPr>
        <w:t> </w:t>
      </w:r>
      <w:r>
        <w:rPr/>
        <w:t>Informasi Publik.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4"/>
        </w:numPr>
        <w:tabs>
          <w:tab w:pos="770" w:val="left" w:leader="none"/>
        </w:tabs>
        <w:spacing w:line="240" w:lineRule="auto" w:before="90" w:after="0"/>
        <w:ind w:left="770" w:right="0" w:hanging="181"/>
        <w:jc w:val="left"/>
        <w:rPr>
          <w:sz w:val="24"/>
        </w:rPr>
      </w:pPr>
      <w:r>
        <w:rPr>
          <w:sz w:val="24"/>
        </w:rPr>
        <w:t>Data Sekunder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123" w:firstLine="720"/>
        <w:jc w:val="both"/>
      </w:pPr>
      <w:r>
        <w:rPr/>
        <w:t>Data sekunder menurut Sugiyono (2012) adalah data yang tidak langsung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misalnya</w:t>
      </w:r>
      <w:r>
        <w:rPr>
          <w:spacing w:val="1"/>
        </w:rPr>
        <w:t> </w:t>
      </w:r>
      <w:r>
        <w:rPr/>
        <w:t>lewat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lewat</w:t>
      </w:r>
      <w:r>
        <w:rPr>
          <w:spacing w:val="1"/>
        </w:rPr>
        <w:t> </w:t>
      </w:r>
      <w:r>
        <w:rPr/>
        <w:t>dokumen.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kantor,</w:t>
      </w:r>
      <w:r>
        <w:rPr>
          <w:spacing w:val="60"/>
        </w:rPr>
        <w:t> </w:t>
      </w:r>
      <w:r>
        <w:rPr/>
        <w:t>buku</w:t>
      </w:r>
      <w:r>
        <w:rPr>
          <w:spacing w:val="1"/>
        </w:rPr>
        <w:t> </w:t>
      </w:r>
      <w:r>
        <w:rPr/>
        <w:t>referensi</w:t>
      </w:r>
      <w:r>
        <w:rPr>
          <w:spacing w:val="-1"/>
        </w:rPr>
        <w:t> </w:t>
      </w:r>
      <w:r>
        <w:rPr/>
        <w:t>dan tulisan ilmiah.</w:t>
      </w:r>
    </w:p>
    <w:p>
      <w:pPr>
        <w:pStyle w:val="BodyText"/>
        <w:spacing w:line="480" w:lineRule="auto" w:before="1"/>
        <w:ind w:left="589" w:right="1120" w:firstLine="720"/>
        <w:jc w:val="both"/>
      </w:pPr>
      <w:r>
        <w:rPr/>
        <w:t>Adapun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referensi-referensi</w:t>
      </w:r>
      <w:r>
        <w:rPr>
          <w:spacing w:val="1"/>
        </w:rPr>
        <w:t> </w:t>
      </w:r>
      <w:r>
        <w:rPr/>
        <w:t>yang berkaitan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penelitian, aturan Perundang-undangan, dan buku-buku referensi</w:t>
      </w:r>
      <w:r>
        <w:rPr>
          <w:spacing w:val="1"/>
        </w:rPr>
        <w:t> </w:t>
      </w:r>
      <w:r>
        <w:rPr/>
        <w:t>yang berkaitan</w:t>
      </w:r>
      <w:r>
        <w:rPr>
          <w:spacing w:val="1"/>
        </w:rPr>
        <w:t> </w:t>
      </w:r>
      <w:r>
        <w:rPr/>
        <w:t>dengan Akuntabilitas dan Transparansi Pengelolaan Penerimaan Negara Bukan</w:t>
      </w:r>
      <w:r>
        <w:rPr>
          <w:spacing w:val="1"/>
        </w:rPr>
        <w:t> </w:t>
      </w:r>
      <w:r>
        <w:rPr/>
        <w:t>Pajak.</w:t>
      </w:r>
    </w:p>
    <w:p>
      <w:pPr>
        <w:pStyle w:val="BodyText"/>
        <w:spacing w:line="480" w:lineRule="auto"/>
        <w:ind w:left="589" w:right="1115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sekunder.Sumber</w:t>
      </w:r>
      <w:r>
        <w:rPr>
          <w:spacing w:val="40"/>
        </w:rPr>
        <w:t> </w:t>
      </w:r>
      <w:r>
        <w:rPr/>
        <w:t>data</w:t>
      </w:r>
      <w:r>
        <w:rPr>
          <w:spacing w:val="42"/>
        </w:rPr>
        <w:t> </w:t>
      </w:r>
      <w:r>
        <w:rPr/>
        <w:t>yang</w:t>
      </w:r>
      <w:r>
        <w:rPr>
          <w:spacing w:val="41"/>
        </w:rPr>
        <w:t> </w:t>
      </w:r>
      <w:r>
        <w:rPr/>
        <w:t>digunakan</w:t>
      </w:r>
      <w:r>
        <w:rPr>
          <w:spacing w:val="41"/>
        </w:rPr>
        <w:t> </w:t>
      </w:r>
      <w:r>
        <w:rPr/>
        <w:t>dalam</w:t>
      </w:r>
      <w:r>
        <w:rPr>
          <w:spacing w:val="42"/>
        </w:rPr>
        <w:t> </w:t>
      </w:r>
      <w:r>
        <w:rPr/>
        <w:t>penelitian</w:t>
      </w:r>
      <w:r>
        <w:rPr>
          <w:spacing w:val="41"/>
        </w:rPr>
        <w:t> </w:t>
      </w:r>
      <w:r>
        <w:rPr/>
        <w:t>ini</w:t>
      </w:r>
      <w:r>
        <w:rPr>
          <w:spacing w:val="42"/>
        </w:rPr>
        <w:t> </w:t>
      </w:r>
      <w:r>
        <w:rPr/>
        <w:t>di</w:t>
      </w:r>
      <w:r>
        <w:rPr>
          <w:spacing w:val="42"/>
        </w:rPr>
        <w:t> </w:t>
      </w:r>
      <w:r>
        <w:rPr/>
        <w:t>ambil</w:t>
      </w:r>
      <w:r>
        <w:rPr>
          <w:spacing w:val="41"/>
        </w:rPr>
        <w:t> </w:t>
      </w:r>
      <w:r>
        <w:rPr/>
        <w:t>dari</w:t>
      </w:r>
      <w:r>
        <w:rPr>
          <w:spacing w:val="42"/>
        </w:rPr>
        <w:t> </w:t>
      </w:r>
      <w:r>
        <w:rPr/>
        <w:t>hasil</w:t>
      </w:r>
      <w:r>
        <w:rPr>
          <w:spacing w:val="-57"/>
        </w:rPr>
        <w:t> </w:t>
      </w:r>
      <w:r>
        <w:rPr/>
        <w:t>data primer yaitu hasil wawancara dan dokumen-dokumen penting yang terkait</w:t>
      </w:r>
      <w:r>
        <w:rPr>
          <w:spacing w:val="1"/>
        </w:rPr>
        <w:t> </w:t>
      </w:r>
      <w:r>
        <w:rPr/>
        <w:t>dengan Penerimaan Negara Bukan Pajak dan data sekunder yaitu berasal dari</w:t>
      </w:r>
      <w:r>
        <w:rPr>
          <w:spacing w:val="1"/>
        </w:rPr>
        <w:t> </w:t>
      </w:r>
      <w:r>
        <w:rPr/>
        <w:t>buku-buku</w:t>
      </w:r>
      <w:r>
        <w:rPr>
          <w:spacing w:val="-1"/>
        </w:rPr>
        <w:t> </w:t>
      </w:r>
      <w:r>
        <w:rPr/>
        <w:t>referensi serta</w:t>
      </w:r>
      <w:r>
        <w:rPr>
          <w:spacing w:val="1"/>
        </w:rPr>
        <w:t> </w:t>
      </w:r>
      <w:r>
        <w:rPr/>
        <w:t>tulisan ilmiah.</w:t>
      </w: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5" w:after="0"/>
        <w:ind w:left="1309" w:right="0" w:hanging="720"/>
        <w:jc w:val="both"/>
      </w:pPr>
      <w:bookmarkStart w:name="_TOC_250011" w:id="35"/>
      <w:r>
        <w:rPr/>
        <w:t>Informan</w:t>
      </w:r>
      <w:r>
        <w:rPr>
          <w:spacing w:val="-4"/>
        </w:rPr>
        <w:t> </w:t>
      </w:r>
      <w:bookmarkEnd w:id="35"/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9" w:right="1124" w:firstLine="568"/>
        <w:jc w:val="both"/>
      </w:pPr>
      <w:r>
        <w:rPr/>
        <w:t>Informan utama dalam penelitian kualitatif mirip dengan actor utama dalam</w:t>
      </w:r>
      <w:r>
        <w:rPr>
          <w:spacing w:val="1"/>
        </w:rPr>
        <w:t> </w:t>
      </w:r>
      <w:r>
        <w:rPr/>
        <w:t>sebuah kisah atau cerita, dengan demikian informan utama adalah orang yang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dipelajari.</w:t>
      </w:r>
      <w:r>
        <w:rPr>
          <w:spacing w:val="-1"/>
        </w:rPr>
        <w:t> </w:t>
      </w:r>
      <w:r>
        <w:rPr/>
        <w:t>Berikut</w:t>
      </w:r>
      <w:r>
        <w:rPr>
          <w:spacing w:val="-5"/>
        </w:rPr>
        <w:t> </w:t>
      </w:r>
      <w:r>
        <w:rPr/>
        <w:t>ini</w:t>
      </w:r>
      <w:r>
        <w:rPr>
          <w:spacing w:val="-1"/>
        </w:rPr>
        <w:t> </w:t>
      </w:r>
      <w:r>
        <w:rPr/>
        <w:t>disajikan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informan dalam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ini: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before="90" w:after="5"/>
        <w:ind w:left="3521" w:right="4041" w:firstLine="560"/>
        <w:jc w:val="left"/>
      </w:pPr>
      <w:r>
        <w:rPr/>
        <w:t>Tabel 3.2</w:t>
      </w:r>
      <w:r>
        <w:rPr>
          <w:spacing w:val="1"/>
        </w:rPr>
        <w:t> </w:t>
      </w:r>
      <w:r>
        <w:rPr/>
        <w:t>Informan</w:t>
      </w:r>
      <w:r>
        <w:rPr>
          <w:spacing w:val="-6"/>
        </w:rPr>
        <w:t> </w:t>
      </w:r>
      <w:r>
        <w:rPr/>
        <w:t>Penelitian</w:t>
      </w:r>
    </w:p>
    <w:tbl>
      <w:tblPr>
        <w:tblW w:w="0" w:type="auto"/>
        <w:jc w:val="left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3821"/>
        <w:gridCol w:w="3592"/>
      </w:tblGrid>
      <w:tr>
        <w:trPr>
          <w:trHeight w:val="274" w:hRule="atLeast"/>
        </w:trPr>
        <w:tc>
          <w:tcPr>
            <w:tcW w:w="744" w:type="dxa"/>
          </w:tcPr>
          <w:p>
            <w:pPr>
              <w:pStyle w:val="TableParagraph"/>
              <w:spacing w:line="254" w:lineRule="exact"/>
              <w:ind w:left="201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1" w:type="dxa"/>
          </w:tcPr>
          <w:p>
            <w:pPr>
              <w:pStyle w:val="TableParagraph"/>
              <w:spacing w:line="254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Informan</w:t>
            </w:r>
          </w:p>
        </w:tc>
        <w:tc>
          <w:tcPr>
            <w:tcW w:w="3592" w:type="dxa"/>
          </w:tcPr>
          <w:p>
            <w:pPr>
              <w:pStyle w:val="TableParagraph"/>
              <w:spacing w:line="254" w:lineRule="exact"/>
              <w:ind w:left="1359" w:right="1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</w:tr>
      <w:tr>
        <w:trPr>
          <w:trHeight w:val="278" w:hRule="atLeast"/>
        </w:trPr>
        <w:tc>
          <w:tcPr>
            <w:tcW w:w="744" w:type="dxa"/>
          </w:tcPr>
          <w:p>
            <w:pPr>
              <w:pStyle w:val="TableParagraph"/>
              <w:spacing w:line="258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Achmad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Ramli,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</w:t>
            </w:r>
          </w:p>
        </w:tc>
        <w:tc>
          <w:tcPr>
            <w:tcW w:w="359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Infrastruktur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Pertanahan</w:t>
            </w:r>
          </w:p>
        </w:tc>
      </w:tr>
      <w:tr>
        <w:trPr>
          <w:trHeight w:val="550" w:hRule="atLeast"/>
        </w:trPr>
        <w:tc>
          <w:tcPr>
            <w:tcW w:w="744" w:type="dxa"/>
          </w:tcPr>
          <w:p>
            <w:pPr>
              <w:pStyle w:val="TableParagraph"/>
              <w:spacing w:line="267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Iskandar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Zulkarnain,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S.Sos</w:t>
            </w:r>
          </w:p>
        </w:tc>
        <w:tc>
          <w:tcPr>
            <w:tcW w:w="359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Hukum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Pertanahan</w:t>
            </w:r>
          </w:p>
        </w:tc>
      </w:tr>
      <w:tr>
        <w:trPr>
          <w:trHeight w:val="278" w:hRule="atLeast"/>
        </w:trPr>
        <w:tc>
          <w:tcPr>
            <w:tcW w:w="744" w:type="dxa"/>
          </w:tcPr>
          <w:p>
            <w:pPr>
              <w:pStyle w:val="TableParagraph"/>
              <w:spacing w:line="258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Maidon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Musdrom,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S.St</w:t>
            </w:r>
          </w:p>
        </w:tc>
        <w:tc>
          <w:tcPr>
            <w:tcW w:w="359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Penataan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Pertanahan</w:t>
            </w:r>
          </w:p>
        </w:tc>
      </w:tr>
      <w:tr>
        <w:trPr>
          <w:trHeight w:val="273" w:hRule="atLeast"/>
        </w:trPr>
        <w:tc>
          <w:tcPr>
            <w:tcW w:w="744" w:type="dxa"/>
          </w:tcPr>
          <w:p>
            <w:pPr>
              <w:pStyle w:val="TableParagraph"/>
              <w:spacing w:line="254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Lukman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Pither,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S.IP</w:t>
            </w:r>
          </w:p>
        </w:tc>
        <w:tc>
          <w:tcPr>
            <w:tcW w:w="3592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Pengadaan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Tanah</w:t>
            </w:r>
          </w:p>
        </w:tc>
      </w:tr>
      <w:tr>
        <w:trPr>
          <w:trHeight w:val="550" w:hRule="atLeast"/>
        </w:trPr>
        <w:tc>
          <w:tcPr>
            <w:tcW w:w="744" w:type="dxa"/>
          </w:tcPr>
          <w:p>
            <w:pPr>
              <w:pStyle w:val="TableParagraph"/>
              <w:spacing w:line="271" w:lineRule="exact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Supriadi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S.SIT,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</w:t>
            </w:r>
          </w:p>
        </w:tc>
        <w:tc>
          <w:tcPr>
            <w:tcW w:w="359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Penanganan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Pengendalian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Pertanahan</w:t>
            </w:r>
          </w:p>
        </w:tc>
      </w:tr>
    </w:tbl>
    <w:p>
      <w:pPr>
        <w:pStyle w:val="BodyText"/>
        <w:ind w:left="589"/>
      </w:pPr>
      <w:r>
        <w:rPr/>
        <w:t>Sumber:</w:t>
      </w:r>
      <w:r>
        <w:rPr>
          <w:spacing w:val="-5"/>
        </w:rPr>
        <w:t> </w:t>
      </w:r>
      <w:r>
        <w:rPr/>
        <w:t>Kantor</w:t>
      </w:r>
      <w:r>
        <w:rPr>
          <w:spacing w:val="-2"/>
        </w:rPr>
        <w:t> </w:t>
      </w:r>
      <w:r>
        <w:rPr/>
        <w:t>Pertanahan</w:t>
      </w:r>
      <w:r>
        <w:rPr>
          <w:spacing w:val="-2"/>
        </w:rPr>
        <w:t> </w:t>
      </w:r>
      <w:r>
        <w:rPr/>
        <w:t>Kota Gorontalo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720"/>
        <w:jc w:val="both"/>
      </w:pPr>
      <w:bookmarkStart w:name="_TOC_250010" w:id="36"/>
      <w:r>
        <w:rPr/>
        <w:t>Metode</w:t>
      </w:r>
      <w:r>
        <w:rPr>
          <w:spacing w:val="-3"/>
        </w:rPr>
        <w:t> </w:t>
      </w:r>
      <w:r>
        <w:rPr/>
        <w:t>Pengumpulan</w:t>
      </w:r>
      <w:r>
        <w:rPr>
          <w:spacing w:val="-6"/>
        </w:rPr>
        <w:t> </w:t>
      </w:r>
      <w:bookmarkEnd w:id="36"/>
      <w:r>
        <w:rPr/>
        <w:t>Data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612" w:right="342"/>
        <w:jc w:val="center"/>
      </w:pPr>
      <w:r>
        <w:rPr/>
        <w:t>Adapun</w:t>
      </w:r>
      <w:r>
        <w:rPr>
          <w:spacing w:val="5"/>
        </w:rPr>
        <w:t> </w:t>
      </w:r>
      <w:r>
        <w:rPr/>
        <w:t>metode</w:t>
      </w:r>
      <w:r>
        <w:rPr>
          <w:spacing w:val="10"/>
        </w:rPr>
        <w:t> </w:t>
      </w:r>
      <w:r>
        <w:rPr/>
        <w:t>yang</w:t>
      </w:r>
      <w:r>
        <w:rPr>
          <w:spacing w:val="2"/>
        </w:rPr>
        <w:t> </w:t>
      </w:r>
      <w:r>
        <w:rPr/>
        <w:t>digunakan</w:t>
      </w:r>
      <w:r>
        <w:rPr>
          <w:spacing w:val="5"/>
        </w:rPr>
        <w:t> </w:t>
      </w:r>
      <w:r>
        <w:rPr/>
        <w:t>dalam</w:t>
      </w:r>
      <w:r>
        <w:rPr>
          <w:spacing w:val="7"/>
        </w:rPr>
        <w:t> </w:t>
      </w:r>
      <w:r>
        <w:rPr/>
        <w:t>pengumpulan</w:t>
      </w:r>
      <w:r>
        <w:rPr>
          <w:spacing w:val="5"/>
        </w:rPr>
        <w:t> </w:t>
      </w:r>
      <w:r>
        <w:rPr/>
        <w:t>data</w:t>
      </w:r>
      <w:r>
        <w:rPr>
          <w:spacing w:val="7"/>
        </w:rPr>
        <w:t> </w:t>
      </w:r>
      <w:r>
        <w:rPr/>
        <w:t>adalah</w:t>
      </w:r>
      <w:r>
        <w:rPr>
          <w:spacing w:val="5"/>
        </w:rPr>
        <w:t> </w:t>
      </w:r>
      <w:r>
        <w:rPr/>
        <w:t>sebagai</w:t>
      </w:r>
    </w:p>
    <w:p>
      <w:pPr>
        <w:pStyle w:val="BodyText"/>
      </w:pPr>
    </w:p>
    <w:p>
      <w:pPr>
        <w:pStyle w:val="BodyText"/>
        <w:ind w:left="589"/>
      </w:pPr>
      <w:r>
        <w:rPr/>
        <w:t>berikut :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49" w:val="left" w:leader="none"/>
        </w:tabs>
        <w:spacing w:line="240" w:lineRule="auto" w:before="0" w:after="0"/>
        <w:ind w:left="949" w:right="0" w:hanging="360"/>
        <w:jc w:val="both"/>
        <w:rPr>
          <w:sz w:val="24"/>
        </w:rPr>
      </w:pPr>
      <w:r>
        <w:rPr>
          <w:sz w:val="24"/>
        </w:rPr>
        <w:t>Observasi</w:t>
      </w:r>
    </w:p>
    <w:p>
      <w:pPr>
        <w:pStyle w:val="BodyText"/>
      </w:pPr>
    </w:p>
    <w:p>
      <w:pPr>
        <w:pStyle w:val="BodyText"/>
        <w:spacing w:line="480" w:lineRule="auto"/>
        <w:ind w:left="1016" w:right="1120"/>
        <w:jc w:val="both"/>
      </w:pPr>
      <w:r>
        <w:rPr/>
        <w:t>Sugiyono (2012) mengemukakan bahwa observasi merupakan suatu proses</w:t>
      </w:r>
      <w:r>
        <w:rPr>
          <w:spacing w:val="1"/>
        </w:rPr>
        <w:t> </w:t>
      </w:r>
      <w:r>
        <w:rPr/>
        <w:t>yang kompleks, suatu proses yang tersusun dari berbagai proses biologis dan</w:t>
      </w:r>
      <w:r>
        <w:rPr>
          <w:spacing w:val="1"/>
        </w:rPr>
        <w:t> </w:t>
      </w:r>
      <w:r>
        <w:rPr/>
        <w:t>psikologis. Adapun observasi dalam penelitian ini yaitu dengan melakukan</w:t>
      </w:r>
      <w:r>
        <w:rPr>
          <w:spacing w:val="1"/>
        </w:rPr>
        <w:t> </w:t>
      </w:r>
      <w:r>
        <w:rPr/>
        <w:t>pengamatan langsung pada setiap aktivitas karyawan Kantor Pertanahan Kota</w:t>
      </w:r>
      <w:r>
        <w:rPr>
          <w:spacing w:val="-57"/>
        </w:rPr>
        <w:t> </w:t>
      </w:r>
      <w:r>
        <w:rPr/>
        <w:t>Gorontalo.</w:t>
      </w:r>
    </w:p>
    <w:p>
      <w:pPr>
        <w:pStyle w:val="ListParagraph"/>
        <w:numPr>
          <w:ilvl w:val="0"/>
          <w:numId w:val="15"/>
        </w:numPr>
        <w:tabs>
          <w:tab w:pos="949" w:val="left" w:leader="none"/>
        </w:tabs>
        <w:spacing w:line="240" w:lineRule="auto" w:before="2" w:after="0"/>
        <w:ind w:left="949" w:right="0" w:hanging="360"/>
        <w:jc w:val="both"/>
        <w:rPr>
          <w:sz w:val="24"/>
        </w:rPr>
      </w:pPr>
      <w:r>
        <w:rPr>
          <w:sz w:val="24"/>
        </w:rPr>
        <w:t>Wawancara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6" w:right="1116"/>
        <w:jc w:val="both"/>
      </w:pPr>
      <w:r>
        <w:rPr/>
        <w:t>Menurut Sugiyono (2012) wawancara merupakan teknik pengumpulan data</w:t>
      </w:r>
      <w:r>
        <w:rPr>
          <w:spacing w:val="1"/>
        </w:rPr>
        <w:t> </w:t>
      </w:r>
      <w:r>
        <w:rPr/>
        <w:t>yang mendasarkan diri pada laporan tentang diri sendiri atau self-report, atau</w:t>
      </w:r>
      <w:r>
        <w:rPr>
          <w:spacing w:val="1"/>
        </w:rPr>
        <w:t> </w:t>
      </w:r>
      <w:r>
        <w:rPr/>
        <w:t>setidak-tidaknya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keyakinan</w:t>
      </w:r>
      <w:r>
        <w:rPr>
          <w:spacing w:val="1"/>
        </w:rPr>
        <w:t> </w:t>
      </w:r>
      <w:r>
        <w:rPr/>
        <w:t>pribadi.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tanya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51"/>
        </w:rPr>
        <w:t> </w:t>
      </w:r>
      <w:r>
        <w:rPr/>
        <w:t>dengan</w:t>
      </w:r>
      <w:r>
        <w:rPr>
          <w:spacing w:val="56"/>
        </w:rPr>
        <w:t> </w:t>
      </w:r>
      <w:r>
        <w:rPr/>
        <w:t>pihak-pihak</w:t>
      </w:r>
      <w:r>
        <w:rPr>
          <w:spacing w:val="59"/>
        </w:rPr>
        <w:t> </w:t>
      </w:r>
      <w:r>
        <w:rPr/>
        <w:t>yang</w:t>
      </w:r>
      <w:r>
        <w:rPr>
          <w:spacing w:val="52"/>
        </w:rPr>
        <w:t> </w:t>
      </w:r>
      <w:r>
        <w:rPr/>
        <w:t>menangani</w:t>
      </w:r>
      <w:r>
        <w:rPr>
          <w:spacing w:val="56"/>
        </w:rPr>
        <w:t> </w:t>
      </w:r>
      <w:r>
        <w:rPr/>
        <w:t>Penerimaan</w:t>
      </w:r>
      <w:r>
        <w:rPr>
          <w:spacing w:val="56"/>
        </w:rPr>
        <w:t> </w:t>
      </w:r>
      <w:r>
        <w:rPr/>
        <w:t>Negara</w:t>
      </w:r>
      <w:r>
        <w:rPr>
          <w:spacing w:val="56"/>
        </w:rPr>
        <w:t> </w:t>
      </w:r>
      <w:r>
        <w:rPr/>
        <w:t>Bukan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016" w:right="1127"/>
        <w:jc w:val="both"/>
      </w:pPr>
      <w:r>
        <w:rPr/>
        <w:t>Pajak (PNBP) di Kantor Pertanahan Kota Gorontalo yaitu Kepala Sub bagian</w:t>
      </w:r>
      <w:r>
        <w:rPr>
          <w:spacing w:val="1"/>
        </w:rPr>
        <w:t> </w:t>
      </w:r>
      <w:r>
        <w:rPr/>
        <w:t>tata usaha dan</w:t>
      </w:r>
      <w:r>
        <w:rPr>
          <w:spacing w:val="-1"/>
        </w:rPr>
        <w:t> </w:t>
      </w:r>
      <w:r>
        <w:rPr/>
        <w:t>Kepala urusan</w:t>
      </w:r>
      <w:r>
        <w:rPr>
          <w:spacing w:val="-1"/>
        </w:rPr>
        <w:t> </w:t>
      </w:r>
      <w:r>
        <w:rPr/>
        <w:t>perencanaan,</w:t>
      </w:r>
      <w:r>
        <w:rPr>
          <w:spacing w:val="-1"/>
        </w:rPr>
        <w:t> </w:t>
      </w:r>
      <w:r>
        <w:rPr/>
        <w:t>evaluasi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pelaporan.</w:t>
      </w:r>
    </w:p>
    <w:p>
      <w:pPr>
        <w:pStyle w:val="ListParagraph"/>
        <w:numPr>
          <w:ilvl w:val="0"/>
          <w:numId w:val="15"/>
        </w:numPr>
        <w:tabs>
          <w:tab w:pos="949" w:val="left" w:leader="none"/>
        </w:tabs>
        <w:spacing w:line="240" w:lineRule="auto" w:before="1" w:after="0"/>
        <w:ind w:left="949" w:right="0" w:hanging="360"/>
        <w:jc w:val="both"/>
        <w:rPr>
          <w:sz w:val="24"/>
        </w:rPr>
      </w:pPr>
      <w:r>
        <w:rPr>
          <w:sz w:val="24"/>
        </w:rPr>
        <w:t>Dokumentasi</w:t>
      </w:r>
    </w:p>
    <w:p>
      <w:pPr>
        <w:pStyle w:val="BodyText"/>
      </w:pPr>
    </w:p>
    <w:p>
      <w:pPr>
        <w:pStyle w:val="BodyText"/>
        <w:spacing w:line="480" w:lineRule="auto"/>
        <w:ind w:left="1016" w:right="1115"/>
        <w:jc w:val="both"/>
      </w:pPr>
      <w:r>
        <w:rPr/>
        <w:t>Metode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mencatat</w:t>
      </w:r>
      <w:r>
        <w:rPr>
          <w:spacing w:val="60"/>
        </w:rPr>
        <w:t> </w:t>
      </w:r>
      <w:r>
        <w:rPr/>
        <w:t>dokumen-dokumen</w:t>
      </w:r>
      <w:r>
        <w:rPr>
          <w:spacing w:val="1"/>
        </w:rPr>
        <w:t> </w:t>
      </w:r>
      <w:r>
        <w:rPr/>
        <w:t>atau arsip</w:t>
      </w:r>
      <w:r>
        <w:rPr>
          <w:spacing w:val="1"/>
        </w:rPr>
        <w:t> </w:t>
      </w:r>
      <w:r>
        <w:rPr/>
        <w:t>yang 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-1"/>
        </w:rPr>
        <w:t> </w:t>
      </w:r>
      <w:r>
        <w:rPr/>
        <w:t>(PNBP) di</w:t>
      </w:r>
      <w:r>
        <w:rPr>
          <w:spacing w:val="4"/>
        </w:rPr>
        <w:t> </w:t>
      </w:r>
      <w:r>
        <w:rPr/>
        <w:t>Kantor</w:t>
      </w:r>
      <w:r>
        <w:rPr>
          <w:spacing w:val="-1"/>
        </w:rPr>
        <w:t> </w:t>
      </w:r>
      <w:r>
        <w:rPr/>
        <w:t>Pertanahan Kota Gorontalo.</w:t>
      </w:r>
    </w:p>
    <w:p>
      <w:pPr>
        <w:pStyle w:val="ListParagraph"/>
        <w:numPr>
          <w:ilvl w:val="0"/>
          <w:numId w:val="15"/>
        </w:numPr>
        <w:tabs>
          <w:tab w:pos="949" w:val="left" w:leader="none"/>
        </w:tabs>
        <w:spacing w:line="240" w:lineRule="auto" w:before="0" w:after="0"/>
        <w:ind w:left="949" w:right="0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> </w:t>
      </w:r>
      <w:r>
        <w:rPr>
          <w:sz w:val="24"/>
        </w:rPr>
        <w:t>Kepustakaan</w:t>
      </w:r>
    </w:p>
    <w:p>
      <w:pPr>
        <w:pStyle w:val="BodyText"/>
      </w:pPr>
    </w:p>
    <w:p>
      <w:pPr>
        <w:pStyle w:val="BodyText"/>
        <w:spacing w:line="480" w:lineRule="auto"/>
        <w:ind w:left="1016" w:right="1115"/>
        <w:jc w:val="both"/>
      </w:pPr>
      <w:r>
        <w:rPr/>
        <w:t>Yaitu penelitian yang dilakukan dengan cara mempelajari dokumen-dokumen</w:t>
      </w:r>
      <w:r>
        <w:rPr>
          <w:spacing w:val="-57"/>
        </w:rPr>
        <w:t> </w:t>
      </w:r>
      <w:r>
        <w:rPr/>
        <w:t>pendukung.</w:t>
      </w:r>
      <w:r>
        <w:rPr>
          <w:spacing w:val="1"/>
        </w:rPr>
        <w:t> </w:t>
      </w:r>
      <w:r>
        <w:rPr/>
        <w:t>Buku-buku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literatur</w:t>
      </w:r>
      <w:r>
        <w:rPr>
          <w:spacing w:val="1"/>
        </w:rPr>
        <w:t> </w:t>
      </w:r>
      <w:r>
        <w:rPr/>
        <w:t>yang relevan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menelaah</w:t>
      </w:r>
      <w:r>
        <w:rPr>
          <w:spacing w:val="-1"/>
        </w:rPr>
        <w:t> </w:t>
      </w:r>
      <w:r>
        <w:rPr/>
        <w:t>kenyataan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objek</w:t>
      </w:r>
      <w:r>
        <w:rPr>
          <w:spacing w:val="-6"/>
        </w:rPr>
        <w:t> </w:t>
      </w:r>
      <w:r>
        <w:rPr/>
        <w:t>penelitian.</w:t>
      </w:r>
    </w:p>
    <w:p>
      <w:pPr>
        <w:pStyle w:val="Heading2"/>
        <w:spacing w:before="5"/>
        <w:ind w:left="589"/>
      </w:pPr>
      <w:r>
        <w:rPr/>
        <w:t>3.2.5</w:t>
      </w:r>
      <w:r>
        <w:rPr>
          <w:spacing w:val="-3"/>
        </w:rPr>
        <w:t> </w:t>
      </w:r>
      <w:r>
        <w:rPr/>
        <w:t>Metode</w:t>
      </w:r>
      <w:r>
        <w:rPr>
          <w:spacing w:val="-2"/>
        </w:rPr>
        <w:t> </w:t>
      </w:r>
      <w:r>
        <w:rPr/>
        <w:t>Analisis</w:t>
      </w:r>
      <w:r>
        <w:rPr>
          <w:spacing w:val="-5"/>
        </w:rPr>
        <w:t> </w:t>
      </w:r>
      <w:r>
        <w:rPr/>
        <w:t>Data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25" w:firstLine="812"/>
        <w:jc w:val="both"/>
      </w:pP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(2012:246)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bagian dari proses pengujian data yang hasilnya digunakan sebagai bukti yang</w:t>
      </w:r>
      <w:r>
        <w:rPr>
          <w:spacing w:val="1"/>
        </w:rPr>
        <w:t> </w:t>
      </w:r>
      <w:r>
        <w:rPr/>
        <w:t>memadai</w:t>
      </w:r>
      <w:r>
        <w:rPr>
          <w:spacing w:val="-1"/>
        </w:rPr>
        <w:t> </w:t>
      </w:r>
      <w:r>
        <w:rPr/>
        <w:t>untuk</w:t>
      </w:r>
      <w:r>
        <w:rPr>
          <w:spacing w:val="-5"/>
        </w:rPr>
        <w:t> </w:t>
      </w:r>
      <w:r>
        <w:rPr/>
        <w:t>menarik kesimpulan.</w:t>
      </w:r>
    </w:p>
    <w:p>
      <w:pPr>
        <w:pStyle w:val="BodyText"/>
        <w:spacing w:line="480" w:lineRule="auto" w:before="1"/>
        <w:ind w:left="589" w:right="1120" w:firstLine="812"/>
        <w:jc w:val="both"/>
      </w:pPr>
      <w:r>
        <w:rPr/>
        <w:t>Langkah-langkah teknis analisis data dalam penelitian sesuai Sugiyono</w:t>
      </w:r>
      <w:r>
        <w:rPr>
          <w:spacing w:val="1"/>
        </w:rPr>
        <w:t> </w:t>
      </w:r>
      <w:r>
        <w:rPr/>
        <w:t>(2012:296)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mereduksi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merangkum,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pokok, memfokuskan pada hal-hal yang penting, dicari tema dan polanya. Dengan</w:t>
      </w:r>
      <w:r>
        <w:rPr>
          <w:spacing w:val="-57"/>
        </w:rPr>
        <w:t> </w:t>
      </w:r>
      <w:r>
        <w:rPr/>
        <w:t>demikian data yang telah di reduksi akan memberi gambaran yang lebih jelas, dan</w:t>
      </w:r>
      <w:r>
        <w:rPr>
          <w:spacing w:val="-57"/>
        </w:rPr>
        <w:t> </w:t>
      </w:r>
      <w:r>
        <w:rPr/>
        <w:t>mempermudah penelitian untuk melakukan pengumpulan data selanjutnya. Dan</w:t>
      </w:r>
      <w:r>
        <w:rPr>
          <w:spacing w:val="1"/>
        </w:rPr>
        <w:t> </w:t>
      </w:r>
      <w:r>
        <w:rPr/>
        <w:t>mencarinya bila diperlukan. Jadi, reduksi data merupakan proses berpikir sensitive</w:t>
      </w:r>
      <w:r>
        <w:rPr>
          <w:spacing w:val="-57"/>
        </w:rPr>
        <w:t> </w:t>
      </w:r>
      <w:r>
        <w:rPr/>
        <w:t>yang memerlukan kecerdasan dan ketelitian tinggi agar dapat mereduksi data yang</w:t>
      </w:r>
      <w:r>
        <w:rPr>
          <w:spacing w:val="-57"/>
        </w:rPr>
        <w:t> </w:t>
      </w:r>
      <w:r>
        <w:rPr/>
        <w:t>memiliki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temuan</w:t>
      </w:r>
      <w:r>
        <w:rPr>
          <w:spacing w:val="-1"/>
        </w:rPr>
        <w:t> </w:t>
      </w:r>
      <w:r>
        <w:rPr/>
        <w:t>dan pengembangan</w:t>
      </w:r>
      <w:r>
        <w:rPr>
          <w:spacing w:val="-1"/>
        </w:rPr>
        <w:t> </w:t>
      </w:r>
      <w:r>
        <w:rPr/>
        <w:t>teori yang</w:t>
      </w:r>
      <w:r>
        <w:rPr>
          <w:spacing w:val="-5"/>
        </w:rPr>
        <w:t> </w:t>
      </w:r>
      <w:r>
        <w:rPr/>
        <w:t>signifikan.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25" w:firstLine="812"/>
        <w:jc w:val="both"/>
      </w:pPr>
      <w:r>
        <w:rPr/>
        <w:t>Menurut Moleong (2002:103) menjelaskan bahwa analisis data adalah</w:t>
      </w:r>
      <w:r>
        <w:rPr>
          <w:spacing w:val="1"/>
        </w:rPr>
        <w:t> </w:t>
      </w:r>
      <w:r>
        <w:rPr/>
        <w:t>proses mengatur urutan data, mengorganisasikannya ke dalam suatu pola, kategori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satuan uraian dasar.</w:t>
      </w:r>
    </w:p>
    <w:p>
      <w:pPr>
        <w:pStyle w:val="BodyText"/>
        <w:spacing w:line="480" w:lineRule="auto" w:before="1"/>
        <w:ind w:left="589" w:right="1126" w:firstLine="812"/>
        <w:jc w:val="both"/>
      </w:pPr>
      <w:r>
        <w:rPr/>
        <w:t>Teknis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-57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(2012:247),</w:t>
      </w:r>
      <w:r>
        <w:rPr>
          <w:spacing w:val="2"/>
        </w:rPr>
        <w:t> </w:t>
      </w:r>
      <w:r>
        <w:rPr/>
        <w:t>yaitu sebagai berikut :</w:t>
      </w:r>
    </w:p>
    <w:p>
      <w:pPr>
        <w:pStyle w:val="ListParagraph"/>
        <w:numPr>
          <w:ilvl w:val="0"/>
          <w:numId w:val="16"/>
        </w:numPr>
        <w:tabs>
          <w:tab w:pos="861" w:val="left" w:leader="none"/>
        </w:tabs>
        <w:spacing w:line="240" w:lineRule="auto" w:before="0" w:after="0"/>
        <w:ind w:left="861" w:right="0" w:hanging="272"/>
        <w:jc w:val="both"/>
        <w:rPr>
          <w:sz w:val="24"/>
        </w:rPr>
      </w:pPr>
      <w:r>
        <w:rPr>
          <w:sz w:val="24"/>
        </w:rPr>
        <w:t>Pengumpulan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Collection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873" w:right="1119"/>
        <w:jc w:val="both"/>
      </w:pPr>
      <w:r>
        <w:rPr/>
        <w:t>Pengumpulan data merupakan bagian integral dari kegiatan analisis.Kegiatan</w:t>
      </w:r>
      <w:r>
        <w:rPr>
          <w:spacing w:val="1"/>
        </w:rPr>
        <w:t> </w:t>
      </w:r>
      <w:r>
        <w:rPr/>
        <w:t>pengumpulan data pada peneliti ini adalah dengan menggunakan wawancara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studi dokumentasi.</w:t>
      </w:r>
    </w:p>
    <w:p>
      <w:pPr>
        <w:pStyle w:val="ListParagraph"/>
        <w:numPr>
          <w:ilvl w:val="0"/>
          <w:numId w:val="16"/>
        </w:numPr>
        <w:tabs>
          <w:tab w:pos="873" w:val="left" w:leader="none"/>
        </w:tabs>
        <w:spacing w:line="240" w:lineRule="auto" w:before="1" w:after="0"/>
        <w:ind w:left="873" w:right="0" w:hanging="284"/>
        <w:jc w:val="both"/>
        <w:rPr>
          <w:sz w:val="24"/>
        </w:rPr>
      </w:pPr>
      <w:r>
        <w:rPr>
          <w:sz w:val="24"/>
        </w:rPr>
        <w:t>Reduksi</w:t>
      </w:r>
      <w:r>
        <w:rPr>
          <w:spacing w:val="-2"/>
          <w:sz w:val="24"/>
        </w:rPr>
        <w:t> </w:t>
      </w:r>
      <w:r>
        <w:rPr>
          <w:sz w:val="24"/>
        </w:rPr>
        <w:t>Data (</w:t>
      </w:r>
      <w:r>
        <w:rPr>
          <w:i/>
          <w:sz w:val="24"/>
        </w:rPr>
        <w:t>Data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Reduction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spacing w:line="480" w:lineRule="auto"/>
        <w:ind w:left="873" w:right="1118"/>
        <w:jc w:val="both"/>
      </w:pPr>
      <w:r>
        <w:rPr/>
        <w:t>Reduksi data berarti merangkum, memilih hal-hal yang pokok, memfokuskan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 penting,</w:t>
      </w:r>
      <w:r>
        <w:rPr>
          <w:spacing w:val="1"/>
        </w:rPr>
        <w:t> </w:t>
      </w:r>
      <w:r>
        <w:rPr/>
        <w:t>dicari tema dan</w:t>
      </w:r>
      <w:r>
        <w:rPr>
          <w:spacing w:val="1"/>
        </w:rPr>
        <w:t> </w:t>
      </w:r>
      <w:r>
        <w:rPr/>
        <w:t>polanya.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demikian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direduksi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jelas,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mempermudah peneliti untuk melakukan pengumpulan data selanjutnya, dan</w:t>
      </w:r>
      <w:r>
        <w:rPr>
          <w:spacing w:val="1"/>
        </w:rPr>
        <w:t> </w:t>
      </w:r>
      <w:r>
        <w:rPr/>
        <w:t>mencari</w:t>
      </w:r>
      <w:r>
        <w:rPr>
          <w:spacing w:val="-1"/>
        </w:rPr>
        <w:t> </w:t>
      </w:r>
      <w:r>
        <w:rPr/>
        <w:t>bila</w:t>
      </w:r>
      <w:r>
        <w:rPr>
          <w:spacing w:val="1"/>
        </w:rPr>
        <w:t> </w:t>
      </w:r>
      <w:r>
        <w:rPr/>
        <w:t>diperlukan.</w:t>
      </w:r>
    </w:p>
    <w:p>
      <w:pPr>
        <w:pStyle w:val="ListParagraph"/>
        <w:numPr>
          <w:ilvl w:val="0"/>
          <w:numId w:val="16"/>
        </w:numPr>
        <w:tabs>
          <w:tab w:pos="873" w:val="left" w:leader="none"/>
        </w:tabs>
        <w:spacing w:line="240" w:lineRule="auto" w:before="1" w:after="0"/>
        <w:ind w:left="873" w:right="0" w:hanging="284"/>
        <w:jc w:val="both"/>
        <w:rPr>
          <w:sz w:val="24"/>
        </w:rPr>
      </w:pPr>
      <w:r>
        <w:rPr>
          <w:sz w:val="24"/>
        </w:rPr>
        <w:t>Display</w:t>
      </w:r>
      <w:r>
        <w:rPr>
          <w:spacing w:val="-9"/>
          <w:sz w:val="24"/>
        </w:rPr>
        <w:t> </w:t>
      </w:r>
      <w:r>
        <w:rPr>
          <w:sz w:val="24"/>
        </w:rPr>
        <w:t>Data</w:t>
      </w:r>
    </w:p>
    <w:p>
      <w:pPr>
        <w:pStyle w:val="BodyText"/>
      </w:pPr>
    </w:p>
    <w:p>
      <w:pPr>
        <w:pStyle w:val="BodyText"/>
        <w:spacing w:line="480" w:lineRule="auto" w:before="1"/>
        <w:ind w:left="873" w:right="1120"/>
        <w:jc w:val="both"/>
      </w:pPr>
      <w:r>
        <w:rPr/>
        <w:t>Display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terjadi,</w:t>
      </w:r>
      <w:r>
        <w:rPr>
          <w:spacing w:val="1"/>
        </w:rPr>
        <w:t> </w:t>
      </w:r>
      <w:r>
        <w:rPr/>
        <w:t>merencanakan kerja selanjutnya berdasarkan apa yang telah dipahami tersebut.</w:t>
      </w:r>
      <w:r>
        <w:rPr>
          <w:spacing w:val="1"/>
        </w:rPr>
        <w:t> </w:t>
      </w:r>
      <w:r>
        <w:rPr/>
        <w:t>Dalam melakukan display data, selain dengan teks yang naratif, juga dapat</w:t>
      </w:r>
      <w:r>
        <w:rPr>
          <w:spacing w:val="1"/>
        </w:rPr>
        <w:t> </w:t>
      </w:r>
      <w:r>
        <w:rPr/>
        <w:t>berupa grafik, matrik, network (jejaring</w:t>
      </w:r>
      <w:r>
        <w:rPr>
          <w:spacing w:val="-5"/>
        </w:rPr>
        <w:t> </w:t>
      </w:r>
      <w:r>
        <w:rPr/>
        <w:t>kerja) dan</w:t>
      </w:r>
      <w:r>
        <w:rPr>
          <w:spacing w:val="-5"/>
        </w:rPr>
        <w:t> </w:t>
      </w:r>
      <w:r>
        <w:rPr/>
        <w:t>chart.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6"/>
        </w:numPr>
        <w:tabs>
          <w:tab w:pos="873" w:val="left" w:leader="none"/>
          <w:tab w:pos="1727" w:val="left" w:leader="none"/>
          <w:tab w:pos="2171" w:val="left" w:leader="none"/>
          <w:tab w:pos="2898" w:val="left" w:leader="none"/>
          <w:tab w:pos="3865" w:val="left" w:leader="none"/>
          <w:tab w:pos="4228" w:val="left" w:leader="none"/>
          <w:tab w:pos="4528" w:val="left" w:leader="none"/>
          <w:tab w:pos="4799" w:val="left" w:leader="none"/>
          <w:tab w:pos="5251" w:val="left" w:leader="none"/>
          <w:tab w:pos="5990" w:val="left" w:leader="none"/>
          <w:tab w:pos="6562" w:val="left" w:leader="none"/>
          <w:tab w:pos="7372" w:val="left" w:leader="none"/>
          <w:tab w:pos="8051" w:val="left" w:leader="none"/>
        </w:tabs>
        <w:spacing w:line="480" w:lineRule="auto" w:before="90" w:after="0"/>
        <w:ind w:left="873" w:right="1117" w:hanging="284"/>
        <w:jc w:val="left"/>
        <w:rPr>
          <w:sz w:val="24"/>
        </w:rPr>
      </w:pPr>
      <w:r>
        <w:rPr>
          <w:sz w:val="24"/>
        </w:rPr>
        <w:t>Verifikasi dan pengesahan kesimpulan (</w:t>
      </w:r>
      <w:r>
        <w:rPr>
          <w:i/>
          <w:sz w:val="24"/>
        </w:rPr>
        <w:t>Conclution Drawing And Verification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41"/>
          <w:sz w:val="24"/>
        </w:rPr>
        <w:t> </w:t>
      </w:r>
      <w:r>
        <w:rPr>
          <w:sz w:val="24"/>
        </w:rPr>
        <w:t>ketiga</w:t>
      </w:r>
      <w:r>
        <w:rPr>
          <w:spacing w:val="42"/>
          <w:sz w:val="24"/>
        </w:rPr>
        <w:t> </w:t>
      </w:r>
      <w:r>
        <w:rPr>
          <w:sz w:val="24"/>
        </w:rPr>
        <w:t>dalam</w:t>
      </w:r>
      <w:r>
        <w:rPr>
          <w:spacing w:val="42"/>
          <w:sz w:val="24"/>
        </w:rPr>
        <w:t> </w:t>
      </w:r>
      <w:r>
        <w:rPr>
          <w:sz w:val="24"/>
        </w:rPr>
        <w:t>analisis</w:t>
      </w:r>
      <w:r>
        <w:rPr>
          <w:spacing w:val="40"/>
          <w:sz w:val="24"/>
        </w:rPr>
        <w:t> </w:t>
      </w:r>
      <w:r>
        <w:rPr>
          <w:sz w:val="24"/>
        </w:rPr>
        <w:t>data</w:t>
      </w:r>
      <w:r>
        <w:rPr>
          <w:spacing w:val="42"/>
          <w:sz w:val="24"/>
        </w:rPr>
        <w:t> </w:t>
      </w:r>
      <w:r>
        <w:rPr>
          <w:sz w:val="24"/>
        </w:rPr>
        <w:t>kualitatif</w:t>
      </w:r>
      <w:r>
        <w:rPr>
          <w:spacing w:val="41"/>
          <w:sz w:val="24"/>
        </w:rPr>
        <w:t> </w:t>
      </w:r>
      <w:r>
        <w:rPr>
          <w:sz w:val="24"/>
        </w:rPr>
        <w:t>menurut</w:t>
      </w:r>
      <w:r>
        <w:rPr>
          <w:spacing w:val="42"/>
          <w:sz w:val="24"/>
        </w:rPr>
        <w:t> </w:t>
      </w:r>
      <w:r>
        <w:rPr>
          <w:sz w:val="24"/>
        </w:rPr>
        <w:t>Miles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Huberman</w:t>
      </w:r>
      <w:r>
        <w:rPr>
          <w:spacing w:val="-57"/>
          <w:sz w:val="24"/>
        </w:rPr>
        <w:t> </w:t>
      </w:r>
      <w:r>
        <w:rPr>
          <w:sz w:val="24"/>
        </w:rPr>
        <w:t>adalah</w:t>
        <w:tab/>
        <w:t>penarikan</w:t>
        <w:tab/>
        <w:t>kesimpulan</w:t>
        <w:tab/>
        <w:t>dan</w:t>
        <w:tab/>
        <w:t>verifikasi.</w:t>
        <w:tab/>
        <w:t>Kesimpulan</w:t>
        <w:tab/>
        <w:t>awal</w:t>
        <w:tab/>
        <w:t>yang</w:t>
      </w:r>
      <w:r>
        <w:rPr>
          <w:spacing w:val="-57"/>
          <w:sz w:val="24"/>
        </w:rPr>
        <w:t> </w:t>
      </w:r>
      <w:r>
        <w:rPr>
          <w:sz w:val="24"/>
        </w:rPr>
        <w:t>dikemukakan</w:t>
      </w:r>
      <w:r>
        <w:rPr>
          <w:spacing w:val="3"/>
          <w:sz w:val="24"/>
        </w:rPr>
        <w:t> </w:t>
      </w:r>
      <w:r>
        <w:rPr>
          <w:sz w:val="24"/>
        </w:rPr>
        <w:t>masih</w:t>
      </w:r>
      <w:r>
        <w:rPr>
          <w:spacing w:val="3"/>
          <w:sz w:val="24"/>
        </w:rPr>
        <w:t> </w:t>
      </w:r>
      <w:r>
        <w:rPr>
          <w:sz w:val="24"/>
        </w:rPr>
        <w:t>bersifat</w:t>
      </w:r>
      <w:r>
        <w:rPr>
          <w:spacing w:val="5"/>
          <w:sz w:val="24"/>
        </w:rPr>
        <w:t> </w:t>
      </w:r>
      <w:r>
        <w:rPr>
          <w:sz w:val="24"/>
        </w:rPr>
        <w:t>sementara,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akan</w:t>
      </w:r>
      <w:r>
        <w:rPr>
          <w:spacing w:val="3"/>
          <w:sz w:val="24"/>
        </w:rPr>
        <w:t> </w:t>
      </w:r>
      <w:r>
        <w:rPr>
          <w:sz w:val="24"/>
        </w:rPr>
        <w:t>berubah</w:t>
      </w:r>
      <w:r>
        <w:rPr>
          <w:spacing w:val="4"/>
          <w:sz w:val="24"/>
        </w:rPr>
        <w:t> </w:t>
      </w:r>
      <w:r>
        <w:rPr>
          <w:sz w:val="24"/>
        </w:rPr>
        <w:t>bila</w:t>
      </w:r>
      <w:r>
        <w:rPr>
          <w:spacing w:val="4"/>
          <w:sz w:val="24"/>
        </w:rPr>
        <w:t> </w:t>
      </w:r>
      <w:r>
        <w:rPr>
          <w:sz w:val="24"/>
        </w:rPr>
        <w:t>tidak</w:t>
      </w:r>
      <w:r>
        <w:rPr>
          <w:spacing w:val="4"/>
          <w:sz w:val="24"/>
        </w:rPr>
        <w:t> </w:t>
      </w:r>
      <w:r>
        <w:rPr>
          <w:sz w:val="24"/>
        </w:rPr>
        <w:t>ditemukan</w:t>
      </w:r>
      <w:r>
        <w:rPr>
          <w:spacing w:val="-57"/>
          <w:sz w:val="24"/>
        </w:rPr>
        <w:t> </w:t>
      </w:r>
      <w:r>
        <w:rPr>
          <w:sz w:val="24"/>
        </w:rPr>
        <w:t>bukti-bukti</w:t>
      </w:r>
      <w:r>
        <w:rPr>
          <w:spacing w:val="60"/>
          <w:sz w:val="24"/>
        </w:rPr>
        <w:t> </w:t>
      </w:r>
      <w:r>
        <w:rPr>
          <w:sz w:val="24"/>
        </w:rPr>
        <w:t>yang</w:t>
      </w:r>
      <w:r>
        <w:rPr>
          <w:spacing w:val="55"/>
          <w:sz w:val="24"/>
        </w:rPr>
        <w:t> </w:t>
      </w:r>
      <w:r>
        <w:rPr>
          <w:sz w:val="24"/>
        </w:rPr>
        <w:t>kuat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55"/>
          <w:sz w:val="24"/>
        </w:rPr>
        <w:t> </w:t>
      </w:r>
      <w:r>
        <w:rPr>
          <w:sz w:val="24"/>
        </w:rPr>
        <w:t>mendukung</w:t>
      </w:r>
      <w:r>
        <w:rPr>
          <w:spacing w:val="55"/>
          <w:sz w:val="24"/>
        </w:rPr>
        <w:t> </w:t>
      </w:r>
      <w:r>
        <w:rPr>
          <w:sz w:val="24"/>
        </w:rPr>
        <w:t>pada</w:t>
      </w:r>
      <w:r>
        <w:rPr>
          <w:spacing w:val="60"/>
          <w:sz w:val="24"/>
        </w:rPr>
        <w:t> </w:t>
      </w:r>
      <w:r>
        <w:rPr>
          <w:sz w:val="24"/>
        </w:rPr>
        <w:t>tahap</w:t>
      </w:r>
      <w:r>
        <w:rPr>
          <w:spacing w:val="55"/>
          <w:sz w:val="24"/>
        </w:rPr>
        <w:t> </w:t>
      </w:r>
      <w:r>
        <w:rPr>
          <w:sz w:val="24"/>
        </w:rPr>
        <w:t>pengumpulan</w:t>
      </w:r>
      <w:r>
        <w:rPr>
          <w:spacing w:val="55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berikutnya.</w:t>
      </w:r>
      <w:r>
        <w:rPr>
          <w:spacing w:val="1"/>
          <w:sz w:val="24"/>
        </w:rPr>
        <w:t> </w:t>
      </w:r>
      <w:r>
        <w:rPr>
          <w:sz w:val="24"/>
        </w:rPr>
        <w:t>Tetapi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kesimpulan</w:t>
      </w:r>
      <w:r>
        <w:rPr>
          <w:spacing w:val="1"/>
          <w:sz w:val="24"/>
        </w:rPr>
        <w:t> </w:t>
      </w:r>
      <w:r>
        <w:rPr>
          <w:sz w:val="24"/>
        </w:rPr>
        <w:t>yang dikemukakan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awal,</w:t>
      </w:r>
      <w:r>
        <w:rPr>
          <w:spacing w:val="-57"/>
          <w:sz w:val="24"/>
        </w:rPr>
        <w:t> </w:t>
      </w:r>
      <w:r>
        <w:rPr>
          <w:sz w:val="24"/>
        </w:rPr>
        <w:t>didukung</w:t>
      </w:r>
      <w:r>
        <w:rPr>
          <w:spacing w:val="6"/>
          <w:sz w:val="24"/>
        </w:rPr>
        <w:t> </w:t>
      </w:r>
      <w:r>
        <w:rPr>
          <w:sz w:val="24"/>
        </w:rPr>
        <w:t>oleh</w:t>
      </w:r>
      <w:r>
        <w:rPr>
          <w:spacing w:val="10"/>
          <w:sz w:val="24"/>
        </w:rPr>
        <w:t> </w:t>
      </w:r>
      <w:r>
        <w:rPr>
          <w:sz w:val="24"/>
        </w:rPr>
        <w:t>bukti-bukti</w:t>
      </w:r>
      <w:r>
        <w:rPr>
          <w:spacing w:val="15"/>
          <w:sz w:val="24"/>
        </w:rPr>
        <w:t> </w:t>
      </w:r>
      <w:r>
        <w:rPr>
          <w:sz w:val="24"/>
        </w:rPr>
        <w:t>yang</w:t>
      </w:r>
      <w:r>
        <w:rPr>
          <w:spacing w:val="14"/>
          <w:sz w:val="24"/>
        </w:rPr>
        <w:t> </w:t>
      </w:r>
      <w:r>
        <w:rPr>
          <w:sz w:val="24"/>
        </w:rPr>
        <w:t>valid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10"/>
          <w:sz w:val="24"/>
        </w:rPr>
        <w:t> </w:t>
      </w:r>
      <w:r>
        <w:rPr>
          <w:sz w:val="24"/>
        </w:rPr>
        <w:t>konsisten</w:t>
      </w:r>
      <w:r>
        <w:rPr>
          <w:spacing w:val="10"/>
          <w:sz w:val="24"/>
        </w:rPr>
        <w:t> </w:t>
      </w:r>
      <w:r>
        <w:rPr>
          <w:sz w:val="24"/>
        </w:rPr>
        <w:t>saat</w:t>
      </w:r>
      <w:r>
        <w:rPr>
          <w:spacing w:val="11"/>
          <w:sz w:val="24"/>
        </w:rPr>
        <w:t> </w:t>
      </w:r>
      <w:r>
        <w:rPr>
          <w:sz w:val="24"/>
        </w:rPr>
        <w:t>peneliti</w:t>
      </w:r>
      <w:r>
        <w:rPr>
          <w:spacing w:val="11"/>
          <w:sz w:val="24"/>
        </w:rPr>
        <w:t> </w:t>
      </w:r>
      <w:r>
        <w:rPr>
          <w:sz w:val="24"/>
        </w:rPr>
        <w:t>kembali</w:t>
      </w:r>
      <w:r>
        <w:rPr>
          <w:spacing w:val="-57"/>
          <w:sz w:val="24"/>
        </w:rPr>
        <w:t> </w:t>
      </w:r>
      <w:r>
        <w:rPr>
          <w:sz w:val="24"/>
        </w:rPr>
        <w:t>kelapangan</w:t>
        <w:tab/>
        <w:t>mengumpulkan</w:t>
        <w:tab/>
        <w:t>data,</w:t>
        <w:tab/>
        <w:t>maka</w:t>
        <w:tab/>
        <w:t>kesimpulan</w:t>
        <w:tab/>
        <w:t>yang</w:t>
      </w:r>
      <w:r>
        <w:rPr>
          <w:spacing w:val="15"/>
          <w:sz w:val="24"/>
        </w:rPr>
        <w:t> </w:t>
      </w:r>
      <w:r>
        <w:rPr>
          <w:sz w:val="24"/>
        </w:rPr>
        <w:t>dikemukakan</w:t>
      </w:r>
      <w:r>
        <w:rPr>
          <w:spacing w:val="-57"/>
          <w:sz w:val="24"/>
        </w:rPr>
        <w:t> </w:t>
      </w:r>
      <w:r>
        <w:rPr>
          <w:sz w:val="24"/>
        </w:rPr>
        <w:t>merupakan</w:t>
      </w:r>
      <w:r>
        <w:rPr>
          <w:spacing w:val="-1"/>
          <w:sz w:val="24"/>
        </w:rPr>
        <w:t> </w:t>
      </w:r>
      <w:r>
        <w:rPr>
          <w:sz w:val="24"/>
        </w:rPr>
        <w:t>kesimpulan yang</w:t>
      </w:r>
      <w:r>
        <w:rPr>
          <w:spacing w:val="-5"/>
          <w:sz w:val="24"/>
        </w:rPr>
        <w:t> </w:t>
      </w:r>
      <w:r>
        <w:rPr>
          <w:sz w:val="24"/>
        </w:rPr>
        <w:t>kredibel.</w:t>
      </w:r>
    </w:p>
    <w:p>
      <w:pPr>
        <w:pStyle w:val="BodyText"/>
        <w:spacing w:line="480" w:lineRule="auto" w:before="2"/>
        <w:ind w:left="873" w:right="1126"/>
        <w:jc w:val="both"/>
      </w:pPr>
      <w:r>
        <w:rPr/>
        <w:t>Selanjutnya data yang telah dianalisis, dijelaskan dan dimaknai dalam bentuk</w:t>
      </w:r>
      <w:r>
        <w:rPr>
          <w:spacing w:val="1"/>
        </w:rPr>
        <w:t> </w:t>
      </w:r>
      <w:r>
        <w:rPr/>
        <w:t>kata-kata untuk mendeskripsikan fakta yang ada dilapangan, pemaknaan atau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menjawab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penelitian yang kemudian</w:t>
      </w:r>
      <w:r>
        <w:rPr>
          <w:spacing w:val="1"/>
        </w:rPr>
        <w:t> </w:t>
      </w:r>
      <w:r>
        <w:rPr/>
        <w:t>diambil inti</w:t>
      </w:r>
      <w:r>
        <w:rPr>
          <w:spacing w:val="60"/>
        </w:rPr>
        <w:t> </w:t>
      </w:r>
      <w:r>
        <w:rPr/>
        <w:t>sarinya</w:t>
      </w:r>
      <w:r>
        <w:rPr>
          <w:spacing w:val="1"/>
        </w:rPr>
        <w:t> </w:t>
      </w:r>
      <w:r>
        <w:rPr/>
        <w:t>saja.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580"/>
        </w:sectPr>
      </w:pPr>
    </w:p>
    <w:p>
      <w:pPr>
        <w:pStyle w:val="BodyText"/>
        <w:spacing w:before="4"/>
        <w:rPr>
          <w:sz w:val="26"/>
        </w:rPr>
      </w:pPr>
    </w:p>
    <w:p>
      <w:pPr>
        <w:spacing w:before="56"/>
        <w:ind w:left="0" w:right="1150" w:firstLine="0"/>
        <w:jc w:val="right"/>
        <w:rPr>
          <w:rFonts w:ascii="Calibri"/>
          <w:sz w:val="22"/>
        </w:rPr>
      </w:pPr>
      <w:r>
        <w:rPr/>
        <w:pict>
          <v:shape style="position:absolute;margin-left:499.170013pt;margin-top:-2.596350pt;width:11.2pt;height:11pt;mso-position-horizontal-relative:page;mso-position-vertical-relative:paragraph;z-index:-17085440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63pt;margin-top:-15.04635pt;width:75.5pt;height:53.75pt;mso-position-horizontal-relative:page;mso-position-vertical-relative:paragraph;z-index:-17084928" coordorigin="9260,-301" coordsize="1510,1075">
            <v:rect style="position:absolute;left:9260;top:-301;width:1021;height:837" filled="true" fillcolor="#ffffff" stroked="false">
              <v:fill type="solid"/>
            </v:rect>
            <v:rect style="position:absolute;left:9377;top:-133;width:1373;height:887" filled="true" fillcolor="#ffffff" stroked="false">
              <v:fill type="solid"/>
            </v:rect>
            <v:rect style="position:absolute;left:9377;top:-133;width:1373;height:887" filled="false" stroked="true" strokeweight="2.0pt" strokecolor="#ffffff">
              <v:stroke dashstyle="solid"/>
            </v:rect>
            <w10:wrap type="none"/>
          </v:group>
        </w:pict>
      </w:r>
      <w:r>
        <w:rPr>
          <w:rFonts w:ascii="Calibri"/>
          <w:sz w:val="22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6"/>
        </w:rPr>
      </w:pPr>
    </w:p>
    <w:p>
      <w:pPr>
        <w:pStyle w:val="Heading2"/>
        <w:spacing w:before="90"/>
        <w:ind w:left="585" w:right="1121"/>
        <w:jc w:val="center"/>
      </w:pPr>
      <w:r>
        <w:rPr/>
        <w:t>BAB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78" w:lineRule="auto" w:before="0"/>
        <w:ind w:left="925" w:right="1459" w:firstLine="0"/>
        <w:jc w:val="center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UMUM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LOKASI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PENELITIAN,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6"/>
        </w:numPr>
        <w:tabs>
          <w:tab w:pos="1017" w:val="left" w:leader="none"/>
        </w:tabs>
        <w:spacing w:line="240" w:lineRule="auto" w:before="190" w:after="0"/>
        <w:ind w:left="1017" w:right="0" w:hanging="428"/>
        <w:jc w:val="both"/>
      </w:pPr>
      <w:bookmarkStart w:name="_TOC_250009" w:id="37"/>
      <w:r>
        <w:rPr/>
        <w:t>Gambaran</w:t>
      </w:r>
      <w:r>
        <w:rPr>
          <w:spacing w:val="-3"/>
        </w:rPr>
        <w:t> </w:t>
      </w:r>
      <w:r>
        <w:rPr/>
        <w:t>Umum</w:t>
      </w:r>
      <w:r>
        <w:rPr>
          <w:spacing w:val="-5"/>
        </w:rPr>
        <w:t> </w:t>
      </w:r>
      <w:r>
        <w:rPr/>
        <w:t>Lokasi</w:t>
      </w:r>
      <w:r>
        <w:rPr>
          <w:spacing w:val="-1"/>
        </w:rPr>
        <w:t> </w:t>
      </w:r>
      <w:bookmarkEnd w:id="37"/>
      <w:r>
        <w:rPr/>
        <w:t>Penelitian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6"/>
        </w:numPr>
        <w:tabs>
          <w:tab w:pos="1297" w:val="left" w:leader="none"/>
        </w:tabs>
        <w:spacing w:line="240" w:lineRule="auto" w:before="1" w:after="0"/>
        <w:ind w:left="1297" w:right="0" w:hanging="721"/>
        <w:jc w:val="both"/>
      </w:pPr>
      <w:bookmarkStart w:name="_TOC_250008" w:id="38"/>
      <w:r>
        <w:rPr/>
        <w:t>Sejarah</w:t>
      </w:r>
      <w:r>
        <w:rPr>
          <w:spacing w:val="-5"/>
        </w:rPr>
        <w:t> </w:t>
      </w:r>
      <w:r>
        <w:rPr/>
        <w:t>Kantor</w:t>
      </w:r>
      <w:r>
        <w:rPr>
          <w:spacing w:val="-2"/>
        </w:rPr>
        <w:t> </w:t>
      </w:r>
      <w:r>
        <w:rPr/>
        <w:t>Pertanahan</w:t>
      </w:r>
      <w:r>
        <w:rPr>
          <w:spacing w:val="-4"/>
        </w:rPr>
        <w:t> </w:t>
      </w:r>
      <w:bookmarkEnd w:id="38"/>
      <w:r>
        <w:rPr/>
        <w:t>Kota Gorontalo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19" w:firstLine="568"/>
        <w:jc w:val="both"/>
      </w:pPr>
      <w:r>
        <w:rPr/>
        <w:t>Kantor Pertanahan Kota Gorontalo berlokasi di</w:t>
      </w:r>
      <w:r>
        <w:rPr>
          <w:spacing w:val="1"/>
        </w:rPr>
        <w:t> </w:t>
      </w:r>
      <w:r>
        <w:rPr/>
        <w:t>Jl. Pangeran Kalengkongan</w:t>
      </w:r>
      <w:r>
        <w:rPr>
          <w:spacing w:val="1"/>
        </w:rPr>
        <w:t> </w:t>
      </w:r>
      <w:r>
        <w:rPr/>
        <w:t>No.18,</w:t>
      </w:r>
      <w:r>
        <w:rPr>
          <w:spacing w:val="1"/>
        </w:rPr>
        <w:t> </w:t>
      </w:r>
      <w:r>
        <w:rPr/>
        <w:t>Tenda,</w:t>
      </w:r>
      <w:r>
        <w:rPr>
          <w:spacing w:val="1"/>
        </w:rPr>
        <w:t> </w:t>
      </w:r>
      <w:r>
        <w:rPr/>
        <w:t>Kec.</w:t>
      </w:r>
      <w:r>
        <w:rPr>
          <w:spacing w:val="1"/>
        </w:rPr>
        <w:t> </w:t>
      </w:r>
      <w:r>
        <w:rPr/>
        <w:t>Hulonthalangi,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 instansi vertikal dari Badan Pertanahan Nasional Republik Indonesia</w:t>
      </w:r>
      <w:r>
        <w:rPr>
          <w:spacing w:val="1"/>
        </w:rPr>
        <w:t> </w:t>
      </w:r>
      <w:r>
        <w:rPr/>
        <w:t>yang berada dibawah dan bertanggungjawab kepada Kepala Badan Pertanahan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Pertanahanan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Gorontalo.Berdasarkan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Petanahan</w:t>
      </w:r>
      <w:r>
        <w:rPr>
          <w:spacing w:val="1"/>
        </w:rPr>
        <w:t> </w:t>
      </w:r>
      <w:r>
        <w:rPr/>
        <w:t>Nasional</w:t>
      </w:r>
      <w:r>
        <w:rPr>
          <w:spacing w:val="-57"/>
        </w:rPr>
        <w:t> </w:t>
      </w:r>
      <w:r>
        <w:rPr/>
        <w:t>Nomor 4 Tahun 2006 tentang Organisasi dan Tata Kerja Kantor Wilayah Badan</w:t>
      </w:r>
      <w:r>
        <w:rPr>
          <w:spacing w:val="1"/>
        </w:rPr>
        <w:t> </w:t>
      </w:r>
      <w:r>
        <w:rPr/>
        <w:t>Pertanahan Nasional</w:t>
      </w:r>
      <w:r>
        <w:rPr>
          <w:spacing w:val="1"/>
        </w:rPr>
        <w:t> </w:t>
      </w:r>
      <w:r>
        <w:rPr/>
        <w:t>dan Kantor Pertanaan.Kantor Pertanahan 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dipimpin oleh seorang Kepala yang memiliki tugas melaksanakan sebagian tugas</w:t>
      </w:r>
      <w:r>
        <w:rPr>
          <w:spacing w:val="1"/>
        </w:rPr>
        <w:t> </w:t>
      </w:r>
      <w:r>
        <w:rPr/>
        <w:t>dan fungsi Badan Pertanahan Nasional di Kabupaten/Kota yang bersangkutan.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mempunya fungsi sebagai berikut: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2" w:after="0"/>
        <w:ind w:left="1517" w:right="1120" w:hanging="36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rencana,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penganggaran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rangka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tugas</w:t>
      </w:r>
      <w:r>
        <w:rPr>
          <w:spacing w:val="-2"/>
          <w:sz w:val="24"/>
        </w:rPr>
        <w:t> </w:t>
      </w:r>
      <w:r>
        <w:rPr>
          <w:sz w:val="24"/>
        </w:rPr>
        <w:t>pertanahan.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240" w:lineRule="auto" w:before="1" w:after="0"/>
        <w:ind w:left="1517" w:right="0" w:hanging="361"/>
        <w:jc w:val="both"/>
        <w:rPr>
          <w:sz w:val="24"/>
        </w:rPr>
      </w:pPr>
      <w:r>
        <w:rPr>
          <w:sz w:val="24"/>
        </w:rPr>
        <w:t>Pelayanan,</w:t>
      </w:r>
      <w:r>
        <w:rPr>
          <w:spacing w:val="-1"/>
          <w:sz w:val="24"/>
        </w:rPr>
        <w:t> </w:t>
      </w:r>
      <w:r>
        <w:rPr>
          <w:sz w:val="24"/>
        </w:rPr>
        <w:t>perizinan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rekomendasi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bidang</w:t>
      </w:r>
      <w:r>
        <w:rPr>
          <w:spacing w:val="-5"/>
          <w:sz w:val="24"/>
        </w:rPr>
        <w:t> </w:t>
      </w:r>
      <w:r>
        <w:rPr>
          <w:sz w:val="24"/>
        </w:rPr>
        <w:t>pertanahan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0" w:after="0"/>
        <w:ind w:left="1517" w:right="1124" w:hanging="360"/>
        <w:jc w:val="both"/>
        <w:rPr>
          <w:sz w:val="24"/>
        </w:rPr>
      </w:pPr>
      <w:r>
        <w:rPr>
          <w:sz w:val="24"/>
        </w:rPr>
        <w:t>Pelaksanaan survey, pengukuran dan pemetaan dasar, pengukuran dan</w:t>
      </w:r>
      <w:r>
        <w:rPr>
          <w:spacing w:val="1"/>
          <w:sz w:val="24"/>
        </w:rPr>
        <w:t> </w:t>
      </w:r>
      <w:r>
        <w:rPr>
          <w:sz w:val="24"/>
        </w:rPr>
        <w:t>pemetaan</w:t>
      </w:r>
      <w:r>
        <w:rPr>
          <w:spacing w:val="1"/>
          <w:sz w:val="24"/>
        </w:rPr>
        <w:t> </w:t>
      </w:r>
      <w:r>
        <w:rPr>
          <w:sz w:val="24"/>
        </w:rPr>
        <w:t>bidang,</w:t>
      </w:r>
      <w:r>
        <w:rPr>
          <w:spacing w:val="1"/>
          <w:sz w:val="24"/>
        </w:rPr>
        <w:t> </w:t>
      </w:r>
      <w:r>
        <w:rPr>
          <w:sz w:val="24"/>
        </w:rPr>
        <w:t>pembukuan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pemetaan/</w:t>
      </w:r>
      <w:r>
        <w:rPr>
          <w:spacing w:val="1"/>
          <w:sz w:val="24"/>
        </w:rPr>
        <w:t> </w:t>
      </w:r>
      <w:r>
        <w:rPr>
          <w:sz w:val="24"/>
        </w:rPr>
        <w:t>tematik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-1"/>
          <w:sz w:val="24"/>
        </w:rPr>
        <w:t> </w:t>
      </w:r>
      <w:r>
        <w:rPr>
          <w:sz w:val="24"/>
        </w:rPr>
        <w:t>tanah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2"/>
          <w:pgSz w:w="11910" w:h="16840"/>
          <w:pgMar w:header="0" w:footer="0" w:top="50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90" w:after="0"/>
        <w:ind w:left="1517" w:right="1119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penatagunaan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landreform,</w:t>
      </w:r>
      <w:r>
        <w:rPr>
          <w:spacing w:val="1"/>
          <w:sz w:val="24"/>
        </w:rPr>
        <w:t> </w:t>
      </w:r>
      <w:r>
        <w:rPr>
          <w:sz w:val="24"/>
        </w:rPr>
        <w:t>konsolidasi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pertanahan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1"/>
          <w:sz w:val="24"/>
        </w:rPr>
        <w:t> </w:t>
      </w:r>
      <w:r>
        <w:rPr>
          <w:sz w:val="24"/>
        </w:rPr>
        <w:t>pesisir,</w:t>
      </w:r>
      <w:r>
        <w:rPr>
          <w:spacing w:val="1"/>
          <w:sz w:val="24"/>
        </w:rPr>
        <w:t> </w:t>
      </w:r>
      <w:r>
        <w:rPr>
          <w:sz w:val="24"/>
        </w:rPr>
        <w:t>pulau-pulai</w:t>
      </w:r>
      <w:r>
        <w:rPr>
          <w:spacing w:val="1"/>
          <w:sz w:val="24"/>
        </w:rPr>
        <w:t> </w:t>
      </w:r>
      <w:r>
        <w:rPr>
          <w:sz w:val="24"/>
        </w:rPr>
        <w:t>kecil,</w:t>
      </w:r>
      <w:r>
        <w:rPr>
          <w:spacing w:val="1"/>
          <w:sz w:val="24"/>
        </w:rPr>
        <w:t> </w:t>
      </w:r>
      <w:r>
        <w:rPr>
          <w:sz w:val="24"/>
        </w:rPr>
        <w:t>perbatasan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-1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1" w:after="0"/>
        <w:ind w:left="1517" w:right="1121" w:hanging="360"/>
        <w:jc w:val="both"/>
        <w:rPr>
          <w:sz w:val="24"/>
        </w:rPr>
      </w:pPr>
      <w:r>
        <w:rPr>
          <w:sz w:val="24"/>
        </w:rPr>
        <w:t>Pengusulan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hak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pendaftaran</w:t>
      </w:r>
      <w:r>
        <w:rPr>
          <w:spacing w:val="60"/>
          <w:sz w:val="24"/>
        </w:rPr>
        <w:t> </w:t>
      </w:r>
      <w:r>
        <w:rPr>
          <w:sz w:val="24"/>
        </w:rPr>
        <w:t>hak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pertanahan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asset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0" w:after="0"/>
        <w:ind w:left="1517" w:right="1127" w:hanging="360"/>
        <w:jc w:val="both"/>
        <w:rPr>
          <w:sz w:val="24"/>
        </w:rPr>
      </w:pPr>
      <w:r>
        <w:rPr>
          <w:sz w:val="24"/>
        </w:rPr>
        <w:t>Pelaksanaan pengendalian pertanahan, pengelahan tanah Negara, tanah</w:t>
      </w:r>
      <w:r>
        <w:rPr>
          <w:spacing w:val="1"/>
          <w:sz w:val="24"/>
        </w:rPr>
        <w:t> </w:t>
      </w:r>
      <w:r>
        <w:rPr>
          <w:sz w:val="24"/>
        </w:rPr>
        <w:t>terlantar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kritis,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pemberdayaan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240" w:lineRule="auto" w:before="1" w:after="0"/>
        <w:ind w:left="1517" w:right="0" w:hanging="361"/>
        <w:jc w:val="both"/>
        <w:rPr>
          <w:sz w:val="24"/>
        </w:rPr>
      </w:pPr>
      <w:r>
        <w:rPr>
          <w:sz w:val="24"/>
        </w:rPr>
        <w:t>Penanganan</w:t>
      </w:r>
      <w:r>
        <w:rPr>
          <w:spacing w:val="-2"/>
          <w:sz w:val="24"/>
        </w:rPr>
        <w:t> </w:t>
      </w:r>
      <w:r>
        <w:rPr>
          <w:sz w:val="24"/>
        </w:rPr>
        <w:t>konflik,</w:t>
      </w:r>
      <w:r>
        <w:rPr>
          <w:spacing w:val="-1"/>
          <w:sz w:val="24"/>
        </w:rPr>
        <w:t> </w:t>
      </w:r>
      <w:r>
        <w:rPr>
          <w:sz w:val="24"/>
        </w:rPr>
        <w:t>sengketa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perkara</w:t>
      </w:r>
      <w:r>
        <w:rPr>
          <w:spacing w:val="-5"/>
          <w:sz w:val="24"/>
        </w:rPr>
        <w:t> </w:t>
      </w:r>
      <w:r>
        <w:rPr>
          <w:sz w:val="24"/>
        </w:rPr>
        <w:t>pertanahan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240" w:lineRule="auto" w:before="0" w:after="0"/>
        <w:ind w:left="1517" w:right="0" w:hanging="361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-3"/>
          <w:sz w:val="24"/>
        </w:rPr>
        <w:t> </w:t>
      </w:r>
      <w:r>
        <w:rPr>
          <w:sz w:val="24"/>
        </w:rPr>
        <w:t>pemangku</w:t>
      </w:r>
      <w:r>
        <w:rPr>
          <w:spacing w:val="-2"/>
          <w:sz w:val="24"/>
        </w:rPr>
        <w:t> </w:t>
      </w:r>
      <w:r>
        <w:rPr>
          <w:sz w:val="24"/>
        </w:rPr>
        <w:t>kepentingan</w:t>
      </w:r>
      <w:r>
        <w:rPr>
          <w:spacing w:val="-3"/>
          <w:sz w:val="24"/>
        </w:rPr>
        <w:t> </w:t>
      </w:r>
      <w:r>
        <w:rPr>
          <w:sz w:val="24"/>
        </w:rPr>
        <w:t>pengguna</w:t>
      </w:r>
      <w:r>
        <w:rPr>
          <w:spacing w:val="-1"/>
          <w:sz w:val="24"/>
        </w:rPr>
        <w:t> </w:t>
      </w:r>
      <w:r>
        <w:rPr>
          <w:sz w:val="24"/>
        </w:rPr>
        <w:t>tanah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0" w:after="0"/>
        <w:ind w:left="1517" w:right="1126" w:hanging="360"/>
        <w:jc w:val="both"/>
        <w:rPr>
          <w:sz w:val="24"/>
        </w:rPr>
      </w:pPr>
      <w:r>
        <w:rPr>
          <w:sz w:val="24"/>
        </w:rPr>
        <w:t>Pengolahan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Manajemen</w:t>
      </w:r>
      <w:r>
        <w:rPr>
          <w:spacing w:val="1"/>
          <w:sz w:val="24"/>
        </w:rPr>
        <w:t> </w:t>
      </w:r>
      <w:r>
        <w:rPr>
          <w:sz w:val="24"/>
        </w:rPr>
        <w:t>Pertanahan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-57"/>
          <w:sz w:val="24"/>
        </w:rPr>
        <w:t> </w:t>
      </w:r>
      <w:r>
        <w:rPr>
          <w:sz w:val="24"/>
        </w:rPr>
        <w:t>(SIMTANAS)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1" w:after="0"/>
        <w:ind w:left="1517" w:right="1126" w:hanging="360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penerangan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pertanahan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-57"/>
          <w:sz w:val="24"/>
        </w:rPr>
        <w:t> </w:t>
      </w:r>
      <w:r>
        <w:rPr>
          <w:sz w:val="24"/>
        </w:rPr>
        <w:t>pemerintah</w:t>
      </w:r>
      <w:r>
        <w:rPr>
          <w:spacing w:val="-1"/>
          <w:sz w:val="24"/>
        </w:rPr>
        <w:t> </w:t>
      </w:r>
      <w:r>
        <w:rPr>
          <w:sz w:val="24"/>
        </w:rPr>
        <w:t>dan swasta</w:t>
      </w: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240" w:lineRule="auto" w:before="0" w:after="0"/>
        <w:ind w:left="1517" w:right="0" w:hanging="361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-5"/>
          <w:sz w:val="24"/>
        </w:rPr>
        <w:t> </w:t>
      </w:r>
      <w:r>
        <w:rPr>
          <w:sz w:val="24"/>
        </w:rPr>
        <w:t>penelitian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pengembangan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516" w:val="left" w:leader="none"/>
          <w:tab w:pos="1517" w:val="left" w:leader="none"/>
        </w:tabs>
        <w:spacing w:line="240" w:lineRule="auto" w:before="0" w:after="0"/>
        <w:ind w:left="1517" w:right="0" w:hanging="361"/>
        <w:jc w:val="left"/>
        <w:rPr>
          <w:sz w:val="24"/>
        </w:rPr>
      </w:pPr>
      <w:r>
        <w:rPr>
          <w:sz w:val="24"/>
        </w:rPr>
        <w:t>Pengkoordinasian</w:t>
      </w:r>
      <w:r>
        <w:rPr>
          <w:spacing w:val="-3"/>
          <w:sz w:val="24"/>
        </w:rPr>
        <w:t> </w:t>
      </w:r>
      <w:r>
        <w:rPr>
          <w:sz w:val="24"/>
        </w:rPr>
        <w:t>pengembangan</w:t>
      </w:r>
      <w:r>
        <w:rPr>
          <w:spacing w:val="-3"/>
          <w:sz w:val="24"/>
        </w:rPr>
        <w:t> </w:t>
      </w:r>
      <w:r>
        <w:rPr>
          <w:sz w:val="24"/>
        </w:rPr>
        <w:t>sumber</w:t>
      </w:r>
      <w:r>
        <w:rPr>
          <w:spacing w:val="-3"/>
          <w:sz w:val="24"/>
        </w:rPr>
        <w:t> </w:t>
      </w:r>
      <w:r>
        <w:rPr>
          <w:sz w:val="24"/>
        </w:rPr>
        <w:t>daya</w:t>
      </w:r>
      <w:r>
        <w:rPr>
          <w:spacing w:val="-2"/>
          <w:sz w:val="24"/>
        </w:rPr>
        <w:t> </w:t>
      </w:r>
      <w:r>
        <w:rPr>
          <w:sz w:val="24"/>
        </w:rPr>
        <w:t>manusia</w:t>
      </w:r>
      <w:r>
        <w:rPr>
          <w:spacing w:val="-2"/>
          <w:sz w:val="24"/>
        </w:rPr>
        <w:t> </w:t>
      </w:r>
      <w:r>
        <w:rPr>
          <w:sz w:val="24"/>
        </w:rPr>
        <w:t>pertanahan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517" w:val="left" w:leader="none"/>
        </w:tabs>
        <w:spacing w:line="480" w:lineRule="auto" w:before="1" w:after="0"/>
        <w:ind w:left="1517" w:right="1126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urusan</w:t>
      </w:r>
      <w:r>
        <w:rPr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usaha,</w:t>
      </w:r>
      <w:r>
        <w:rPr>
          <w:spacing w:val="1"/>
          <w:sz w:val="24"/>
        </w:rPr>
        <w:t> </w:t>
      </w:r>
      <w:r>
        <w:rPr>
          <w:sz w:val="24"/>
        </w:rPr>
        <w:t>kepegawaian,</w:t>
      </w:r>
      <w:r>
        <w:rPr>
          <w:spacing w:val="1"/>
          <w:sz w:val="24"/>
        </w:rPr>
        <w:t> </w:t>
      </w:r>
      <w:r>
        <w:rPr>
          <w:sz w:val="24"/>
        </w:rPr>
        <w:t>keuangan,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prasarana perundang-undangan serta pelayanan pertanahan</w:t>
      </w:r>
    </w:p>
    <w:p>
      <w:pPr>
        <w:pStyle w:val="Heading2"/>
        <w:numPr>
          <w:ilvl w:val="2"/>
          <w:numId w:val="16"/>
        </w:numPr>
        <w:tabs>
          <w:tab w:pos="1296" w:val="left" w:leader="none"/>
          <w:tab w:pos="1297" w:val="left" w:leader="none"/>
        </w:tabs>
        <w:spacing w:line="240" w:lineRule="auto" w:before="4" w:after="0"/>
        <w:ind w:left="1297" w:right="0" w:hanging="721"/>
        <w:jc w:val="left"/>
      </w:pPr>
      <w:bookmarkStart w:name="_TOC_250007" w:id="39"/>
      <w:r>
        <w:rPr/>
        <w:t>Visi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Misi</w:t>
      </w:r>
      <w:r>
        <w:rPr>
          <w:spacing w:val="-3"/>
        </w:rPr>
        <w:t> </w:t>
      </w:r>
      <w:r>
        <w:rPr/>
        <w:t>Kantor</w:t>
      </w:r>
      <w:r>
        <w:rPr>
          <w:spacing w:val="-3"/>
        </w:rPr>
        <w:t> </w:t>
      </w:r>
      <w:r>
        <w:rPr/>
        <w:t>Pertanahan</w:t>
      </w:r>
      <w:r>
        <w:rPr>
          <w:spacing w:val="-5"/>
        </w:rPr>
        <w:t> </w:t>
      </w:r>
      <w:r>
        <w:rPr/>
        <w:t>Kota</w:t>
      </w:r>
      <w:r>
        <w:rPr>
          <w:spacing w:val="-1"/>
        </w:rPr>
        <w:t> </w:t>
      </w:r>
      <w:bookmarkEnd w:id="39"/>
      <w:r>
        <w:rPr/>
        <w:t>Gorontalo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7"/>
        </w:numPr>
        <w:tabs>
          <w:tab w:pos="1297" w:val="left" w:leader="none"/>
        </w:tabs>
        <w:spacing w:line="240" w:lineRule="auto" w:before="0" w:after="0"/>
        <w:ind w:left="1297" w:right="0" w:hanging="721"/>
        <w:jc w:val="left"/>
        <w:rPr>
          <w:b/>
          <w:sz w:val="24"/>
        </w:rPr>
      </w:pPr>
      <w:r>
        <w:rPr>
          <w:b/>
          <w:sz w:val="24"/>
        </w:rPr>
        <w:t>Visi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Kantor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Pertanahan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Kota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Gorontalo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311" w:val="left" w:leader="none"/>
          <w:tab w:pos="1930" w:val="left" w:leader="none"/>
          <w:tab w:pos="2797" w:val="left" w:leader="none"/>
          <w:tab w:pos="4175" w:val="left" w:leader="none"/>
          <w:tab w:pos="5442" w:val="left" w:leader="none"/>
          <w:tab w:pos="5846" w:val="left" w:leader="none"/>
          <w:tab w:pos="6704" w:val="left" w:leader="none"/>
          <w:tab w:pos="7507" w:val="left" w:leader="none"/>
        </w:tabs>
        <w:spacing w:line="480" w:lineRule="auto" w:before="1"/>
        <w:ind w:left="589" w:right="1127" w:firstLine="568"/>
      </w:pPr>
      <w:r>
        <w:rPr/>
        <w:t>Menjadi</w:t>
      </w:r>
      <w:r>
        <w:rPr>
          <w:spacing w:val="36"/>
        </w:rPr>
        <w:t> </w:t>
      </w:r>
      <w:r>
        <w:rPr/>
        <w:t>satuan</w:t>
      </w:r>
      <w:r>
        <w:rPr>
          <w:spacing w:val="32"/>
        </w:rPr>
        <w:t> </w:t>
      </w:r>
      <w:r>
        <w:rPr/>
        <w:t>kerja</w:t>
      </w:r>
      <w:r>
        <w:rPr>
          <w:spacing w:val="38"/>
        </w:rPr>
        <w:t> </w:t>
      </w:r>
      <w:r>
        <w:rPr/>
        <w:t>yang</w:t>
      </w:r>
      <w:r>
        <w:rPr>
          <w:spacing w:val="32"/>
        </w:rPr>
        <w:t> </w:t>
      </w:r>
      <w:r>
        <w:rPr/>
        <w:t>mampu</w:t>
      </w:r>
      <w:r>
        <w:rPr>
          <w:spacing w:val="32"/>
        </w:rPr>
        <w:t> </w:t>
      </w:r>
      <w:r>
        <w:rPr/>
        <w:t>mengemban</w:t>
      </w:r>
      <w:r>
        <w:rPr>
          <w:spacing w:val="36"/>
        </w:rPr>
        <w:t> </w:t>
      </w:r>
      <w:r>
        <w:rPr/>
        <w:t>amanah</w:t>
      </w:r>
      <w:r>
        <w:rPr>
          <w:spacing w:val="32"/>
        </w:rPr>
        <w:t> </w:t>
      </w:r>
      <w:r>
        <w:rPr/>
        <w:t>tugas</w:t>
      </w:r>
      <w:r>
        <w:rPr>
          <w:spacing w:val="35"/>
        </w:rPr>
        <w:t> </w:t>
      </w:r>
      <w:r>
        <w:rPr/>
        <w:t>pemerintah</w:t>
      </w:r>
      <w:r>
        <w:rPr>
          <w:spacing w:val="-57"/>
        </w:rPr>
        <w:t> </w:t>
      </w:r>
      <w:r>
        <w:rPr/>
        <w:t>pusat</w:t>
        <w:tab/>
        <w:t>dala</w:t>
        <w:tab/>
        <w:t>rangka</w:t>
        <w:tab/>
        <w:t>pengelolaan</w:t>
        <w:tab/>
        <w:t>pertanahan</w:t>
        <w:tab/>
        <w:t>di</w:t>
        <w:tab/>
        <w:t>daerah</w:t>
        <w:tab/>
        <w:t>dalam</w:t>
        <w:tab/>
      </w:r>
      <w:r>
        <w:rPr>
          <w:spacing w:val="-1"/>
        </w:rPr>
        <w:t>membantu</w:t>
      </w:r>
    </w:p>
    <w:p>
      <w:pPr>
        <w:spacing w:after="0" w:line="480" w:lineRule="auto"/>
        <w:sectPr>
          <w:headerReference w:type="default" r:id="rId13"/>
          <w:pgSz w:w="11910" w:h="16840"/>
          <w:pgMar w:header="751" w:footer="0" w:top="960" w:bottom="280" w:left="1680" w:right="580"/>
          <w:pgNumType w:start="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20"/>
        <w:jc w:val="both"/>
      </w:pPr>
      <w:r>
        <w:rPr/>
        <w:t>mewujudkan kesejahteraan masyarakat Gorontalo melalui pemberian kepastian</w:t>
      </w:r>
      <w:r>
        <w:rPr>
          <w:spacing w:val="1"/>
        </w:rPr>
        <w:t> </w:t>
      </w:r>
      <w:r>
        <w:rPr/>
        <w:t>hukum ha katas tanah bagi masyarakat, badan ha katas tanah instansi pemerintah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berlandaskan</w:t>
      </w:r>
      <w:r>
        <w:rPr>
          <w:spacing w:val="-5"/>
        </w:rPr>
        <w:t> </w:t>
      </w:r>
      <w:r>
        <w:rPr/>
        <w:t>tata</w:t>
      </w:r>
      <w:r>
        <w:rPr>
          <w:spacing w:val="1"/>
        </w:rPr>
        <w:t> </w:t>
      </w:r>
      <w:r>
        <w:rPr/>
        <w:t>tertib pertanahan.</w:t>
      </w:r>
    </w:p>
    <w:p>
      <w:pPr>
        <w:pStyle w:val="Heading2"/>
        <w:numPr>
          <w:ilvl w:val="3"/>
          <w:numId w:val="17"/>
        </w:numPr>
        <w:tabs>
          <w:tab w:pos="1297" w:val="left" w:leader="none"/>
        </w:tabs>
        <w:spacing w:line="240" w:lineRule="auto" w:before="5" w:after="0"/>
        <w:ind w:left="1297" w:right="0" w:hanging="721"/>
        <w:jc w:val="left"/>
      </w:pPr>
      <w:r>
        <w:rPr/>
        <w:t>Misi</w:t>
      </w:r>
      <w:r>
        <w:rPr>
          <w:spacing w:val="-4"/>
        </w:rPr>
        <w:t> </w:t>
      </w:r>
      <w:r>
        <w:rPr/>
        <w:t>Kantor</w:t>
      </w:r>
      <w:r>
        <w:rPr>
          <w:spacing w:val="-2"/>
        </w:rPr>
        <w:t> </w:t>
      </w:r>
      <w:r>
        <w:rPr/>
        <w:t>Pertanahan</w:t>
      </w:r>
      <w:r>
        <w:rPr>
          <w:spacing w:val="-1"/>
        </w:rPr>
        <w:t> </w:t>
      </w:r>
      <w:r>
        <w:rPr/>
        <w:t>Kota</w:t>
      </w:r>
      <w:r>
        <w:rPr>
          <w:spacing w:val="-3"/>
        </w:rPr>
        <w:t> </w:t>
      </w:r>
      <w:r>
        <w:rPr/>
        <w:t>Gorontalo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480" w:lineRule="auto" w:before="0" w:after="0"/>
        <w:ind w:left="1016" w:right="1128" w:hanging="360"/>
        <w:jc w:val="left"/>
        <w:rPr>
          <w:sz w:val="24"/>
        </w:rPr>
      </w:pPr>
      <w:r>
        <w:rPr>
          <w:sz w:val="24"/>
        </w:rPr>
        <w:t>Meningkatkan profesinalisme pegawai di lingkungan Kantor Pertanahan Kota</w:t>
      </w:r>
      <w:r>
        <w:rPr>
          <w:spacing w:val="-57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1" w:after="0"/>
        <w:ind w:left="1017" w:right="0" w:hanging="361"/>
        <w:jc w:val="left"/>
        <w:rPr>
          <w:sz w:val="24"/>
        </w:rPr>
      </w:pPr>
      <w:r>
        <w:rPr>
          <w:sz w:val="24"/>
        </w:rPr>
        <w:t>Berkontribusi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nyata</w:t>
      </w:r>
      <w:r>
        <w:rPr>
          <w:spacing w:val="-2"/>
          <w:sz w:val="24"/>
        </w:rPr>
        <w:t> </w:t>
      </w:r>
      <w:r>
        <w:rPr>
          <w:sz w:val="24"/>
        </w:rPr>
        <w:t>dalam;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297" w:val="left" w:leader="none"/>
        </w:tabs>
        <w:spacing w:line="480" w:lineRule="auto" w:before="0" w:after="0"/>
        <w:ind w:left="1297" w:right="1126" w:hanging="216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1"/>
          <w:sz w:val="24"/>
        </w:rPr>
        <w:t> </w:t>
      </w:r>
      <w:r>
        <w:rPr>
          <w:sz w:val="24"/>
        </w:rPr>
        <w:t>sumber-sumber</w:t>
      </w:r>
      <w:r>
        <w:rPr>
          <w:spacing w:val="1"/>
          <w:sz w:val="24"/>
        </w:rPr>
        <w:t> </w:t>
      </w:r>
      <w:r>
        <w:rPr>
          <w:sz w:val="24"/>
        </w:rPr>
        <w:t>baru</w:t>
      </w:r>
      <w:r>
        <w:rPr>
          <w:spacing w:val="1"/>
          <w:sz w:val="24"/>
        </w:rPr>
        <w:t> </w:t>
      </w:r>
      <w:r>
        <w:rPr>
          <w:sz w:val="24"/>
        </w:rPr>
        <w:t>kemakmuran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Kota</w:t>
      </w:r>
      <w:r>
        <w:rPr>
          <w:spacing w:val="-57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1"/>
          <w:numId w:val="18"/>
        </w:numPr>
        <w:tabs>
          <w:tab w:pos="1297" w:val="left" w:leader="none"/>
        </w:tabs>
        <w:spacing w:line="480" w:lineRule="auto" w:before="1" w:after="0"/>
        <w:ind w:left="1297" w:right="1125" w:hanging="216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tatanan</w:t>
      </w:r>
      <w:r>
        <w:rPr>
          <w:spacing w:val="1"/>
          <w:sz w:val="24"/>
        </w:rPr>
        <w:t> </w:t>
      </w:r>
      <w:r>
        <w:rPr>
          <w:sz w:val="24"/>
        </w:rPr>
        <w:t>kehidupan</w:t>
      </w:r>
      <w:r>
        <w:rPr>
          <w:spacing w:val="1"/>
          <w:sz w:val="24"/>
        </w:rPr>
        <w:t> </w:t>
      </w:r>
      <w:r>
        <w:rPr>
          <w:sz w:val="24"/>
        </w:rPr>
        <w:t>bersama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berkeadilan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bermartabat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kaitannya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penguasaan,</w:t>
      </w:r>
      <w:r>
        <w:rPr>
          <w:spacing w:val="1"/>
          <w:sz w:val="24"/>
        </w:rPr>
        <w:t> </w:t>
      </w:r>
      <w:r>
        <w:rPr>
          <w:sz w:val="24"/>
        </w:rPr>
        <w:t>kepemilikan,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-1"/>
          <w:sz w:val="24"/>
        </w:rPr>
        <w:t> </w:t>
      </w:r>
      <w:r>
        <w:rPr>
          <w:sz w:val="24"/>
        </w:rPr>
        <w:t>dan pemanfaatan</w:t>
      </w:r>
      <w:r>
        <w:rPr>
          <w:spacing w:val="-1"/>
          <w:sz w:val="24"/>
        </w:rPr>
        <w:t> </w:t>
      </w:r>
      <w:r>
        <w:rPr>
          <w:sz w:val="24"/>
        </w:rPr>
        <w:t>tanah di Kota Gorontalo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480" w:lineRule="auto" w:before="0" w:after="0"/>
        <w:ind w:left="1016" w:right="1121" w:hanging="360"/>
        <w:jc w:val="left"/>
        <w:rPr>
          <w:sz w:val="24"/>
        </w:rPr>
      </w:pPr>
      <w:r>
        <w:rPr>
          <w:sz w:val="24"/>
        </w:rPr>
        <w:t>Mengatasi</w:t>
      </w:r>
      <w:r>
        <w:rPr>
          <w:spacing w:val="43"/>
          <w:sz w:val="24"/>
        </w:rPr>
        <w:t> </w:t>
      </w:r>
      <w:r>
        <w:rPr>
          <w:sz w:val="24"/>
        </w:rPr>
        <w:t>berbagai</w:t>
      </w:r>
      <w:r>
        <w:rPr>
          <w:spacing w:val="43"/>
          <w:sz w:val="24"/>
        </w:rPr>
        <w:t> </w:t>
      </w:r>
      <w:r>
        <w:rPr>
          <w:sz w:val="24"/>
        </w:rPr>
        <w:t>sengketa,</w:t>
      </w:r>
      <w:r>
        <w:rPr>
          <w:spacing w:val="42"/>
          <w:sz w:val="24"/>
        </w:rPr>
        <w:t> </w:t>
      </w:r>
      <w:r>
        <w:rPr>
          <w:sz w:val="24"/>
        </w:rPr>
        <w:t>konflik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42"/>
          <w:sz w:val="24"/>
        </w:rPr>
        <w:t> </w:t>
      </w:r>
      <w:r>
        <w:rPr>
          <w:sz w:val="24"/>
        </w:rPr>
        <w:t>perkara</w:t>
      </w:r>
      <w:r>
        <w:rPr>
          <w:spacing w:val="43"/>
          <w:sz w:val="24"/>
        </w:rPr>
        <w:t> </w:t>
      </w:r>
      <w:r>
        <w:rPr>
          <w:sz w:val="24"/>
        </w:rPr>
        <w:t>pertanahan</w:t>
      </w:r>
      <w:r>
        <w:rPr>
          <w:spacing w:val="42"/>
          <w:sz w:val="24"/>
        </w:rPr>
        <w:t> </w:t>
      </w:r>
      <w:r>
        <w:rPr>
          <w:sz w:val="24"/>
        </w:rPr>
        <w:t>di</w:t>
      </w:r>
      <w:r>
        <w:rPr>
          <w:spacing w:val="43"/>
          <w:sz w:val="24"/>
        </w:rPr>
        <w:t> </w:t>
      </w:r>
      <w:r>
        <w:rPr>
          <w:sz w:val="24"/>
        </w:rPr>
        <w:t>Kota</w:t>
      </w:r>
      <w:r>
        <w:rPr>
          <w:spacing w:val="-57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480" w:lineRule="auto" w:before="0" w:after="0"/>
        <w:ind w:left="1016" w:right="1128" w:hanging="360"/>
        <w:jc w:val="left"/>
        <w:rPr>
          <w:sz w:val="24"/>
        </w:rPr>
      </w:pPr>
      <w:r>
        <w:rPr>
          <w:sz w:val="24"/>
        </w:rPr>
        <w:t>Melaksanakan</w:t>
      </w:r>
      <w:r>
        <w:rPr>
          <w:spacing w:val="20"/>
          <w:sz w:val="24"/>
        </w:rPr>
        <w:t> </w:t>
      </w:r>
      <w:r>
        <w:rPr>
          <w:sz w:val="24"/>
        </w:rPr>
        <w:t>fungsi</w:t>
      </w:r>
      <w:r>
        <w:rPr>
          <w:spacing w:val="26"/>
          <w:sz w:val="24"/>
        </w:rPr>
        <w:t> </w:t>
      </w:r>
      <w:r>
        <w:rPr>
          <w:sz w:val="24"/>
        </w:rPr>
        <w:t>koordinasi</w:t>
      </w:r>
      <w:r>
        <w:rPr>
          <w:spacing w:val="25"/>
          <w:sz w:val="24"/>
        </w:rPr>
        <w:t> </w:t>
      </w:r>
      <w:r>
        <w:rPr>
          <w:sz w:val="24"/>
        </w:rPr>
        <w:t>dengan</w:t>
      </w:r>
      <w:r>
        <w:rPr>
          <w:spacing w:val="21"/>
          <w:sz w:val="24"/>
        </w:rPr>
        <w:t> </w:t>
      </w:r>
      <w:r>
        <w:rPr>
          <w:sz w:val="24"/>
        </w:rPr>
        <w:t>seluruh</w:t>
      </w:r>
      <w:r>
        <w:rPr>
          <w:spacing w:val="24"/>
          <w:sz w:val="24"/>
        </w:rPr>
        <w:t> </w:t>
      </w:r>
      <w:r>
        <w:rPr>
          <w:sz w:val="24"/>
        </w:rPr>
        <w:t>instansi</w:t>
      </w:r>
      <w:r>
        <w:rPr>
          <w:spacing w:val="23"/>
          <w:sz w:val="24"/>
        </w:rPr>
        <w:t> </w:t>
      </w:r>
      <w:r>
        <w:rPr>
          <w:sz w:val="24"/>
        </w:rPr>
        <w:t>terkait,</w:t>
      </w:r>
      <w:r>
        <w:rPr>
          <w:spacing w:val="20"/>
          <w:sz w:val="24"/>
        </w:rPr>
        <w:t> </w:t>
      </w:r>
      <w:r>
        <w:rPr>
          <w:sz w:val="24"/>
        </w:rPr>
        <w:t>baik</w:t>
      </w:r>
      <w:r>
        <w:rPr>
          <w:spacing w:val="21"/>
          <w:sz w:val="24"/>
        </w:rPr>
        <w:t> </w:t>
      </w:r>
      <w:r>
        <w:rPr>
          <w:sz w:val="24"/>
        </w:rPr>
        <w:t>secara</w:t>
      </w:r>
      <w:r>
        <w:rPr>
          <w:spacing w:val="-57"/>
          <w:sz w:val="24"/>
        </w:rPr>
        <w:t> </w:t>
      </w:r>
      <w:r>
        <w:rPr>
          <w:sz w:val="24"/>
        </w:rPr>
        <w:t>sektoral</w:t>
      </w:r>
      <w:r>
        <w:rPr>
          <w:spacing w:val="-1"/>
          <w:sz w:val="24"/>
        </w:rPr>
        <w:t> </w:t>
      </w:r>
      <w:r>
        <w:rPr>
          <w:sz w:val="24"/>
        </w:rPr>
        <w:t>maupun regional di</w:t>
      </w:r>
      <w:r>
        <w:rPr>
          <w:spacing w:val="-1"/>
          <w:sz w:val="24"/>
        </w:rPr>
        <w:t> </w:t>
      </w:r>
      <w:r>
        <w:rPr>
          <w:sz w:val="24"/>
        </w:rPr>
        <w:t>Kota</w:t>
      </w:r>
      <w:r>
        <w:rPr>
          <w:spacing w:val="1"/>
          <w:sz w:val="24"/>
        </w:rPr>
        <w:t> </w:t>
      </w:r>
      <w:r>
        <w:rPr>
          <w:sz w:val="24"/>
        </w:rPr>
        <w:t>Gorontalo</w:t>
      </w:r>
    </w:p>
    <w:p>
      <w:pPr>
        <w:pStyle w:val="Heading2"/>
        <w:numPr>
          <w:ilvl w:val="2"/>
          <w:numId w:val="16"/>
        </w:numPr>
        <w:tabs>
          <w:tab w:pos="1296" w:val="left" w:leader="none"/>
          <w:tab w:pos="1297" w:val="left" w:leader="none"/>
        </w:tabs>
        <w:spacing w:line="240" w:lineRule="auto" w:before="5" w:after="0"/>
        <w:ind w:left="1297" w:right="0" w:hanging="721"/>
        <w:jc w:val="left"/>
      </w:pPr>
      <w:bookmarkStart w:name="_TOC_250006" w:id="40"/>
      <w:r>
        <w:rPr/>
        <w:t>Struktur</w:t>
      </w:r>
      <w:r>
        <w:rPr>
          <w:spacing w:val="-4"/>
        </w:rPr>
        <w:t> </w:t>
      </w:r>
      <w:r>
        <w:rPr/>
        <w:t>Organisasi</w:t>
      </w:r>
      <w:r>
        <w:rPr>
          <w:spacing w:val="-4"/>
        </w:rPr>
        <w:t> </w:t>
      </w:r>
      <w:r>
        <w:rPr/>
        <w:t>Kantor</w:t>
      </w:r>
      <w:r>
        <w:rPr>
          <w:spacing w:val="-4"/>
        </w:rPr>
        <w:t> </w:t>
      </w:r>
      <w:r>
        <w:rPr/>
        <w:t>Pertanahan</w:t>
      </w:r>
      <w:r>
        <w:rPr>
          <w:spacing w:val="-6"/>
        </w:rPr>
        <w:t> </w:t>
      </w:r>
      <w:r>
        <w:rPr/>
        <w:t>Kota</w:t>
      </w:r>
      <w:r>
        <w:rPr>
          <w:spacing w:val="-1"/>
        </w:rPr>
        <w:t> </w:t>
      </w:r>
      <w:bookmarkEnd w:id="40"/>
      <w:r>
        <w:rPr/>
        <w:t>Gorontalo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89" w:right="1103" w:firstLine="708"/>
      </w:pPr>
      <w:r>
        <w:rPr/>
        <w:t>Berikut</w:t>
      </w:r>
      <w:r>
        <w:rPr>
          <w:spacing w:val="55"/>
        </w:rPr>
        <w:t> </w:t>
      </w:r>
      <w:r>
        <w:rPr/>
        <w:t>adalah</w:t>
      </w:r>
      <w:r>
        <w:rPr>
          <w:spacing w:val="54"/>
        </w:rPr>
        <w:t> </w:t>
      </w:r>
      <w:r>
        <w:rPr/>
        <w:t>gambar</w:t>
      </w:r>
      <w:r>
        <w:rPr>
          <w:spacing w:val="54"/>
        </w:rPr>
        <w:t> </w:t>
      </w:r>
      <w:r>
        <w:rPr/>
        <w:t>struktur</w:t>
      </w:r>
      <w:r>
        <w:rPr>
          <w:spacing w:val="54"/>
        </w:rPr>
        <w:t> </w:t>
      </w:r>
      <w:r>
        <w:rPr/>
        <w:t>organisasi</w:t>
      </w:r>
      <w:r>
        <w:rPr>
          <w:spacing w:val="55"/>
        </w:rPr>
        <w:t> </w:t>
      </w:r>
      <w:r>
        <w:rPr/>
        <w:t>Kantor</w:t>
      </w:r>
      <w:r>
        <w:rPr>
          <w:spacing w:val="58"/>
        </w:rPr>
        <w:t> </w:t>
      </w:r>
      <w:r>
        <w:rPr/>
        <w:t>Pertanahan</w:t>
      </w:r>
      <w:r>
        <w:rPr>
          <w:spacing w:val="54"/>
        </w:rPr>
        <w:t> </w:t>
      </w:r>
      <w:r>
        <w:rPr/>
        <w:t>Kota</w:t>
      </w:r>
      <w:r>
        <w:rPr>
          <w:spacing w:val="-57"/>
        </w:rPr>
        <w:t> </w:t>
      </w:r>
      <w:r>
        <w:rPr/>
        <w:t>Gorontalo:</w:t>
      </w:r>
    </w:p>
    <w:p>
      <w:pPr>
        <w:spacing w:after="0" w:line="480" w:lineRule="auto"/>
        <w:sectPr>
          <w:pgSz w:w="11910" w:h="16840"/>
          <w:pgMar w:header="751" w:footer="0" w:top="960" w:bottom="280" w:left="1680" w:right="580"/>
        </w:sectPr>
      </w:pPr>
    </w:p>
    <w:p>
      <w:pPr>
        <w:tabs>
          <w:tab w:pos="14843" w:val="right" w:leader="none"/>
        </w:tabs>
        <w:spacing w:before="39"/>
        <w:ind w:left="62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39.200001pt;margin-top:4.22365pt;width:787.8pt;height:341.5pt;mso-position-horizontal-relative:page;mso-position-vertical-relative:paragraph;z-index:-17081344" coordorigin="784,84" coordsize="15756,6830">
            <v:shape style="position:absolute;left:11767;top:1036;width:2397;height:368" coordorigin="11767,1036" coordsize="2397,368" path="m14164,1036l14060,1036,14060,1220,11871,1220,14060,1220,14060,1036,11871,1036,11767,1036,11767,1404,11871,1404,14060,1404,14164,1404,14164,1036xe" filled="true" fillcolor="#ff0000" stroked="false">
              <v:path arrowok="t"/>
              <v:fill type="solid"/>
            </v:shape>
            <v:shape style="position:absolute;left:11759;top:1028;width:2409;height:12" coordorigin="11759,1028" coordsize="2409,12" path="m14167,1028l11767,1028,11759,1028,11759,1036,11759,1040,11767,1040,11767,1036,14167,1036,14167,1028xe" filled="true" fillcolor="#000000" stroked="false">
              <v:path arrowok="t"/>
              <v:fill type="solid"/>
            </v:shape>
            <v:rect style="position:absolute;left:11767;top:1036;width:2401;height:4" filled="true" fillcolor="#ff0000" stroked="false">
              <v:fill type="solid"/>
            </v:rect>
            <v:shape style="position:absolute;left:11759;top:1028;width:2417;height:761" coordorigin="11759,1028" coordsize="2417,761" path="m11767,1417l11759,1417,11759,1781,11767,1781,11767,1417xm14167,1781l11767,1781,11759,1781,11759,1789,11767,1789,14167,1789,14167,1781xm14167,1404l11767,1404,11767,1040,11759,1040,11759,1404,11759,1416,11767,1416,11767,1412,14167,1412,14167,1404xm14176,1781l14168,1781,14168,1789,14176,1789,14176,1781xm14176,1417l14168,1417,14168,1781,14176,1781,14176,1417xm14176,1040l14168,1040,14168,1404,14168,1416,14176,1416,14176,1404,14176,1040xm14176,1028l14168,1028,14168,1028,14168,1036,14168,1040,14176,1040,14176,1036,14176,1028,14176,1028xe" filled="true" fillcolor="#000000" stroked="false">
              <v:path arrowok="t"/>
              <v:fill type="solid"/>
            </v:shape>
            <v:shape style="position:absolute;left:5745;top:92;width:2933;height:300" coordorigin="5745,93" coordsize="2933,300" path="m8678,93l8574,93,8574,93,5850,93,5850,276,5849,276,5849,93,5745,93,5745,276,5745,277,5745,392,8678,392,8678,277,8678,276,8678,93xe" filled="true" fillcolor="#ff0000" stroked="false">
              <v:path arrowok="t"/>
              <v:fill type="solid"/>
            </v:shape>
            <v:shape style="position:absolute;left:5737;top:84;width:2941;height:12" coordorigin="5738,84" coordsize="2941,12" path="m8678,84l5746,84,5738,84,5738,92,5738,96,5746,96,5746,92,8678,92,8678,84xe" filled="true" fillcolor="#000000" stroked="false">
              <v:path arrowok="t"/>
              <v:fill type="solid"/>
            </v:shape>
            <v:rect style="position:absolute;left:5745;top:92;width:2933;height:4" filled="true" fillcolor="#ff0000" stroked="false">
              <v:fill type="solid"/>
            </v:rect>
            <v:shape style="position:absolute;left:5737;top:84;width:2989;height:6830" coordorigin="5738,84" coordsize="2989,6830" path="m8686,768l8678,768,5746,768,5745,768,5738,768,5738,776,5745,776,5746,776,8678,776,8686,776,8686,768xm8686,84l8678,84,8678,92,8678,96,8678,392,8678,393,5746,393,5746,392,5746,96,5738,96,5738,392,5738,404,5738,768,5746,768,5746,404,5746,401,8678,401,8678,404,8678,768,8686,768,8686,404,8686,392,8686,96,8686,92,8686,84xm8726,6906l8718,6906,5786,6906,5785,6906,5778,6906,5778,6914,5785,6914,5786,6914,8718,6914,8726,6914,8726,6906xm8726,6266l8718,6266,8718,6266,5786,6266,5786,6266,5778,6266,5778,6266,5778,6274,5778,6278,5778,6906,5786,6906,5786,6278,5786,6274,8718,6274,8718,6278,8718,6906,8726,6906,8726,6278,8726,6274,8726,6266,8726,6266xe" filled="true" fillcolor="#000000" stroked="false">
              <v:path arrowok="t"/>
              <v:fill type="solid"/>
            </v:shape>
            <v:shape style="position:absolute;left:7064;top:758;width:4673;height:5475" coordorigin="7064,758" coordsize="4673,5475" path="m7064,758l7064,6233m7064,1370l11737,1370e" filled="false" stroked="true" strokeweight=".75pt" strokecolor="#000000">
              <v:path arrowok="t"/>
              <v:stroke dashstyle="solid"/>
            </v:shape>
            <v:shape style="position:absolute;left:11811;top:2389;width:2397;height:296" coordorigin="11811,2389" coordsize="2397,296" path="m14208,2573l14207,2573,14207,2389,14103,2389,11915,2389,11811,2389,11811,2573,11811,2685,14208,2685,14208,2573xe" filled="true" fillcolor="#ff0000" stroked="false">
              <v:path arrowok="t"/>
              <v:fill type="solid"/>
            </v:shape>
            <v:shape style="position:absolute;left:11803;top:2377;width:2409;height:12" coordorigin="11803,2377" coordsize="2409,12" path="m11811,2377l11803,2377,11803,2385,11803,2389,11811,2389,11811,2385,11811,2377xm14212,2377l11811,2377,11811,2385,14212,2385,14212,2377xe" filled="true" fillcolor="#000000" stroked="false">
              <v:path arrowok="t"/>
              <v:fill type="solid"/>
            </v:shape>
            <v:rect style="position:absolute;left:11811;top:2385;width:2401;height:4" filled="true" fillcolor="#ff0000" stroked="false">
              <v:fill type="solid"/>
            </v:rect>
            <v:shape style="position:absolute;left:11803;top:2377;width:2417;height:693" coordorigin="11803,2377" coordsize="2417,693" path="m11811,3061l11803,3061,11803,3069,11811,3069,11811,3061xm11811,2685l11803,2685,11803,2697,11803,2697,11803,3061,11811,3061,11811,2697,11811,2697,11811,2685xm11811,2389l11803,2389,11803,2685,11811,2685,11811,2389xm14212,3061l11811,3061,11811,3069,14212,3069,14212,3061xm14212,2685l11811,2685,11811,2693,14212,2693,14212,2685xm14220,3061l14212,3061,14212,3069,14220,3069,14220,3061xm14220,2685l14212,2685,14212,2697,14212,2697,14212,3061,14220,3061,14220,2697,14220,2697,14220,2685xm14220,2377l14212,2377,14212,2385,14212,2389,14212,2685,14220,2685,14220,2389,14220,2385,14220,2377xe" filled="true" fillcolor="#000000" stroked="false">
              <v:path arrowok="t"/>
              <v:fill type="solid"/>
            </v:shape>
            <v:shape style="position:absolute;left:10188;top:1777;width:5176;height:611" coordorigin="10188,1777" coordsize="5176,611" path="m12946,1777l12946,2388m10188,2089l15364,2089e" filled="false" stroked="true" strokeweight=".75pt" strokecolor="#000000">
              <v:path arrowok="t"/>
              <v:stroke dashstyle="solid"/>
            </v:shape>
            <v:shape style="position:absolute;left:9158;top:2373;width:2397;height:368" coordorigin="9159,2373" coordsize="2397,368" path="m11555,2373l11451,2373,9259,2373,9159,2373,9159,2741,9259,2741,11451,2741,11555,2741,11555,2373xe" filled="true" fillcolor="#ff0000" stroked="false">
              <v:path arrowok="t"/>
              <v:fill type="solid"/>
            </v:shape>
            <v:shape style="position:absolute;left:9146;top:2365;width:2409;height:12" coordorigin="9147,2365" coordsize="2409,12" path="m9155,2365l9147,2365,9147,2373,9147,2377,9155,2377,9155,2373,9155,2365xm11555,2365l9155,2365,9155,2373,11555,2373,11555,2365xe" filled="true" fillcolor="#000000" stroked="false">
              <v:path arrowok="t"/>
              <v:fill type="solid"/>
            </v:shape>
            <v:rect style="position:absolute;left:9154;top:2373;width:2401;height:4" filled="true" fillcolor="#ff0000" stroked="false">
              <v:fill type="solid"/>
            </v:rect>
            <v:shape style="position:absolute;left:9146;top:2365;width:2417;height:761" coordorigin="9147,2365" coordsize="2417,761" path="m9155,3117l9147,3117,9147,3125,9155,3125,9155,3117xm9155,2377l9147,2377,9147,2741,9147,2753,9147,2753,9147,3117,9155,3117,9155,2753,9155,2753,9155,2741,9155,2377xm11563,3117l11555,3117,9155,3117,9155,3125,11555,3125,11563,3125,11563,3117xm11563,2365l11555,2365,11555,2373,11555,2377,11555,2741,9155,2741,9155,2749,11555,2749,11555,2753,11555,2753,11555,3117,11563,3117,11563,2753,11563,2753,11563,2741,11563,2377,11563,2373,11563,2365xe" filled="true" fillcolor="#000000" stroked="false">
              <v:path arrowok="t"/>
              <v:fill type="solid"/>
            </v:shape>
            <v:line style="position:absolute" from="10187,2075" to="10187,2373" stroked="true" strokeweight=".75pt" strokecolor="#000000">
              <v:stroke dashstyle="solid"/>
            </v:line>
            <v:shape style="position:absolute;left:14387;top:2405;width:2145;height:296" coordorigin="14388,2405" coordsize="2145,296" path="m16532,2585l16532,2585,16532,2405,16432,2405,14488,2405,14388,2405,14388,2585,14388,2701,16532,2701,16532,2585xe" filled="true" fillcolor="#ff0000" stroked="false">
              <v:path arrowok="t"/>
              <v:fill type="solid"/>
            </v:shape>
            <v:shape style="position:absolute;left:14375;top:2393;width:2157;height:12" coordorigin="14376,2393" coordsize="2157,12" path="m16532,2393l14384,2393,14376,2393,14376,2401,14376,2405,14384,2405,14384,2401,16532,2401,16532,2393xe" filled="true" fillcolor="#000000" stroked="false">
              <v:path arrowok="t"/>
              <v:fill type="solid"/>
            </v:shape>
            <v:rect style="position:absolute;left:14383;top:2401;width:2149;height:4" filled="true" fillcolor="#ff0000" stroked="false">
              <v:fill type="solid"/>
            </v:rect>
            <v:shape style="position:absolute;left:14375;top:2393;width:2165;height:693" coordorigin="14376,2393" coordsize="2165,693" path="m16532,3077l14384,3077,14383,3077,14376,3077,14376,3085,14383,3085,14384,3085,16532,3085,16532,3077xm16532,2701l14384,2701,14384,2405,14376,2405,14376,2701,14376,2713,14376,2713,14376,3077,14384,3077,14384,2713,14384,2713,14384,2709,16532,2709,16532,2701xm16540,3077l16532,3077,16532,3085,16540,3085,16540,3077xm16540,2393l16532,2393,16532,2393,16532,2401,16532,2405,16532,2701,16532,2713,16532,2713,16532,3077,16540,3077,16540,2713,16540,2713,16540,2701,16540,2405,16540,2401,16540,2393,16540,2393xe" filled="true" fillcolor="#000000" stroked="false">
              <v:path arrowok="t"/>
              <v:fill type="solid"/>
            </v:shape>
            <v:shape style="position:absolute;left:2106;top:2096;width:13265;height:1284" coordorigin="2106,2096" coordsize="13265,1284" path="m15371,2096l15371,2394m2106,3380l14006,3380e" filled="false" stroked="true" strokeweight=".75pt" strokecolor="#000000">
              <v:path arrowok="t"/>
              <v:stroke dashstyle="solid"/>
            </v:shape>
            <v:shape style="position:absolute;left:796;top:3665;width:2397;height:364" coordorigin="796,3665" coordsize="2397,364" path="m3193,3665l3089,3665,3089,3845,896,3845,3089,3845,3089,3665,896,3665,796,3665,796,4029,896,4029,3089,4029,3193,4029,3193,3665xe" filled="true" fillcolor="#ff0000" stroked="false">
              <v:path arrowok="t"/>
              <v:fill type="solid"/>
            </v:shape>
            <v:shape style="position:absolute;left:784;top:3653;width:2409;height:12" coordorigin="784,3653" coordsize="2409,12" path="m3193,3654l792,3654,792,3653,784,3653,784,3654,784,3662,784,3665,792,3665,792,3662,3193,3662,3193,3654xe" filled="true" fillcolor="#000000" stroked="false">
              <v:path arrowok="t"/>
              <v:fill type="solid"/>
            </v:shape>
            <v:rect style="position:absolute;left:792;top:3661;width:2401;height:4" filled="true" fillcolor="#ff0000" stroked="false">
              <v:fill type="solid"/>
            </v:rect>
            <v:shape style="position:absolute;left:784;top:3653;width:2417;height:760" coordorigin="784,3653" coordsize="2417,760" path="m3201,4405l3193,4405,792,4405,784,4405,784,4413,792,4413,3193,4413,3201,4413,3201,4405xm3201,3665l3193,3665,3193,4029,792,4029,792,3665,784,3665,784,4029,784,4041,784,4405,792,4405,792,4041,792,4037,3193,4037,3193,4041,3193,4405,3201,4405,3201,4041,3201,4029,3201,3665xm3201,3653l3193,3653,3193,3654,3193,3662,3193,3665,3201,3665,3201,3662,3201,3654,3201,3653xe" filled="true" fillcolor="#000000" stroked="false">
              <v:path arrowok="t"/>
              <v:fill type="solid"/>
            </v:shape>
            <v:line style="position:absolute" from="2106,3380" to="2106,3638" stroked="true" strokeweight=".75pt" strokecolor="#000000">
              <v:stroke dashstyle="solid"/>
            </v:line>
            <v:shape style="position:absolute;left:3677;top:3693;width:2397;height:369" coordorigin="3677,3693" coordsize="2397,369" path="m5969,3693l3777,3693,3777,3694,3677,3694,3677,4062,3777,4062,5969,4062,5969,3878,3777,3878,3777,3877,5969,3877,5969,3693xm6074,3694l5970,3694,5970,4062,6074,4062,6074,3694xe" filled="true" fillcolor="#ff0000" stroked="false">
              <v:path arrowok="t"/>
              <v:fill type="solid"/>
            </v:shape>
            <v:shape style="position:absolute;left:3665;top:3685;width:2409;height:12" coordorigin="3665,3685" coordsize="2409,12" path="m6074,3685l3673,3685,3665,3685,3665,3693,3665,3697,3673,3697,3673,3693,6074,3693,6074,3685xe" filled="true" fillcolor="#000000" stroked="false">
              <v:path arrowok="t"/>
              <v:fill type="solid"/>
            </v:shape>
            <v:rect style="position:absolute;left:3673;top:3693;width:2401;height:4" filled="true" fillcolor="#ff0000" stroked="false">
              <v:fill type="solid"/>
            </v:rect>
            <v:shape style="position:absolute;left:3665;top:3685;width:2417;height:760" coordorigin="3665,3685" coordsize="2417,760" path="m6082,4437l6074,4437,3673,4437,3665,4437,3665,4445,3673,4445,6074,4445,6082,4445,6082,4437xm6082,3698l6074,3698,6074,4061,3673,4061,3673,3698,3665,3698,3665,4061,3665,4062,3665,4073,3665,4437,3673,4437,3673,4073,3673,4069,6074,4069,6074,4073,6074,4437,6082,4437,6082,4073,6082,4062,6082,4061,6082,3698xm6082,3685l6074,3685,6074,3685,6074,3693,6074,3697,6082,3697,6082,3693,6082,3685,6082,3685xe" filled="true" fillcolor="#000000" stroked="false">
              <v:path arrowok="t"/>
              <v:fill type="solid"/>
            </v:shape>
            <v:line style="position:absolute" from="4809,3380" to="4809,3719" stroked="true" strokeweight=".75pt" strokecolor="#000000">
              <v:stroke dashstyle="solid"/>
            </v:line>
            <v:shape style="position:absolute;left:7506;top:3725;width:2397;height:364" coordorigin="7506,3725" coordsize="2397,364" path="m9802,3725l7610,3725,7610,3725,7506,3725,7506,4089,7610,4089,9802,4089,9802,3905,7610,3905,7610,3905,9802,3905,9802,3725xm9903,3725l9803,3725,9803,4089,9903,4089,9903,3725xe" filled="true" fillcolor="#ff0000" stroked="false">
              <v:path arrowok="t"/>
              <v:fill type="solid"/>
            </v:shape>
            <v:shape style="position:absolute;left:7498;top:3713;width:2409;height:12" coordorigin="7498,3713" coordsize="2409,12" path="m9906,3714l7506,3714,7506,3713,7498,3713,7498,3714,7498,3722,7498,3725,7506,3725,7506,3722,9906,3722,9906,3714xe" filled="true" fillcolor="#000000" stroked="false">
              <v:path arrowok="t"/>
              <v:fill type="solid"/>
            </v:shape>
            <v:rect style="position:absolute;left:7506;top:3721;width:2401;height:4" filled="true" fillcolor="#ff0000" stroked="false">
              <v:fill type="solid"/>
            </v:rect>
            <v:shape style="position:absolute;left:7498;top:3713;width:2417;height:760" coordorigin="7498,3713" coordsize="2417,760" path="m9906,4465l7506,4465,7498,4465,7498,4473,7506,4473,9906,4473,9906,4465xm9906,4089l7506,4089,7506,3725,7498,3725,7498,4089,7498,4101,7498,4465,7506,4465,7506,4101,7506,4097,9906,4097,9906,4089xm9915,4465l9907,4465,9907,4473,9915,4473,9915,4465xm9915,3725l9907,3725,9907,4089,9907,4101,9907,4465,9915,4465,9915,4101,9915,4089,9915,3725xm9915,3713l9907,3713,9907,3714,9907,3722,9907,3725,9915,3725,9915,3722,9915,3714,9915,3713xe" filled="true" fillcolor="#000000" stroked="false">
              <v:path arrowok="t"/>
              <v:fill type="solid"/>
            </v:shape>
            <v:line style="position:absolute" from="8762,3380" to="8762,3719" stroked="true" strokeweight=".75pt" strokecolor="#000000">
              <v:stroke dashstyle="solid"/>
            </v:line>
            <v:shape style="position:absolute;left:10186;top:3725;width:2397;height:364" coordorigin="10187,3725" coordsize="2397,364" path="m12479,3725l10291,3725,10291,3725,10187,3725,10187,4089,10291,4089,12479,4089,12479,3905,10291,3905,10291,3905,12479,3905,12479,3725xm12583,3725l12479,3725,12479,4089,12583,4089,12583,3725xe" filled="true" fillcolor="#ff0000" stroked="false">
              <v:path arrowok="t"/>
              <v:fill type="solid"/>
            </v:shape>
            <v:shape style="position:absolute;left:10178;top:3713;width:2409;height:12" coordorigin="10179,3713" coordsize="2409,12" path="m10187,3713l10179,3713,10179,3714,10179,3722,10179,3725,10187,3725,10187,3722,10187,3714,10187,3713xm12587,3714l10187,3714,10187,3722,12587,3722,12587,3714xe" filled="true" fillcolor="#000000" stroked="false">
              <v:path arrowok="t"/>
              <v:fill type="solid"/>
            </v:shape>
            <v:rect style="position:absolute;left:10186;top:3721;width:2401;height:4" filled="true" fillcolor="#ff0000" stroked="false">
              <v:fill type="solid"/>
            </v:rect>
            <v:shape style="position:absolute;left:10178;top:3713;width:2417;height:760" coordorigin="10179,3713" coordsize="2417,760" path="m10187,4465l10179,4465,10179,4473,10187,4473,10187,4465xm10187,3725l10179,3725,10179,4089,10179,4101,10179,4465,10187,4465,10187,4101,10187,4089,10187,3725xm12595,4465l12587,4465,12587,4465,10187,4465,10187,4473,12587,4473,12587,4473,12595,4473,12595,4465xm12595,3725l12587,3725,12587,4089,10187,4089,10187,4097,12587,4097,12587,4101,12587,4465,12595,4465,12595,4101,12595,4089,12595,3725xm12595,3713l12587,3713,12587,3714,12587,3722,12587,3725,12595,3725,12595,3722,12595,3714,12595,3713xe" filled="true" fillcolor="#000000" stroked="false">
              <v:path arrowok="t"/>
              <v:fill type="solid"/>
            </v:shape>
            <v:line style="position:absolute" from="11384,3380" to="11384,3719" stroked="true" strokeweight=".75pt" strokecolor="#000000">
              <v:stroke dashstyle="solid"/>
            </v:line>
            <v:shape style="position:absolute;left:12851;top:3737;width:2397;height:368" coordorigin="12851,3737" coordsize="2397,368" path="m12951,3737l12851,3737,12851,4105,12951,4105,12951,3737xm15248,3737l15144,3737,15144,3738,12952,3738,12952,3921,12952,3922,12952,4105,15144,4105,15248,4105,15248,3737xe" filled="true" fillcolor="#ff0000" stroked="false">
              <v:path arrowok="t"/>
              <v:fill type="solid"/>
            </v:shape>
            <v:shape style="position:absolute;left:12839;top:3729;width:2409;height:12" coordorigin="12839,3729" coordsize="2409,12" path="m15248,3729l12847,3729,12839,3729,12839,3737,12839,3741,12847,3741,12847,3737,15248,3737,15248,3729xe" filled="true" fillcolor="#000000" stroked="false">
              <v:path arrowok="t"/>
              <v:fill type="solid"/>
            </v:shape>
            <v:rect style="position:absolute;left:12847;top:3737;width:2401;height:4" filled="true" fillcolor="#ff0000" stroked="false">
              <v:fill type="solid"/>
            </v:rect>
            <v:shape style="position:absolute;left:12839;top:3729;width:2417;height:760" coordorigin="12839,3729" coordsize="2417,760" path="m15256,4118l15248,4118,15248,4481,12847,4481,12847,4118,12839,4118,12839,4481,12839,4482,12839,4489,12847,4489,15248,4489,15256,4489,15256,4482,15256,4481,15256,4118xm15256,3729l15248,3729,15248,3737,15248,3741,15248,4105,15248,4105,12847,4105,12847,4105,12847,3741,12839,3741,12839,4105,12839,4117,12847,4117,12847,4113,15248,4113,15248,4117,15256,4117,15256,4105,15256,3741,15256,3737,15256,3729xe" filled="true" fillcolor="#000000" stroked="false">
              <v:path arrowok="t"/>
              <v:fill type="solid"/>
            </v:shape>
            <v:line style="position:absolute" from="14020,3380" to="14020,3719" stroked="true" strokeweight=".75pt" strokecolor="#000000">
              <v:stroke dashstyle="solid"/>
            </v:line>
            <w10:wrap type="none"/>
          </v:group>
        </w:pict>
      </w:r>
      <w:r>
        <w:rPr>
          <w:position w:val="2"/>
          <w:sz w:val="16"/>
        </w:rPr>
        <w:t>KEPALA</w:t>
      </w:r>
      <w:r>
        <w:rPr>
          <w:spacing w:val="4"/>
          <w:position w:val="2"/>
          <w:sz w:val="16"/>
        </w:rPr>
        <w:t> </w:t>
      </w:r>
      <w:r>
        <w:rPr>
          <w:position w:val="2"/>
          <w:sz w:val="16"/>
        </w:rPr>
        <w:t>KANTOR</w:t>
        <w:tab/>
      </w:r>
      <w:r>
        <w:rPr>
          <w:rFonts w:ascii="Calibri"/>
          <w:sz w:val="22"/>
        </w:rPr>
        <w:t>43</w:t>
      </w:r>
    </w:p>
    <w:p>
      <w:pPr>
        <w:spacing w:line="182" w:lineRule="exact" w:before="87"/>
        <w:ind w:left="194" w:right="2573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Abubakar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Deu,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A.</w:t>
      </w:r>
      <w:r>
        <w:rPr>
          <w:b/>
          <w:spacing w:val="-1"/>
          <w:sz w:val="16"/>
          <w:u w:val="single"/>
        </w:rPr>
        <w:t> </w:t>
      </w:r>
      <w:r>
        <w:rPr>
          <w:b/>
          <w:sz w:val="16"/>
          <w:u w:val="single"/>
        </w:rPr>
        <w:t>Ptnh,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MH</w:t>
      </w:r>
    </w:p>
    <w:p>
      <w:pPr>
        <w:spacing w:line="182" w:lineRule="exact" w:before="0"/>
        <w:ind w:left="195" w:right="2573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19630909 198503 1 004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1707" w:right="2572" w:firstLine="0"/>
        <w:jc w:val="center"/>
        <w:rPr>
          <w:sz w:val="16"/>
        </w:rPr>
      </w:pPr>
      <w:r>
        <w:rPr>
          <w:spacing w:val="-1"/>
          <w:sz w:val="16"/>
        </w:rPr>
        <w:t>KEPALA SUBBAGIAN</w:t>
      </w:r>
      <w:r>
        <w:rPr>
          <w:spacing w:val="-37"/>
          <w:sz w:val="16"/>
        </w:rPr>
        <w:t> </w:t>
      </w:r>
      <w:r>
        <w:rPr>
          <w:sz w:val="16"/>
        </w:rPr>
        <w:t>TATA</w:t>
      </w:r>
      <w:r>
        <w:rPr>
          <w:spacing w:val="-1"/>
          <w:sz w:val="16"/>
        </w:rPr>
        <w:t> </w:t>
      </w:r>
      <w:r>
        <w:rPr>
          <w:sz w:val="16"/>
        </w:rPr>
        <w:t>USAHA</w:t>
      </w:r>
    </w:p>
    <w:p>
      <w:pPr>
        <w:spacing w:line="182" w:lineRule="exact" w:before="16"/>
        <w:ind w:left="11701" w:right="2573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Hj.</w:t>
      </w:r>
      <w:r>
        <w:rPr>
          <w:b/>
          <w:spacing w:val="-3"/>
          <w:sz w:val="16"/>
          <w:u w:val="single"/>
        </w:rPr>
        <w:t> </w:t>
      </w:r>
      <w:r>
        <w:rPr>
          <w:b/>
          <w:sz w:val="16"/>
          <w:u w:val="single"/>
        </w:rPr>
        <w:t>Yetty</w:t>
      </w:r>
      <w:r>
        <w:rPr>
          <w:b/>
          <w:spacing w:val="-7"/>
          <w:sz w:val="16"/>
          <w:u w:val="single"/>
        </w:rPr>
        <w:t> </w:t>
      </w:r>
      <w:r>
        <w:rPr>
          <w:b/>
          <w:sz w:val="16"/>
          <w:u w:val="single"/>
        </w:rPr>
        <w:t>Kadir</w:t>
      </w:r>
    </w:p>
    <w:p>
      <w:pPr>
        <w:spacing w:line="182" w:lineRule="exact" w:before="0"/>
        <w:ind w:left="11707" w:right="2573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19650401 198602 2 001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4"/>
          <w:pgSz w:w="16840" w:h="11910" w:orient="landscape"/>
          <w:pgMar w:header="0" w:footer="0" w:top="660" w:bottom="280" w:left="300" w:right="340"/>
        </w:sectPr>
      </w:pPr>
    </w:p>
    <w:p>
      <w:pPr>
        <w:spacing w:before="93"/>
        <w:ind w:left="8966" w:right="0" w:firstLine="0"/>
        <w:jc w:val="center"/>
        <w:rPr>
          <w:sz w:val="16"/>
        </w:rPr>
      </w:pPr>
      <w:r>
        <w:rPr>
          <w:sz w:val="16"/>
        </w:rPr>
        <w:t>Urusan</w:t>
      </w:r>
      <w:r>
        <w:rPr>
          <w:spacing w:val="-5"/>
          <w:sz w:val="16"/>
        </w:rPr>
        <w:t> </w:t>
      </w:r>
      <w:r>
        <w:rPr>
          <w:sz w:val="16"/>
        </w:rPr>
        <w:t>Perencanaan</w:t>
      </w:r>
      <w:r>
        <w:rPr>
          <w:spacing w:val="-4"/>
          <w:sz w:val="16"/>
        </w:rPr>
        <w:t> </w:t>
      </w:r>
      <w:r>
        <w:rPr>
          <w:sz w:val="16"/>
        </w:rPr>
        <w:t>Evaluasi</w:t>
      </w:r>
      <w:r>
        <w:rPr>
          <w:spacing w:val="-5"/>
          <w:sz w:val="16"/>
        </w:rPr>
        <w:t> </w:t>
      </w:r>
      <w:r>
        <w:rPr>
          <w:sz w:val="16"/>
        </w:rPr>
        <w:t>dan</w:t>
      </w:r>
      <w:r>
        <w:rPr>
          <w:spacing w:val="-37"/>
          <w:sz w:val="16"/>
        </w:rPr>
        <w:t> </w:t>
      </w:r>
      <w:r>
        <w:rPr>
          <w:sz w:val="16"/>
        </w:rPr>
        <w:t>Pelaporan</w:t>
      </w:r>
    </w:p>
    <w:p>
      <w:pPr>
        <w:spacing w:line="182" w:lineRule="exact" w:before="12"/>
        <w:ind w:left="8967" w:right="0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Rustiyanti</w:t>
      </w:r>
      <w:r>
        <w:rPr>
          <w:b/>
          <w:spacing w:val="-3"/>
          <w:sz w:val="16"/>
          <w:u w:val="single"/>
        </w:rPr>
        <w:t> </w:t>
      </w:r>
      <w:r>
        <w:rPr>
          <w:b/>
          <w:sz w:val="16"/>
          <w:u w:val="single"/>
        </w:rPr>
        <w:t>Adam,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A.Md</w:t>
      </w:r>
    </w:p>
    <w:p>
      <w:pPr>
        <w:spacing w:line="182" w:lineRule="exact" w:before="0"/>
        <w:ind w:left="8972" w:right="0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19850125 200804 2 003</w:t>
      </w:r>
    </w:p>
    <w:p>
      <w:pPr>
        <w:spacing w:before="109"/>
        <w:ind w:left="470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Urusan</w:t>
      </w:r>
      <w:r>
        <w:rPr>
          <w:spacing w:val="-4"/>
          <w:sz w:val="16"/>
        </w:rPr>
        <w:t> </w:t>
      </w:r>
      <w:r>
        <w:rPr>
          <w:sz w:val="16"/>
        </w:rPr>
        <w:t>Umum</w:t>
      </w:r>
      <w:r>
        <w:rPr>
          <w:spacing w:val="-5"/>
          <w:sz w:val="16"/>
        </w:rPr>
        <w:t> </w:t>
      </w:r>
      <w:r>
        <w:rPr>
          <w:sz w:val="16"/>
        </w:rPr>
        <w:t>dan</w:t>
      </w:r>
      <w:r>
        <w:rPr>
          <w:spacing w:val="-4"/>
          <w:sz w:val="16"/>
        </w:rPr>
        <w:t> </w:t>
      </w:r>
      <w:r>
        <w:rPr>
          <w:sz w:val="16"/>
        </w:rPr>
        <w:t>Kepegawaian</w:t>
      </w:r>
    </w:p>
    <w:p>
      <w:pPr>
        <w:spacing w:line="182" w:lineRule="exact" w:before="128"/>
        <w:ind w:left="467" w:right="0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Aisa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Otto</w:t>
      </w:r>
    </w:p>
    <w:p>
      <w:pPr>
        <w:spacing w:line="182" w:lineRule="exact" w:before="0"/>
        <w:ind w:left="472" w:right="0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19620102 198301 2 001</w:t>
      </w:r>
    </w:p>
    <w:p>
      <w:pPr>
        <w:spacing w:before="125"/>
        <w:ind w:left="380" w:right="85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Urusan</w:t>
      </w:r>
      <w:r>
        <w:rPr>
          <w:spacing w:val="-4"/>
          <w:sz w:val="16"/>
        </w:rPr>
        <w:t> </w:t>
      </w:r>
      <w:r>
        <w:rPr>
          <w:sz w:val="16"/>
        </w:rPr>
        <w:t>Keuangan</w:t>
      </w:r>
      <w:r>
        <w:rPr>
          <w:spacing w:val="-4"/>
          <w:sz w:val="16"/>
        </w:rPr>
        <w:t> </w:t>
      </w:r>
      <w:r>
        <w:rPr>
          <w:sz w:val="16"/>
        </w:rPr>
        <w:t>dan</w:t>
      </w:r>
      <w:r>
        <w:rPr>
          <w:spacing w:val="-4"/>
          <w:sz w:val="16"/>
        </w:rPr>
        <w:t> </w:t>
      </w:r>
      <w:r>
        <w:rPr>
          <w:sz w:val="16"/>
        </w:rPr>
        <w:t>BMN</w:t>
      </w:r>
    </w:p>
    <w:p>
      <w:pPr>
        <w:spacing w:line="182" w:lineRule="exact" w:before="128"/>
        <w:ind w:left="380" w:right="85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Hendy</w:t>
      </w:r>
      <w:r>
        <w:rPr>
          <w:b/>
          <w:spacing w:val="-6"/>
          <w:sz w:val="16"/>
          <w:u w:val="single"/>
        </w:rPr>
        <w:t> </w:t>
      </w:r>
      <w:r>
        <w:rPr>
          <w:b/>
          <w:sz w:val="16"/>
          <w:u w:val="single"/>
        </w:rPr>
        <w:t>Usman, SE</w:t>
      </w:r>
    </w:p>
    <w:p>
      <w:pPr>
        <w:spacing w:line="182" w:lineRule="exact" w:before="0"/>
        <w:ind w:left="382" w:right="85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19861214 200903 1 004</w:t>
      </w:r>
    </w:p>
    <w:p>
      <w:pPr>
        <w:spacing w:after="0" w:line="182" w:lineRule="exact"/>
        <w:jc w:val="center"/>
        <w:rPr>
          <w:sz w:val="16"/>
        </w:rPr>
        <w:sectPr>
          <w:type w:val="continuous"/>
          <w:pgSz w:w="16840" w:h="11910" w:orient="landscape"/>
          <w:pgMar w:top="1600" w:bottom="280" w:left="300" w:right="340"/>
          <w:cols w:num="3" w:equalWidth="0">
            <w:col w:w="11137" w:space="40"/>
            <w:col w:w="2597" w:space="39"/>
            <w:col w:w="23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1600" w:bottom="280" w:left="300" w:right="340"/>
        </w:sectPr>
      </w:pPr>
    </w:p>
    <w:p>
      <w:pPr>
        <w:spacing w:line="235" w:lineRule="auto" w:before="97"/>
        <w:ind w:left="1032" w:right="320" w:firstLine="3"/>
        <w:jc w:val="center"/>
        <w:rPr>
          <w:sz w:val="16"/>
        </w:rPr>
      </w:pPr>
      <w:r>
        <w:rPr>
          <w:sz w:val="16"/>
        </w:rPr>
        <w:t>KEPALA SEKSI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INFRASTRUKTUR</w:t>
      </w:r>
    </w:p>
    <w:p>
      <w:pPr>
        <w:spacing w:line="182" w:lineRule="exact" w:before="16"/>
        <w:ind w:left="733" w:right="21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Achmad</w:t>
      </w:r>
      <w:r>
        <w:rPr>
          <w:b/>
          <w:spacing w:val="-3"/>
          <w:sz w:val="16"/>
          <w:u w:val="single"/>
        </w:rPr>
        <w:t> </w:t>
      </w:r>
      <w:r>
        <w:rPr>
          <w:b/>
          <w:sz w:val="16"/>
          <w:u w:val="single"/>
        </w:rPr>
        <w:t>Ramli,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SH</w:t>
      </w:r>
    </w:p>
    <w:p>
      <w:pPr>
        <w:spacing w:line="182" w:lineRule="exact" w:before="0"/>
        <w:ind w:left="733" w:right="21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19620404 198403 1 001</w:t>
      </w:r>
    </w:p>
    <w:p>
      <w:pPr>
        <w:spacing w:before="122"/>
        <w:ind w:left="924" w:right="33" w:hanging="172"/>
        <w:jc w:val="left"/>
        <w:rPr>
          <w:sz w:val="16"/>
        </w:rPr>
      </w:pPr>
      <w:r>
        <w:rPr/>
        <w:br w:type="column"/>
      </w:r>
      <w:r>
        <w:rPr>
          <w:sz w:val="16"/>
        </w:rPr>
        <w:t>KEPALA</w:t>
      </w:r>
      <w:r>
        <w:rPr>
          <w:spacing w:val="-10"/>
          <w:sz w:val="16"/>
        </w:rPr>
        <w:t> </w:t>
      </w:r>
      <w:r>
        <w:rPr>
          <w:sz w:val="16"/>
        </w:rPr>
        <w:t>SEKSI</w:t>
      </w:r>
      <w:r>
        <w:rPr>
          <w:spacing w:val="-8"/>
          <w:sz w:val="16"/>
        </w:rPr>
        <w:t> </w:t>
      </w:r>
      <w:r>
        <w:rPr>
          <w:sz w:val="16"/>
        </w:rPr>
        <w:t>HUBUNGAN</w:t>
      </w:r>
      <w:r>
        <w:rPr>
          <w:spacing w:val="-37"/>
          <w:sz w:val="16"/>
        </w:rPr>
        <w:t> </w:t>
      </w:r>
      <w:r>
        <w:rPr>
          <w:sz w:val="16"/>
        </w:rPr>
        <w:t>HUKUM</w:t>
      </w:r>
      <w:r>
        <w:rPr>
          <w:spacing w:val="-2"/>
          <w:sz w:val="16"/>
        </w:rPr>
        <w:t> </w:t>
      </w:r>
      <w:r>
        <w:rPr>
          <w:sz w:val="16"/>
        </w:rPr>
        <w:t>PERTANAHAN</w:t>
      </w:r>
    </w:p>
    <w:p>
      <w:pPr>
        <w:spacing w:line="182" w:lineRule="exact" w:before="12"/>
        <w:ind w:left="844" w:right="0" w:firstLine="0"/>
        <w:jc w:val="left"/>
        <w:rPr>
          <w:b/>
          <w:sz w:val="16"/>
        </w:rPr>
      </w:pPr>
      <w:r>
        <w:rPr>
          <w:b/>
          <w:sz w:val="16"/>
          <w:u w:val="single"/>
        </w:rPr>
        <w:t>Iskandar</w:t>
      </w:r>
      <w:r>
        <w:rPr>
          <w:b/>
          <w:spacing w:val="-7"/>
          <w:sz w:val="16"/>
          <w:u w:val="single"/>
        </w:rPr>
        <w:t> </w:t>
      </w:r>
      <w:r>
        <w:rPr>
          <w:b/>
          <w:sz w:val="16"/>
          <w:u w:val="single"/>
        </w:rPr>
        <w:t>Zulkarnain,</w:t>
      </w:r>
      <w:r>
        <w:rPr>
          <w:b/>
          <w:spacing w:val="-5"/>
          <w:sz w:val="16"/>
          <w:u w:val="single"/>
        </w:rPr>
        <w:t> </w:t>
      </w:r>
      <w:r>
        <w:rPr>
          <w:b/>
          <w:sz w:val="16"/>
          <w:u w:val="single"/>
        </w:rPr>
        <w:t>S.Sos</w:t>
      </w:r>
    </w:p>
    <w:p>
      <w:pPr>
        <w:spacing w:line="182" w:lineRule="exact" w:before="0"/>
        <w:ind w:left="848" w:right="0" w:firstLine="0"/>
        <w:jc w:val="left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19630327 199903 1</w:t>
      </w:r>
      <w:r>
        <w:rPr>
          <w:spacing w:val="-1"/>
          <w:sz w:val="16"/>
        </w:rPr>
        <w:t> </w:t>
      </w:r>
      <w:r>
        <w:rPr>
          <w:sz w:val="16"/>
        </w:rPr>
        <w:t>001</w:t>
      </w:r>
    </w:p>
    <w:p>
      <w:pPr>
        <w:spacing w:line="235" w:lineRule="auto" w:before="157"/>
        <w:ind w:left="752" w:right="0" w:firstLine="0"/>
        <w:jc w:val="center"/>
        <w:rPr>
          <w:sz w:val="16"/>
        </w:rPr>
      </w:pPr>
      <w:r>
        <w:rPr/>
        <w:br w:type="column"/>
      </w:r>
      <w:r>
        <w:rPr>
          <w:spacing w:val="-1"/>
          <w:sz w:val="16"/>
        </w:rPr>
        <w:t>KEPALA </w:t>
      </w:r>
      <w:r>
        <w:rPr>
          <w:sz w:val="16"/>
        </w:rPr>
        <w:t>SEKSI PENATAAN</w:t>
      </w:r>
      <w:r>
        <w:rPr>
          <w:spacing w:val="-37"/>
          <w:sz w:val="16"/>
        </w:rPr>
        <w:t> </w:t>
      </w:r>
      <w:r>
        <w:rPr>
          <w:sz w:val="16"/>
        </w:rPr>
        <w:t>PERTANAHAN</w:t>
      </w:r>
    </w:p>
    <w:p>
      <w:pPr>
        <w:spacing w:line="182" w:lineRule="exact" w:before="16"/>
        <w:ind w:left="751" w:right="0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Maidon</w:t>
      </w:r>
      <w:r>
        <w:rPr>
          <w:b/>
          <w:spacing w:val="-6"/>
          <w:sz w:val="16"/>
          <w:u w:val="single"/>
        </w:rPr>
        <w:t> </w:t>
      </w:r>
      <w:r>
        <w:rPr>
          <w:b/>
          <w:sz w:val="16"/>
          <w:u w:val="single"/>
        </w:rPr>
        <w:t>C.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Musdrom,</w:t>
      </w:r>
      <w:r>
        <w:rPr>
          <w:b/>
          <w:spacing w:val="-1"/>
          <w:sz w:val="16"/>
          <w:u w:val="single"/>
        </w:rPr>
        <w:t> </w:t>
      </w:r>
      <w:r>
        <w:rPr>
          <w:b/>
          <w:sz w:val="16"/>
          <w:u w:val="single"/>
        </w:rPr>
        <w:t>S.ST</w:t>
      </w:r>
    </w:p>
    <w:p>
      <w:pPr>
        <w:spacing w:line="182" w:lineRule="exact" w:before="0"/>
        <w:ind w:left="754" w:right="0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19780131 199803 1</w:t>
      </w:r>
      <w:r>
        <w:rPr>
          <w:spacing w:val="-1"/>
          <w:sz w:val="16"/>
        </w:rPr>
        <w:t> </w:t>
      </w:r>
      <w:r>
        <w:rPr>
          <w:sz w:val="16"/>
        </w:rPr>
        <w:t>002</w:t>
      </w:r>
    </w:p>
    <w:p>
      <w:pPr>
        <w:spacing w:line="235" w:lineRule="auto" w:before="157"/>
        <w:ind w:left="558" w:right="0" w:firstLine="0"/>
        <w:jc w:val="center"/>
        <w:rPr>
          <w:sz w:val="16"/>
        </w:rPr>
      </w:pPr>
      <w:r>
        <w:rPr/>
        <w:br w:type="column"/>
      </w:r>
      <w:r>
        <w:rPr>
          <w:spacing w:val="-1"/>
          <w:sz w:val="16"/>
        </w:rPr>
        <w:t>KEPALA</w:t>
      </w:r>
      <w:r>
        <w:rPr>
          <w:spacing w:val="-8"/>
          <w:sz w:val="16"/>
        </w:rPr>
        <w:t> </w:t>
      </w:r>
      <w:r>
        <w:rPr>
          <w:sz w:val="16"/>
        </w:rPr>
        <w:t>SEKSI</w:t>
      </w:r>
      <w:r>
        <w:rPr>
          <w:spacing w:val="-8"/>
          <w:sz w:val="16"/>
        </w:rPr>
        <w:t> </w:t>
      </w:r>
      <w:r>
        <w:rPr>
          <w:sz w:val="16"/>
        </w:rPr>
        <w:t>PENGADAAN</w:t>
      </w:r>
      <w:r>
        <w:rPr>
          <w:spacing w:val="-37"/>
          <w:sz w:val="16"/>
        </w:rPr>
        <w:t> </w:t>
      </w:r>
      <w:r>
        <w:rPr>
          <w:sz w:val="16"/>
        </w:rPr>
        <w:t>TANAH</w:t>
      </w:r>
    </w:p>
    <w:p>
      <w:pPr>
        <w:spacing w:line="182" w:lineRule="exact" w:before="16"/>
        <w:ind w:left="560" w:right="0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Lukman</w:t>
      </w:r>
      <w:r>
        <w:rPr>
          <w:b/>
          <w:spacing w:val="-6"/>
          <w:sz w:val="16"/>
          <w:u w:val="single"/>
        </w:rPr>
        <w:t> </w:t>
      </w:r>
      <w:r>
        <w:rPr>
          <w:b/>
          <w:sz w:val="16"/>
          <w:u w:val="single"/>
        </w:rPr>
        <w:t>Pither, S.IP</w:t>
      </w:r>
    </w:p>
    <w:p>
      <w:pPr>
        <w:spacing w:line="182" w:lineRule="exact" w:before="0"/>
        <w:ind w:left="564" w:right="0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19820404 200502 1 002</w:t>
      </w:r>
    </w:p>
    <w:p>
      <w:pPr>
        <w:pStyle w:val="BodyText"/>
        <w:spacing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579" w:right="1480" w:firstLine="2"/>
        <w:jc w:val="center"/>
        <w:rPr>
          <w:sz w:val="16"/>
        </w:rPr>
      </w:pPr>
      <w:r>
        <w:rPr>
          <w:sz w:val="16"/>
        </w:rPr>
        <w:t>KEPALA SEKSI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PENANGANAN</w:t>
      </w:r>
      <w:r>
        <w:rPr>
          <w:spacing w:val="-8"/>
          <w:sz w:val="16"/>
        </w:rPr>
        <w:t> </w:t>
      </w:r>
      <w:r>
        <w:rPr>
          <w:sz w:val="16"/>
        </w:rPr>
        <w:t>MASALAH</w:t>
      </w:r>
    </w:p>
    <w:p>
      <w:pPr>
        <w:spacing w:line="182" w:lineRule="exact" w:before="16"/>
        <w:ind w:left="504" w:right="1404" w:firstLine="0"/>
        <w:jc w:val="center"/>
        <w:rPr>
          <w:b/>
          <w:sz w:val="16"/>
        </w:rPr>
      </w:pPr>
      <w:r>
        <w:rPr>
          <w:b/>
          <w:sz w:val="16"/>
          <w:u w:val="single"/>
        </w:rPr>
        <w:t>Supriandi</w:t>
      </w:r>
      <w:r>
        <w:rPr>
          <w:b/>
          <w:spacing w:val="-3"/>
          <w:sz w:val="16"/>
          <w:u w:val="single"/>
        </w:rPr>
        <w:t> </w:t>
      </w:r>
      <w:r>
        <w:rPr>
          <w:b/>
          <w:sz w:val="16"/>
          <w:u w:val="single"/>
        </w:rPr>
        <w:t>K.</w:t>
      </w:r>
      <w:r>
        <w:rPr>
          <w:b/>
          <w:spacing w:val="-1"/>
          <w:sz w:val="16"/>
          <w:u w:val="single"/>
        </w:rPr>
        <w:t> </w:t>
      </w:r>
      <w:r>
        <w:rPr>
          <w:b/>
          <w:sz w:val="16"/>
          <w:u w:val="single"/>
        </w:rPr>
        <w:t>Tine,</w:t>
      </w:r>
      <w:r>
        <w:rPr>
          <w:b/>
          <w:spacing w:val="-1"/>
          <w:sz w:val="16"/>
          <w:u w:val="single"/>
        </w:rPr>
        <w:t> </w:t>
      </w:r>
      <w:r>
        <w:rPr>
          <w:b/>
          <w:sz w:val="16"/>
          <w:u w:val="single"/>
        </w:rPr>
        <w:t>S.SIT,</w:t>
      </w:r>
      <w:r>
        <w:rPr>
          <w:b/>
          <w:spacing w:val="-2"/>
          <w:sz w:val="16"/>
          <w:u w:val="single"/>
        </w:rPr>
        <w:t> </w:t>
      </w:r>
      <w:r>
        <w:rPr>
          <w:b/>
          <w:sz w:val="16"/>
          <w:u w:val="single"/>
        </w:rPr>
        <w:t>MH</w:t>
      </w:r>
    </w:p>
    <w:p>
      <w:pPr>
        <w:spacing w:line="182" w:lineRule="exact" w:before="0"/>
        <w:ind w:left="504" w:right="1403" w:firstLine="0"/>
        <w:jc w:val="center"/>
        <w:rPr>
          <w:sz w:val="16"/>
        </w:rPr>
      </w:pPr>
      <w:r>
        <w:rPr>
          <w:sz w:val="16"/>
        </w:rPr>
        <w:t>Nip.</w:t>
      </w:r>
      <w:r>
        <w:rPr>
          <w:spacing w:val="-1"/>
          <w:sz w:val="16"/>
        </w:rPr>
        <w:t> </w:t>
      </w:r>
      <w:r>
        <w:rPr>
          <w:sz w:val="16"/>
        </w:rPr>
        <w:t>19630909 198503 1 004</w:t>
      </w:r>
    </w:p>
    <w:p>
      <w:pPr>
        <w:spacing w:after="0" w:line="182" w:lineRule="exact"/>
        <w:jc w:val="center"/>
        <w:rPr>
          <w:sz w:val="16"/>
        </w:rPr>
        <w:sectPr>
          <w:type w:val="continuous"/>
          <w:pgSz w:w="16840" w:h="11910" w:orient="landscape"/>
          <w:pgMar w:top="1600" w:bottom="280" w:left="300" w:right="340"/>
          <w:cols w:num="5" w:equalWidth="0">
            <w:col w:w="2673" w:space="111"/>
            <w:col w:w="2859" w:space="1002"/>
            <w:col w:w="2767" w:space="40"/>
            <w:col w:w="2704" w:space="40"/>
            <w:col w:w="40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spacing w:line="276" w:lineRule="auto" w:before="90"/>
        <w:ind w:left="5904" w:right="8199"/>
        <w:jc w:val="center"/>
      </w:pPr>
      <w:r>
        <w:rPr>
          <w:spacing w:val="-1"/>
        </w:rPr>
        <w:t>Kelompok </w:t>
      </w:r>
      <w:r>
        <w:rPr/>
        <w:t>Jabatan</w:t>
      </w:r>
      <w:r>
        <w:rPr>
          <w:spacing w:val="-57"/>
        </w:rPr>
        <w:t> </w:t>
      </w:r>
      <w:r>
        <w:rPr/>
        <w:t>Fungsional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pict>
          <v:group style="position:absolute;margin-left:19.800005pt;margin-top:14.92398pt;width:120.85pt;height:36.8pt;mso-position-horizontal-relative:page;mso-position-vertical-relative:paragraph;z-index:-15725056;mso-wrap-distance-left:0;mso-wrap-distance-right:0" coordorigin="396,298" coordsize="2417,736">
            <v:shape style="position:absolute;left:400;top:610;width:2409;height:420" type="#_x0000_t202" filled="false" stroked="true" strokeweight=".39999pt" strokecolor="#000000">
              <v:textbox inset="0,0,0,0">
                <w:txbxContent>
                  <w:p>
                    <w:pPr>
                      <w:spacing w:line="201" w:lineRule="exact" w:before="0"/>
                      <w:ind w:left="122" w:right="12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Moh.</w:t>
                    </w:r>
                    <w:r>
                      <w:rPr>
                        <w:b/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Ferdyan</w:t>
                    </w:r>
                    <w:r>
                      <w:rPr>
                        <w:b/>
                        <w:spacing w:val="-8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Jahja</w:t>
                    </w:r>
                  </w:p>
                  <w:p>
                    <w:pPr>
                      <w:spacing w:line="205" w:lineRule="exact" w:before="0"/>
                      <w:ind w:left="126" w:right="12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Nip.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19820325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200604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005</w:t>
                    </w:r>
                  </w:p>
                </w:txbxContent>
              </v:textbox>
              <v:stroke dashstyle="solid"/>
              <w10:wrap type="none"/>
            </v:shape>
            <v:shape style="position:absolute;left:400;top:302;width:2409;height:308" type="#_x0000_t202" filled="true" fillcolor="#ff0000" stroked="true" strokeweight=".39999pt" strokecolor="#000000">
              <v:textbox inset="0,0,0,0">
                <w:txbxContent>
                  <w:p>
                    <w:pPr>
                      <w:spacing w:line="199" w:lineRule="exact" w:before="0"/>
                      <w:ind w:left="51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PETUGAS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UKUR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149.649994pt;margin-top:14.12398pt;width:120.85pt;height:36.8pt;mso-position-horizontal-relative:page;mso-position-vertical-relative:paragraph;z-index:-15724544;mso-wrap-distance-left:0;mso-wrap-distance-right:0" coordorigin="2993,282" coordsize="2417,736">
            <v:shape style="position:absolute;left:2997;top:594;width:2409;height:420" type="#_x0000_t202" filled="false" stroked="true" strokeweight=".39999pt" strokecolor="#000000">
              <v:textbox inset="0,0,0,0">
                <w:txbxContent>
                  <w:p>
                    <w:pPr>
                      <w:spacing w:line="201" w:lineRule="exact" w:before="0"/>
                      <w:ind w:left="122" w:right="12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Moh.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Faatrianto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M</w:t>
                    </w:r>
                  </w:p>
                  <w:p>
                    <w:pPr>
                      <w:spacing w:line="205" w:lineRule="exact" w:before="0"/>
                      <w:ind w:left="126" w:right="12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Nip.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19890614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200903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001</w:t>
                    </w:r>
                  </w:p>
                </w:txbxContent>
              </v:textbox>
              <v:stroke dashstyle="solid"/>
              <w10:wrap type="none"/>
            </v:shape>
            <v:shape style="position:absolute;left:2997;top:286;width:2409;height:308" type="#_x0000_t202" filled="true" fillcolor="#ff0000" stroked="true" strokeweight=".39999pt" strokecolor="#000000">
              <v:textbox inset="0,0,0,0">
                <w:txbxContent>
                  <w:p>
                    <w:pPr>
                      <w:spacing w:line="199" w:lineRule="exact" w:before="0"/>
                      <w:ind w:left="51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PETUGAS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UKUR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76.679993pt;margin-top:14.12398pt;width:120.85pt;height:36.8pt;mso-position-horizontal-relative:page;mso-position-vertical-relative:paragraph;z-index:-15724032;mso-wrap-distance-left:0;mso-wrap-distance-right:0" coordorigin="5534,282" coordsize="2417,736">
            <v:shape style="position:absolute;left:5537;top:594;width:2409;height:420" type="#_x0000_t202" filled="false" stroked="true" strokeweight=".39999pt" strokecolor="#000000">
              <v:textbox inset="0,0,0,0">
                <w:txbxContent>
                  <w:p>
                    <w:pPr>
                      <w:spacing w:line="201" w:lineRule="exact" w:before="0"/>
                      <w:ind w:left="126" w:right="124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Marten</w:t>
                    </w:r>
                  </w:p>
                  <w:p>
                    <w:pPr>
                      <w:spacing w:line="205" w:lineRule="exact" w:before="0"/>
                      <w:ind w:left="126" w:right="12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Nip.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19810323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201212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003</w:t>
                    </w:r>
                  </w:p>
                </w:txbxContent>
              </v:textbox>
              <v:stroke dashstyle="solid"/>
              <w10:wrap type="none"/>
            </v:shape>
            <v:shape style="position:absolute;left:5537;top:286;width:2409;height:308" type="#_x0000_t202" filled="true" fillcolor="#ff0000" stroked="true" strokeweight=".39999pt" strokecolor="#000000">
              <v:textbox inset="0,0,0,0">
                <w:txbxContent>
                  <w:p>
                    <w:pPr>
                      <w:spacing w:line="199" w:lineRule="exact" w:before="0"/>
                      <w:ind w:left="51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PETUGAS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UKUR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08.300018pt;margin-top:14.123995pt;width:120.85pt;height:36.8pt;mso-position-horizontal-relative:page;mso-position-vertical-relative:paragraph;z-index:-15723520;mso-wrap-distance-left:0;mso-wrap-distance-right:0" coordorigin="8166,282" coordsize="2417,736">
            <v:shape style="position:absolute;left:8170;top:594;width:2409;height:420" type="#_x0000_t202" filled="false" stroked="true" strokeweight=".39996pt" strokecolor="#000000">
              <v:textbox inset="0,0,0,0">
                <w:txbxContent>
                  <w:p>
                    <w:pPr>
                      <w:spacing w:line="201" w:lineRule="exact" w:before="0"/>
                      <w:ind w:left="172" w:right="173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Lidya</w:t>
                    </w:r>
                    <w:r>
                      <w:rPr>
                        <w:b/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Aprilia</w:t>
                    </w:r>
                    <w:r>
                      <w:rPr>
                        <w:b/>
                        <w:spacing w:val="-1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Rauf</w:t>
                    </w:r>
                  </w:p>
                  <w:p>
                    <w:pPr>
                      <w:spacing w:line="205" w:lineRule="exact" w:before="0"/>
                      <w:ind w:left="173" w:right="17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Nip.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19880409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20004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002</w:t>
                    </w:r>
                  </w:p>
                </w:txbxContent>
              </v:textbox>
              <v:stroke dashstyle="solid"/>
              <w10:wrap type="none"/>
            </v:shape>
            <v:shape style="position:absolute;left:8170;top:286;width:2409;height:308" type="#_x0000_t202" filled="true" fillcolor="#ff0000" stroked="true" strokeweight=".39996pt" strokecolor="#000000">
              <v:textbox inset="0,0,0,0">
                <w:txbxContent>
                  <w:p>
                    <w:pPr>
                      <w:spacing w:line="199" w:lineRule="exact" w:before="0"/>
                      <w:ind w:left="51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PETUGAS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UKUR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43.729980pt;margin-top:14.923965pt;width:120.85pt;height:36.8pt;mso-position-horizontal-relative:page;mso-position-vertical-relative:paragraph;z-index:-15723008;mso-wrap-distance-left:0;mso-wrap-distance-right:0" coordorigin="10875,298" coordsize="2417,736">
            <v:shape style="position:absolute;left:10878;top:610;width:2409;height:420" type="#_x0000_t202" filled="false" stroked="true" strokeweight=".40002pt" strokecolor="#000000">
              <v:textbox inset="0,0,0,0">
                <w:txbxContent>
                  <w:p>
                    <w:pPr>
                      <w:spacing w:line="201" w:lineRule="exact" w:before="0"/>
                      <w:ind w:left="125" w:right="12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Fitria</w:t>
                    </w:r>
                    <w:r>
                      <w:rPr>
                        <w:b/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Hasanah</w:t>
                    </w:r>
                  </w:p>
                  <w:p>
                    <w:pPr>
                      <w:spacing w:line="205" w:lineRule="exact" w:before="0"/>
                      <w:ind w:left="126" w:right="12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Nip.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19850307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200912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005</w:t>
                    </w:r>
                  </w:p>
                </w:txbxContent>
              </v:textbox>
              <v:stroke dashstyle="solid"/>
              <w10:wrap type="none"/>
            </v:shape>
            <v:shape style="position:absolute;left:10878;top:302;width:2409;height:308" type="#_x0000_t202" filled="true" fillcolor="#ff0000" stroked="true" strokeweight=".40002pt" strokecolor="#000000">
              <v:textbox inset="0,0,0,0">
                <w:txbxContent>
                  <w:p>
                    <w:pPr>
                      <w:spacing w:line="199" w:lineRule="exact" w:before="0"/>
                      <w:ind w:left="51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PETUGAS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UKUR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73.380005pt;margin-top:15.523965pt;width:120.85pt;height:37pt;mso-position-horizontal-relative:page;mso-position-vertical-relative:paragraph;z-index:-15722496;mso-wrap-distance-left:0;mso-wrap-distance-right:0" coordorigin="13468,310" coordsize="2417,740">
            <v:shape style="position:absolute;left:13471;top:622;width:2409;height:424" type="#_x0000_t202" filled="false" stroked="true" strokeweight=".40002pt" strokecolor="#000000">
              <v:textbox inset="0,0,0,0">
                <w:txbxContent>
                  <w:p>
                    <w:pPr>
                      <w:spacing w:line="205" w:lineRule="exact" w:before="0"/>
                      <w:ind w:left="126" w:right="127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u w:val="single"/>
                      </w:rPr>
                      <w:t>Armin</w:t>
                    </w:r>
                    <w:r>
                      <w:rPr>
                        <w:b/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Hasan</w:t>
                    </w:r>
                  </w:p>
                  <w:p>
                    <w:pPr>
                      <w:spacing w:line="205" w:lineRule="exact" w:before="0"/>
                      <w:ind w:left="126" w:right="12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Nip.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19860530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201212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002</w:t>
                    </w:r>
                  </w:p>
                </w:txbxContent>
              </v:textbox>
              <v:stroke dashstyle="solid"/>
              <w10:wrap type="none"/>
            </v:shape>
            <v:shape style="position:absolute;left:13471;top:314;width:2409;height:308" type="#_x0000_t202" filled="true" fillcolor="#ff0000" stroked="true" strokeweight=".40002pt" strokecolor="#000000">
              <v:textbox inset="0,0,0,0">
                <w:txbxContent>
                  <w:p>
                    <w:pPr>
                      <w:spacing w:line="203" w:lineRule="exact" w:before="0"/>
                      <w:ind w:left="51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PETUGAS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UKUR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1600" w:bottom="280" w:left="300" w:right="3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Heading2"/>
        <w:numPr>
          <w:ilvl w:val="2"/>
          <w:numId w:val="16"/>
        </w:numPr>
        <w:tabs>
          <w:tab w:pos="1296" w:val="left" w:leader="none"/>
          <w:tab w:pos="1297" w:val="left" w:leader="none"/>
        </w:tabs>
        <w:spacing w:line="240" w:lineRule="auto" w:before="90" w:after="0"/>
        <w:ind w:left="1297" w:right="0" w:hanging="684"/>
        <w:jc w:val="left"/>
      </w:pPr>
      <w:bookmarkStart w:name="_TOC_250005" w:id="41"/>
      <w:r>
        <w:rPr/>
        <w:t>Tugas</w:t>
      </w:r>
      <w:r>
        <w:rPr>
          <w:spacing w:val="-4"/>
        </w:rPr>
        <w:t> </w:t>
      </w:r>
      <w:r>
        <w:rPr/>
        <w:t>Pokok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bookmarkEnd w:id="41"/>
      <w:r>
        <w:rPr/>
        <w:t>Fungsi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017" w:val="left" w:leader="none"/>
        </w:tabs>
        <w:spacing w:line="240" w:lineRule="auto" w:before="0" w:after="0"/>
        <w:ind w:left="1017" w:right="0" w:hanging="361"/>
        <w:jc w:val="left"/>
        <w:rPr>
          <w:sz w:val="24"/>
        </w:rPr>
      </w:pPr>
      <w:r>
        <w:rPr>
          <w:sz w:val="24"/>
        </w:rPr>
        <w:t>Subbagian</w:t>
      </w:r>
      <w:r>
        <w:rPr>
          <w:spacing w:val="-2"/>
          <w:sz w:val="24"/>
        </w:rPr>
        <w:t> </w:t>
      </w:r>
      <w:r>
        <w:rPr>
          <w:sz w:val="24"/>
        </w:rPr>
        <w:t>Tata</w:t>
      </w:r>
      <w:r>
        <w:rPr>
          <w:spacing w:val="-1"/>
          <w:sz w:val="24"/>
        </w:rPr>
        <w:t> </w:t>
      </w:r>
      <w:r>
        <w:rPr>
          <w:sz w:val="24"/>
        </w:rPr>
        <w:t>Usaha</w:t>
      </w:r>
    </w:p>
    <w:p>
      <w:pPr>
        <w:pStyle w:val="BodyText"/>
      </w:pPr>
    </w:p>
    <w:p>
      <w:pPr>
        <w:pStyle w:val="BodyText"/>
        <w:spacing w:line="480" w:lineRule="auto"/>
        <w:ind w:left="589" w:right="115" w:firstLine="568"/>
        <w:jc w:val="both"/>
      </w:pPr>
      <w:r>
        <w:rPr/>
        <w:t>Subbagian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memberikan</w:t>
      </w:r>
      <w:r>
        <w:rPr>
          <w:spacing w:val="6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menyiapkan bahan-bahan evaluasi kegiatan, penyusunan program,dan peraturan</w:t>
      </w:r>
      <w:r>
        <w:rPr>
          <w:spacing w:val="1"/>
        </w:rPr>
        <w:t> </w:t>
      </w:r>
      <w:r>
        <w:rPr/>
        <w:t>perundang-undangan.</w:t>
      </w:r>
      <w:r>
        <w:rPr>
          <w:spacing w:val="-1"/>
        </w:rPr>
        <w:t> </w:t>
      </w:r>
      <w:r>
        <w:rPr/>
        <w:t>Subbagian Tata</w:t>
      </w:r>
      <w:r>
        <w:rPr>
          <w:spacing w:val="1"/>
        </w:rPr>
        <w:t> </w:t>
      </w:r>
      <w:r>
        <w:rPr/>
        <w:t>Usaha terdiri dari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0"/>
          <w:numId w:val="20"/>
        </w:numPr>
        <w:tabs>
          <w:tab w:pos="1017" w:val="left" w:leader="none"/>
        </w:tabs>
        <w:spacing w:line="240" w:lineRule="auto" w:before="1" w:after="0"/>
        <w:ind w:left="1017" w:right="0" w:hanging="361"/>
        <w:jc w:val="both"/>
        <w:rPr>
          <w:sz w:val="24"/>
        </w:rPr>
      </w:pPr>
      <w:r>
        <w:rPr>
          <w:sz w:val="24"/>
        </w:rPr>
        <w:t>Urusan</w:t>
      </w:r>
      <w:r>
        <w:rPr>
          <w:spacing w:val="-3"/>
          <w:sz w:val="24"/>
        </w:rPr>
        <w:t> </w:t>
      </w:r>
      <w:r>
        <w:rPr>
          <w:sz w:val="24"/>
        </w:rPr>
        <w:t>Perencanaan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Keuangan</w:t>
      </w:r>
    </w:p>
    <w:p>
      <w:pPr>
        <w:pStyle w:val="BodyText"/>
      </w:pPr>
    </w:p>
    <w:p>
      <w:pPr>
        <w:pStyle w:val="BodyText"/>
        <w:spacing w:line="480" w:lineRule="auto"/>
        <w:ind w:left="1016" w:right="115"/>
        <w:jc w:val="both"/>
      </w:pPr>
      <w:r>
        <w:rPr/>
        <w:t>Urusan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61"/>
        </w:rPr>
        <w:t> </w:t>
      </w:r>
      <w:r>
        <w:rPr/>
        <w:t>menyiapkan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rencana,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laporan</w:t>
      </w:r>
      <w:r>
        <w:rPr>
          <w:spacing w:val="60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kinerja Pemerintah,</w:t>
      </w:r>
      <w:r>
        <w:rPr>
          <w:spacing w:val="-1"/>
        </w:rPr>
        <w:t> </w:t>
      </w:r>
      <w:r>
        <w:rPr/>
        <w:t>keuangan,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menyiapkan bahan</w:t>
      </w:r>
      <w:r>
        <w:rPr>
          <w:spacing w:val="-1"/>
        </w:rPr>
        <w:t> </w:t>
      </w:r>
      <w:r>
        <w:rPr/>
        <w:t>evaluasi.</w:t>
      </w:r>
    </w:p>
    <w:p>
      <w:pPr>
        <w:pStyle w:val="ListParagraph"/>
        <w:numPr>
          <w:ilvl w:val="0"/>
          <w:numId w:val="20"/>
        </w:numPr>
        <w:tabs>
          <w:tab w:pos="1017" w:val="left" w:leader="none"/>
        </w:tabs>
        <w:spacing w:line="240" w:lineRule="auto" w:before="1" w:after="0"/>
        <w:ind w:left="1017" w:right="0" w:hanging="361"/>
        <w:jc w:val="both"/>
        <w:rPr>
          <w:sz w:val="24"/>
        </w:rPr>
      </w:pPr>
      <w:r>
        <w:rPr>
          <w:sz w:val="24"/>
        </w:rPr>
        <w:t>Urusan</w:t>
      </w:r>
      <w:r>
        <w:rPr>
          <w:spacing w:val="-3"/>
          <w:sz w:val="24"/>
        </w:rPr>
        <w:t> </w:t>
      </w:r>
      <w:r>
        <w:rPr>
          <w:sz w:val="24"/>
        </w:rPr>
        <w:t>Umum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Kepegawaian</w:t>
      </w:r>
    </w:p>
    <w:p>
      <w:pPr>
        <w:pStyle w:val="BodyText"/>
      </w:pPr>
    </w:p>
    <w:p>
      <w:pPr>
        <w:pStyle w:val="BodyText"/>
        <w:spacing w:line="480" w:lineRule="auto"/>
        <w:ind w:left="1016" w:right="116"/>
        <w:jc w:val="both"/>
      </w:pPr>
      <w:r>
        <w:rPr/>
        <w:t>Urusan Umum dan Kepegawaian mempunyai tugas melakukan urusan surat</w:t>
      </w:r>
      <w:r>
        <w:rPr>
          <w:spacing w:val="1"/>
        </w:rPr>
        <w:t> </w:t>
      </w:r>
      <w:r>
        <w:rPr/>
        <w:t>menyurat, kepegawaian, perlengkapan, rumah tangga, sarana dan prasarana,</w:t>
      </w:r>
      <w:r>
        <w:rPr>
          <w:spacing w:val="1"/>
        </w:rPr>
        <w:t> </w:t>
      </w:r>
      <w:r>
        <w:rPr/>
        <w:t>koordinasi</w:t>
      </w:r>
      <w:r>
        <w:rPr>
          <w:spacing w:val="1"/>
        </w:rPr>
        <w:t> </w:t>
      </w:r>
      <w:r>
        <w:rPr/>
        <w:t>pelayanan</w:t>
      </w:r>
      <w:r>
        <w:rPr>
          <w:spacing w:val="-1"/>
        </w:rPr>
        <w:t> </w:t>
      </w:r>
      <w:r>
        <w:rPr/>
        <w:t>pertanahan serta</w:t>
      </w:r>
      <w:r>
        <w:rPr>
          <w:spacing w:val="2"/>
        </w:rPr>
        <w:t> </w:t>
      </w:r>
      <w:r>
        <w:rPr/>
        <w:t>pengelolaan</w:t>
      </w:r>
      <w:r>
        <w:rPr>
          <w:spacing w:val="-1"/>
        </w:rPr>
        <w:t> </w:t>
      </w:r>
      <w:r>
        <w:rPr/>
        <w:t>data dan</w:t>
      </w:r>
      <w:r>
        <w:rPr>
          <w:spacing w:val="-6"/>
        </w:rPr>
        <w:t> </w:t>
      </w:r>
      <w:r>
        <w:rPr/>
        <w:t>informasi.</w:t>
      </w:r>
    </w:p>
    <w:p>
      <w:pPr>
        <w:pStyle w:val="ListParagraph"/>
        <w:numPr>
          <w:ilvl w:val="0"/>
          <w:numId w:val="19"/>
        </w:numPr>
        <w:tabs>
          <w:tab w:pos="1017" w:val="left" w:leader="none"/>
        </w:tabs>
        <w:spacing w:line="240" w:lineRule="auto" w:before="0" w:after="0"/>
        <w:ind w:left="1017" w:right="0" w:hanging="361"/>
        <w:jc w:val="both"/>
        <w:rPr>
          <w:sz w:val="24"/>
        </w:rPr>
      </w:pPr>
      <w:r>
        <w:rPr>
          <w:sz w:val="24"/>
        </w:rPr>
        <w:t>Seksi</w:t>
      </w:r>
      <w:r>
        <w:rPr>
          <w:spacing w:val="-3"/>
          <w:sz w:val="24"/>
        </w:rPr>
        <w:t> </w:t>
      </w:r>
      <w:r>
        <w:rPr>
          <w:sz w:val="24"/>
        </w:rPr>
        <w:t>Survei,</w:t>
      </w:r>
      <w:r>
        <w:rPr>
          <w:spacing w:val="-2"/>
          <w:sz w:val="24"/>
        </w:rPr>
        <w:t> </w:t>
      </w:r>
      <w:r>
        <w:rPr>
          <w:sz w:val="24"/>
        </w:rPr>
        <w:t>Pengukuran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Pemetaan</w:t>
      </w:r>
    </w:p>
    <w:p>
      <w:pPr>
        <w:pStyle w:val="BodyText"/>
      </w:pPr>
    </w:p>
    <w:p>
      <w:pPr>
        <w:pStyle w:val="BodyText"/>
        <w:spacing w:line="480" w:lineRule="auto" w:before="1"/>
        <w:ind w:left="1016" w:right="114"/>
        <w:jc w:val="both"/>
      </w:pPr>
      <w:r>
        <w:rPr/>
        <w:t>Seksi Survei, Pengukuran dan Pemetaan mempunyai tugas melakukan survei,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pemetaan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perairan,</w:t>
      </w:r>
      <w:r>
        <w:rPr>
          <w:spacing w:val="1"/>
        </w:rPr>
        <w:t> </w:t>
      </w:r>
      <w:r>
        <w:rPr/>
        <w:t>perapatan</w:t>
      </w:r>
      <w:r>
        <w:rPr>
          <w:spacing w:val="1"/>
        </w:rPr>
        <w:t> </w:t>
      </w:r>
      <w:r>
        <w:rPr/>
        <w:t>kerangka dasar, pengukuran batas kawasan/wilayah, pemetaan tematik dan</w:t>
      </w:r>
      <w:r>
        <w:rPr>
          <w:spacing w:val="1"/>
        </w:rPr>
        <w:t> </w:t>
      </w:r>
      <w:r>
        <w:rPr/>
        <w:t>survei potensi tanah, penyiapan pembinaan surveyor berlisensi dan pejabat</w:t>
      </w:r>
      <w:r>
        <w:rPr>
          <w:spacing w:val="1"/>
        </w:rPr>
        <w:t> </w:t>
      </w:r>
      <w:r>
        <w:rPr/>
        <w:t>penilai</w:t>
      </w:r>
      <w:r>
        <w:rPr>
          <w:spacing w:val="-1"/>
        </w:rPr>
        <w:t> </w:t>
      </w:r>
      <w:r>
        <w:rPr/>
        <w:t>tanah.</w:t>
      </w:r>
      <w:r>
        <w:rPr>
          <w:spacing w:val="-1"/>
        </w:rPr>
        <w:t> </w:t>
      </w:r>
      <w:r>
        <w:rPr/>
        <w:t>Seksi</w:t>
      </w:r>
      <w:r>
        <w:rPr>
          <w:spacing w:val="-1"/>
        </w:rPr>
        <w:t> </w:t>
      </w:r>
      <w:r>
        <w:rPr/>
        <w:t>Survei,</w:t>
      </w:r>
      <w:r>
        <w:rPr>
          <w:spacing w:val="-1"/>
        </w:rPr>
        <w:t> </w:t>
      </w:r>
      <w:r>
        <w:rPr/>
        <w:t>Pengukuran</w:t>
      </w:r>
      <w:r>
        <w:rPr>
          <w:spacing w:val="-1"/>
        </w:rPr>
        <w:t> </w:t>
      </w:r>
      <w:r>
        <w:rPr/>
        <w:t>dan Pemetaan</w:t>
      </w:r>
      <w:r>
        <w:rPr>
          <w:spacing w:val="6"/>
        </w:rPr>
        <w:t> </w:t>
      </w:r>
      <w:r>
        <w:rPr/>
        <w:t>terdiri</w:t>
      </w:r>
      <w:r>
        <w:rPr>
          <w:spacing w:val="-1"/>
        </w:rPr>
        <w:t> </w:t>
      </w:r>
      <w:r>
        <w:rPr/>
        <w:t>dari :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240" w:lineRule="auto" w:before="1" w:after="0"/>
        <w:ind w:left="1017" w:right="0" w:hanging="376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-2"/>
          <w:sz w:val="24"/>
        </w:rPr>
        <w:t> </w:t>
      </w:r>
      <w:r>
        <w:rPr>
          <w:sz w:val="24"/>
        </w:rPr>
        <w:t>Pengukuran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Pemetaan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6" w:right="111"/>
        <w:jc w:val="both"/>
      </w:pPr>
      <w:r>
        <w:rPr/>
        <w:t>Subseksi Pengukuran dan Pemetaan mempunyai tugas menyiapkan perapatan</w:t>
      </w:r>
      <w:r>
        <w:rPr>
          <w:spacing w:val="1"/>
        </w:rPr>
        <w:t> </w:t>
      </w:r>
      <w:r>
        <w:rPr/>
        <w:t>kerangka</w:t>
      </w:r>
      <w:r>
        <w:rPr>
          <w:spacing w:val="28"/>
        </w:rPr>
        <w:t> </w:t>
      </w:r>
      <w:r>
        <w:rPr/>
        <w:t>dasar</w:t>
      </w:r>
      <w:r>
        <w:rPr>
          <w:spacing w:val="27"/>
        </w:rPr>
        <w:t> </w:t>
      </w:r>
      <w:r>
        <w:rPr/>
        <w:t>orde4,</w:t>
      </w:r>
      <w:r>
        <w:rPr>
          <w:spacing w:val="26"/>
        </w:rPr>
        <w:t> </w:t>
      </w:r>
      <w:r>
        <w:rPr/>
        <w:t>perapatan</w:t>
      </w:r>
      <w:r>
        <w:rPr>
          <w:spacing w:val="27"/>
        </w:rPr>
        <w:t> </w:t>
      </w:r>
      <w:r>
        <w:rPr/>
        <w:t>batas</w:t>
      </w:r>
      <w:r>
        <w:rPr>
          <w:spacing w:val="26"/>
        </w:rPr>
        <w:t> </w:t>
      </w:r>
      <w:r>
        <w:rPr/>
        <w:t>bidang</w:t>
      </w:r>
      <w:r>
        <w:rPr>
          <w:spacing w:val="22"/>
        </w:rPr>
        <w:t> </w:t>
      </w:r>
      <w:r>
        <w:rPr/>
        <w:t>tanah</w:t>
      </w:r>
      <w:r>
        <w:rPr>
          <w:spacing w:val="26"/>
        </w:rPr>
        <w:t> </w:t>
      </w:r>
      <w:r>
        <w:rPr/>
        <w:t>dan</w:t>
      </w:r>
      <w:r>
        <w:rPr>
          <w:spacing w:val="26"/>
        </w:rPr>
        <w:t> </w:t>
      </w:r>
      <w:r>
        <w:rPr/>
        <w:t>pengukuran</w:t>
      </w:r>
      <w:r>
        <w:rPr>
          <w:spacing w:val="27"/>
        </w:rPr>
        <w:t> </w:t>
      </w:r>
      <w:r>
        <w:rPr/>
        <w:t>bidang</w:t>
      </w:r>
    </w:p>
    <w:p>
      <w:pPr>
        <w:spacing w:after="0" w:line="480" w:lineRule="auto"/>
        <w:jc w:val="both"/>
        <w:sectPr>
          <w:headerReference w:type="default" r:id="rId15"/>
          <w:pgSz w:w="11910" w:h="16840"/>
          <w:pgMar w:header="751" w:footer="0" w:top="960" w:bottom="280" w:left="1680" w:right="1580"/>
          <w:pgNumType w:start="4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016" w:right="116"/>
        <w:jc w:val="both"/>
      </w:pPr>
      <w:r>
        <w:rPr/>
        <w:t>tanah,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kawasan/wilayah,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teknis</w:t>
      </w:r>
      <w:r>
        <w:rPr>
          <w:spacing w:val="1"/>
        </w:rPr>
        <w:t> </w:t>
      </w:r>
      <w:r>
        <w:rPr/>
        <w:t>surveyor</w:t>
      </w:r>
      <w:r>
        <w:rPr>
          <w:spacing w:val="1"/>
        </w:rPr>
        <w:t> </w:t>
      </w:r>
      <w:r>
        <w:rPr/>
        <w:t>berlisensi,</w:t>
      </w:r>
      <w:r>
        <w:rPr>
          <w:spacing w:val="1"/>
        </w:rPr>
        <w:t> </w:t>
      </w:r>
      <w:r>
        <w:rPr/>
        <w:t>pembinaan surveyor berlisensi dan memelihara peta pendaftaran, daftar tanah,</w:t>
      </w:r>
      <w:r>
        <w:rPr>
          <w:spacing w:val="-57"/>
        </w:rPr>
        <w:t> </w:t>
      </w:r>
      <w:r>
        <w:rPr/>
        <w:t>peta bidang tanah, surat ukur, gambar ukur dan daftar-daftar lainnya di bidang</w:t>
      </w:r>
      <w:r>
        <w:rPr>
          <w:spacing w:val="-57"/>
        </w:rPr>
        <w:t> </w:t>
      </w:r>
      <w:r>
        <w:rPr/>
        <w:t>pengukuran.</w:t>
      </w:r>
    </w:p>
    <w:p>
      <w:pPr>
        <w:pStyle w:val="ListParagraph"/>
        <w:numPr>
          <w:ilvl w:val="0"/>
          <w:numId w:val="21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-1"/>
          <w:sz w:val="24"/>
        </w:rPr>
        <w:t> </w:t>
      </w:r>
      <w:r>
        <w:rPr>
          <w:sz w:val="24"/>
        </w:rPr>
        <w:t>Tematik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Potensi</w:t>
      </w:r>
      <w:r>
        <w:rPr>
          <w:spacing w:val="-5"/>
          <w:sz w:val="24"/>
        </w:rPr>
        <w:t> </w:t>
      </w:r>
      <w:r>
        <w:rPr>
          <w:sz w:val="24"/>
        </w:rPr>
        <w:t>Tanah</w:t>
      </w:r>
    </w:p>
    <w:p>
      <w:pPr>
        <w:pStyle w:val="BodyText"/>
      </w:pPr>
    </w:p>
    <w:p>
      <w:pPr>
        <w:pStyle w:val="BodyText"/>
        <w:spacing w:line="480" w:lineRule="auto" w:before="1"/>
        <w:ind w:left="1016" w:right="119"/>
        <w:jc w:val="both"/>
      </w:pPr>
      <w:r>
        <w:rPr/>
        <w:t>Subseksi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menyiapkan</w:t>
      </w:r>
      <w:r>
        <w:rPr>
          <w:spacing w:val="60"/>
        </w:rPr>
        <w:t> </w:t>
      </w:r>
      <w:r>
        <w:rPr/>
        <w:t>survei,pemetaan pemeliharaan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pemetaan</w:t>
      </w:r>
      <w:r>
        <w:rPr>
          <w:spacing w:val="1"/>
        </w:rPr>
        <w:t> </w:t>
      </w:r>
      <w:r>
        <w:rPr/>
        <w:t>tematik,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pemeliharaan</w:t>
      </w:r>
      <w:r>
        <w:rPr>
          <w:spacing w:val="-57"/>
        </w:rPr>
        <w:t> </w:t>
      </w:r>
      <w:r>
        <w:rPr/>
        <w:t>peralatan teknis</w:t>
      </w:r>
      <w:r>
        <w:rPr>
          <w:spacing w:val="-2"/>
        </w:rPr>
        <w:t> </w:t>
      </w:r>
      <w:r>
        <w:rPr/>
        <w:t>komputerisasi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pembinaan</w:t>
      </w:r>
      <w:r>
        <w:rPr>
          <w:spacing w:val="1"/>
        </w:rPr>
        <w:t> </w:t>
      </w:r>
      <w:r>
        <w:rPr/>
        <w:t>pejabat</w:t>
      </w:r>
      <w:r>
        <w:rPr>
          <w:spacing w:val="-1"/>
        </w:rPr>
        <w:t> </w:t>
      </w:r>
      <w:r>
        <w:rPr/>
        <w:t>penilai</w:t>
      </w:r>
      <w:r>
        <w:rPr>
          <w:spacing w:val="-5"/>
        </w:rPr>
        <w:t> </w:t>
      </w:r>
      <w:r>
        <w:rPr/>
        <w:t>tanah.</w:t>
      </w:r>
    </w:p>
    <w:p>
      <w:pPr>
        <w:pStyle w:val="ListParagraph"/>
        <w:numPr>
          <w:ilvl w:val="0"/>
          <w:numId w:val="19"/>
        </w:numPr>
        <w:tabs>
          <w:tab w:pos="1017" w:val="left" w:leader="none"/>
        </w:tabs>
        <w:spacing w:line="240" w:lineRule="auto" w:before="0" w:after="0"/>
        <w:ind w:left="1017" w:right="0" w:hanging="428"/>
        <w:jc w:val="both"/>
        <w:rPr>
          <w:sz w:val="24"/>
        </w:rPr>
      </w:pPr>
      <w:r>
        <w:rPr>
          <w:sz w:val="24"/>
        </w:rPr>
        <w:t>Seksi</w:t>
      </w:r>
      <w:r>
        <w:rPr>
          <w:spacing w:val="-1"/>
          <w:sz w:val="24"/>
        </w:rPr>
        <w:t> </w:t>
      </w:r>
      <w:r>
        <w:rPr>
          <w:sz w:val="24"/>
        </w:rPr>
        <w:t>Hak</w:t>
      </w:r>
      <w:r>
        <w:rPr>
          <w:spacing w:val="-1"/>
          <w:sz w:val="24"/>
        </w:rPr>
        <w:t> </w:t>
      </w:r>
      <w:r>
        <w:rPr>
          <w:sz w:val="24"/>
        </w:rPr>
        <w:t>Tanah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Pendaftaran</w:t>
      </w:r>
      <w:r>
        <w:rPr>
          <w:spacing w:val="-1"/>
          <w:sz w:val="24"/>
        </w:rPr>
        <w:t> </w:t>
      </w:r>
      <w:r>
        <w:rPr>
          <w:sz w:val="24"/>
        </w:rPr>
        <w:t>Tanah</w:t>
      </w:r>
    </w:p>
    <w:p>
      <w:pPr>
        <w:pStyle w:val="BodyText"/>
      </w:pPr>
    </w:p>
    <w:p>
      <w:pPr>
        <w:pStyle w:val="BodyText"/>
        <w:spacing w:line="480" w:lineRule="auto"/>
        <w:ind w:left="1016" w:right="116"/>
        <w:jc w:val="both"/>
      </w:pPr>
      <w:r>
        <w:rPr/>
        <w:t>Seksi ini mempunyai tugas menyiapkan bahan dan melakukan penetapan Hak</w:t>
      </w:r>
      <w:r>
        <w:rPr>
          <w:spacing w:val="-57"/>
        </w:rPr>
        <w:t> </w:t>
      </w:r>
      <w:r>
        <w:rPr/>
        <w:t>dalam rangka pemberian, perpanjangan dan pembaruan hak tanah, pengadaan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perijinan,</w:t>
      </w:r>
      <w:r>
        <w:rPr>
          <w:spacing w:val="1"/>
        </w:rPr>
        <w:t> </w:t>
      </w:r>
      <w:r>
        <w:rPr/>
        <w:t>pendataan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penertiban</w:t>
      </w:r>
      <w:r>
        <w:rPr>
          <w:spacing w:val="1"/>
        </w:rPr>
        <w:t> </w:t>
      </w:r>
      <w:r>
        <w:rPr/>
        <w:t>bekas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hak,</w:t>
      </w:r>
      <w:r>
        <w:rPr>
          <w:spacing w:val="1"/>
        </w:rPr>
        <w:t> </w:t>
      </w:r>
      <w:r>
        <w:rPr/>
        <w:t>pendaftaran,</w:t>
      </w:r>
      <w:r>
        <w:rPr>
          <w:spacing w:val="1"/>
        </w:rPr>
        <w:t> </w:t>
      </w:r>
      <w:r>
        <w:rPr/>
        <w:t>peralihan, pembebanan hak atas tanah serta pembinaan Pejabat Pembuat Akta</w:t>
      </w:r>
      <w:r>
        <w:rPr>
          <w:spacing w:val="-57"/>
        </w:rPr>
        <w:t> </w:t>
      </w:r>
      <w:r>
        <w:rPr/>
        <w:t>Tanah</w:t>
      </w:r>
      <w:r>
        <w:rPr>
          <w:spacing w:val="-1"/>
        </w:rPr>
        <w:t> </w:t>
      </w:r>
      <w:r>
        <w:rPr/>
        <w:t>(PPAT).</w:t>
      </w:r>
      <w:r>
        <w:rPr>
          <w:spacing w:val="-1"/>
        </w:rPr>
        <w:t> </w:t>
      </w:r>
      <w:r>
        <w:rPr/>
        <w:t>Seksi</w:t>
      </w:r>
      <w:r>
        <w:rPr>
          <w:spacing w:val="3"/>
        </w:rPr>
        <w:t> </w:t>
      </w:r>
      <w:r>
        <w:rPr/>
        <w:t>Hak</w:t>
      </w:r>
      <w:r>
        <w:rPr>
          <w:spacing w:val="-1"/>
        </w:rPr>
        <w:t> </w:t>
      </w:r>
      <w:r>
        <w:rPr/>
        <w:t>Tanah dan</w:t>
      </w:r>
      <w:r>
        <w:rPr>
          <w:spacing w:val="-1"/>
        </w:rPr>
        <w:t> </w:t>
      </w:r>
      <w:r>
        <w:rPr/>
        <w:t>Pendaftaran</w:t>
      </w:r>
      <w:r>
        <w:rPr>
          <w:spacing w:val="-6"/>
        </w:rPr>
        <w:t> </w:t>
      </w:r>
      <w:r>
        <w:rPr/>
        <w:t>Tanah</w:t>
      </w:r>
      <w:r>
        <w:rPr>
          <w:spacing w:val="-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22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-2"/>
          <w:sz w:val="24"/>
        </w:rPr>
        <w:t> </w:t>
      </w:r>
      <w:r>
        <w:rPr>
          <w:sz w:val="24"/>
        </w:rPr>
        <w:t>Penetapan</w:t>
      </w:r>
      <w:r>
        <w:rPr>
          <w:spacing w:val="-1"/>
          <w:sz w:val="24"/>
        </w:rPr>
        <w:t> </w:t>
      </w:r>
      <w:r>
        <w:rPr>
          <w:sz w:val="24"/>
        </w:rPr>
        <w:t>Hak</w:t>
      </w:r>
      <w:r>
        <w:rPr>
          <w:spacing w:val="-1"/>
          <w:sz w:val="24"/>
        </w:rPr>
        <w:t> </w:t>
      </w:r>
      <w:r>
        <w:rPr>
          <w:sz w:val="24"/>
        </w:rPr>
        <w:t>Tanah</w:t>
      </w:r>
    </w:p>
    <w:p>
      <w:pPr>
        <w:pStyle w:val="BodyText"/>
      </w:pPr>
    </w:p>
    <w:p>
      <w:pPr>
        <w:pStyle w:val="BodyText"/>
        <w:spacing w:line="480" w:lineRule="auto"/>
        <w:ind w:left="1016" w:right="116"/>
        <w:jc w:val="both"/>
      </w:pPr>
      <w:r>
        <w:rPr/>
        <w:t>Subseksi ini mempunyai tugas menyiapkan pelaksanaan pemeriksaan, saran</w:t>
      </w:r>
      <w:r>
        <w:rPr>
          <w:spacing w:val="1"/>
        </w:rPr>
        <w:t> </w:t>
      </w:r>
      <w:r>
        <w:rPr/>
        <w:t>dan pertimbangan mengenai penetapan Hak Milik, Hak Guna Bangunan, dan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Pakai,</w:t>
      </w:r>
      <w:r>
        <w:rPr>
          <w:spacing w:val="1"/>
        </w:rPr>
        <w:t> </w:t>
      </w:r>
      <w:r>
        <w:rPr/>
        <w:t>perpanjangan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waktu,</w:t>
      </w:r>
      <w:r>
        <w:rPr>
          <w:spacing w:val="1"/>
        </w:rPr>
        <w:t> </w:t>
      </w:r>
      <w:r>
        <w:rPr/>
        <w:t>pembaharuan</w:t>
      </w:r>
      <w:r>
        <w:rPr>
          <w:spacing w:val="1"/>
        </w:rPr>
        <w:t> </w:t>
      </w:r>
      <w:r>
        <w:rPr/>
        <w:t>hak,</w:t>
      </w:r>
      <w:r>
        <w:rPr>
          <w:spacing w:val="61"/>
        </w:rPr>
        <w:t> </w:t>
      </w:r>
      <w:r>
        <w:rPr/>
        <w:t>perijinan,</w:t>
      </w:r>
      <w:r>
        <w:rPr>
          <w:spacing w:val="1"/>
        </w:rPr>
        <w:t> </w:t>
      </w:r>
      <w:r>
        <w:rPr/>
        <w:t>peralihan</w:t>
      </w:r>
      <w:r>
        <w:rPr>
          <w:spacing w:val="1"/>
        </w:rPr>
        <w:t> </w:t>
      </w:r>
      <w:r>
        <w:rPr/>
        <w:t>hak,</w:t>
      </w:r>
      <w:r>
        <w:rPr>
          <w:spacing w:val="1"/>
        </w:rPr>
        <w:t> </w:t>
      </w:r>
      <w:r>
        <w:rPr/>
        <w:t>penetapan/rekomendasi</w:t>
      </w:r>
      <w:r>
        <w:rPr>
          <w:spacing w:val="1"/>
        </w:rPr>
        <w:t> </w:t>
      </w:r>
      <w:r>
        <w:rPr/>
        <w:t>perpanjangan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pembayaran</w:t>
      </w:r>
      <w:r>
        <w:rPr>
          <w:spacing w:val="-1"/>
        </w:rPr>
        <w:t> </w:t>
      </w:r>
      <w:r>
        <w:rPr/>
        <w:t>uang</w:t>
      </w:r>
      <w:r>
        <w:rPr>
          <w:spacing w:val="-5"/>
        </w:rPr>
        <w:t> </w:t>
      </w:r>
      <w:r>
        <w:rPr/>
        <w:t>pemasukan/pendaftaran</w:t>
      </w:r>
      <w:r>
        <w:rPr>
          <w:spacing w:val="-5"/>
        </w:rPr>
        <w:t> </w:t>
      </w:r>
      <w:r>
        <w:rPr/>
        <w:t>hak tanah perorangan.</w:t>
      </w:r>
    </w:p>
    <w:p>
      <w:pPr>
        <w:pStyle w:val="ListParagraph"/>
        <w:numPr>
          <w:ilvl w:val="0"/>
          <w:numId w:val="22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-3"/>
          <w:sz w:val="24"/>
        </w:rPr>
        <w:t> </w:t>
      </w:r>
      <w:r>
        <w:rPr>
          <w:sz w:val="24"/>
        </w:rPr>
        <w:t>Pengaturan</w:t>
      </w:r>
      <w:r>
        <w:rPr>
          <w:spacing w:val="-2"/>
          <w:sz w:val="24"/>
        </w:rPr>
        <w:t> </w:t>
      </w:r>
      <w:r>
        <w:rPr>
          <w:sz w:val="24"/>
        </w:rPr>
        <w:t>Tanah</w:t>
      </w:r>
      <w:r>
        <w:rPr>
          <w:spacing w:val="-3"/>
          <w:sz w:val="24"/>
        </w:rPr>
        <w:t> </w:t>
      </w:r>
      <w:r>
        <w:rPr>
          <w:sz w:val="24"/>
        </w:rPr>
        <w:t>Pemerintah</w:t>
      </w:r>
    </w:p>
    <w:p>
      <w:pPr>
        <w:pStyle w:val="BodyText"/>
      </w:pPr>
    </w:p>
    <w:p>
      <w:pPr>
        <w:pStyle w:val="BodyText"/>
        <w:spacing w:line="480" w:lineRule="auto"/>
        <w:ind w:left="1016" w:right="115"/>
        <w:jc w:val="both"/>
      </w:pPr>
      <w:r>
        <w:rPr/>
        <w:t>Subseksi ini mempunyai tugas menyiapkan pelaksanaan pemeriksaan, saran</w:t>
      </w:r>
      <w:r>
        <w:rPr>
          <w:spacing w:val="1"/>
        </w:rPr>
        <w:t> </w:t>
      </w:r>
      <w:r>
        <w:rPr/>
        <w:t>dan</w:t>
      </w:r>
      <w:r>
        <w:rPr>
          <w:spacing w:val="11"/>
        </w:rPr>
        <w:t> </w:t>
      </w:r>
      <w:r>
        <w:rPr/>
        <w:t>pertimbangan</w:t>
      </w:r>
      <w:r>
        <w:rPr>
          <w:spacing w:val="12"/>
        </w:rPr>
        <w:t> </w:t>
      </w:r>
      <w:r>
        <w:rPr/>
        <w:t>mengenai</w:t>
      </w:r>
      <w:r>
        <w:rPr>
          <w:spacing w:val="12"/>
        </w:rPr>
        <w:t> </w:t>
      </w:r>
      <w:r>
        <w:rPr/>
        <w:t>penetapan</w:t>
      </w:r>
      <w:r>
        <w:rPr>
          <w:spacing w:val="12"/>
        </w:rPr>
        <w:t> </w:t>
      </w:r>
      <w:r>
        <w:rPr/>
        <w:t>Hak</w:t>
      </w:r>
      <w:r>
        <w:rPr>
          <w:spacing w:val="12"/>
        </w:rPr>
        <w:t> </w:t>
      </w:r>
      <w:r>
        <w:rPr/>
        <w:t>Milik</w:t>
      </w:r>
      <w:r>
        <w:rPr>
          <w:spacing w:val="8"/>
        </w:rPr>
        <w:t> </w:t>
      </w:r>
      <w:r>
        <w:rPr/>
        <w:t>dan</w:t>
      </w:r>
      <w:r>
        <w:rPr>
          <w:spacing w:val="11"/>
        </w:rPr>
        <w:t> </w:t>
      </w:r>
      <w:r>
        <w:rPr/>
        <w:t>Hak</w:t>
      </w:r>
      <w:r>
        <w:rPr>
          <w:spacing w:val="12"/>
        </w:rPr>
        <w:t> </w:t>
      </w:r>
      <w:r>
        <w:rPr/>
        <w:t>Pakai,</w:t>
      </w:r>
      <w:r>
        <w:rPr>
          <w:spacing w:val="8"/>
        </w:rPr>
        <w:t> </w:t>
      </w:r>
      <w:r>
        <w:rPr/>
        <w:t>Hak</w:t>
      </w:r>
      <w:r>
        <w:rPr>
          <w:spacing w:val="11"/>
        </w:rPr>
        <w:t> </w:t>
      </w:r>
      <w:r>
        <w:rPr/>
        <w:t>Guna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016" w:right="116"/>
        <w:jc w:val="both"/>
      </w:pPr>
      <w:r>
        <w:rPr/>
        <w:t>Bangunan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pemerintah,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hokum</w:t>
      </w:r>
      <w:r>
        <w:rPr>
          <w:spacing w:val="1"/>
        </w:rPr>
        <w:t> </w:t>
      </w:r>
      <w:r>
        <w:rPr/>
        <w:t>pemerintah,</w:t>
      </w:r>
      <w:r>
        <w:rPr>
          <w:spacing w:val="1"/>
        </w:rPr>
        <w:t> </w:t>
      </w:r>
      <w:r>
        <w:rPr/>
        <w:t>perpanjangan</w:t>
      </w:r>
      <w:r>
        <w:rPr>
          <w:spacing w:val="1"/>
        </w:rPr>
        <w:t> </w:t>
      </w:r>
      <w:r>
        <w:rPr/>
        <w:t>jangka</w:t>
      </w:r>
      <w:r>
        <w:rPr>
          <w:spacing w:val="1"/>
        </w:rPr>
        <w:t> </w:t>
      </w:r>
      <w:r>
        <w:rPr/>
        <w:t>waktu,</w:t>
      </w:r>
      <w:r>
        <w:rPr>
          <w:spacing w:val="1"/>
        </w:rPr>
        <w:t> </w:t>
      </w:r>
      <w:r>
        <w:rPr/>
        <w:t>pembaharuan</w:t>
      </w:r>
      <w:r>
        <w:rPr>
          <w:spacing w:val="1"/>
        </w:rPr>
        <w:t> </w:t>
      </w:r>
      <w:r>
        <w:rPr/>
        <w:t>hak,</w:t>
      </w:r>
      <w:r>
        <w:rPr>
          <w:spacing w:val="1"/>
        </w:rPr>
        <w:t> </w:t>
      </w:r>
      <w:r>
        <w:rPr/>
        <w:t>perijinan,</w:t>
      </w:r>
      <w:r>
        <w:rPr>
          <w:spacing w:val="1"/>
        </w:rPr>
        <w:t> </w:t>
      </w:r>
      <w:r>
        <w:rPr/>
        <w:t>peralihan</w:t>
      </w:r>
      <w:r>
        <w:rPr>
          <w:spacing w:val="-1"/>
        </w:rPr>
        <w:t> </w:t>
      </w:r>
      <w:r>
        <w:rPr/>
        <w:t>hak,</w:t>
      </w:r>
      <w:r>
        <w:rPr>
          <w:spacing w:val="-1"/>
        </w:rPr>
        <w:t> </w:t>
      </w:r>
      <w:r>
        <w:rPr/>
        <w:t>rekomendasi</w:t>
      </w:r>
      <w:r>
        <w:rPr>
          <w:spacing w:val="-1"/>
        </w:rPr>
        <w:t> </w:t>
      </w:r>
      <w:r>
        <w:rPr/>
        <w:t>pelepasan</w:t>
      </w:r>
      <w:r>
        <w:rPr>
          <w:spacing w:val="-1"/>
        </w:rPr>
        <w:t> </w:t>
      </w:r>
      <w:r>
        <w:rPr/>
        <w:t>dan</w:t>
      </w:r>
      <w:r>
        <w:rPr>
          <w:spacing w:val="-6"/>
        </w:rPr>
        <w:t> </w:t>
      </w:r>
      <w:r>
        <w:rPr/>
        <w:t>tukar-menukar</w:t>
      </w:r>
      <w:r>
        <w:rPr>
          <w:spacing w:val="-1"/>
        </w:rPr>
        <w:t> </w:t>
      </w:r>
      <w:r>
        <w:rPr/>
        <w:t>tanah</w:t>
      </w:r>
      <w:r>
        <w:rPr>
          <w:spacing w:val="-1"/>
        </w:rPr>
        <w:t> </w:t>
      </w:r>
      <w:r>
        <w:rPr/>
        <w:t>Pemerintah.</w:t>
      </w:r>
    </w:p>
    <w:p>
      <w:pPr>
        <w:pStyle w:val="ListParagraph"/>
        <w:numPr>
          <w:ilvl w:val="0"/>
          <w:numId w:val="22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-3"/>
          <w:sz w:val="24"/>
        </w:rPr>
        <w:t> </w:t>
      </w:r>
      <w:r>
        <w:rPr>
          <w:sz w:val="24"/>
        </w:rPr>
        <w:t>Pendaftaran</w:t>
      </w:r>
      <w:r>
        <w:rPr>
          <w:spacing w:val="-2"/>
          <w:sz w:val="24"/>
        </w:rPr>
        <w:t> </w:t>
      </w:r>
      <w:r>
        <w:rPr>
          <w:sz w:val="24"/>
        </w:rPr>
        <w:t>Hak</w:t>
      </w:r>
    </w:p>
    <w:p>
      <w:pPr>
        <w:pStyle w:val="BodyText"/>
      </w:pPr>
    </w:p>
    <w:p>
      <w:pPr>
        <w:pStyle w:val="BodyText"/>
        <w:spacing w:line="480" w:lineRule="auto"/>
        <w:ind w:left="1016" w:right="114"/>
        <w:jc w:val="both"/>
      </w:pPr>
      <w:r>
        <w:rPr/>
        <w:t>Subseksi</w:t>
      </w:r>
      <w:r>
        <w:rPr>
          <w:spacing w:val="1"/>
        </w:rPr>
        <w:t> </w:t>
      </w:r>
      <w:r>
        <w:rPr/>
        <w:t>Pendaftaran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menyiapkan</w:t>
      </w:r>
      <w:r>
        <w:rPr>
          <w:spacing w:val="1"/>
        </w:rPr>
        <w:t> </w:t>
      </w:r>
      <w:r>
        <w:rPr/>
        <w:t>pelaksanaan</w:t>
      </w:r>
      <w:r>
        <w:rPr>
          <w:spacing w:val="-57"/>
        </w:rPr>
        <w:t> </w:t>
      </w:r>
      <w:r>
        <w:rPr/>
        <w:t>pendaftaran hak atas tanah, pengakuan hak dan penegasan konversi hak-hak</w:t>
      </w:r>
      <w:r>
        <w:rPr>
          <w:spacing w:val="1"/>
        </w:rPr>
        <w:t> </w:t>
      </w:r>
      <w:r>
        <w:rPr/>
        <w:t>lain, hak milik atas satuan rumah susun, tanah hak pengelolaan, tanah wakaf,</w:t>
      </w:r>
      <w:r>
        <w:rPr>
          <w:spacing w:val="1"/>
        </w:rPr>
        <w:t> </w:t>
      </w:r>
      <w:r>
        <w:rPr/>
        <w:t>data yuridis lainnya, data fisik bidang tanah, data komputerisasi pelayanan</w:t>
      </w:r>
      <w:r>
        <w:rPr>
          <w:spacing w:val="1"/>
        </w:rPr>
        <w:t> </w:t>
      </w:r>
      <w:r>
        <w:rPr/>
        <w:t>pertanahan serta memelihara daftar buku tanah, daftar nama, daftar hak atas</w:t>
      </w:r>
      <w:r>
        <w:rPr>
          <w:spacing w:val="1"/>
        </w:rPr>
        <w:t> </w:t>
      </w:r>
      <w:r>
        <w:rPr/>
        <w:t>tanah,</w:t>
      </w:r>
      <w:r>
        <w:rPr>
          <w:spacing w:val="-1"/>
        </w:rPr>
        <w:t> </w:t>
      </w:r>
      <w:r>
        <w:rPr/>
        <w:t>dan warkah</w:t>
      </w:r>
      <w:r>
        <w:rPr>
          <w:spacing w:val="-1"/>
        </w:rPr>
        <w:t> </w:t>
      </w:r>
      <w:r>
        <w:rPr/>
        <w:t>serta</w:t>
      </w:r>
      <w:r>
        <w:rPr>
          <w:spacing w:val="1"/>
        </w:rPr>
        <w:t> </w:t>
      </w:r>
      <w:r>
        <w:rPr/>
        <w:t>daftar-daftar</w:t>
      </w:r>
      <w:r>
        <w:rPr>
          <w:spacing w:val="-1"/>
        </w:rPr>
        <w:t> </w:t>
      </w:r>
      <w:r>
        <w:rPr/>
        <w:t>lainnya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bidang</w:t>
      </w:r>
      <w:r>
        <w:rPr>
          <w:spacing w:val="-5"/>
        </w:rPr>
        <w:t> </w:t>
      </w:r>
      <w:r>
        <w:rPr/>
        <w:t>pendaftaran</w:t>
      </w:r>
      <w:r>
        <w:rPr>
          <w:spacing w:val="-6"/>
        </w:rPr>
        <w:t> </w:t>
      </w:r>
      <w:r>
        <w:rPr/>
        <w:t>tanah.</w:t>
      </w:r>
    </w:p>
    <w:p>
      <w:pPr>
        <w:pStyle w:val="ListParagraph"/>
        <w:numPr>
          <w:ilvl w:val="0"/>
          <w:numId w:val="22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-3"/>
          <w:sz w:val="24"/>
        </w:rPr>
        <w:t> </w:t>
      </w:r>
      <w:r>
        <w:rPr>
          <w:sz w:val="24"/>
        </w:rPr>
        <w:t>Peralihan,</w:t>
      </w:r>
      <w:r>
        <w:rPr>
          <w:spacing w:val="-2"/>
          <w:sz w:val="24"/>
        </w:rPr>
        <w:t> </w:t>
      </w:r>
      <w:r>
        <w:rPr>
          <w:sz w:val="24"/>
        </w:rPr>
        <w:t>Pembebanan</w:t>
      </w:r>
      <w:r>
        <w:rPr>
          <w:spacing w:val="-2"/>
          <w:sz w:val="24"/>
        </w:rPr>
        <w:t> </w:t>
      </w:r>
      <w:r>
        <w:rPr>
          <w:sz w:val="24"/>
        </w:rPr>
        <w:t>Hak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PPAT</w:t>
      </w:r>
    </w:p>
    <w:p>
      <w:pPr>
        <w:pStyle w:val="BodyText"/>
      </w:pPr>
    </w:p>
    <w:p>
      <w:pPr>
        <w:pStyle w:val="BodyText"/>
        <w:spacing w:line="480" w:lineRule="auto"/>
        <w:ind w:left="1016" w:right="116"/>
        <w:jc w:val="both"/>
      </w:pPr>
      <w:r>
        <w:rPr/>
        <w:t>Subseksi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menyiapkan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pendaftaran,</w:t>
      </w:r>
      <w:r>
        <w:rPr>
          <w:spacing w:val="1"/>
        </w:rPr>
        <w:t> </w:t>
      </w:r>
      <w:r>
        <w:rPr/>
        <w:t>peralihan,</w:t>
      </w:r>
      <w:r>
        <w:rPr>
          <w:spacing w:val="1"/>
        </w:rPr>
        <w:t> </w:t>
      </w:r>
      <w:r>
        <w:rPr/>
        <w:t>pembebanan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pembebenan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tanggungan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bimbingan</w:t>
      </w:r>
      <w:r>
        <w:rPr>
          <w:spacing w:val="-1"/>
        </w:rPr>
        <w:t> </w:t>
      </w:r>
      <w:r>
        <w:rPr/>
        <w:t>PPAT serta</w:t>
      </w:r>
      <w:r>
        <w:rPr>
          <w:spacing w:val="1"/>
        </w:rPr>
        <w:t> </w:t>
      </w:r>
      <w:r>
        <w:rPr/>
        <w:t>sarana daftar</w:t>
      </w:r>
      <w:r>
        <w:rPr>
          <w:spacing w:val="-4"/>
        </w:rPr>
        <w:t> </w:t>
      </w:r>
      <w:r>
        <w:rPr/>
        <w:t>isian</w:t>
      </w:r>
      <w:r>
        <w:rPr>
          <w:spacing w:val="-6"/>
        </w:rPr>
        <w:t> </w:t>
      </w:r>
      <w:r>
        <w:rPr/>
        <w:t>di bidang</w:t>
      </w:r>
      <w:r>
        <w:rPr>
          <w:spacing w:val="-6"/>
        </w:rPr>
        <w:t> </w:t>
      </w:r>
      <w:r>
        <w:rPr/>
        <w:t>pendaftaran</w:t>
      </w:r>
      <w:r>
        <w:rPr>
          <w:spacing w:val="-1"/>
        </w:rPr>
        <w:t> </w:t>
      </w:r>
      <w:r>
        <w:rPr/>
        <w:t>tanah.</w:t>
      </w:r>
    </w:p>
    <w:p>
      <w:pPr>
        <w:pStyle w:val="ListParagraph"/>
        <w:numPr>
          <w:ilvl w:val="0"/>
          <w:numId w:val="19"/>
        </w:numPr>
        <w:tabs>
          <w:tab w:pos="1017" w:val="left" w:leader="none"/>
        </w:tabs>
        <w:spacing w:line="240" w:lineRule="auto" w:before="1" w:after="0"/>
        <w:ind w:left="1017" w:right="0" w:hanging="361"/>
        <w:jc w:val="both"/>
        <w:rPr>
          <w:sz w:val="24"/>
        </w:rPr>
      </w:pPr>
      <w:r>
        <w:rPr>
          <w:sz w:val="24"/>
        </w:rPr>
        <w:t>Seksi</w:t>
      </w:r>
      <w:r>
        <w:rPr>
          <w:spacing w:val="-2"/>
          <w:sz w:val="24"/>
        </w:rPr>
        <w:t> </w:t>
      </w:r>
      <w:r>
        <w:rPr>
          <w:sz w:val="24"/>
        </w:rPr>
        <w:t>Pengaturan</w:t>
      </w:r>
      <w:r>
        <w:rPr>
          <w:spacing w:val="-2"/>
          <w:sz w:val="24"/>
        </w:rPr>
        <w:t> </w:t>
      </w:r>
      <w:r>
        <w:rPr>
          <w:sz w:val="24"/>
        </w:rPr>
        <w:t>dan Penataan</w:t>
      </w:r>
      <w:r>
        <w:rPr>
          <w:spacing w:val="-2"/>
          <w:sz w:val="24"/>
        </w:rPr>
        <w:t> </w:t>
      </w:r>
      <w:r>
        <w:rPr>
          <w:sz w:val="24"/>
        </w:rPr>
        <w:t>Pertanahan,</w:t>
      </w:r>
      <w:r>
        <w:rPr>
          <w:spacing w:val="-2"/>
          <w:sz w:val="24"/>
        </w:rPr>
        <w:t> </w:t>
      </w:r>
      <w:r>
        <w:rPr>
          <w:sz w:val="24"/>
        </w:rPr>
        <w:t>terdiri</w:t>
      </w:r>
      <w:r>
        <w:rPr>
          <w:spacing w:val="-1"/>
          <w:sz w:val="24"/>
        </w:rPr>
        <w:t> </w:t>
      </w:r>
      <w:r>
        <w:rPr>
          <w:sz w:val="24"/>
        </w:rPr>
        <w:t>dari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017" w:val="left" w:leader="none"/>
        </w:tabs>
        <w:spacing w:line="480" w:lineRule="auto" w:before="0" w:after="0"/>
        <w:ind w:left="1016" w:right="116" w:hanging="360"/>
        <w:jc w:val="both"/>
        <w:rPr>
          <w:sz w:val="24"/>
        </w:rPr>
      </w:pPr>
      <w:r>
        <w:rPr>
          <w:sz w:val="24"/>
        </w:rPr>
        <w:t>Subseksi</w:t>
      </w:r>
      <w:r>
        <w:rPr>
          <w:spacing w:val="1"/>
          <w:sz w:val="24"/>
        </w:rPr>
        <w:t> </w:t>
      </w:r>
      <w:r>
        <w:rPr>
          <w:sz w:val="24"/>
        </w:rPr>
        <w:t>Penatagunaan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Kawasan</w:t>
      </w:r>
      <w:r>
        <w:rPr>
          <w:spacing w:val="1"/>
          <w:sz w:val="24"/>
        </w:rPr>
        <w:t> </w:t>
      </w:r>
      <w:r>
        <w:rPr>
          <w:sz w:val="24"/>
        </w:rPr>
        <w:t>Tertentu,</w:t>
      </w:r>
      <w:r>
        <w:rPr>
          <w:spacing w:val="1"/>
          <w:sz w:val="24"/>
        </w:rPr>
        <w:t> </w:t>
      </w:r>
      <w:r>
        <w:rPr>
          <w:sz w:val="24"/>
        </w:rPr>
        <w:t>Subseksi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tugas</w:t>
      </w:r>
      <w:r>
        <w:rPr>
          <w:spacing w:val="1"/>
          <w:sz w:val="24"/>
        </w:rPr>
        <w:t> </w:t>
      </w:r>
      <w:r>
        <w:rPr>
          <w:sz w:val="24"/>
        </w:rPr>
        <w:t>menyiapkan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persediaan,</w:t>
      </w:r>
      <w:r>
        <w:rPr>
          <w:spacing w:val="1"/>
          <w:sz w:val="24"/>
        </w:rPr>
        <w:t> </w:t>
      </w:r>
      <w:r>
        <w:rPr>
          <w:sz w:val="24"/>
        </w:rPr>
        <w:t>peruntukkan,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6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kawasan,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koordinasi,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pemeliharaan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perubahan</w:t>
      </w:r>
      <w:r>
        <w:rPr>
          <w:spacing w:val="1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fungsi</w:t>
      </w:r>
      <w:r>
        <w:rPr>
          <w:spacing w:val="1"/>
          <w:sz w:val="24"/>
        </w:rPr>
        <w:t> </w:t>
      </w:r>
      <w:r>
        <w:rPr>
          <w:sz w:val="24"/>
        </w:rPr>
        <w:t>kawasan/zoning,</w:t>
      </w:r>
      <w:r>
        <w:rPr>
          <w:spacing w:val="1"/>
          <w:sz w:val="24"/>
        </w:rPr>
        <w:t> </w:t>
      </w:r>
      <w:r>
        <w:rPr>
          <w:sz w:val="24"/>
        </w:rPr>
        <w:t>penerbitan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penatagunaan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1"/>
          <w:sz w:val="24"/>
        </w:rPr>
        <w:t> </w:t>
      </w:r>
      <w:r>
        <w:rPr>
          <w:sz w:val="24"/>
        </w:rPr>
        <w:t>penatagunaan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pengolahan,</w:t>
      </w:r>
      <w:r>
        <w:rPr>
          <w:spacing w:val="-2"/>
          <w:sz w:val="24"/>
        </w:rPr>
        <w:t> </w:t>
      </w:r>
      <w:r>
        <w:rPr>
          <w:sz w:val="24"/>
        </w:rPr>
        <w:t>pemeliharaan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tekstual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spasial.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23"/>
        </w:numPr>
        <w:tabs>
          <w:tab w:pos="1017" w:val="left" w:leader="none"/>
        </w:tabs>
        <w:spacing w:line="480" w:lineRule="auto" w:before="90" w:after="0"/>
        <w:ind w:left="1016" w:right="114" w:hanging="360"/>
        <w:jc w:val="both"/>
        <w:rPr>
          <w:sz w:val="24"/>
        </w:rPr>
      </w:pPr>
      <w:r>
        <w:rPr>
          <w:sz w:val="24"/>
        </w:rPr>
        <w:t>Subseksi Landreform dan Konsolidasi Tanah, Subseksi ini mempunyai tugas</w:t>
      </w:r>
      <w:r>
        <w:rPr>
          <w:spacing w:val="1"/>
          <w:sz w:val="24"/>
        </w:rPr>
        <w:t> </w:t>
      </w:r>
      <w:r>
        <w:rPr>
          <w:sz w:val="24"/>
        </w:rPr>
        <w:t>menyiapkan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usulan</w:t>
      </w:r>
      <w:r>
        <w:rPr>
          <w:spacing w:val="1"/>
          <w:sz w:val="24"/>
        </w:rPr>
        <w:t> </w:t>
      </w:r>
      <w:r>
        <w:rPr>
          <w:sz w:val="24"/>
        </w:rPr>
        <w:t>penetapan/penegasan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obyek</w:t>
      </w:r>
      <w:r>
        <w:rPr>
          <w:spacing w:val="1"/>
          <w:sz w:val="24"/>
        </w:rPr>
        <w:t> </w:t>
      </w:r>
      <w:r>
        <w:rPr>
          <w:sz w:val="24"/>
        </w:rPr>
        <w:t>landreform,</w:t>
      </w:r>
      <w:r>
        <w:rPr>
          <w:spacing w:val="1"/>
          <w:sz w:val="24"/>
        </w:rPr>
        <w:t> </w:t>
      </w:r>
      <w:r>
        <w:rPr>
          <w:sz w:val="24"/>
        </w:rPr>
        <w:t>penguasaan</w:t>
      </w:r>
      <w:r>
        <w:rPr>
          <w:spacing w:val="1"/>
          <w:sz w:val="24"/>
        </w:rPr>
        <w:t> </w:t>
      </w:r>
      <w:r>
        <w:rPr>
          <w:sz w:val="24"/>
        </w:rPr>
        <w:t>tanah-tanah</w:t>
      </w:r>
      <w:r>
        <w:rPr>
          <w:spacing w:val="1"/>
          <w:sz w:val="24"/>
        </w:rPr>
        <w:t> </w:t>
      </w:r>
      <w:r>
        <w:rPr>
          <w:sz w:val="24"/>
        </w:rPr>
        <w:t>obyek</w:t>
      </w:r>
      <w:r>
        <w:rPr>
          <w:spacing w:val="1"/>
          <w:sz w:val="24"/>
        </w:rPr>
        <w:t> </w:t>
      </w:r>
      <w:r>
        <w:rPr>
          <w:sz w:val="24"/>
        </w:rPr>
        <w:t>landreform,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ijin</w:t>
      </w:r>
      <w:r>
        <w:rPr>
          <w:spacing w:val="-57"/>
          <w:sz w:val="24"/>
        </w:rPr>
        <w:t> </w:t>
      </w:r>
      <w:r>
        <w:rPr>
          <w:sz w:val="24"/>
        </w:rPr>
        <w:t>peralihan hak atas tanah dan ijin redistribusi tanah luasan tertentu, usulan</w:t>
      </w:r>
      <w:r>
        <w:rPr>
          <w:spacing w:val="1"/>
          <w:sz w:val="24"/>
        </w:rPr>
        <w:t> </w:t>
      </w:r>
      <w:r>
        <w:rPr>
          <w:sz w:val="24"/>
        </w:rPr>
        <w:t>penerbitan</w:t>
      </w:r>
      <w:r>
        <w:rPr>
          <w:spacing w:val="1"/>
          <w:sz w:val="24"/>
        </w:rPr>
        <w:t> </w:t>
      </w:r>
      <w:r>
        <w:rPr>
          <w:sz w:val="24"/>
        </w:rPr>
        <w:t>surat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redistribusi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pengeluaran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obyek landreform, monitoring dan evaluasi redistribusi tanah, ganti kerugian,</w:t>
      </w:r>
      <w:r>
        <w:rPr>
          <w:spacing w:val="1"/>
          <w:sz w:val="24"/>
        </w:rPr>
        <w:t> </w:t>
      </w:r>
      <w:r>
        <w:rPr>
          <w:sz w:val="24"/>
        </w:rPr>
        <w:t>pemanfaatan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bersama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penerbitan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landreform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fasilitasi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keuangan/pemodalan,</w:t>
      </w:r>
      <w:r>
        <w:rPr>
          <w:spacing w:val="1"/>
          <w:sz w:val="24"/>
        </w:rPr>
        <w:t> </w:t>
      </w:r>
      <w:r>
        <w:rPr>
          <w:sz w:val="24"/>
        </w:rPr>
        <w:t>teknis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pemasaran,</w:t>
      </w:r>
      <w:r>
        <w:rPr>
          <w:spacing w:val="1"/>
          <w:sz w:val="24"/>
        </w:rPr>
        <w:t> </w:t>
      </w:r>
      <w:r>
        <w:rPr>
          <w:sz w:val="24"/>
        </w:rPr>
        <w:t>usulan</w:t>
      </w:r>
      <w:r>
        <w:rPr>
          <w:spacing w:val="1"/>
          <w:sz w:val="24"/>
        </w:rPr>
        <w:t> </w:t>
      </w:r>
      <w:r>
        <w:rPr>
          <w:sz w:val="24"/>
        </w:rPr>
        <w:t>penegasan</w:t>
      </w:r>
      <w:r>
        <w:rPr>
          <w:spacing w:val="1"/>
          <w:sz w:val="24"/>
        </w:rPr>
        <w:t> </w:t>
      </w:r>
      <w:r>
        <w:rPr>
          <w:sz w:val="24"/>
        </w:rPr>
        <w:t>obyek</w:t>
      </w:r>
      <w:r>
        <w:rPr>
          <w:spacing w:val="1"/>
          <w:sz w:val="24"/>
        </w:rPr>
        <w:t> </w:t>
      </w:r>
      <w:r>
        <w:rPr>
          <w:sz w:val="24"/>
        </w:rPr>
        <w:t>penataan</w:t>
      </w:r>
      <w:r>
        <w:rPr>
          <w:spacing w:val="1"/>
          <w:sz w:val="24"/>
        </w:rPr>
        <w:t> </w:t>
      </w:r>
      <w:r>
        <w:rPr>
          <w:sz w:val="24"/>
        </w:rPr>
        <w:t>tanah</w:t>
      </w:r>
      <w:r>
        <w:rPr>
          <w:spacing w:val="1"/>
          <w:sz w:val="24"/>
        </w:rPr>
        <w:t> </w:t>
      </w:r>
      <w:r>
        <w:rPr>
          <w:sz w:val="24"/>
        </w:rPr>
        <w:t>bersama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peremajaan</w:t>
      </w:r>
      <w:r>
        <w:rPr>
          <w:spacing w:val="1"/>
          <w:sz w:val="24"/>
        </w:rPr>
        <w:t> </w:t>
      </w:r>
      <w:r>
        <w:rPr>
          <w:sz w:val="24"/>
        </w:rPr>
        <w:t>permukiman</w:t>
      </w:r>
      <w:r>
        <w:rPr>
          <w:spacing w:val="-57"/>
          <w:sz w:val="24"/>
        </w:rPr>
        <w:t> </w:t>
      </w:r>
      <w:r>
        <w:rPr>
          <w:sz w:val="24"/>
        </w:rPr>
        <w:t>kumuh,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bencana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bekas</w:t>
      </w:r>
      <w:r>
        <w:rPr>
          <w:spacing w:val="1"/>
          <w:sz w:val="24"/>
        </w:rPr>
        <w:t> </w:t>
      </w:r>
      <w:r>
        <w:rPr>
          <w:sz w:val="24"/>
        </w:rPr>
        <w:t>konflik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permukiman</w:t>
      </w:r>
      <w:r>
        <w:rPr>
          <w:spacing w:val="1"/>
          <w:sz w:val="24"/>
        </w:rPr>
        <w:t> </w:t>
      </w:r>
      <w:r>
        <w:rPr>
          <w:sz w:val="24"/>
        </w:rPr>
        <w:t>kembali,</w:t>
      </w:r>
      <w:r>
        <w:rPr>
          <w:spacing w:val="1"/>
          <w:sz w:val="24"/>
        </w:rPr>
        <w:t> </w:t>
      </w:r>
      <w:r>
        <w:rPr>
          <w:sz w:val="24"/>
        </w:rPr>
        <w:t>penyediaan tanah dan pengelolaan sumbangan tanah untuk pembangunan dan</w:t>
      </w:r>
      <w:r>
        <w:rPr>
          <w:spacing w:val="1"/>
          <w:sz w:val="24"/>
        </w:rPr>
        <w:t> </w:t>
      </w:r>
      <w:r>
        <w:rPr>
          <w:sz w:val="24"/>
        </w:rPr>
        <w:t>pembimbingan masyarakat, kerja sama dan fasilitasi, pengelolaan basis data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informasi,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koordinasi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konsolidasi</w:t>
      </w:r>
      <w:r>
        <w:rPr>
          <w:spacing w:val="-1"/>
          <w:sz w:val="24"/>
        </w:rPr>
        <w:t> </w:t>
      </w:r>
      <w:r>
        <w:rPr>
          <w:sz w:val="24"/>
        </w:rPr>
        <w:t>tanah.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numPr>
          <w:ilvl w:val="1"/>
          <w:numId w:val="24"/>
        </w:numPr>
        <w:tabs>
          <w:tab w:pos="1017" w:val="left" w:leader="none"/>
        </w:tabs>
        <w:spacing w:line="240" w:lineRule="auto" w:before="90" w:after="0"/>
        <w:ind w:left="1017" w:right="0" w:hanging="428"/>
        <w:jc w:val="both"/>
      </w:pPr>
      <w:bookmarkStart w:name="_TOC_250004" w:id="42"/>
      <w:bookmarkEnd w:id="42"/>
      <w:r>
        <w:rPr/>
        <w:t>Hasil Penelitian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4"/>
        </w:numPr>
        <w:tabs>
          <w:tab w:pos="1297" w:val="left" w:leader="none"/>
        </w:tabs>
        <w:spacing w:line="240" w:lineRule="auto" w:before="0" w:after="0"/>
        <w:ind w:left="1297" w:right="0" w:hanging="721"/>
        <w:jc w:val="both"/>
        <w:rPr>
          <w:b/>
          <w:sz w:val="24"/>
        </w:rPr>
      </w:pPr>
      <w:r>
        <w:rPr>
          <w:b/>
          <w:sz w:val="24"/>
        </w:rPr>
        <w:t>Akuntabilitas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Penerimaan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Negara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Bukan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Pajak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21" w:firstLine="568"/>
        <w:jc w:val="both"/>
      </w:pPr>
      <w:r>
        <w:rPr/>
        <w:t>Setiap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daerah</w:t>
      </w:r>
      <w:r>
        <w:rPr>
          <w:spacing w:val="61"/>
        </w:rPr>
        <w:t> </w:t>
      </w:r>
      <w:r>
        <w:rPr/>
        <w:t>harus</w:t>
      </w:r>
      <w:r>
        <w:rPr>
          <w:spacing w:val="1"/>
        </w:rPr>
        <w:t> </w:t>
      </w:r>
      <w:r>
        <w:rPr/>
        <w:t>diselenggarakan dengan cara yang terbaik dengan pemanfaatan sumber daya yang</w:t>
      </w:r>
      <w:r>
        <w:rPr>
          <w:spacing w:val="1"/>
        </w:rPr>
        <w:t> </w:t>
      </w:r>
      <w:r>
        <w:rPr/>
        <w:t>efisien demi keberhasilan penyelenggaraan pemerintahan di daerah, karena setiap</w:t>
      </w:r>
      <w:r>
        <w:rPr>
          <w:spacing w:val="1"/>
        </w:rPr>
        <w:t> </w:t>
      </w:r>
      <w:r>
        <w:rPr/>
        <w:t>kebijakan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dipertanggungjawabkan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hadapan publik maupun dari kacamata hukum. Hasil penelitian diperoleh melalui</w:t>
      </w:r>
      <w:r>
        <w:rPr>
          <w:spacing w:val="1"/>
        </w:rPr>
        <w:t> </w:t>
      </w:r>
      <w:r>
        <w:rPr/>
        <w:t>observasi</w:t>
      </w:r>
      <w:r>
        <w:rPr>
          <w:spacing w:val="-1"/>
        </w:rPr>
        <w:t> </w:t>
      </w:r>
      <w:r>
        <w:rPr/>
        <w:t>dan wawancara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diuraikan</w:t>
      </w:r>
      <w:r>
        <w:rPr>
          <w:spacing w:val="-5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25"/>
        </w:numPr>
        <w:tabs>
          <w:tab w:pos="1017" w:val="left" w:leader="none"/>
        </w:tabs>
        <w:spacing w:line="480" w:lineRule="auto" w:before="1" w:after="0"/>
        <w:ind w:left="1156" w:right="131" w:hanging="500"/>
        <w:jc w:val="both"/>
        <w:rPr>
          <w:sz w:val="24"/>
        </w:rPr>
      </w:pPr>
      <w:r>
        <w:rPr>
          <w:sz w:val="24"/>
        </w:rPr>
        <w:t>Adanya Kesesuaian Antara Pelaksana Dengan Standar Prosedur Pelaksanaan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2"/>
          <w:sz w:val="24"/>
        </w:rPr>
        <w:t> </w:t>
      </w:r>
      <w:r>
        <w:rPr>
          <w:sz w:val="24"/>
        </w:rPr>
        <w:t>hasil</w:t>
      </w:r>
      <w:r>
        <w:rPr>
          <w:spacing w:val="13"/>
          <w:sz w:val="24"/>
        </w:rPr>
        <w:t> </w:t>
      </w:r>
      <w:r>
        <w:rPr>
          <w:sz w:val="24"/>
        </w:rPr>
        <w:t>wawancara</w:t>
      </w:r>
      <w:r>
        <w:rPr>
          <w:spacing w:val="14"/>
          <w:sz w:val="24"/>
        </w:rPr>
        <w:t> </w:t>
      </w:r>
      <w:r>
        <w:rPr>
          <w:sz w:val="24"/>
        </w:rPr>
        <w:t>peneliti</w:t>
      </w:r>
      <w:r>
        <w:rPr>
          <w:spacing w:val="13"/>
          <w:sz w:val="24"/>
        </w:rPr>
        <w:t> </w:t>
      </w:r>
      <w:r>
        <w:rPr>
          <w:sz w:val="24"/>
        </w:rPr>
        <w:t>kepada</w:t>
      </w:r>
      <w:r>
        <w:rPr>
          <w:spacing w:val="14"/>
          <w:sz w:val="24"/>
        </w:rPr>
        <w:t> </w:t>
      </w:r>
      <w:r>
        <w:rPr>
          <w:sz w:val="24"/>
        </w:rPr>
        <w:t>informan</w:t>
      </w:r>
      <w:r>
        <w:rPr>
          <w:spacing w:val="13"/>
          <w:sz w:val="24"/>
        </w:rPr>
        <w:t> </w:t>
      </w:r>
      <w:r>
        <w:rPr>
          <w:sz w:val="24"/>
        </w:rPr>
        <w:t>penelitian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8"/>
          <w:sz w:val="24"/>
        </w:rPr>
        <w:t> </w:t>
      </w:r>
      <w:r>
        <w:rPr>
          <w:sz w:val="24"/>
        </w:rPr>
        <w:t>ada</w:t>
      </w:r>
    </w:p>
    <w:p>
      <w:pPr>
        <w:pStyle w:val="BodyText"/>
        <w:spacing w:line="480" w:lineRule="auto" w:before="1"/>
        <w:ind w:left="589" w:right="117"/>
        <w:jc w:val="both"/>
      </w:pPr>
      <w:r>
        <w:rPr/>
        <w:t>yakni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Achmad</w:t>
      </w:r>
      <w:r>
        <w:rPr>
          <w:spacing w:val="1"/>
        </w:rPr>
        <w:t> </w:t>
      </w:r>
      <w:r>
        <w:rPr/>
        <w:t>Ramli,</w:t>
      </w:r>
      <w:r>
        <w:rPr>
          <w:spacing w:val="1"/>
        </w:rPr>
        <w:t> </w:t>
      </w:r>
      <w:r>
        <w:rPr/>
        <w:t>SH selaku</w:t>
      </w:r>
      <w:r>
        <w:rPr>
          <w:spacing w:val="1"/>
        </w:rPr>
        <w:t> </w:t>
      </w:r>
      <w:r>
        <w:rPr/>
        <w:t>Seksi</w:t>
      </w:r>
      <w:r>
        <w:rPr>
          <w:spacing w:val="1"/>
        </w:rPr>
        <w:t> </w:t>
      </w:r>
      <w:r>
        <w:rPr/>
        <w:t>Infrastruktur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“Bagaimana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Gorontalo?”</w:t>
      </w:r>
      <w:r>
        <w:rPr>
          <w:spacing w:val="5"/>
        </w:rPr>
        <w:t> </w:t>
      </w:r>
      <w:r>
        <w:rPr/>
        <w:t>Beliau menjawab bahwa:</w:t>
      </w:r>
    </w:p>
    <w:p>
      <w:pPr>
        <w:pStyle w:val="BodyText"/>
        <w:spacing w:line="480" w:lineRule="auto"/>
        <w:ind w:left="1156" w:right="116"/>
        <w:jc w:val="both"/>
        <w:rPr>
          <w:i/>
        </w:rPr>
      </w:pPr>
      <w:r>
        <w:rPr>
          <w:i/>
        </w:rPr>
        <w:t>“</w:t>
      </w:r>
      <w:r>
        <w:rPr/>
        <w:t>Dalam mengelola PNBP ini tentu saja kami mempunyaii beberapa standar</w:t>
      </w:r>
      <w:r>
        <w:rPr>
          <w:spacing w:val="1"/>
        </w:rPr>
        <w:t> </w:t>
      </w:r>
      <w:r>
        <w:rPr/>
        <w:t>yang digunakan merujuk dari peraturan pemerintah mengenai pengelolaan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menetapkan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dibayar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perundang-undangan. Pemungutan, Pembayaran, dan Penyetoran, Pelaporan</w:t>
      </w:r>
      <w:r>
        <w:rPr>
          <w:spacing w:val="-57"/>
        </w:rPr>
        <w:t> </w:t>
      </w:r>
      <w:r>
        <w:rPr/>
        <w:t>dan</w:t>
      </w:r>
      <w:r>
        <w:rPr>
          <w:spacing w:val="-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PNBP</w:t>
      </w:r>
      <w:r>
        <w:rPr>
          <w:spacing w:val="-2"/>
        </w:rPr>
        <w:t> </w:t>
      </w:r>
      <w:r>
        <w:rPr/>
        <w:t>tersebut</w:t>
      </w:r>
      <w:r>
        <w:rPr>
          <w:i/>
        </w:rPr>
        <w:t>”.</w:t>
      </w:r>
    </w:p>
    <w:p>
      <w:pPr>
        <w:pStyle w:val="BodyText"/>
        <w:rPr>
          <w:i/>
          <w:sz w:val="21"/>
        </w:rPr>
      </w:pPr>
    </w:p>
    <w:p>
      <w:pPr>
        <w:pStyle w:val="BodyText"/>
        <w:spacing w:line="480" w:lineRule="auto"/>
        <w:ind w:left="589" w:right="126" w:firstLine="568"/>
        <w:jc w:val="both"/>
      </w:pPr>
      <w:r>
        <w:rPr/>
        <w:t>Ditempat</w:t>
      </w:r>
      <w:r>
        <w:rPr>
          <w:spacing w:val="1"/>
        </w:rPr>
        <w:t> </w:t>
      </w:r>
      <w:r>
        <w:rPr/>
        <w:t>berbeda,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melontarkkan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Bapak</w:t>
      </w:r>
      <w:r>
        <w:rPr>
          <w:spacing w:val="-57"/>
        </w:rPr>
        <w:t> </w:t>
      </w:r>
      <w:r>
        <w:rPr/>
        <w:t>Iskandar Zulkarnain, S.Sos selaku Seksi Hubungan Hukum Pertanahan di Kantor</w:t>
      </w:r>
      <w:r>
        <w:rPr>
          <w:spacing w:val="1"/>
        </w:rPr>
        <w:t> </w:t>
      </w:r>
      <w:r>
        <w:rPr/>
        <w:t>Pertanahan</w:t>
      </w:r>
      <w:r>
        <w:rPr>
          <w:spacing w:val="-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Gorontalo, beliau menjelaskan bahwa: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156" w:right="115"/>
        <w:jc w:val="both"/>
      </w:pPr>
      <w:r>
        <w:rPr>
          <w:i/>
        </w:rPr>
        <w:t>“</w:t>
      </w:r>
      <w:r>
        <w:rPr/>
        <w:t>Kami</w:t>
      </w:r>
      <w:r>
        <w:rPr>
          <w:spacing w:val="1"/>
        </w:rPr>
        <w:t> </w:t>
      </w:r>
      <w:r>
        <w:rPr/>
        <w:t>berpedoman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 9 Tahun 2018 tentang penerimaan Negara bukan pajak. Setau saya</w:t>
      </w:r>
      <w:r>
        <w:rPr>
          <w:spacing w:val="1"/>
        </w:rPr>
        <w:t> </w:t>
      </w:r>
      <w:r>
        <w:rPr/>
        <w:t>ada beberapa peraturan tersebut, diantaranya; 1) Pemungutan, dana yang</w:t>
      </w:r>
      <w:r>
        <w:rPr>
          <w:spacing w:val="1"/>
        </w:rPr>
        <w:t> </w:t>
      </w:r>
      <w:r>
        <w:rPr/>
        <w:t>sumbernya dari PNBP yang diberikan kepada pejabat sebagai hak negara</w:t>
      </w:r>
      <w:r>
        <w:rPr>
          <w:spacing w:val="1"/>
        </w:rPr>
        <w:t> </w:t>
      </w:r>
      <w:r>
        <w:rPr/>
        <w:t>atas pemberian pelayanan jasa dari masyarakat, 2) Pembayaran, pemberian</w:t>
      </w:r>
      <w:r>
        <w:rPr>
          <w:spacing w:val="1"/>
        </w:rPr>
        <w:t> </w:t>
      </w:r>
      <w:r>
        <w:rPr/>
        <w:t>sejumlah uang oleh masyarakat yang meminta layanan jasa baik diberikan di</w:t>
      </w:r>
      <w:r>
        <w:rPr>
          <w:spacing w:val="-57"/>
        </w:rPr>
        <w:t> </w:t>
      </w:r>
      <w:r>
        <w:rPr/>
        <w:t>awal</w:t>
      </w:r>
      <w:r>
        <w:rPr>
          <w:spacing w:val="-1"/>
        </w:rPr>
        <w:t> </w:t>
      </w:r>
      <w:r>
        <w:rPr/>
        <w:t>(sebelum</w:t>
      </w:r>
      <w:r>
        <w:rPr>
          <w:spacing w:val="-1"/>
        </w:rPr>
        <w:t> </w:t>
      </w:r>
      <w:r>
        <w:rPr/>
        <w:t>pelayanan)</w:t>
      </w:r>
      <w:r>
        <w:rPr>
          <w:spacing w:val="-1"/>
        </w:rPr>
        <w:t> </w:t>
      </w:r>
      <w:r>
        <w:rPr/>
        <w:t>maupun</w:t>
      </w:r>
      <w:r>
        <w:rPr>
          <w:spacing w:val="3"/>
        </w:rPr>
        <w:t> </w:t>
      </w:r>
      <w:r>
        <w:rPr/>
        <w:t>di</w:t>
      </w:r>
      <w:r>
        <w:rPr>
          <w:spacing w:val="-1"/>
        </w:rPr>
        <w:t> </w:t>
      </w:r>
      <w:r>
        <w:rPr/>
        <w:t>akhir</w:t>
      </w:r>
      <w:r>
        <w:rPr>
          <w:spacing w:val="-1"/>
        </w:rPr>
        <w:t> </w:t>
      </w:r>
      <w:r>
        <w:rPr/>
        <w:t>(setelah pelayanan),</w:t>
      </w:r>
    </w:p>
    <w:p>
      <w:pPr>
        <w:pStyle w:val="BodyText"/>
        <w:spacing w:line="480" w:lineRule="auto" w:before="1"/>
        <w:ind w:left="1156" w:right="128"/>
        <w:jc w:val="both"/>
        <w:rPr>
          <w:i/>
        </w:rPr>
      </w:pPr>
      <w:r>
        <w:rPr/>
        <w:t>3) Penyetoran, menyampaikan sejumlah uang sebagai penerimaan PNBP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bendahara</w:t>
      </w:r>
      <w:r>
        <w:rPr>
          <w:spacing w:val="1"/>
        </w:rPr>
        <w:t> </w:t>
      </w:r>
      <w:r>
        <w:rPr/>
        <w:t>penerima ke</w:t>
      </w:r>
      <w:r>
        <w:rPr>
          <w:spacing w:val="1"/>
        </w:rPr>
        <w:t> </w:t>
      </w:r>
      <w:r>
        <w:rPr/>
        <w:t>rekening</w:t>
      </w:r>
      <w:r>
        <w:rPr>
          <w:spacing w:val="-6"/>
        </w:rPr>
        <w:t> </w:t>
      </w:r>
      <w:r>
        <w:rPr/>
        <w:t>kas</w:t>
      </w:r>
      <w:r>
        <w:rPr>
          <w:spacing w:val="-2"/>
        </w:rPr>
        <w:t> </w:t>
      </w:r>
      <w:r>
        <w:rPr/>
        <w:t>umum</w:t>
      </w:r>
      <w:r>
        <w:rPr>
          <w:spacing w:val="7"/>
        </w:rPr>
        <w:t> </w:t>
      </w:r>
      <w:r>
        <w:rPr/>
        <w:t>Negara</w:t>
      </w:r>
      <w:r>
        <w:rPr>
          <w:i/>
        </w:rPr>
        <w:t>”.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589" w:right="121" w:firstLine="568"/>
        <w:jc w:val="both"/>
      </w:pPr>
      <w:r>
        <w:rPr/>
        <w:t>Tidak berhenti disitu saja, penulis melanjutkan wawancara dengan informan</w:t>
      </w:r>
      <w:r>
        <w:rPr>
          <w:spacing w:val="-57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Maidon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Musdrom,</w:t>
      </w:r>
      <w:r>
        <w:rPr>
          <w:spacing w:val="1"/>
        </w:rPr>
        <w:t> </w:t>
      </w:r>
      <w:r>
        <w:rPr/>
        <w:t>S.ST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Seksi</w:t>
      </w:r>
      <w:r>
        <w:rPr>
          <w:spacing w:val="1"/>
        </w:rPr>
        <w:t> </w:t>
      </w:r>
      <w:r>
        <w:rPr/>
        <w:t>Penataan</w:t>
      </w:r>
      <w:r>
        <w:rPr>
          <w:spacing w:val="1"/>
        </w:rPr>
        <w:t> </w:t>
      </w:r>
      <w:r>
        <w:rPr/>
        <w:t>Pertanahan,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masih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pertanyaan</w:t>
      </w:r>
      <w:r>
        <w:rPr>
          <w:spacing w:val="-1"/>
        </w:rPr>
        <w:t> </w:t>
      </w:r>
      <w:r>
        <w:rPr/>
        <w:t>yang</w:t>
      </w:r>
      <w:r>
        <w:rPr>
          <w:spacing w:val="-6"/>
        </w:rPr>
        <w:t> </w:t>
      </w:r>
      <w:r>
        <w:rPr/>
        <w:t>sama beliau</w:t>
      </w:r>
      <w:r>
        <w:rPr>
          <w:spacing w:val="-6"/>
        </w:rPr>
        <w:t> </w:t>
      </w:r>
      <w:r>
        <w:rPr/>
        <w:t>menjawab</w:t>
      </w:r>
      <w:r>
        <w:rPr>
          <w:spacing w:val="9"/>
        </w:rPr>
        <w:t> </w:t>
      </w:r>
      <w:r>
        <w:rPr/>
        <w:t>bahwa:</w:t>
      </w:r>
    </w:p>
    <w:p>
      <w:pPr>
        <w:pStyle w:val="BodyText"/>
        <w:spacing w:line="480" w:lineRule="auto" w:before="1"/>
        <w:ind w:left="1156" w:right="115"/>
        <w:jc w:val="both"/>
        <w:rPr>
          <w:i/>
        </w:rPr>
      </w:pPr>
      <w:r>
        <w:rPr/>
        <w:t>“Benar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rekan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tadi,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melanjutkan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PNBP.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 PNBP ini yaitu „pelaporan‟.Pihak Bendahara wajib melaporkan</w:t>
      </w:r>
      <w:r>
        <w:rPr>
          <w:spacing w:val="-57"/>
        </w:rPr>
        <w:t> </w:t>
      </w:r>
      <w:r>
        <w:rPr/>
        <w:t>PNBP secara berkala maupun insidentil kepada pemerintah pusat.Pelaporan</w:t>
      </w:r>
      <w:r>
        <w:rPr>
          <w:spacing w:val="1"/>
        </w:rPr>
        <w:t> </w:t>
      </w:r>
      <w:r>
        <w:rPr/>
        <w:t>ini sangat penting diketahui oleh pimpinan untuk melakukan perencanaan,</w:t>
      </w:r>
      <w:r>
        <w:rPr>
          <w:spacing w:val="1"/>
        </w:rPr>
        <w:t> </w:t>
      </w:r>
      <w:r>
        <w:rPr/>
        <w:t>pengendalian</w:t>
      </w:r>
      <w:r>
        <w:rPr>
          <w:spacing w:val="-1"/>
        </w:rPr>
        <w:t> </w:t>
      </w:r>
      <w:r>
        <w:rPr/>
        <w:t>maupun dalam</w:t>
      </w:r>
      <w:r>
        <w:rPr>
          <w:spacing w:val="-4"/>
        </w:rPr>
        <w:t> </w:t>
      </w:r>
      <w:r>
        <w:rPr/>
        <w:t>mengambil keputusan</w:t>
      </w:r>
      <w:r>
        <w:rPr>
          <w:i/>
        </w:rPr>
        <w:t>”.</w:t>
      </w:r>
    </w:p>
    <w:p>
      <w:pPr>
        <w:pStyle w:val="BodyText"/>
        <w:rPr>
          <w:i/>
          <w:sz w:val="21"/>
        </w:rPr>
      </w:pPr>
    </w:p>
    <w:p>
      <w:pPr>
        <w:pStyle w:val="BodyText"/>
        <w:ind w:left="1156"/>
        <w:jc w:val="both"/>
      </w:pPr>
      <w:r>
        <w:rPr/>
        <w:t>Setelah</w:t>
      </w:r>
      <w:r>
        <w:rPr>
          <w:spacing w:val="25"/>
        </w:rPr>
        <w:t> </w:t>
      </w:r>
      <w:r>
        <w:rPr/>
        <w:t>dari</w:t>
      </w:r>
      <w:r>
        <w:rPr>
          <w:spacing w:val="27"/>
        </w:rPr>
        <w:t> </w:t>
      </w:r>
      <w:r>
        <w:rPr/>
        <w:t>beberapa</w:t>
      </w:r>
      <w:r>
        <w:rPr>
          <w:spacing w:val="28"/>
        </w:rPr>
        <w:t> </w:t>
      </w:r>
      <w:r>
        <w:rPr/>
        <w:t>informan</w:t>
      </w:r>
      <w:r>
        <w:rPr>
          <w:spacing w:val="26"/>
        </w:rPr>
        <w:t> </w:t>
      </w:r>
      <w:r>
        <w:rPr/>
        <w:t>tersebut,</w:t>
      </w:r>
      <w:r>
        <w:rPr>
          <w:spacing w:val="26"/>
        </w:rPr>
        <w:t> </w:t>
      </w:r>
      <w:r>
        <w:rPr/>
        <w:t>penulis</w:t>
      </w:r>
      <w:r>
        <w:rPr>
          <w:spacing w:val="25"/>
        </w:rPr>
        <w:t> </w:t>
      </w:r>
      <w:r>
        <w:rPr/>
        <w:t>menemui</w:t>
      </w:r>
      <w:r>
        <w:rPr>
          <w:spacing w:val="27"/>
        </w:rPr>
        <w:t> </w:t>
      </w:r>
      <w:r>
        <w:rPr/>
        <w:t>Bapak</w:t>
      </w:r>
      <w:r>
        <w:rPr>
          <w:spacing w:val="27"/>
        </w:rPr>
        <w:t> </w:t>
      </w:r>
      <w:r>
        <w:rPr/>
        <w:t>Supriadi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89"/>
      </w:pPr>
      <w:r>
        <w:rPr/>
        <w:t>K.</w:t>
      </w:r>
      <w:r>
        <w:rPr>
          <w:spacing w:val="100"/>
        </w:rPr>
        <w:t> </w:t>
      </w:r>
      <w:r>
        <w:rPr/>
        <w:t>Tine,</w:t>
      </w:r>
      <w:r>
        <w:rPr>
          <w:spacing w:val="100"/>
        </w:rPr>
        <w:t> </w:t>
      </w:r>
      <w:r>
        <w:rPr/>
        <w:t>S.SIT,</w:t>
      </w:r>
      <w:r>
        <w:rPr>
          <w:spacing w:val="100"/>
        </w:rPr>
        <w:t> </w:t>
      </w:r>
      <w:r>
        <w:rPr/>
        <w:t>MH</w:t>
      </w:r>
      <w:r>
        <w:rPr>
          <w:spacing w:val="95"/>
        </w:rPr>
        <w:t> </w:t>
      </w:r>
      <w:r>
        <w:rPr/>
        <w:t>selaku</w:t>
      </w:r>
      <w:r>
        <w:rPr>
          <w:spacing w:val="100"/>
        </w:rPr>
        <w:t> </w:t>
      </w:r>
      <w:r>
        <w:rPr/>
        <w:t>Seksi</w:t>
      </w:r>
      <w:r>
        <w:rPr>
          <w:spacing w:val="101"/>
        </w:rPr>
        <w:t> </w:t>
      </w:r>
      <w:r>
        <w:rPr/>
        <w:t>Penanganan</w:t>
      </w:r>
      <w:r>
        <w:rPr>
          <w:spacing w:val="100"/>
        </w:rPr>
        <w:t> </w:t>
      </w:r>
      <w:r>
        <w:rPr/>
        <w:t>Masalah</w:t>
      </w:r>
      <w:r>
        <w:rPr>
          <w:spacing w:val="96"/>
        </w:rPr>
        <w:t> </w:t>
      </w:r>
      <w:r>
        <w:rPr/>
        <w:t>dan</w:t>
      </w:r>
      <w:r>
        <w:rPr>
          <w:spacing w:val="96"/>
        </w:rPr>
        <w:t> </w:t>
      </w:r>
      <w:r>
        <w:rPr/>
        <w:t>Pengendalian</w:t>
      </w:r>
    </w:p>
    <w:p>
      <w:pPr>
        <w:spacing w:after="0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31"/>
        <w:jc w:val="both"/>
      </w:pPr>
      <w:r>
        <w:rPr/>
        <w:t>Pertanahan, masih dengan pertanyaan yang sama dengan yang sudah ditanyakan</w:t>
      </w:r>
      <w:r>
        <w:rPr>
          <w:spacing w:val="1"/>
        </w:rPr>
        <w:t> </w:t>
      </w:r>
      <w:r>
        <w:rPr/>
        <w:t>kepada informan sebelumnya, dan beliau</w:t>
      </w:r>
      <w:r>
        <w:rPr>
          <w:spacing w:val="-5"/>
        </w:rPr>
        <w:t> </w:t>
      </w:r>
      <w:r>
        <w:rPr/>
        <w:t>menjawab:</w:t>
      </w:r>
    </w:p>
    <w:p>
      <w:pPr>
        <w:pStyle w:val="BodyText"/>
        <w:spacing w:line="480" w:lineRule="auto" w:before="1"/>
        <w:ind w:left="1156" w:right="116"/>
        <w:jc w:val="both"/>
      </w:pPr>
      <w:r>
        <w:rPr/>
        <w:t>“Setelah melewati beberapa prosedur tadi, ada juga penggunaan Penerimaan</w:t>
      </w:r>
      <w:r>
        <w:rPr>
          <w:spacing w:val="-57"/>
        </w:rPr>
        <w:t> </w:t>
      </w:r>
      <w:r>
        <w:rPr/>
        <w:t>Negara Bukan Pajak merupakan besaran anggaran yang dialokasikan kepada</w:t>
      </w:r>
      <w:r>
        <w:rPr>
          <w:spacing w:val="-57"/>
        </w:rPr>
        <w:t> </w:t>
      </w:r>
      <w:r>
        <w:rPr/>
        <w:t>penghasil PNBP untuk membiayai kegiatan yang berkaitan dengan jenis</w:t>
      </w:r>
      <w:r>
        <w:rPr>
          <w:spacing w:val="1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 Pajak yang</w:t>
      </w:r>
      <w:r>
        <w:rPr>
          <w:spacing w:val="-5"/>
        </w:rPr>
        <w:t> </w:t>
      </w:r>
      <w:r>
        <w:rPr/>
        <w:t>dihasilkan tersebut”.</w:t>
      </w:r>
    </w:p>
    <w:p>
      <w:pPr>
        <w:pStyle w:val="BodyText"/>
      </w:pPr>
    </w:p>
    <w:p>
      <w:pPr>
        <w:pStyle w:val="BodyText"/>
        <w:spacing w:line="480" w:lineRule="auto"/>
        <w:ind w:left="589" w:right="120" w:firstLine="568"/>
        <w:jc w:val="both"/>
      </w:pPr>
      <w:r>
        <w:rPr/>
        <w:t>Pertanyaan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yang ditanyakan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Lukman</w:t>
      </w:r>
      <w:r>
        <w:rPr>
          <w:spacing w:val="1"/>
        </w:rPr>
        <w:t> </w:t>
      </w:r>
      <w:r>
        <w:rPr/>
        <w:t>Pither,</w:t>
      </w:r>
      <w:r>
        <w:rPr>
          <w:spacing w:val="1"/>
        </w:rPr>
        <w:t> </w:t>
      </w:r>
      <w:r>
        <w:rPr/>
        <w:t>S.IP</w:t>
      </w:r>
      <w:r>
        <w:rPr>
          <w:spacing w:val="1"/>
        </w:rPr>
        <w:t> </w:t>
      </w:r>
      <w:r>
        <w:rPr/>
        <w:t>selaku Seksi Pengadaan Tanah.“Apakah dalam pengelolaan Penerimaan 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pelaksanaannya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berlaku?”</w:t>
      </w:r>
      <w:r>
        <w:rPr>
          <w:spacing w:val="1"/>
        </w:rPr>
        <w:t> </w:t>
      </w:r>
      <w:r>
        <w:rPr/>
        <w:t>Beliau</w:t>
      </w:r>
      <w:r>
        <w:rPr>
          <w:spacing w:val="-1"/>
        </w:rPr>
        <w:t> </w:t>
      </w:r>
      <w:r>
        <w:rPr/>
        <w:t>menjawab bahwa:</w:t>
      </w:r>
    </w:p>
    <w:p>
      <w:pPr>
        <w:pStyle w:val="BodyText"/>
        <w:spacing w:line="480" w:lineRule="auto" w:before="1"/>
        <w:ind w:left="1156" w:right="116"/>
        <w:jc w:val="both"/>
      </w:pPr>
      <w:r>
        <w:rPr/>
        <w:t>“Yaa…</w:t>
      </w:r>
      <w:r>
        <w:rPr>
          <w:spacing w:val="1"/>
        </w:rPr>
        <w:t> </w:t>
      </w:r>
      <w:r>
        <w:rPr/>
        <w:t>Alhamdulillah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PNBP sesuai dengan peraturan yang telah ditetapkan oleh pemerintah.Selain</w:t>
      </w:r>
      <w:r>
        <w:rPr>
          <w:spacing w:val="-57"/>
        </w:rPr>
        <w:t> </w:t>
      </w:r>
      <w:r>
        <w:rPr/>
        <w:t>itu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merujuk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Undang-undang Nomor 9 Tahun 2018 tentang penerimaan Negara bukan</w:t>
      </w:r>
      <w:r>
        <w:rPr>
          <w:spacing w:val="1"/>
        </w:rPr>
        <w:t> </w:t>
      </w:r>
      <w:r>
        <w:rPr/>
        <w:t>pajak”.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589" w:right="122" w:firstLine="568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informan di lokasi penelitian, maka dapat disimpulkan bahwa Kantor 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opersional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 pengelolaan Penerimaan Negara Bukan Pajak ini, menetapkan tarif,</w:t>
      </w:r>
      <w:r>
        <w:rPr>
          <w:spacing w:val="1"/>
        </w:rPr>
        <w:t> </w:t>
      </w:r>
      <w:r>
        <w:rPr/>
        <w:t>Pemungutan,</w:t>
      </w:r>
      <w:r>
        <w:rPr>
          <w:spacing w:val="-3"/>
        </w:rPr>
        <w:t> </w:t>
      </w:r>
      <w:r>
        <w:rPr/>
        <w:t>Pembayaran,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Penyetoran,</w:t>
      </w:r>
      <w:r>
        <w:rPr>
          <w:spacing w:val="3"/>
        </w:rPr>
        <w:t> </w:t>
      </w:r>
      <w:r>
        <w:rPr/>
        <w:t>Pelaporan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PNBP.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016" w:val="left" w:leader="none"/>
          <w:tab w:pos="1017" w:val="left" w:leader="none"/>
        </w:tabs>
        <w:spacing w:line="480" w:lineRule="auto" w:before="1" w:after="0"/>
        <w:ind w:left="1016" w:right="116" w:hanging="428"/>
        <w:jc w:val="left"/>
        <w:rPr>
          <w:sz w:val="24"/>
        </w:rPr>
      </w:pPr>
      <w:r>
        <w:rPr>
          <w:sz w:val="24"/>
        </w:rPr>
        <w:t>Adanya</w:t>
      </w:r>
      <w:r>
        <w:rPr>
          <w:spacing w:val="15"/>
          <w:sz w:val="24"/>
        </w:rPr>
        <w:t> </w:t>
      </w:r>
      <w:r>
        <w:rPr>
          <w:sz w:val="24"/>
        </w:rPr>
        <w:t>Sanksi</w:t>
      </w:r>
      <w:r>
        <w:rPr>
          <w:spacing w:val="15"/>
          <w:sz w:val="24"/>
        </w:rPr>
        <w:t> </w:t>
      </w:r>
      <w:r>
        <w:rPr>
          <w:sz w:val="24"/>
        </w:rPr>
        <w:t>Yang</w:t>
      </w:r>
      <w:r>
        <w:rPr>
          <w:spacing w:val="9"/>
          <w:sz w:val="24"/>
        </w:rPr>
        <w:t> </w:t>
      </w:r>
      <w:r>
        <w:rPr>
          <w:sz w:val="24"/>
        </w:rPr>
        <w:t>Ditetapkan</w:t>
      </w:r>
      <w:r>
        <w:rPr>
          <w:spacing w:val="15"/>
          <w:sz w:val="24"/>
        </w:rPr>
        <w:t> </w:t>
      </w:r>
      <w:r>
        <w:rPr>
          <w:sz w:val="24"/>
        </w:rPr>
        <w:t>Atas</w:t>
      </w:r>
      <w:r>
        <w:rPr>
          <w:spacing w:val="12"/>
          <w:sz w:val="24"/>
        </w:rPr>
        <w:t> </w:t>
      </w:r>
      <w:r>
        <w:rPr>
          <w:sz w:val="24"/>
        </w:rPr>
        <w:t>Kesalahan</w:t>
      </w:r>
      <w:r>
        <w:rPr>
          <w:spacing w:val="14"/>
          <w:sz w:val="24"/>
        </w:rPr>
        <w:t> </w:t>
      </w:r>
      <w:r>
        <w:rPr>
          <w:sz w:val="24"/>
        </w:rPr>
        <w:t>Atau</w:t>
      </w:r>
      <w:r>
        <w:rPr>
          <w:spacing w:val="17"/>
          <w:sz w:val="24"/>
        </w:rPr>
        <w:t> </w:t>
      </w:r>
      <w:r>
        <w:rPr>
          <w:sz w:val="24"/>
        </w:rPr>
        <w:t>Kelalaian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20" w:firstLine="720"/>
        <w:jc w:val="both"/>
      </w:pPr>
      <w:r>
        <w:rPr/>
        <w:t>Berdasarkan</w:t>
      </w:r>
      <w:r>
        <w:rPr>
          <w:spacing w:val="49"/>
        </w:rPr>
        <w:t> </w:t>
      </w:r>
      <w:r>
        <w:rPr/>
        <w:t>hasil</w:t>
      </w:r>
      <w:r>
        <w:rPr>
          <w:spacing w:val="50"/>
        </w:rPr>
        <w:t> </w:t>
      </w:r>
      <w:r>
        <w:rPr/>
        <w:t>wawancara</w:t>
      </w:r>
      <w:r>
        <w:rPr>
          <w:spacing w:val="51"/>
        </w:rPr>
        <w:t> </w:t>
      </w:r>
      <w:r>
        <w:rPr/>
        <w:t>peneliti</w:t>
      </w:r>
      <w:r>
        <w:rPr>
          <w:spacing w:val="50"/>
        </w:rPr>
        <w:t> </w:t>
      </w:r>
      <w:r>
        <w:rPr/>
        <w:t>kepada</w:t>
      </w:r>
      <w:r>
        <w:rPr>
          <w:spacing w:val="51"/>
        </w:rPr>
        <w:t> </w:t>
      </w:r>
      <w:r>
        <w:rPr/>
        <w:t>informan</w:t>
      </w:r>
      <w:r>
        <w:rPr>
          <w:spacing w:val="50"/>
        </w:rPr>
        <w:t> </w:t>
      </w:r>
      <w:r>
        <w:rPr/>
        <w:t>penelitian</w:t>
      </w:r>
      <w:r>
        <w:rPr>
          <w:spacing w:val="49"/>
        </w:rPr>
        <w:t> </w:t>
      </w:r>
      <w:r>
        <w:rPr/>
        <w:t>yang</w:t>
      </w:r>
      <w:r>
        <w:rPr>
          <w:spacing w:val="-58"/>
        </w:rPr>
        <w:t> </w:t>
      </w:r>
      <w:r>
        <w:rPr/>
        <w:t>ada yakni Bapak Achmad Ramli, SH selaku Seksi Infrastruktur Pertanahan maka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pertanyaan:</w:t>
      </w:r>
      <w:r>
        <w:rPr>
          <w:spacing w:val="1"/>
        </w:rPr>
        <w:t> </w:t>
      </w:r>
      <w:r>
        <w:rPr/>
        <w:t>“Apa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lalai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 kesalahan dalam pelaksanaan kegiatan pengelolaan Penerimaan Negara</w:t>
      </w:r>
      <w:r>
        <w:rPr>
          <w:spacing w:val="1"/>
        </w:rPr>
        <w:t> </w:t>
      </w:r>
      <w:r>
        <w:rPr/>
        <w:t>Bukan</w:t>
      </w:r>
      <w:r>
        <w:rPr>
          <w:spacing w:val="-1"/>
        </w:rPr>
        <w:t> </w:t>
      </w:r>
      <w:r>
        <w:rPr/>
        <w:t>Pajak?”</w:t>
      </w:r>
      <w:r>
        <w:rPr>
          <w:spacing w:val="3"/>
        </w:rPr>
        <w:t> </w:t>
      </w:r>
      <w:r>
        <w:rPr/>
        <w:t>Beliau</w:t>
      </w:r>
      <w:r>
        <w:rPr>
          <w:spacing w:val="1"/>
        </w:rPr>
        <w:t> </w:t>
      </w:r>
      <w:r>
        <w:rPr/>
        <w:t>menjawab bahwa:</w:t>
      </w:r>
    </w:p>
    <w:p>
      <w:pPr>
        <w:pStyle w:val="BodyText"/>
        <w:spacing w:line="480" w:lineRule="auto" w:before="2"/>
        <w:ind w:left="1156" w:right="117"/>
        <w:jc w:val="both"/>
      </w:pPr>
      <w:r>
        <w:rPr/>
        <w:t>“Sanksi yang diberikan kepada yang tidak menaati aturan atau lalai 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adalah dengan mengacu pada UU </w:t>
      </w:r>
      <w:r>
        <w:rPr>
          <w:color w:val="212121"/>
        </w:rPr>
        <w:t>Nomor </w:t>
      </w:r>
      <w:r>
        <w:rPr/>
        <w:t>9 Tahun 2018 </w:t>
      </w:r>
      <w:r>
        <w:rPr>
          <w:color w:val="212121"/>
        </w:rPr>
        <w:t>tentang Penerimaan</w:t>
      </w:r>
      <w:r>
        <w:rPr>
          <w:color w:val="212121"/>
          <w:spacing w:val="-57"/>
        </w:rPr>
        <w:t> </w:t>
      </w:r>
      <w:r>
        <w:rPr>
          <w:color w:val="212121"/>
        </w:rPr>
        <w:t>Negara</w:t>
      </w:r>
      <w:r>
        <w:rPr>
          <w:color w:val="212121"/>
          <w:spacing w:val="1"/>
        </w:rPr>
        <w:t> </w:t>
      </w:r>
      <w:r>
        <w:rPr>
          <w:color w:val="212121"/>
        </w:rPr>
        <w:t>Bukan</w:t>
      </w:r>
      <w:r>
        <w:rPr>
          <w:color w:val="212121"/>
          <w:spacing w:val="1"/>
        </w:rPr>
        <w:t> </w:t>
      </w:r>
      <w:r>
        <w:rPr>
          <w:color w:val="212121"/>
        </w:rPr>
        <w:t>Pajak</w:t>
      </w:r>
      <w:r>
        <w:rPr>
          <w:color w:val="212121"/>
          <w:spacing w:val="1"/>
        </w:rPr>
        <w:t> </w:t>
      </w:r>
      <w:r>
        <w:rPr>
          <w:color w:val="212121"/>
        </w:rPr>
        <w:t>(PNBP).</w:t>
      </w:r>
      <w:r>
        <w:rPr>
          <w:color w:val="212121"/>
          <w:spacing w:val="1"/>
        </w:rPr>
        <w:t> </w:t>
      </w:r>
      <w:r>
        <w:rPr>
          <w:color w:val="212121"/>
        </w:rPr>
        <w:t>Sanksi</w:t>
      </w:r>
      <w:r>
        <w:rPr>
          <w:color w:val="212121"/>
          <w:spacing w:val="1"/>
        </w:rPr>
        <w:t> </w:t>
      </w:r>
      <w:r>
        <w:rPr>
          <w:color w:val="212121"/>
        </w:rPr>
        <w:t>tersebut</w:t>
      </w:r>
      <w:r>
        <w:rPr>
          <w:color w:val="212121"/>
          <w:spacing w:val="1"/>
        </w:rPr>
        <w:t> </w:t>
      </w:r>
      <w:r>
        <w:rPr>
          <w:color w:val="212121"/>
        </w:rPr>
        <w:t>berupa</w:t>
      </w:r>
      <w:r>
        <w:rPr>
          <w:color w:val="212121"/>
          <w:spacing w:val="1"/>
        </w:rPr>
        <w:t> </w:t>
      </w:r>
      <w:r>
        <w:rPr>
          <w:color w:val="212121"/>
        </w:rPr>
        <w:t>ketentuan</w:t>
      </w:r>
      <w:r>
        <w:rPr>
          <w:color w:val="212121"/>
          <w:spacing w:val="1"/>
        </w:rPr>
        <w:t> </w:t>
      </w:r>
      <w:r>
        <w:rPr>
          <w:color w:val="212121"/>
        </w:rPr>
        <w:t>pidana</w:t>
      </w:r>
      <w:r>
        <w:rPr>
          <w:color w:val="212121"/>
          <w:spacing w:val="1"/>
        </w:rPr>
        <w:t> </w:t>
      </w:r>
      <w:r>
        <w:rPr>
          <w:color w:val="212121"/>
        </w:rPr>
        <w:t>berupa</w:t>
      </w:r>
      <w:r>
        <w:rPr>
          <w:color w:val="212121"/>
          <w:spacing w:val="1"/>
        </w:rPr>
        <w:t> </w:t>
      </w:r>
      <w:r>
        <w:rPr>
          <w:color w:val="212121"/>
        </w:rPr>
        <w:t>denda</w:t>
      </w:r>
      <w:r>
        <w:rPr>
          <w:color w:val="212121"/>
          <w:spacing w:val="1"/>
        </w:rPr>
        <w:t> </w:t>
      </w:r>
      <w:r>
        <w:rPr>
          <w:color w:val="212121"/>
        </w:rPr>
        <w:t>4</w:t>
      </w:r>
      <w:r>
        <w:rPr>
          <w:color w:val="212121"/>
          <w:spacing w:val="1"/>
        </w:rPr>
        <w:t> </w:t>
      </w:r>
      <w:r>
        <w:rPr>
          <w:color w:val="212121"/>
        </w:rPr>
        <w:t>kali</w:t>
      </w:r>
      <w:r>
        <w:rPr>
          <w:color w:val="212121"/>
          <w:spacing w:val="1"/>
        </w:rPr>
        <w:t> </w:t>
      </w:r>
      <w:r>
        <w:rPr>
          <w:color w:val="212121"/>
        </w:rPr>
        <w:t>jumlah</w:t>
      </w:r>
      <w:r>
        <w:rPr>
          <w:color w:val="212121"/>
          <w:spacing w:val="1"/>
        </w:rPr>
        <w:t> </w:t>
      </w:r>
      <w:r>
        <w:rPr>
          <w:color w:val="212121"/>
        </w:rPr>
        <w:t>PNBP</w:t>
      </w:r>
      <w:r>
        <w:rPr>
          <w:color w:val="212121"/>
          <w:spacing w:val="1"/>
        </w:rPr>
        <w:t> </w:t>
      </w:r>
      <w:r>
        <w:rPr>
          <w:color w:val="212121"/>
        </w:rPr>
        <w:t>terhutang dan</w:t>
      </w:r>
      <w:r>
        <w:rPr>
          <w:color w:val="212121"/>
          <w:spacing w:val="1"/>
        </w:rPr>
        <w:t> </w:t>
      </w:r>
      <w:r>
        <w:rPr>
          <w:color w:val="212121"/>
        </w:rPr>
        <w:t>pidana</w:t>
      </w:r>
      <w:r>
        <w:rPr>
          <w:color w:val="212121"/>
          <w:spacing w:val="1"/>
        </w:rPr>
        <w:t> </w:t>
      </w:r>
      <w:r>
        <w:rPr>
          <w:color w:val="212121"/>
        </w:rPr>
        <w:t>penjara</w:t>
      </w:r>
      <w:r>
        <w:rPr>
          <w:color w:val="212121"/>
          <w:spacing w:val="1"/>
        </w:rPr>
        <w:t> </w:t>
      </w:r>
      <w:r>
        <w:rPr>
          <w:color w:val="212121"/>
        </w:rPr>
        <w:t>paling</w:t>
      </w:r>
      <w:r>
        <w:rPr>
          <w:color w:val="212121"/>
          <w:spacing w:val="1"/>
        </w:rPr>
        <w:t> </w:t>
      </w:r>
      <w:r>
        <w:rPr>
          <w:color w:val="212121"/>
        </w:rPr>
        <w:t>singkat</w:t>
      </w:r>
      <w:r>
        <w:rPr>
          <w:color w:val="212121"/>
          <w:spacing w:val="1"/>
        </w:rPr>
        <w:t> </w:t>
      </w:r>
      <w:r>
        <w:rPr>
          <w:color w:val="212121"/>
        </w:rPr>
        <w:t>2 tahun dan paling</w:t>
      </w:r>
      <w:r>
        <w:rPr>
          <w:color w:val="212121"/>
          <w:spacing w:val="-5"/>
        </w:rPr>
        <w:t> </w:t>
      </w:r>
      <w:r>
        <w:rPr>
          <w:color w:val="212121"/>
        </w:rPr>
        <w:t>lama</w:t>
      </w:r>
      <w:r>
        <w:rPr>
          <w:color w:val="212121"/>
          <w:spacing w:val="1"/>
        </w:rPr>
        <w:t> </w:t>
      </w:r>
      <w:r>
        <w:rPr>
          <w:color w:val="212121"/>
        </w:rPr>
        <w:t>6</w:t>
      </w:r>
      <w:r>
        <w:rPr>
          <w:color w:val="212121"/>
          <w:spacing w:val="-5"/>
        </w:rPr>
        <w:t> </w:t>
      </w:r>
      <w:r>
        <w:rPr>
          <w:color w:val="212121"/>
        </w:rPr>
        <w:t>tahun”.</w:t>
      </w:r>
    </w:p>
    <w:p>
      <w:pPr>
        <w:pStyle w:val="BodyText"/>
        <w:spacing w:line="480" w:lineRule="auto"/>
        <w:ind w:left="589" w:right="116"/>
        <w:jc w:val="both"/>
      </w:pPr>
      <w:r>
        <w:rPr/>
        <w:t>Bapak</w:t>
      </w:r>
      <w:r>
        <w:rPr>
          <w:spacing w:val="1"/>
        </w:rPr>
        <w:t> </w:t>
      </w:r>
      <w:r>
        <w:rPr/>
        <w:t>Supriadi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Tine,</w:t>
      </w:r>
      <w:r>
        <w:rPr>
          <w:spacing w:val="1"/>
        </w:rPr>
        <w:t> </w:t>
      </w:r>
      <w:r>
        <w:rPr/>
        <w:t>S.SIT,</w:t>
      </w:r>
      <w:r>
        <w:rPr>
          <w:spacing w:val="1"/>
        </w:rPr>
        <w:t> </w:t>
      </w:r>
      <w:r>
        <w:rPr/>
        <w:t>MH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Seksi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menambahkan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informan</w:t>
      </w:r>
      <w:r>
        <w:rPr>
          <w:spacing w:val="1"/>
        </w:rPr>
        <w:t> </w:t>
      </w:r>
      <w:r>
        <w:rPr/>
        <w:t>sebelumnya;</w:t>
      </w:r>
      <w:r>
        <w:rPr>
          <w:spacing w:val="1"/>
        </w:rPr>
        <w:t> </w:t>
      </w:r>
      <w:r>
        <w:rPr/>
        <w:t>Beliau menjawab bahwa:</w:t>
      </w:r>
    </w:p>
    <w:p>
      <w:pPr>
        <w:pStyle w:val="BodyText"/>
        <w:spacing w:line="480" w:lineRule="auto" w:before="1"/>
        <w:ind w:left="1156" w:right="126"/>
        <w:jc w:val="both"/>
      </w:pPr>
      <w:r>
        <w:rPr/>
        <w:t>“Dengan diberikannya sanksi kepada pihak yang tidak bertanggungjawab</w:t>
      </w:r>
      <w:r>
        <w:rPr>
          <w:spacing w:val="1"/>
        </w:rPr>
        <w:t> </w:t>
      </w:r>
      <w:r>
        <w:rPr/>
        <w:t>dalam hal pengelolaan PNBP ini diharapkan dapat memberikan efek jera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-57"/>
        </w:rPr>
        <w:t> </w:t>
      </w:r>
      <w:r>
        <w:rPr/>
        <w:t>dikantor ini”.</w:t>
      </w:r>
    </w:p>
    <w:p>
      <w:pPr>
        <w:pStyle w:val="BodyText"/>
      </w:pPr>
    </w:p>
    <w:p>
      <w:pPr>
        <w:pStyle w:val="BodyText"/>
        <w:spacing w:line="480" w:lineRule="auto" w:before="1"/>
        <w:ind w:left="589" w:right="119"/>
        <w:jc w:val="both"/>
      </w:pPr>
      <w:r>
        <w:rPr>
          <w:color w:val="212121"/>
        </w:rPr>
        <w:t>Bapak</w:t>
      </w:r>
      <w:r>
        <w:rPr>
          <w:color w:val="212121"/>
          <w:spacing w:val="52"/>
        </w:rPr>
        <w:t> </w:t>
      </w:r>
      <w:r>
        <w:rPr/>
        <w:t>Iskandar</w:t>
      </w:r>
      <w:r>
        <w:rPr>
          <w:spacing w:val="52"/>
        </w:rPr>
        <w:t> </w:t>
      </w:r>
      <w:r>
        <w:rPr/>
        <w:t>Zulkarnain,</w:t>
      </w:r>
      <w:r>
        <w:rPr>
          <w:spacing w:val="52"/>
        </w:rPr>
        <w:t> </w:t>
      </w:r>
      <w:r>
        <w:rPr/>
        <w:t>S.Sos</w:t>
      </w:r>
      <w:r>
        <w:rPr>
          <w:spacing w:val="54"/>
        </w:rPr>
        <w:t> </w:t>
      </w:r>
      <w:r>
        <w:rPr>
          <w:color w:val="212121"/>
        </w:rPr>
        <w:t>selaku</w:t>
      </w:r>
      <w:r>
        <w:rPr>
          <w:color w:val="212121"/>
          <w:spacing w:val="53"/>
        </w:rPr>
        <w:t> </w:t>
      </w:r>
      <w:r>
        <w:rPr/>
        <w:t>Seksi</w:t>
      </w:r>
      <w:r>
        <w:rPr>
          <w:spacing w:val="53"/>
        </w:rPr>
        <w:t> </w:t>
      </w:r>
      <w:r>
        <w:rPr/>
        <w:t>Hubungan</w:t>
      </w:r>
      <w:r>
        <w:rPr>
          <w:spacing w:val="56"/>
        </w:rPr>
        <w:t> </w:t>
      </w:r>
      <w:r>
        <w:rPr/>
        <w:t>Hukum</w:t>
      </w:r>
      <w:r>
        <w:rPr>
          <w:spacing w:val="53"/>
        </w:rPr>
        <w:t> </w:t>
      </w:r>
      <w:r>
        <w:rPr/>
        <w:t>Pertanahan</w:t>
      </w:r>
      <w:r>
        <w:rPr>
          <w:spacing w:val="-58"/>
        </w:rPr>
        <w:t> </w:t>
      </w:r>
      <w:r>
        <w:rPr/>
        <w:t>juga ikut</w:t>
      </w:r>
      <w:r>
        <w:rPr>
          <w:spacing w:val="-1"/>
        </w:rPr>
        <w:t> </w:t>
      </w:r>
      <w:r>
        <w:rPr/>
        <w:t>nimbrung</w:t>
      </w:r>
      <w:r>
        <w:rPr>
          <w:spacing w:val="-4"/>
        </w:rPr>
        <w:t> </w:t>
      </w:r>
      <w:r>
        <w:rPr/>
        <w:t>dalam</w:t>
      </w:r>
      <w:r>
        <w:rPr>
          <w:spacing w:val="-1"/>
        </w:rPr>
        <w:t> </w:t>
      </w:r>
      <w:r>
        <w:rPr/>
        <w:t>percakapan kami,</w:t>
      </w:r>
      <w:r>
        <w:rPr>
          <w:spacing w:val="-1"/>
        </w:rPr>
        <w:t> </w:t>
      </w:r>
      <w:r>
        <w:rPr/>
        <w:t>beliau</w:t>
      </w:r>
      <w:r>
        <w:rPr>
          <w:spacing w:val="6"/>
        </w:rPr>
        <w:t> </w:t>
      </w:r>
      <w:r>
        <w:rPr/>
        <w:t>berkata</w:t>
      </w:r>
      <w:r>
        <w:rPr>
          <w:spacing w:val="2"/>
        </w:rPr>
        <w:t> </w:t>
      </w:r>
      <w:r>
        <w:rPr/>
        <w:t>bahwa:</w:t>
      </w:r>
    </w:p>
    <w:p>
      <w:pPr>
        <w:pStyle w:val="BodyText"/>
        <w:spacing w:line="480" w:lineRule="auto"/>
        <w:ind w:left="1156" w:right="116"/>
        <w:jc w:val="both"/>
      </w:pPr>
      <w:r>
        <w:rPr>
          <w:color w:val="212121"/>
        </w:rPr>
        <w:t>“Dari</w:t>
      </w:r>
      <w:r>
        <w:rPr>
          <w:color w:val="212121"/>
          <w:spacing w:val="1"/>
        </w:rPr>
        <w:t> </w:t>
      </w:r>
      <w:r>
        <w:rPr>
          <w:color w:val="212121"/>
        </w:rPr>
        <w:t>pengalaman</w:t>
      </w:r>
      <w:r>
        <w:rPr>
          <w:color w:val="212121"/>
          <w:spacing w:val="1"/>
        </w:rPr>
        <w:t> </w:t>
      </w:r>
      <w:r>
        <w:rPr>
          <w:color w:val="212121"/>
        </w:rPr>
        <w:t>pelaksanaan</w:t>
      </w:r>
      <w:r>
        <w:rPr>
          <w:color w:val="212121"/>
          <w:spacing w:val="1"/>
        </w:rPr>
        <w:t> </w:t>
      </w:r>
      <w:r>
        <w:rPr>
          <w:color w:val="212121"/>
        </w:rPr>
        <w:t>pengelolaan</w:t>
      </w:r>
      <w:r>
        <w:rPr>
          <w:color w:val="212121"/>
          <w:spacing w:val="1"/>
        </w:rPr>
        <w:t> </w:t>
      </w:r>
      <w:r>
        <w:rPr>
          <w:color w:val="212121"/>
        </w:rPr>
        <w:t>PNBP</w:t>
      </w:r>
      <w:r>
        <w:rPr>
          <w:color w:val="212121"/>
          <w:spacing w:val="1"/>
        </w:rPr>
        <w:t> </w:t>
      </w:r>
      <w:r>
        <w:rPr>
          <w:color w:val="212121"/>
        </w:rPr>
        <w:t>selama</w:t>
      </w:r>
      <w:r>
        <w:rPr>
          <w:color w:val="212121"/>
          <w:spacing w:val="1"/>
        </w:rPr>
        <w:t> </w:t>
      </w:r>
      <w:r>
        <w:rPr>
          <w:color w:val="212121"/>
        </w:rPr>
        <w:t>ini</w:t>
      </w:r>
      <w:r>
        <w:rPr>
          <w:color w:val="212121"/>
          <w:spacing w:val="1"/>
        </w:rPr>
        <w:t> </w:t>
      </w:r>
      <w:r>
        <w:rPr>
          <w:color w:val="212121"/>
        </w:rPr>
        <w:t>masih</w:t>
      </w:r>
      <w:r>
        <w:rPr>
          <w:color w:val="212121"/>
          <w:spacing w:val="1"/>
        </w:rPr>
        <w:t> </w:t>
      </w:r>
      <w:r>
        <w:rPr>
          <w:color w:val="212121"/>
        </w:rPr>
        <w:t>menghadapi</w:t>
      </w:r>
      <w:r>
        <w:rPr>
          <w:color w:val="212121"/>
          <w:spacing w:val="1"/>
        </w:rPr>
        <w:t> </w:t>
      </w:r>
      <w:r>
        <w:rPr>
          <w:color w:val="212121"/>
        </w:rPr>
        <w:t>berbagai</w:t>
      </w:r>
      <w:r>
        <w:rPr>
          <w:color w:val="212121"/>
          <w:spacing w:val="1"/>
        </w:rPr>
        <w:t> </w:t>
      </w:r>
      <w:r>
        <w:rPr>
          <w:color w:val="212121"/>
        </w:rPr>
        <w:t>tantangan.</w:t>
      </w:r>
      <w:r>
        <w:rPr>
          <w:color w:val="212121"/>
          <w:spacing w:val="1"/>
        </w:rPr>
        <w:t> </w:t>
      </w:r>
      <w:r>
        <w:rPr>
          <w:color w:val="212121"/>
        </w:rPr>
        <w:t>Audit</w:t>
      </w:r>
      <w:r>
        <w:rPr>
          <w:color w:val="212121"/>
          <w:spacing w:val="1"/>
        </w:rPr>
        <w:t> </w:t>
      </w:r>
      <w:r>
        <w:rPr>
          <w:color w:val="212121"/>
        </w:rPr>
        <w:t>BPK</w:t>
      </w:r>
      <w:r>
        <w:rPr>
          <w:color w:val="212121"/>
          <w:spacing w:val="1"/>
        </w:rPr>
        <w:t> </w:t>
      </w:r>
      <w:r>
        <w:rPr>
          <w:color w:val="212121"/>
        </w:rPr>
        <w:t>setiap</w:t>
      </w:r>
      <w:r>
        <w:rPr>
          <w:color w:val="212121"/>
          <w:spacing w:val="1"/>
        </w:rPr>
        <w:t> </w:t>
      </w:r>
      <w:r>
        <w:rPr>
          <w:color w:val="212121"/>
        </w:rPr>
        <w:t>tahun</w:t>
      </w:r>
      <w:r>
        <w:rPr>
          <w:color w:val="212121"/>
          <w:spacing w:val="1"/>
        </w:rPr>
        <w:t> </w:t>
      </w:r>
      <w:r>
        <w:rPr>
          <w:color w:val="212121"/>
        </w:rPr>
        <w:t>menemukan</w:t>
      </w:r>
      <w:r>
        <w:rPr>
          <w:color w:val="212121"/>
          <w:spacing w:val="1"/>
        </w:rPr>
        <w:t> </w:t>
      </w:r>
      <w:r>
        <w:rPr>
          <w:color w:val="212121"/>
        </w:rPr>
        <w:t>pemungutan</w:t>
      </w:r>
      <w:r>
        <w:rPr>
          <w:color w:val="212121"/>
          <w:spacing w:val="48"/>
        </w:rPr>
        <w:t> </w:t>
      </w:r>
      <w:r>
        <w:rPr>
          <w:color w:val="212121"/>
        </w:rPr>
        <w:t>tarif</w:t>
      </w:r>
      <w:r>
        <w:rPr>
          <w:color w:val="212121"/>
          <w:spacing w:val="48"/>
        </w:rPr>
        <w:t> </w:t>
      </w:r>
      <w:r>
        <w:rPr>
          <w:color w:val="212121"/>
        </w:rPr>
        <w:t>yang</w:t>
      </w:r>
      <w:r>
        <w:rPr>
          <w:color w:val="212121"/>
          <w:spacing w:val="48"/>
        </w:rPr>
        <w:t> </w:t>
      </w:r>
      <w:r>
        <w:rPr>
          <w:color w:val="212121"/>
        </w:rPr>
        <w:t>tidak</w:t>
      </w:r>
      <w:r>
        <w:rPr>
          <w:color w:val="212121"/>
          <w:spacing w:val="48"/>
        </w:rPr>
        <w:t> </w:t>
      </w:r>
      <w:r>
        <w:rPr>
          <w:color w:val="212121"/>
        </w:rPr>
        <w:t>sesuai</w:t>
      </w:r>
      <w:r>
        <w:rPr>
          <w:color w:val="212121"/>
          <w:spacing w:val="46"/>
        </w:rPr>
        <w:t> </w:t>
      </w:r>
      <w:r>
        <w:rPr>
          <w:color w:val="212121"/>
        </w:rPr>
        <w:t>dengan</w:t>
      </w:r>
      <w:r>
        <w:rPr>
          <w:color w:val="212121"/>
          <w:spacing w:val="48"/>
        </w:rPr>
        <w:t> </w:t>
      </w:r>
      <w:r>
        <w:rPr>
          <w:color w:val="212121"/>
        </w:rPr>
        <w:t>ketentuan,</w:t>
      </w:r>
      <w:r>
        <w:rPr>
          <w:color w:val="212121"/>
          <w:spacing w:val="48"/>
        </w:rPr>
        <w:t> </w:t>
      </w:r>
      <w:r>
        <w:rPr>
          <w:color w:val="212121"/>
        </w:rPr>
        <w:t>kemudian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156" w:right="119"/>
        <w:jc w:val="both"/>
      </w:pPr>
      <w:r>
        <w:rPr>
          <w:color w:val="212121"/>
        </w:rPr>
        <w:t>pemungutan tarifnya tidak ada dasar hukumnya, kemudian jika dipungut</w:t>
      </w:r>
      <w:r>
        <w:rPr>
          <w:color w:val="212121"/>
          <w:spacing w:val="1"/>
        </w:rPr>
        <w:t> </w:t>
      </w:r>
      <w:r>
        <w:rPr>
          <w:color w:val="212121"/>
        </w:rPr>
        <w:t>tidak</w:t>
      </w:r>
      <w:r>
        <w:rPr>
          <w:color w:val="212121"/>
          <w:spacing w:val="1"/>
        </w:rPr>
        <w:t> </w:t>
      </w:r>
      <w:r>
        <w:rPr>
          <w:color w:val="212121"/>
        </w:rPr>
        <w:t>dikembalikan</w:t>
      </w:r>
      <w:r>
        <w:rPr>
          <w:color w:val="212121"/>
          <w:spacing w:val="1"/>
        </w:rPr>
        <w:t> </w:t>
      </w:r>
      <w:r>
        <w:rPr>
          <w:color w:val="212121"/>
        </w:rPr>
        <w:t>ke</w:t>
      </w:r>
      <w:r>
        <w:rPr>
          <w:color w:val="212121"/>
          <w:spacing w:val="1"/>
        </w:rPr>
        <w:t> </w:t>
      </w:r>
      <w:r>
        <w:rPr>
          <w:color w:val="212121"/>
        </w:rPr>
        <w:t>kas</w:t>
      </w:r>
      <w:r>
        <w:rPr>
          <w:color w:val="212121"/>
          <w:spacing w:val="1"/>
        </w:rPr>
        <w:t> </w:t>
      </w:r>
      <w:r>
        <w:rPr>
          <w:color w:val="212121"/>
        </w:rPr>
        <w:t>negara.Kemudian,</w:t>
      </w:r>
      <w:r>
        <w:rPr>
          <w:color w:val="212121"/>
          <w:spacing w:val="1"/>
        </w:rPr>
        <w:t> </w:t>
      </w:r>
      <w:r>
        <w:rPr>
          <w:color w:val="212121"/>
        </w:rPr>
        <w:t>kalaupun</w:t>
      </w:r>
      <w:r>
        <w:rPr>
          <w:color w:val="212121"/>
          <w:spacing w:val="60"/>
        </w:rPr>
        <w:t> </w:t>
      </w:r>
      <w:r>
        <w:rPr>
          <w:color w:val="212121"/>
        </w:rPr>
        <w:t>dikembalikan itu</w:t>
      </w:r>
      <w:r>
        <w:rPr>
          <w:color w:val="212121"/>
          <w:spacing w:val="1"/>
        </w:rPr>
        <w:t> </w:t>
      </w:r>
      <w:r>
        <w:rPr>
          <w:color w:val="212121"/>
        </w:rPr>
        <w:t>juga telat</w:t>
      </w:r>
      <w:r>
        <w:rPr>
          <w:color w:val="212121"/>
          <w:spacing w:val="1"/>
        </w:rPr>
        <w:t> </w:t>
      </w:r>
      <w:r>
        <w:rPr>
          <w:color w:val="212121"/>
        </w:rPr>
        <w:t>dan tidak</w:t>
      </w:r>
      <w:r>
        <w:rPr>
          <w:color w:val="212121"/>
          <w:spacing w:val="-1"/>
        </w:rPr>
        <w:t> </w:t>
      </w:r>
      <w:r>
        <w:rPr>
          <w:color w:val="212121"/>
        </w:rPr>
        <w:t>semua</w:t>
      </w:r>
      <w:r>
        <w:rPr>
          <w:color w:val="212121"/>
          <w:spacing w:val="1"/>
        </w:rPr>
        <w:t> </w:t>
      </w:r>
      <w:r>
        <w:rPr>
          <w:color w:val="212121"/>
        </w:rPr>
        <w:t>tarif yang</w:t>
      </w:r>
      <w:r>
        <w:rPr>
          <w:color w:val="212121"/>
          <w:spacing w:val="-6"/>
        </w:rPr>
        <w:t> </w:t>
      </w:r>
      <w:r>
        <w:rPr>
          <w:color w:val="212121"/>
        </w:rPr>
        <w:t>dikembalikan”.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20" w:firstLine="568"/>
        <w:jc w:val="both"/>
      </w:pPr>
      <w:r>
        <w:rPr>
          <w:color w:val="212121"/>
        </w:rPr>
        <w:t>Berdasarkan pernyataan dari beberapa informan tersebut diatas, maka dapat</w:t>
      </w:r>
      <w:r>
        <w:rPr>
          <w:color w:val="212121"/>
          <w:spacing w:val="1"/>
        </w:rPr>
        <w:t> </w:t>
      </w:r>
      <w:r>
        <w:rPr>
          <w:color w:val="212121"/>
        </w:rPr>
        <w:t>disimpulkan bahwa, Kantor Pertanahan Kota Gorontalo memberlakukan sanksi</w:t>
      </w:r>
      <w:r>
        <w:rPr>
          <w:color w:val="212121"/>
          <w:spacing w:val="1"/>
        </w:rPr>
        <w:t> </w:t>
      </w:r>
      <w:r>
        <w:rPr>
          <w:color w:val="212121"/>
        </w:rPr>
        <w:t>kepada pihak yang lalai dalam melaksanakan tugas untuk mengelola penerimaan</w:t>
      </w:r>
      <w:r>
        <w:rPr>
          <w:color w:val="212121"/>
          <w:spacing w:val="1"/>
        </w:rPr>
        <w:t> </w:t>
      </w:r>
      <w:r>
        <w:rPr>
          <w:color w:val="212121"/>
        </w:rPr>
        <w:t>Negara</w:t>
      </w:r>
      <w:r>
        <w:rPr>
          <w:color w:val="212121"/>
          <w:spacing w:val="1"/>
        </w:rPr>
        <w:t> </w:t>
      </w:r>
      <w:r>
        <w:rPr>
          <w:color w:val="212121"/>
        </w:rPr>
        <w:t>bukan</w:t>
      </w:r>
      <w:r>
        <w:rPr>
          <w:color w:val="212121"/>
          <w:spacing w:val="1"/>
        </w:rPr>
        <w:t> </w:t>
      </w:r>
      <w:r>
        <w:rPr>
          <w:color w:val="212121"/>
        </w:rPr>
        <w:t>pajak</w:t>
      </w:r>
      <w:r>
        <w:rPr>
          <w:color w:val="212121"/>
          <w:spacing w:val="1"/>
        </w:rPr>
        <w:t> </w:t>
      </w:r>
      <w:r>
        <w:rPr>
          <w:color w:val="212121"/>
        </w:rPr>
        <w:t>ini.</w:t>
      </w:r>
      <w:r>
        <w:rPr>
          <w:color w:val="212121"/>
          <w:spacing w:val="1"/>
        </w:rPr>
        <w:t> </w:t>
      </w:r>
      <w:r>
        <w:rPr>
          <w:color w:val="212121"/>
        </w:rPr>
        <w:t>Sanksi</w:t>
      </w:r>
      <w:r>
        <w:rPr>
          <w:color w:val="212121"/>
          <w:spacing w:val="1"/>
        </w:rPr>
        <w:t> </w:t>
      </w:r>
      <w:r>
        <w:rPr>
          <w:color w:val="212121"/>
        </w:rPr>
        <w:t>tersebut</w:t>
      </w:r>
      <w:r>
        <w:rPr>
          <w:color w:val="212121"/>
          <w:spacing w:val="1"/>
        </w:rPr>
        <w:t> </w:t>
      </w:r>
      <w:r>
        <w:rPr>
          <w:color w:val="212121"/>
        </w:rPr>
        <w:t>berupa</w:t>
      </w:r>
      <w:r>
        <w:rPr>
          <w:color w:val="212121"/>
          <w:spacing w:val="1"/>
        </w:rPr>
        <w:t> </w:t>
      </w:r>
      <w:r>
        <w:rPr>
          <w:color w:val="212121"/>
        </w:rPr>
        <w:t>denda</w:t>
      </w:r>
      <w:r>
        <w:rPr>
          <w:color w:val="212121"/>
          <w:spacing w:val="1"/>
        </w:rPr>
        <w:t> </w:t>
      </w:r>
      <w:r>
        <w:rPr>
          <w:color w:val="212121"/>
        </w:rPr>
        <w:t>4</w:t>
      </w:r>
      <w:r>
        <w:rPr>
          <w:color w:val="212121"/>
          <w:spacing w:val="1"/>
        </w:rPr>
        <w:t> </w:t>
      </w:r>
      <w:r>
        <w:rPr>
          <w:color w:val="212121"/>
        </w:rPr>
        <w:t>kali</w:t>
      </w:r>
      <w:r>
        <w:rPr>
          <w:color w:val="212121"/>
          <w:spacing w:val="1"/>
        </w:rPr>
        <w:t> </w:t>
      </w:r>
      <w:r>
        <w:rPr>
          <w:color w:val="212121"/>
        </w:rPr>
        <w:t>jumlah</w:t>
      </w:r>
      <w:r>
        <w:rPr>
          <w:color w:val="212121"/>
          <w:spacing w:val="1"/>
        </w:rPr>
        <w:t> </w:t>
      </w:r>
      <w:r>
        <w:rPr>
          <w:color w:val="212121"/>
        </w:rPr>
        <w:t>PNBP</w:t>
      </w:r>
      <w:r>
        <w:rPr>
          <w:color w:val="212121"/>
          <w:spacing w:val="1"/>
        </w:rPr>
        <w:t> </w:t>
      </w:r>
      <w:r>
        <w:rPr>
          <w:color w:val="212121"/>
        </w:rPr>
        <w:t>terhutang dan pidana penjara paling singkat 2 tahun dan paling lama 6 tahun</w:t>
      </w:r>
      <w:r>
        <w:rPr>
          <w:color w:val="212121"/>
          <w:spacing w:val="1"/>
        </w:rPr>
        <w:t> </w:t>
      </w:r>
      <w:r>
        <w:rPr>
          <w:color w:val="212121"/>
        </w:rPr>
        <w:t>(berdasarkan Undang-undang Nomor </w:t>
      </w:r>
      <w:r>
        <w:rPr/>
        <w:t>9 Tahun 2018 </w:t>
      </w:r>
      <w:r>
        <w:rPr>
          <w:color w:val="212121"/>
        </w:rPr>
        <w:t>tentang Penerimaan Negara</w:t>
      </w:r>
      <w:r>
        <w:rPr>
          <w:color w:val="212121"/>
          <w:spacing w:val="1"/>
        </w:rPr>
        <w:t> </w:t>
      </w:r>
      <w:r>
        <w:rPr>
          <w:color w:val="212121"/>
        </w:rPr>
        <w:t>Bukan</w:t>
      </w:r>
      <w:r>
        <w:rPr>
          <w:color w:val="212121"/>
          <w:spacing w:val="-1"/>
        </w:rPr>
        <w:t> </w:t>
      </w:r>
      <w:r>
        <w:rPr>
          <w:color w:val="212121"/>
        </w:rPr>
        <w:t>Pajak (PNBP).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016" w:val="left" w:leader="none"/>
          <w:tab w:pos="1017" w:val="left" w:leader="none"/>
        </w:tabs>
        <w:spacing w:line="240" w:lineRule="auto" w:before="0" w:after="0"/>
        <w:ind w:left="1017" w:right="0" w:hanging="428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Output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Outcome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Terukur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17" w:firstLine="720"/>
        <w:jc w:val="both"/>
      </w:pPr>
      <w:r>
        <w:rPr/>
        <w:t>Pertanyaan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“Bagaimana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Pajak?”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dijawab</w:t>
      </w:r>
      <w:r>
        <w:rPr>
          <w:spacing w:val="60"/>
        </w:rPr>
        <w:t> </w:t>
      </w:r>
      <w:r>
        <w:rPr/>
        <w:t>oleh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Lukman Pither, S.IP selaku Seksi Pengadaan Tanah. Beliau menjawab</w:t>
      </w:r>
      <w:r>
        <w:rPr>
          <w:spacing w:val="1"/>
        </w:rPr>
        <w:t> </w:t>
      </w:r>
      <w:r>
        <w:rPr/>
        <w:t>bahwa:</w:t>
      </w:r>
    </w:p>
    <w:p>
      <w:pPr>
        <w:pStyle w:val="BodyText"/>
        <w:spacing w:line="480" w:lineRule="auto" w:before="1"/>
        <w:ind w:left="1156" w:right="118"/>
        <w:jc w:val="both"/>
      </w:pPr>
      <w:r>
        <w:rPr/>
        <w:t>“Output</w:t>
      </w:r>
      <w:r>
        <w:rPr>
          <w:spacing w:val="1"/>
        </w:rPr>
        <w:t> </w:t>
      </w:r>
      <w:r>
        <w:rPr/>
        <w:t>yang bersumber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itu ada pembiayaan</w:t>
      </w:r>
      <w:r>
        <w:rPr>
          <w:spacing w:val="60"/>
        </w:rPr>
        <w:t> </w:t>
      </w:r>
      <w:r>
        <w:rPr/>
        <w:t>kepada pejabat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berwenang,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masyarakat, pembiayaan ini juga sudah diatur</w:t>
      </w:r>
      <w:r>
        <w:rPr>
          <w:spacing w:val="1"/>
        </w:rPr>
        <w:t> </w:t>
      </w:r>
      <w:r>
        <w:rPr>
          <w:color w:val="212121"/>
        </w:rPr>
        <w:t>Undang-undang Nomor </w:t>
      </w:r>
      <w:r>
        <w:rPr/>
        <w:t>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color w:val="212121"/>
        </w:rPr>
        <w:t>.Sedangkan</w:t>
      </w:r>
      <w:r>
        <w:rPr>
          <w:color w:val="212121"/>
          <w:spacing w:val="1"/>
        </w:rPr>
        <w:t> </w:t>
      </w:r>
      <w:r>
        <w:rPr>
          <w:color w:val="212121"/>
        </w:rPr>
        <w:t>Outcome</w:t>
      </w:r>
      <w:r>
        <w:rPr>
          <w:color w:val="212121"/>
          <w:spacing w:val="1"/>
        </w:rPr>
        <w:t> </w:t>
      </w:r>
      <w:r>
        <w:rPr>
          <w:color w:val="212121"/>
        </w:rPr>
        <w:t>berasal</w:t>
      </w:r>
      <w:r>
        <w:rPr>
          <w:color w:val="212121"/>
          <w:spacing w:val="1"/>
        </w:rPr>
        <w:t> </w:t>
      </w:r>
      <w:r>
        <w:rPr>
          <w:color w:val="212121"/>
        </w:rPr>
        <w:t>dari</w:t>
      </w:r>
      <w:r>
        <w:rPr>
          <w:color w:val="212121"/>
          <w:spacing w:val="1"/>
        </w:rPr>
        <w:t> </w:t>
      </w:r>
      <w:r>
        <w:rPr>
          <w:color w:val="212121"/>
        </w:rPr>
        <w:t>tarif</w:t>
      </w:r>
      <w:r>
        <w:rPr>
          <w:color w:val="212121"/>
          <w:spacing w:val="1"/>
        </w:rPr>
        <w:t> </w:t>
      </w:r>
      <w:r>
        <w:rPr>
          <w:color w:val="212121"/>
        </w:rPr>
        <w:t>dalam</w:t>
      </w:r>
      <w:r>
        <w:rPr>
          <w:color w:val="212121"/>
          <w:spacing w:val="1"/>
        </w:rPr>
        <w:t> </w:t>
      </w:r>
      <w:r>
        <w:rPr>
          <w:color w:val="212121"/>
        </w:rPr>
        <w:t>melakukan</w:t>
      </w:r>
      <w:r>
        <w:rPr>
          <w:color w:val="212121"/>
          <w:spacing w:val="1"/>
        </w:rPr>
        <w:t> </w:t>
      </w:r>
      <w:r>
        <w:rPr>
          <w:color w:val="212121"/>
        </w:rPr>
        <w:t>pengukuran</w:t>
      </w:r>
      <w:r>
        <w:rPr>
          <w:color w:val="212121"/>
          <w:spacing w:val="1"/>
        </w:rPr>
        <w:t> </w:t>
      </w:r>
      <w:r>
        <w:rPr>
          <w:color w:val="212121"/>
        </w:rPr>
        <w:t>tanah,</w:t>
      </w:r>
      <w:r>
        <w:rPr>
          <w:color w:val="212121"/>
          <w:spacing w:val="1"/>
        </w:rPr>
        <w:t> </w:t>
      </w:r>
      <w:r>
        <w:rPr>
          <w:color w:val="212121"/>
        </w:rPr>
        <w:t>pembuatan</w:t>
      </w:r>
      <w:r>
        <w:rPr>
          <w:color w:val="212121"/>
          <w:spacing w:val="1"/>
        </w:rPr>
        <w:t> </w:t>
      </w:r>
      <w:r>
        <w:rPr>
          <w:color w:val="212121"/>
        </w:rPr>
        <w:t>akta</w:t>
      </w:r>
      <w:r>
        <w:rPr>
          <w:color w:val="212121"/>
          <w:spacing w:val="1"/>
        </w:rPr>
        <w:t> </w:t>
      </w:r>
      <w:r>
        <w:rPr>
          <w:color w:val="212121"/>
        </w:rPr>
        <w:t>tanah,</w:t>
      </w:r>
      <w:r>
        <w:rPr>
          <w:color w:val="212121"/>
          <w:spacing w:val="1"/>
        </w:rPr>
        <w:t> </w:t>
      </w:r>
      <w:r>
        <w:rPr>
          <w:color w:val="212121"/>
        </w:rPr>
        <w:t>pengurusan</w:t>
      </w:r>
      <w:r>
        <w:rPr>
          <w:color w:val="212121"/>
          <w:spacing w:val="1"/>
        </w:rPr>
        <w:t> </w:t>
      </w:r>
      <w:r>
        <w:rPr>
          <w:color w:val="212121"/>
        </w:rPr>
        <w:t>tanah</w:t>
      </w:r>
      <w:r>
        <w:rPr>
          <w:color w:val="212121"/>
          <w:spacing w:val="1"/>
        </w:rPr>
        <w:t> </w:t>
      </w:r>
      <w:r>
        <w:rPr>
          <w:color w:val="212121"/>
        </w:rPr>
        <w:t>yang</w:t>
      </w:r>
      <w:r>
        <w:rPr>
          <w:color w:val="212121"/>
          <w:spacing w:val="1"/>
        </w:rPr>
        <w:t> </w:t>
      </w:r>
      <w:r>
        <w:rPr>
          <w:color w:val="212121"/>
        </w:rPr>
        <w:t>bermasalah, dan lain sebagainya.Pajak memiliki manfaat untuk membiayai</w:t>
      </w:r>
      <w:r>
        <w:rPr>
          <w:color w:val="212121"/>
          <w:spacing w:val="1"/>
        </w:rPr>
        <w:t> </w:t>
      </w:r>
      <w:r>
        <w:rPr>
          <w:color w:val="212121"/>
        </w:rPr>
        <w:t>pengeluaran</w:t>
      </w:r>
      <w:r>
        <w:rPr>
          <w:color w:val="212121"/>
          <w:spacing w:val="29"/>
        </w:rPr>
        <w:t> </w:t>
      </w:r>
      <w:r>
        <w:rPr>
          <w:color w:val="212121"/>
        </w:rPr>
        <w:t>reproduktif</w:t>
      </w:r>
      <w:r>
        <w:rPr>
          <w:color w:val="212121"/>
          <w:spacing w:val="33"/>
        </w:rPr>
        <w:t> </w:t>
      </w:r>
      <w:r>
        <w:rPr>
          <w:color w:val="212121"/>
        </w:rPr>
        <w:t>yang</w:t>
      </w:r>
      <w:r>
        <w:rPr>
          <w:color w:val="212121"/>
          <w:spacing w:val="33"/>
        </w:rPr>
        <w:t> </w:t>
      </w:r>
      <w:r>
        <w:rPr>
          <w:color w:val="212121"/>
        </w:rPr>
        <w:t>berdampak</w:t>
      </w:r>
      <w:r>
        <w:rPr>
          <w:color w:val="212121"/>
          <w:spacing w:val="29"/>
        </w:rPr>
        <w:t> </w:t>
      </w:r>
      <w:r>
        <w:rPr>
          <w:color w:val="212121"/>
        </w:rPr>
        <w:t>langsung</w:t>
      </w:r>
      <w:r>
        <w:rPr>
          <w:color w:val="212121"/>
          <w:spacing w:val="25"/>
        </w:rPr>
        <w:t> </w:t>
      </w:r>
      <w:r>
        <w:rPr>
          <w:color w:val="212121"/>
        </w:rPr>
        <w:t>pada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156" w:right="118"/>
        <w:jc w:val="both"/>
      </w:pPr>
      <w:r>
        <w:rPr>
          <w:color w:val="212121"/>
        </w:rPr>
        <w:t>masuarakat.Misalnya</w:t>
      </w:r>
      <w:r>
        <w:rPr>
          <w:color w:val="212121"/>
          <w:spacing w:val="1"/>
        </w:rPr>
        <w:t> </w:t>
      </w:r>
      <w:r>
        <w:rPr>
          <w:color w:val="212121"/>
        </w:rPr>
        <w:t>subsidi</w:t>
      </w:r>
      <w:r>
        <w:rPr>
          <w:color w:val="212121"/>
          <w:spacing w:val="1"/>
        </w:rPr>
        <w:t> </w:t>
      </w:r>
      <w:r>
        <w:rPr>
          <w:color w:val="212121"/>
        </w:rPr>
        <w:t>usaa</w:t>
      </w:r>
      <w:r>
        <w:rPr>
          <w:color w:val="212121"/>
          <w:spacing w:val="1"/>
        </w:rPr>
        <w:t> </w:t>
      </w:r>
      <w:r>
        <w:rPr>
          <w:color w:val="212121"/>
        </w:rPr>
        <w:t>atau</w:t>
      </w:r>
      <w:r>
        <w:rPr>
          <w:color w:val="212121"/>
          <w:spacing w:val="1"/>
        </w:rPr>
        <w:t> </w:t>
      </w:r>
      <w:r>
        <w:rPr>
          <w:color w:val="212121"/>
        </w:rPr>
        <w:t>program-program</w:t>
      </w:r>
      <w:r>
        <w:rPr>
          <w:color w:val="212121"/>
          <w:spacing w:val="1"/>
        </w:rPr>
        <w:t> </w:t>
      </w:r>
      <w:r>
        <w:rPr>
          <w:color w:val="212121"/>
        </w:rPr>
        <w:t>pemerintah</w:t>
      </w:r>
      <w:r>
        <w:rPr>
          <w:color w:val="212121"/>
          <w:spacing w:val="1"/>
        </w:rPr>
        <w:t> </w:t>
      </w:r>
      <w:r>
        <w:rPr>
          <w:color w:val="212121"/>
        </w:rPr>
        <w:t>lainnya”.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16"/>
        <w:jc w:val="both"/>
      </w:pPr>
      <w:r>
        <w:rPr>
          <w:color w:val="212121"/>
        </w:rPr>
        <w:t>Bapak </w:t>
      </w:r>
      <w:r>
        <w:rPr/>
        <w:t>Iskandar Zulkarnain, S.Sos selaku Seksi Hubungan</w:t>
      </w:r>
      <w:r>
        <w:rPr>
          <w:spacing w:val="60"/>
        </w:rPr>
        <w:t> </w:t>
      </w:r>
      <w:r>
        <w:rPr/>
        <w:t>Hukum Pertanahan</w:t>
      </w:r>
      <w:r>
        <w:rPr>
          <w:spacing w:val="1"/>
        </w:rPr>
        <w:t> </w:t>
      </w:r>
      <w:r>
        <w:rPr/>
        <w:t>juga mengatakan</w:t>
      </w:r>
      <w:r>
        <w:rPr>
          <w:spacing w:val="2"/>
        </w:rPr>
        <w:t> </w:t>
      </w:r>
      <w:r>
        <w:rPr/>
        <w:t>bahwa:</w:t>
      </w:r>
    </w:p>
    <w:p>
      <w:pPr>
        <w:pStyle w:val="BodyText"/>
        <w:spacing w:line="480" w:lineRule="auto"/>
        <w:ind w:left="1156" w:right="117"/>
        <w:jc w:val="both"/>
      </w:pPr>
      <w:r>
        <w:rPr/>
        <w:t>“Ada macam-macam sumber penerimaan Negara bukan pajak di 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ini;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survei,</w:t>
      </w:r>
      <w:r>
        <w:rPr>
          <w:spacing w:val="1"/>
        </w:rPr>
        <w:t> </w:t>
      </w:r>
      <w:r>
        <w:rPr/>
        <w:t>pengukuran,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pemetaan,</w:t>
      </w:r>
      <w:r>
        <w:rPr>
          <w:spacing w:val="1"/>
        </w:rPr>
        <w:t> </w:t>
      </w:r>
      <w:r>
        <w:rPr/>
        <w:t>pelayanan</w:t>
      </w:r>
      <w:r>
        <w:rPr>
          <w:spacing w:val="-57"/>
        </w:rPr>
        <w:t> </w:t>
      </w:r>
      <w:r>
        <w:rPr/>
        <w:t>pemeriksaan tanah, pelayanan konsolidasi tanah secara swadaya, pelayanan</w:t>
      </w:r>
      <w:r>
        <w:rPr>
          <w:spacing w:val="1"/>
        </w:rPr>
        <w:t> </w:t>
      </w:r>
      <w:r>
        <w:rPr/>
        <w:t>pertimbangan teknis pertanahan, pelayanan pendaftaran tanah, pelayanan</w:t>
      </w:r>
      <w:r>
        <w:rPr>
          <w:spacing w:val="1"/>
        </w:rPr>
        <w:t> </w:t>
      </w:r>
      <w:r>
        <w:rPr/>
        <w:t>informasi pertanahan, pelayanan lisensi, pelayanan pendidikan, pelayanan</w:t>
      </w:r>
      <w:r>
        <w:rPr>
          <w:spacing w:val="1"/>
        </w:rPr>
        <w:t> </w:t>
      </w:r>
      <w:r>
        <w:rPr/>
        <w:t>penetapan tanah objek penguasaan benda-benda tetap milik perseorangan</w:t>
      </w:r>
      <w:r>
        <w:rPr>
          <w:spacing w:val="1"/>
        </w:rPr>
        <w:t> </w:t>
      </w:r>
      <w:r>
        <w:rPr/>
        <w:t>warga negara belanda, pelayanan di bidang pertanahan yang berasal dari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daerah,</w:t>
      </w:r>
      <w:r>
        <w:rPr>
          <w:spacing w:val="-1"/>
        </w:rPr>
        <w:t> </w:t>
      </w:r>
      <w:r>
        <w:rPr/>
        <w:t>dan pelayanan</w:t>
      </w:r>
      <w:r>
        <w:rPr>
          <w:spacing w:val="-1"/>
        </w:rPr>
        <w:t> </w:t>
      </w:r>
      <w:r>
        <w:rPr/>
        <w:t>pendaftaran pemberian</w:t>
      </w:r>
      <w:r>
        <w:rPr>
          <w:spacing w:val="-1"/>
        </w:rPr>
        <w:t> </w:t>
      </w:r>
      <w:r>
        <w:rPr/>
        <w:t>hak bekas</w:t>
      </w:r>
      <w:r>
        <w:rPr>
          <w:spacing w:val="-2"/>
        </w:rPr>
        <w:t> </w:t>
      </w:r>
      <w:r>
        <w:rPr/>
        <w:t>tanah</w:t>
      </w:r>
      <w:r>
        <w:rPr>
          <w:spacing w:val="-1"/>
        </w:rPr>
        <w:t> </w:t>
      </w:r>
      <w:r>
        <w:rPr/>
        <w:t>terlantar”.</w:t>
      </w:r>
    </w:p>
    <w:p>
      <w:pPr>
        <w:pStyle w:val="BodyText"/>
        <w:spacing w:line="480" w:lineRule="auto" w:before="2"/>
        <w:ind w:left="589" w:right="115"/>
        <w:jc w:val="both"/>
      </w:pPr>
      <w:r>
        <w:rPr/>
        <w:t>Bapak Maidon C. Musdrom, S.ST selaku Seksi Penataan Pertanahan menjawab</w:t>
      </w:r>
      <w:r>
        <w:rPr>
          <w:spacing w:val="1"/>
        </w:rPr>
        <w:t> </w:t>
      </w:r>
      <w:r>
        <w:rPr/>
        <w:t>pertanyaan</w:t>
      </w:r>
      <w:r>
        <w:rPr>
          <w:spacing w:val="-1"/>
        </w:rPr>
        <w:t> </w:t>
      </w:r>
      <w:r>
        <w:rPr/>
        <w:t>tentang</w:t>
      </w:r>
      <w:r>
        <w:rPr>
          <w:spacing w:val="-2"/>
        </w:rPr>
        <w:t> </w:t>
      </w:r>
      <w:r>
        <w:rPr>
          <w:i/>
        </w:rPr>
        <w:t>outcome </w:t>
      </w:r>
      <w:r>
        <w:rPr/>
        <w:t>PNBP, beliau</w:t>
      </w:r>
      <w:r>
        <w:rPr>
          <w:spacing w:val="-1"/>
        </w:rPr>
        <w:t> </w:t>
      </w:r>
      <w:r>
        <w:rPr/>
        <w:t>mengatakan</w:t>
      </w:r>
      <w:r>
        <w:rPr>
          <w:spacing w:val="4"/>
        </w:rPr>
        <w:t> </w:t>
      </w:r>
      <w:r>
        <w:rPr/>
        <w:t>bahwa:</w:t>
      </w:r>
    </w:p>
    <w:p>
      <w:pPr>
        <w:pStyle w:val="BodyText"/>
        <w:spacing w:line="480" w:lineRule="auto"/>
        <w:ind w:left="1156" w:right="119"/>
        <w:jc w:val="both"/>
        <w:rPr>
          <w:i/>
        </w:rPr>
      </w:pPr>
      <w:r>
        <w:rPr/>
        <w:t>“Sumber pengeluaran yang dibelanjakan oleh kantor Pertanahan ini sudah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juga,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pendafaran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pertanahan,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kosolidasi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swadaya,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retribusi</w:t>
      </w:r>
      <w:r>
        <w:rPr>
          <w:spacing w:val="60"/>
        </w:rPr>
        <w:t> </w:t>
      </w:r>
      <w:r>
        <w:rPr/>
        <w:t>tanah.</w:t>
      </w:r>
      <w:r>
        <w:rPr>
          <w:spacing w:val="1"/>
        </w:rPr>
        <w:t> </w:t>
      </w:r>
      <w:r>
        <w:rPr/>
        <w:t>Sumber dana itu bisa dipakai untuk belanja modal dan belanja operasional</w:t>
      </w:r>
      <w:r>
        <w:rPr>
          <w:spacing w:val="1"/>
        </w:rPr>
        <w:t> </w:t>
      </w:r>
      <w:r>
        <w:rPr/>
        <w:t>kantor, tetapi dana tersebut harus disetorkan dulu ke kas Negara, setelah itu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dikembalikan</w:t>
      </w:r>
      <w:r>
        <w:rPr>
          <w:spacing w:val="-1"/>
        </w:rPr>
        <w:t> </w:t>
      </w:r>
      <w:r>
        <w:rPr/>
        <w:t>dalam bentuk</w:t>
      </w:r>
      <w:r>
        <w:rPr>
          <w:spacing w:val="-1"/>
        </w:rPr>
        <w:t> </w:t>
      </w:r>
      <w:r>
        <w:rPr/>
        <w:t>APBN</w:t>
      </w:r>
      <w:r>
        <w:rPr>
          <w:spacing w:val="-2"/>
        </w:rPr>
        <w:t> </w:t>
      </w:r>
      <w:r>
        <w:rPr/>
        <w:t>ke dinas-dinas</w:t>
      </w:r>
      <w:r>
        <w:rPr>
          <w:spacing w:val="-2"/>
        </w:rPr>
        <w:t> </w:t>
      </w:r>
      <w:r>
        <w:rPr/>
        <w:t>terkait</w:t>
      </w:r>
      <w:r>
        <w:rPr>
          <w:i/>
        </w:rPr>
        <w:t>”.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pStyle w:val="BodyText"/>
        <w:spacing w:line="480" w:lineRule="auto" w:before="90"/>
        <w:ind w:left="589" w:right="119" w:firstLine="568"/>
        <w:jc w:val="both"/>
      </w:pPr>
      <w:r>
        <w:rPr/>
        <w:t>Berdasarkan wawancara yang dilakukan dengan beberapa informan pada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outcome</w:t>
      </w:r>
      <w:r>
        <w:rPr>
          <w:spacing w:val="6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 Penerimaan Negara Bukan Pajak, maka dapat disimpulkan bahwa</w:t>
      </w:r>
      <w:r>
        <w:rPr>
          <w:spacing w:val="1"/>
        </w:rPr>
        <w:t> </w:t>
      </w:r>
      <w:r>
        <w:rPr/>
        <w:t>terdapat beberapa output dan outcome pada kantor ini, dan semuanya berdasarkan</w:t>
      </w:r>
      <w:r>
        <w:rPr>
          <w:spacing w:val="1"/>
        </w:rPr>
        <w:t> </w:t>
      </w:r>
      <w:r>
        <w:rPr/>
        <w:t>peraturan</w:t>
      </w:r>
      <w:r>
        <w:rPr>
          <w:spacing w:val="-1"/>
        </w:rPr>
        <w:t> </w:t>
      </w:r>
      <w:r>
        <w:rPr/>
        <w:t>pemerintah.</w:t>
      </w:r>
    </w:p>
    <w:p>
      <w:pPr>
        <w:pStyle w:val="Heading2"/>
        <w:numPr>
          <w:ilvl w:val="2"/>
          <w:numId w:val="24"/>
        </w:numPr>
        <w:tabs>
          <w:tab w:pos="1297" w:val="left" w:leader="none"/>
        </w:tabs>
        <w:spacing w:line="240" w:lineRule="auto" w:before="5" w:after="0"/>
        <w:ind w:left="1297" w:right="0" w:hanging="721"/>
        <w:jc w:val="both"/>
      </w:pPr>
      <w:r>
        <w:rPr/>
        <w:t>Transparansi</w:t>
      </w:r>
      <w:r>
        <w:rPr>
          <w:spacing w:val="-3"/>
        </w:rPr>
        <w:t> </w:t>
      </w:r>
      <w:r>
        <w:rPr/>
        <w:t>Pengelolaan</w:t>
      </w:r>
      <w:r>
        <w:rPr>
          <w:spacing w:val="-5"/>
        </w:rPr>
        <w:t> </w:t>
      </w:r>
      <w:r>
        <w:rPr/>
        <w:t>Penerimaan Negara</w:t>
      </w:r>
      <w:r>
        <w:rPr>
          <w:spacing w:val="-3"/>
        </w:rPr>
        <w:t> </w:t>
      </w:r>
      <w:r>
        <w:rPr/>
        <w:t>Bukan</w:t>
      </w:r>
      <w:r>
        <w:rPr>
          <w:spacing w:val="-4"/>
        </w:rPr>
        <w:t> </w:t>
      </w:r>
      <w:r>
        <w:rPr/>
        <w:t>Pajak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589" w:right="119" w:firstLine="708"/>
        <w:jc w:val="both"/>
      </w:pPr>
      <w:r>
        <w:rPr/>
        <w:t>Transparansi</w:t>
      </w:r>
      <w:r>
        <w:rPr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informasi.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 informasi dapat dipahami dan dapat dipantau. Prinsip transparansi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publik</w:t>
      </w:r>
      <w:r>
        <w:rPr>
          <w:spacing w:val="6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pemerintah, dan hak masyarakat terhadap akses informasi, keduanya akan sangat</w:t>
      </w:r>
      <w:r>
        <w:rPr>
          <w:spacing w:val="1"/>
        </w:rPr>
        <w:t> </w:t>
      </w:r>
      <w:r>
        <w:rPr/>
        <w:t>sulit dilakukan jika pemerintah tidak menangani dengan baik kinerjanya. Hasil</w:t>
      </w:r>
      <w:r>
        <w:rPr>
          <w:spacing w:val="1"/>
        </w:rPr>
        <w:t> </w:t>
      </w:r>
      <w:r>
        <w:rPr/>
        <w:t>penelitian diperoleh melalui observasi dan wawancara yang diuraikan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0"/>
          <w:numId w:val="26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Kesediaan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Aksesibilitas</w:t>
      </w:r>
      <w:r>
        <w:rPr>
          <w:spacing w:val="-2"/>
          <w:sz w:val="24"/>
        </w:rPr>
        <w:t> </w:t>
      </w:r>
      <w:r>
        <w:rPr>
          <w:sz w:val="24"/>
        </w:rPr>
        <w:t>Dokumen</w:t>
      </w:r>
    </w:p>
    <w:p>
      <w:pPr>
        <w:pStyle w:val="BodyText"/>
      </w:pPr>
    </w:p>
    <w:p>
      <w:pPr>
        <w:pStyle w:val="BodyText"/>
        <w:spacing w:line="480" w:lineRule="auto" w:before="1"/>
        <w:ind w:left="589" w:right="113" w:firstLine="720"/>
        <w:jc w:val="both"/>
      </w:pPr>
      <w:r>
        <w:rPr/>
        <w:t>Berdasarkan</w:t>
      </w:r>
      <w:r>
        <w:rPr>
          <w:spacing w:val="47"/>
        </w:rPr>
        <w:t> </w:t>
      </w:r>
      <w:r>
        <w:rPr/>
        <w:t>hasil</w:t>
      </w:r>
      <w:r>
        <w:rPr>
          <w:spacing w:val="49"/>
        </w:rPr>
        <w:t> </w:t>
      </w:r>
      <w:r>
        <w:rPr/>
        <w:t>wawancara</w:t>
      </w:r>
      <w:r>
        <w:rPr>
          <w:spacing w:val="50"/>
        </w:rPr>
        <w:t> </w:t>
      </w:r>
      <w:r>
        <w:rPr/>
        <w:t>peneliti</w:t>
      </w:r>
      <w:r>
        <w:rPr>
          <w:spacing w:val="49"/>
        </w:rPr>
        <w:t> </w:t>
      </w:r>
      <w:r>
        <w:rPr/>
        <w:t>kepada</w:t>
      </w:r>
      <w:r>
        <w:rPr>
          <w:spacing w:val="50"/>
        </w:rPr>
        <w:t> </w:t>
      </w:r>
      <w:r>
        <w:rPr/>
        <w:t>informan</w:t>
      </w:r>
      <w:r>
        <w:rPr>
          <w:spacing w:val="48"/>
        </w:rPr>
        <w:t> </w:t>
      </w:r>
      <w:r>
        <w:rPr/>
        <w:t>penelitian</w:t>
      </w:r>
      <w:r>
        <w:rPr>
          <w:spacing w:val="48"/>
        </w:rPr>
        <w:t> </w:t>
      </w:r>
      <w:r>
        <w:rPr/>
        <w:t>yang</w:t>
      </w:r>
      <w:r>
        <w:rPr>
          <w:spacing w:val="-58"/>
        </w:rPr>
        <w:t> </w:t>
      </w:r>
      <w:r>
        <w:rPr/>
        <w:t>ada yakni Bapak Achmad Ramli, SH selaku Seksi Infrastruktur Pertanahan maka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pertanyaan:</w:t>
      </w:r>
      <w:r>
        <w:rPr>
          <w:spacing w:val="1"/>
        </w:rPr>
        <w:t> </w:t>
      </w:r>
      <w:r>
        <w:rPr/>
        <w:t>“Bagaimana</w:t>
      </w:r>
      <w:r>
        <w:rPr>
          <w:spacing w:val="1"/>
        </w:rPr>
        <w:t> </w:t>
      </w:r>
      <w:r>
        <w:rPr/>
        <w:t>kesediaan</w:t>
      </w:r>
      <w:r>
        <w:rPr>
          <w:spacing w:val="1"/>
        </w:rPr>
        <w:t> </w:t>
      </w:r>
      <w:r>
        <w:rPr/>
        <w:t>dan</w:t>
      </w:r>
      <w:r>
        <w:rPr>
          <w:spacing w:val="61"/>
        </w:rPr>
        <w:t> </w:t>
      </w:r>
      <w:r>
        <w:rPr/>
        <w:t>aksesibilitas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Pajak?”</w:t>
      </w:r>
      <w:r>
        <w:rPr>
          <w:spacing w:val="1"/>
        </w:rPr>
        <w:t> </w:t>
      </w:r>
      <w:r>
        <w:rPr/>
        <w:t>Beliau</w:t>
      </w:r>
      <w:r>
        <w:rPr>
          <w:spacing w:val="1"/>
        </w:rPr>
        <w:t> </w:t>
      </w:r>
      <w:r>
        <w:rPr/>
        <w:t>menjawab</w:t>
      </w:r>
      <w:r>
        <w:rPr>
          <w:spacing w:val="-1"/>
        </w:rPr>
        <w:t> </w:t>
      </w:r>
      <w:r>
        <w:rPr/>
        <w:t>bahwa:</w:t>
      </w:r>
    </w:p>
    <w:p>
      <w:pPr>
        <w:pStyle w:val="BodyText"/>
        <w:spacing w:line="480" w:lineRule="auto" w:before="1"/>
        <w:ind w:left="1156" w:right="126"/>
        <w:jc w:val="both"/>
      </w:pPr>
      <w:r>
        <w:rPr/>
        <w:t>“Dokumen yang seperti apa dulu dek… untuk informasi umum mengenai</w:t>
      </w:r>
      <w:r>
        <w:rPr>
          <w:spacing w:val="1"/>
        </w:rPr>
        <w:t> </w:t>
      </w:r>
      <w:r>
        <w:rPr/>
        <w:t>peraturan-peraturan</w:t>
      </w:r>
      <w:r>
        <w:rPr>
          <w:spacing w:val="21"/>
        </w:rPr>
        <w:t> </w:t>
      </w:r>
      <w:r>
        <w:rPr/>
        <w:t>pemerintah</w:t>
      </w:r>
      <w:r>
        <w:rPr>
          <w:spacing w:val="22"/>
        </w:rPr>
        <w:t> </w:t>
      </w:r>
      <w:r>
        <w:rPr/>
        <w:t>yang</w:t>
      </w:r>
      <w:r>
        <w:rPr>
          <w:spacing w:val="18"/>
        </w:rPr>
        <w:t> </w:t>
      </w:r>
      <w:r>
        <w:rPr/>
        <w:t>kami</w:t>
      </w:r>
      <w:r>
        <w:rPr>
          <w:spacing w:val="23"/>
        </w:rPr>
        <w:t> </w:t>
      </w:r>
      <w:r>
        <w:rPr/>
        <w:t>jalankan</w:t>
      </w:r>
      <w:r>
        <w:rPr>
          <w:spacing w:val="22"/>
        </w:rPr>
        <w:t> </w:t>
      </w:r>
      <w:r>
        <w:rPr/>
        <w:t>bisa</w:t>
      </w:r>
      <w:r>
        <w:rPr>
          <w:spacing w:val="23"/>
        </w:rPr>
        <w:t> </w:t>
      </w:r>
      <w:r>
        <w:rPr/>
        <w:t>langsung</w:t>
      </w:r>
      <w:r>
        <w:rPr>
          <w:spacing w:val="18"/>
        </w:rPr>
        <w:t> </w:t>
      </w:r>
      <w:r>
        <w:rPr/>
        <w:t>dicek</w:t>
      </w:r>
      <w:r>
        <w:rPr>
          <w:spacing w:val="22"/>
        </w:rPr>
        <w:t> </w:t>
      </w:r>
      <w:r>
        <w:rPr/>
        <w:t>di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156" w:right="123"/>
        <w:jc w:val="both"/>
      </w:pPr>
      <w:r>
        <w:rPr/>
        <w:t>website</w:t>
      </w:r>
      <w:r>
        <w:rPr>
          <w:spacing w:val="1"/>
        </w:rPr>
        <w:t> </w:t>
      </w:r>
      <w:r>
        <w:rPr/>
        <w:t>kami,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menyangkut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bisa</w:t>
      </w:r>
      <w:r>
        <w:rPr>
          <w:spacing w:val="-57"/>
        </w:rPr>
        <w:t> </w:t>
      </w:r>
      <w:r>
        <w:rPr/>
        <w:t>memberikannya begitu saja”.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89" w:right="116"/>
        <w:jc w:val="both"/>
      </w:pPr>
      <w:r>
        <w:rPr/>
        <w:t>Bapak Iskandar Zulkarnain, S.Sos selaku Seksi Hubungan</w:t>
      </w:r>
      <w:r>
        <w:rPr>
          <w:spacing w:val="60"/>
        </w:rPr>
        <w:t> </w:t>
      </w:r>
      <w:r>
        <w:rPr/>
        <w:t>Hukum Pertanahan</w:t>
      </w:r>
      <w:r>
        <w:rPr>
          <w:spacing w:val="1"/>
        </w:rPr>
        <w:t> </w:t>
      </w:r>
      <w:r>
        <w:rPr/>
        <w:t>juga mengatakan bahwa:</w:t>
      </w:r>
    </w:p>
    <w:p>
      <w:pPr>
        <w:pStyle w:val="BodyText"/>
        <w:spacing w:line="480" w:lineRule="auto"/>
        <w:ind w:left="1156" w:right="118"/>
        <w:jc w:val="both"/>
      </w:pPr>
      <w:r>
        <w:rPr/>
        <w:t>“Kalau untuk kepentingan penelitian, bisa dilihat langsung sama bendahara</w:t>
      </w:r>
      <w:r>
        <w:rPr>
          <w:spacing w:val="1"/>
        </w:rPr>
        <w:t> </w:t>
      </w:r>
      <w:r>
        <w:rPr/>
        <w:t>untuk dokumen seperti penerimaan Negara bukan pajak yang berasal dari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tarif-tarif</w:t>
      </w:r>
      <w:r>
        <w:rPr>
          <w:spacing w:val="1"/>
        </w:rPr>
        <w:t> </w:t>
      </w:r>
      <w:r>
        <w:rPr/>
        <w:t>pelayanan</w:t>
      </w:r>
      <w:r>
        <w:rPr>
          <w:spacing w:val="60"/>
        </w:rPr>
        <w:t> </w:t>
      </w:r>
      <w:r>
        <w:rPr/>
        <w:t>survey</w:t>
      </w:r>
      <w:r>
        <w:rPr>
          <w:spacing w:val="1"/>
        </w:rPr>
        <w:t> </w:t>
      </w:r>
      <w:r>
        <w:rPr/>
        <w:t>tanah,</w:t>
      </w:r>
      <w:r>
        <w:rPr>
          <w:spacing w:val="-1"/>
        </w:rPr>
        <w:t> </w:t>
      </w:r>
      <w:r>
        <w:rPr/>
        <w:t>pengukuran dan pemetaan</w:t>
      </w:r>
      <w:r>
        <w:rPr>
          <w:spacing w:val="-5"/>
        </w:rPr>
        <w:t> </w:t>
      </w:r>
      <w:r>
        <w:rPr/>
        <w:t>tanah”.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27" w:firstLine="568"/>
        <w:jc w:val="both"/>
      </w:pPr>
      <w:r>
        <w:rPr/>
        <w:t>Berdasarkan wawancara diatas dengan informan, maka dapat disimpulkan</w:t>
      </w:r>
      <w:r>
        <w:rPr>
          <w:spacing w:val="1"/>
        </w:rPr>
        <w:t> </w:t>
      </w:r>
      <w:r>
        <w:rPr/>
        <w:t>bahwa, transparansi tentang aksesibilitas dokumen pada Kantor Pertanahan Kota</w:t>
      </w:r>
      <w:r>
        <w:rPr>
          <w:spacing w:val="1"/>
        </w:rPr>
        <w:t> </w:t>
      </w:r>
      <w:r>
        <w:rPr/>
        <w:t>Gorontalo masih tidak transparan, karena hanya informasi umum saja yang bisa</w:t>
      </w:r>
      <w:r>
        <w:rPr>
          <w:spacing w:val="1"/>
        </w:rPr>
        <w:t> </w:t>
      </w:r>
      <w:r>
        <w:rPr/>
        <w:t>diakses</w:t>
      </w:r>
      <w:r>
        <w:rPr>
          <w:spacing w:val="-3"/>
        </w:rPr>
        <w:t> </w:t>
      </w:r>
      <w:r>
        <w:rPr/>
        <w:t>oleh masyarakat, tidak</w:t>
      </w:r>
      <w:r>
        <w:rPr>
          <w:spacing w:val="-1"/>
        </w:rPr>
        <w:t> </w:t>
      </w:r>
      <w:r>
        <w:rPr/>
        <w:t>termasuk informasi keuangan.</w:t>
      </w:r>
    </w:p>
    <w:p>
      <w:pPr>
        <w:pStyle w:val="ListParagraph"/>
        <w:numPr>
          <w:ilvl w:val="0"/>
          <w:numId w:val="26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Kejelasan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Kelengkapan</w:t>
      </w:r>
      <w:r>
        <w:rPr>
          <w:spacing w:val="-4"/>
          <w:sz w:val="24"/>
        </w:rPr>
        <w:t> </w:t>
      </w:r>
      <w:r>
        <w:rPr>
          <w:sz w:val="24"/>
        </w:rPr>
        <w:t>Informasi</w:t>
      </w:r>
    </w:p>
    <w:p>
      <w:pPr>
        <w:pStyle w:val="BodyText"/>
      </w:pPr>
    </w:p>
    <w:p>
      <w:pPr>
        <w:pStyle w:val="BodyText"/>
        <w:spacing w:line="480" w:lineRule="auto"/>
        <w:ind w:left="589" w:right="115" w:firstLine="720"/>
        <w:jc w:val="both"/>
      </w:pPr>
      <w:r>
        <w:rPr/>
        <w:t>Pertanyaan berikut adalah bagaimana kejelasan dan kelengkapan informasi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 Negara Bukan Pajak? Bapak Supriadi K. Tine, S.SIT, MH Selaku</w:t>
      </w:r>
      <w:r>
        <w:rPr>
          <w:spacing w:val="1"/>
        </w:rPr>
        <w:t> </w:t>
      </w:r>
      <w:r>
        <w:rPr/>
        <w:t>Seksi</w:t>
      </w:r>
      <w:r>
        <w:rPr>
          <w:spacing w:val="-1"/>
        </w:rPr>
        <w:t> </w:t>
      </w:r>
      <w:r>
        <w:rPr/>
        <w:t>Penanganan</w:t>
      </w:r>
      <w:r>
        <w:rPr>
          <w:spacing w:val="-1"/>
        </w:rPr>
        <w:t> </w:t>
      </w:r>
      <w:r>
        <w:rPr/>
        <w:t>Masalah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Pengendalian</w:t>
      </w:r>
      <w:r>
        <w:rPr>
          <w:spacing w:val="-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Menjawab bahwa:</w:t>
      </w:r>
    </w:p>
    <w:p>
      <w:pPr>
        <w:pStyle w:val="BodyText"/>
        <w:spacing w:line="480" w:lineRule="auto" w:before="1"/>
        <w:ind w:left="1156" w:right="128"/>
        <w:jc w:val="both"/>
      </w:pPr>
      <w:r>
        <w:rPr/>
        <w:t>“Kejelasan dan kelengkapan informasi mengenai aturan pemerintah semua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diwebsite,</w:t>
      </w:r>
      <w:r>
        <w:rPr>
          <w:spacing w:val="1"/>
        </w:rPr>
        <w:t> </w:t>
      </w:r>
      <w:r>
        <w:rPr/>
        <w:t>disitu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lengkap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informasi apa saja yang menjadi pelayanan dari kantor Pertanahan Kota</w:t>
      </w:r>
      <w:r>
        <w:rPr>
          <w:spacing w:val="1"/>
        </w:rPr>
        <w:t> </w:t>
      </w:r>
      <w:r>
        <w:rPr/>
        <w:t>Gorontalo.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29"/>
        <w:jc w:val="both"/>
      </w:pPr>
      <w:r>
        <w:rPr/>
        <w:t>Pertanyaan</w:t>
      </w:r>
      <w:r>
        <w:rPr>
          <w:spacing w:val="60"/>
        </w:rPr>
        <w:t> </w:t>
      </w:r>
      <w:r>
        <w:rPr/>
        <w:t>yang sama penulis lontarkan kepada Bapak Maidon C. Musdrom,</w:t>
      </w:r>
      <w:r>
        <w:rPr>
          <w:spacing w:val="1"/>
        </w:rPr>
        <w:t> </w:t>
      </w:r>
      <w:r>
        <w:rPr/>
        <w:t>S.ST selaku</w:t>
      </w:r>
      <w:r>
        <w:rPr>
          <w:spacing w:val="-1"/>
        </w:rPr>
        <w:t> </w:t>
      </w:r>
      <w:r>
        <w:rPr/>
        <w:t>Seksi Penataan</w:t>
      </w:r>
      <w:r>
        <w:rPr>
          <w:spacing w:val="-1"/>
        </w:rPr>
        <w:t> </w:t>
      </w:r>
      <w:r>
        <w:rPr/>
        <w:t>Pertanahan, beliau</w:t>
      </w:r>
      <w:r>
        <w:rPr>
          <w:spacing w:val="-6"/>
        </w:rPr>
        <w:t> </w:t>
      </w:r>
      <w:r>
        <w:rPr/>
        <w:t>mengatakan</w:t>
      </w:r>
      <w:r>
        <w:rPr>
          <w:spacing w:val="5"/>
        </w:rPr>
        <w:t> </w:t>
      </w:r>
      <w:r>
        <w:rPr/>
        <w:t>bahwa:</w:t>
      </w:r>
    </w:p>
    <w:p>
      <w:pPr>
        <w:pStyle w:val="BodyText"/>
        <w:spacing w:line="480" w:lineRule="auto" w:before="1"/>
        <w:ind w:left="1156" w:right="117"/>
        <w:jc w:val="both"/>
      </w:pPr>
      <w:r>
        <w:rPr/>
        <w:t>“Informasi yang diberikan oleh Kantor Pertanahan Kota Gorontalo tentang</w:t>
      </w:r>
      <w:r>
        <w:rPr>
          <w:spacing w:val="1"/>
        </w:rPr>
        <w:t> </w:t>
      </w:r>
      <w:r>
        <w:rPr/>
        <w:t>pelayanan apa saja yang diberikan dan berapa saja tarif-tarif sesuai dengan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dilaksanakan.</w:t>
      </w:r>
      <w:r>
        <w:rPr>
          <w:spacing w:val="1"/>
        </w:rPr>
        <w:t> </w:t>
      </w:r>
      <w:r>
        <w:rPr/>
        <w:t>Kebanyakan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 pelayanan kami akan langsung datang ke kantor, kemudian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membicarakan</w:t>
      </w:r>
      <w:r>
        <w:rPr>
          <w:spacing w:val="1"/>
        </w:rPr>
        <w:t> </w:t>
      </w:r>
      <w:r>
        <w:rPr/>
        <w:t>permasalahannya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jumlah</w:t>
      </w:r>
      <w:r>
        <w:rPr>
          <w:spacing w:val="-5"/>
        </w:rPr>
        <w:t> </w:t>
      </w:r>
      <w:r>
        <w:rPr/>
        <w:t>tariff yang</w:t>
      </w:r>
      <w:r>
        <w:rPr>
          <w:spacing w:val="-5"/>
        </w:rPr>
        <w:t> </w:t>
      </w:r>
      <w:r>
        <w:rPr/>
        <w:t>harus</w:t>
      </w:r>
      <w:r>
        <w:rPr>
          <w:spacing w:val="-2"/>
        </w:rPr>
        <w:t> </w:t>
      </w:r>
      <w:r>
        <w:rPr/>
        <w:t>dibayarkan”.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89" w:right="126" w:firstLine="428"/>
        <w:jc w:val="both"/>
      </w:pPr>
      <w:r>
        <w:rPr/>
        <w:t>Berdasarkan penjelasan informan diatas, disimpulkan untuk kejelasan dan</w:t>
      </w:r>
      <w:r>
        <w:rPr>
          <w:spacing w:val="1"/>
        </w:rPr>
        <w:t> </w:t>
      </w:r>
      <w:r>
        <w:rPr/>
        <w:t>kelengkapan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tariff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jelas.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datang</w:t>
      </w:r>
      <w:r>
        <w:rPr>
          <w:spacing w:val="60"/>
        </w:rPr>
        <w:t> </w:t>
      </w:r>
      <w:r>
        <w:rPr/>
        <w:t>ke</w:t>
      </w:r>
      <w:r>
        <w:rPr>
          <w:spacing w:val="1"/>
        </w:rPr>
        <w:t> </w:t>
      </w:r>
      <w:r>
        <w:rPr/>
        <w:t>kantor</w:t>
      </w:r>
      <w:r>
        <w:rPr>
          <w:spacing w:val="-1"/>
        </w:rPr>
        <w:t> </w:t>
      </w:r>
      <w:r>
        <w:rPr/>
        <w:t>pertanahan.</w:t>
      </w:r>
    </w:p>
    <w:p>
      <w:pPr>
        <w:pStyle w:val="ListParagraph"/>
        <w:numPr>
          <w:ilvl w:val="0"/>
          <w:numId w:val="26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Keterbukaan</w:t>
      </w:r>
      <w:r>
        <w:rPr>
          <w:spacing w:val="-2"/>
          <w:sz w:val="24"/>
        </w:rPr>
        <w:t> </w:t>
      </w:r>
      <w:r>
        <w:rPr>
          <w:sz w:val="24"/>
        </w:rPr>
        <w:t>Proses</w:t>
      </w:r>
    </w:p>
    <w:p>
      <w:pPr>
        <w:pStyle w:val="BodyText"/>
      </w:pPr>
    </w:p>
    <w:p>
      <w:pPr>
        <w:pStyle w:val="BodyText"/>
        <w:spacing w:line="480" w:lineRule="auto"/>
        <w:ind w:left="589" w:right="117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pertanyaan: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60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Pajak?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Lukman</w:t>
      </w:r>
      <w:r>
        <w:rPr>
          <w:spacing w:val="1"/>
        </w:rPr>
        <w:t> </w:t>
      </w:r>
      <w:r>
        <w:rPr/>
        <w:t>Pither,</w:t>
      </w:r>
      <w:r>
        <w:rPr>
          <w:spacing w:val="1"/>
        </w:rPr>
        <w:t> </w:t>
      </w:r>
      <w:r>
        <w:rPr/>
        <w:t>S.IP</w:t>
      </w:r>
      <w:r>
        <w:rPr>
          <w:spacing w:val="1"/>
        </w:rPr>
        <w:t> </w:t>
      </w:r>
      <w:r>
        <w:rPr/>
        <w:t>selaku</w:t>
      </w:r>
      <w:r>
        <w:rPr>
          <w:spacing w:val="1"/>
        </w:rPr>
        <w:t> </w:t>
      </w:r>
      <w:r>
        <w:rPr/>
        <w:t>Seksi</w:t>
      </w:r>
      <w:r>
        <w:rPr>
          <w:spacing w:val="1"/>
        </w:rPr>
        <w:t> </w:t>
      </w:r>
      <w:r>
        <w:rPr/>
        <w:t>Pengadaan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menjawab bahwa:</w:t>
      </w:r>
    </w:p>
    <w:p>
      <w:pPr>
        <w:pStyle w:val="BodyText"/>
        <w:spacing w:line="480" w:lineRule="auto" w:before="1"/>
        <w:ind w:left="1156" w:right="115"/>
        <w:jc w:val="both"/>
      </w:pPr>
      <w:r>
        <w:rPr/>
        <w:t>“Laporan realisasi pengelolaan PNBP ini tidak bisa kami berikan langsung</w:t>
      </w:r>
      <w:r>
        <w:rPr>
          <w:spacing w:val="1"/>
        </w:rPr>
        <w:t> </w:t>
      </w:r>
      <w:r>
        <w:rPr/>
        <w:t>kepada masyarakat, karena itu sudah menjadi rahasia Negara yang diatur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undang-undang.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pelayanan serta melaporkan keseluruhan penerimaan yang diperoleh dari</w:t>
      </w:r>
      <w:r>
        <w:rPr>
          <w:spacing w:val="1"/>
        </w:rPr>
        <w:t> </w:t>
      </w:r>
      <w:r>
        <w:rPr/>
        <w:t>pelayanan kami kepada masyarakat dalam pengurusan tanah yang ada di</w:t>
      </w:r>
      <w:r>
        <w:rPr>
          <w:spacing w:val="1"/>
        </w:rPr>
        <w:t> </w:t>
      </w:r>
      <w:r>
        <w:rPr/>
        <w:t>Kota</w:t>
      </w:r>
      <w:r>
        <w:rPr>
          <w:spacing w:val="4"/>
        </w:rPr>
        <w:t> </w:t>
      </w:r>
      <w:r>
        <w:rPr/>
        <w:t>Gorontalo”.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27"/>
        <w:jc w:val="both"/>
      </w:pPr>
      <w:r>
        <w:rPr/>
        <w:t>Pertanyaan</w:t>
      </w:r>
      <w:r>
        <w:rPr>
          <w:spacing w:val="1"/>
        </w:rPr>
        <w:t> </w:t>
      </w:r>
      <w:r>
        <w:rPr/>
        <w:t>yang sama penulis tanyakan</w:t>
      </w:r>
      <w:r>
        <w:rPr>
          <w:spacing w:val="1"/>
        </w:rPr>
        <w:t> </w:t>
      </w:r>
      <w:r>
        <w:rPr/>
        <w:t>ke Bapak</w:t>
      </w:r>
      <w:r>
        <w:rPr>
          <w:spacing w:val="60"/>
        </w:rPr>
        <w:t> </w:t>
      </w:r>
      <w:r>
        <w:rPr/>
        <w:t>Achmad Ramli, SH selaku</w:t>
      </w:r>
      <w:r>
        <w:rPr>
          <w:spacing w:val="1"/>
        </w:rPr>
        <w:t> </w:t>
      </w:r>
      <w:r>
        <w:rPr/>
        <w:t>Seksi</w:t>
      </w:r>
      <w:r>
        <w:rPr>
          <w:spacing w:val="-1"/>
        </w:rPr>
        <w:t> </w:t>
      </w:r>
      <w:r>
        <w:rPr/>
        <w:t>Infrastruktur Pertanahan, dan</w:t>
      </w:r>
      <w:r>
        <w:rPr>
          <w:spacing w:val="-1"/>
        </w:rPr>
        <w:t> </w:t>
      </w:r>
      <w:r>
        <w:rPr/>
        <w:t>beliau</w:t>
      </w:r>
      <w:r>
        <w:rPr>
          <w:spacing w:val="-5"/>
        </w:rPr>
        <w:t> </w:t>
      </w:r>
      <w:r>
        <w:rPr/>
        <w:t>menjawab</w:t>
      </w:r>
      <w:r>
        <w:rPr>
          <w:spacing w:val="7"/>
        </w:rPr>
        <w:t> </w:t>
      </w:r>
      <w:r>
        <w:rPr/>
        <w:t>bahwa:</w:t>
      </w:r>
    </w:p>
    <w:p>
      <w:pPr>
        <w:pStyle w:val="BodyText"/>
        <w:spacing w:line="480" w:lineRule="auto" w:before="1"/>
        <w:ind w:left="1156" w:right="118"/>
        <w:jc w:val="both"/>
      </w:pPr>
      <w:r>
        <w:rPr/>
        <w:t>“Tentu saja kami terbuka dalam memberikan informasi mengenai realisasi</w:t>
      </w:r>
      <w:r>
        <w:rPr>
          <w:spacing w:val="1"/>
        </w:rPr>
        <w:t> </w:t>
      </w:r>
      <w:r>
        <w:rPr/>
        <w:t>penerimaan PNBP. Namun untuk memberikan dokumen tersebut kami tidak</w:t>
      </w:r>
      <w:r>
        <w:rPr>
          <w:spacing w:val="-57"/>
        </w:rPr>
        <w:t> </w:t>
      </w:r>
      <w:r>
        <w:rPr/>
        <w:t>bisa, karena itu bukan konsumsi publik.Jika ada yang perlu ditanyakan bisa</w:t>
      </w:r>
      <w:r>
        <w:rPr>
          <w:spacing w:val="1"/>
        </w:rPr>
        <w:t> </w:t>
      </w:r>
      <w:r>
        <w:rPr/>
        <w:t>bertanya langsung</w:t>
      </w:r>
      <w:r>
        <w:rPr>
          <w:spacing w:val="-1"/>
        </w:rPr>
        <w:t> </w:t>
      </w:r>
      <w:r>
        <w:rPr/>
        <w:t>saja dan kami siap untuk</w:t>
      </w:r>
      <w:r>
        <w:rPr>
          <w:spacing w:val="-1"/>
        </w:rPr>
        <w:t> </w:t>
      </w:r>
      <w:r>
        <w:rPr/>
        <w:t>menjawab”.</w:t>
      </w:r>
    </w:p>
    <w:p>
      <w:pPr>
        <w:pStyle w:val="BodyText"/>
      </w:pPr>
    </w:p>
    <w:p>
      <w:pPr>
        <w:pStyle w:val="BodyText"/>
        <w:spacing w:line="480" w:lineRule="auto"/>
        <w:ind w:left="589" w:right="120" w:firstLine="568"/>
        <w:jc w:val="both"/>
      </w:pPr>
      <w:r>
        <w:rPr/>
        <w:t>Dengan mendalami pernyataan dari informan tersebut untuk transaparansi</w:t>
      </w:r>
      <w:r>
        <w:rPr>
          <w:spacing w:val="1"/>
        </w:rPr>
        <w:t> </w:t>
      </w:r>
      <w:r>
        <w:rPr/>
        <w:t>laporan realisasi penerimaan Negara bukan pajak ini tidak bisa diakses oleh semua</w:t>
      </w:r>
      <w:r>
        <w:rPr>
          <w:spacing w:val="-57"/>
        </w:rPr>
        <w:t> </w:t>
      </w:r>
      <w:r>
        <w:rPr/>
        <w:t>masyarakat, dengan alasan laporan realisasi tersebut menjadi rahasia Negara yang</w:t>
      </w:r>
      <w:r>
        <w:rPr>
          <w:spacing w:val="1"/>
        </w:rPr>
        <w:t> </w:t>
      </w:r>
      <w:r>
        <w:rPr/>
        <w:t>tidak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dipublikasikan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masyarakat luas.</w:t>
      </w:r>
    </w:p>
    <w:p>
      <w:pPr>
        <w:pStyle w:val="ListParagraph"/>
        <w:numPr>
          <w:ilvl w:val="0"/>
          <w:numId w:val="26"/>
        </w:numPr>
        <w:tabs>
          <w:tab w:pos="1017" w:val="left" w:leader="none"/>
        </w:tabs>
        <w:spacing w:line="240" w:lineRule="auto" w:before="1" w:after="0"/>
        <w:ind w:left="1017" w:right="0" w:hanging="428"/>
        <w:jc w:val="both"/>
        <w:rPr>
          <w:sz w:val="24"/>
        </w:rPr>
      </w:pPr>
      <w:r>
        <w:rPr>
          <w:sz w:val="24"/>
        </w:rPr>
        <w:t>Kerangka</w:t>
      </w:r>
      <w:r>
        <w:rPr>
          <w:spacing w:val="-2"/>
          <w:sz w:val="24"/>
        </w:rPr>
        <w:t> </w:t>
      </w:r>
      <w:r>
        <w:rPr>
          <w:sz w:val="24"/>
        </w:rPr>
        <w:t>Regulasi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Menjamin</w:t>
      </w:r>
      <w:r>
        <w:rPr>
          <w:spacing w:val="-3"/>
          <w:sz w:val="24"/>
        </w:rPr>
        <w:t> </w:t>
      </w:r>
      <w:r>
        <w:rPr>
          <w:sz w:val="24"/>
        </w:rPr>
        <w:t>Transparansi</w:t>
      </w:r>
    </w:p>
    <w:p>
      <w:pPr>
        <w:pStyle w:val="BodyText"/>
      </w:pPr>
    </w:p>
    <w:p>
      <w:pPr>
        <w:pStyle w:val="BodyText"/>
        <w:spacing w:line="480" w:lineRule="auto"/>
        <w:ind w:left="589" w:right="120" w:firstLine="568"/>
        <w:jc w:val="both"/>
      </w:pPr>
      <w:r>
        <w:rPr/>
        <w:t>Pertanyaan berikut adalah Apakah dalam pengelolaan Penerimaan 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transparansi?.</w:t>
      </w:r>
      <w:r>
        <w:rPr>
          <w:spacing w:val="1"/>
        </w:rPr>
        <w:t> </w:t>
      </w:r>
      <w:r>
        <w:rPr/>
        <w:t>Bapak</w:t>
      </w:r>
      <w:r>
        <w:rPr>
          <w:spacing w:val="1"/>
        </w:rPr>
        <w:t> </w:t>
      </w:r>
      <w:r>
        <w:rPr/>
        <w:t>Iskandar</w:t>
      </w:r>
      <w:r>
        <w:rPr>
          <w:spacing w:val="1"/>
        </w:rPr>
        <w:t> </w:t>
      </w:r>
      <w:r>
        <w:rPr/>
        <w:t>Zulkarnain,</w:t>
      </w:r>
      <w:r>
        <w:rPr>
          <w:spacing w:val="-2"/>
        </w:rPr>
        <w:t> </w:t>
      </w:r>
      <w:r>
        <w:rPr/>
        <w:t>S.Sos</w:t>
      </w:r>
      <w:r>
        <w:rPr>
          <w:spacing w:val="-4"/>
        </w:rPr>
        <w:t> </w:t>
      </w:r>
      <w:r>
        <w:rPr/>
        <w:t>selaku</w:t>
      </w:r>
      <w:r>
        <w:rPr>
          <w:spacing w:val="-2"/>
        </w:rPr>
        <w:t> </w:t>
      </w:r>
      <w:r>
        <w:rPr/>
        <w:t>Seksi</w:t>
      </w:r>
      <w:r>
        <w:rPr>
          <w:spacing w:val="-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Hukum</w:t>
      </w:r>
      <w:r>
        <w:rPr>
          <w:spacing w:val="-2"/>
        </w:rPr>
        <w:t> </w:t>
      </w:r>
      <w:r>
        <w:rPr/>
        <w:t>Pertanahan</w:t>
      </w:r>
      <w:r>
        <w:rPr>
          <w:spacing w:val="5"/>
        </w:rPr>
        <w:t> </w:t>
      </w:r>
      <w:r>
        <w:rPr/>
        <w:t>menjawab</w:t>
      </w:r>
      <w:r>
        <w:rPr>
          <w:spacing w:val="-2"/>
        </w:rPr>
        <w:t> </w:t>
      </w:r>
      <w:r>
        <w:rPr/>
        <w:t>bahwa:</w:t>
      </w:r>
    </w:p>
    <w:p>
      <w:pPr>
        <w:pStyle w:val="BodyText"/>
        <w:spacing w:line="480" w:lineRule="auto" w:before="1"/>
        <w:ind w:left="1156" w:right="125"/>
        <w:jc w:val="both"/>
      </w:pPr>
      <w:r>
        <w:rPr/>
        <w:t>“Saya belum mendengar atau membaca tentang peraturan pementah yang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Pertanahan.</w:t>
      </w:r>
      <w:r>
        <w:rPr>
          <w:spacing w:val="1"/>
        </w:rPr>
        <w:t> </w:t>
      </w:r>
      <w:r>
        <w:rPr/>
        <w:t>Setau saya setiap pungutan atau tarif yang diperoleh dari pelayanan kepada</w:t>
      </w:r>
      <w:r>
        <w:rPr>
          <w:spacing w:val="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rahasia</w:t>
      </w:r>
      <w:r>
        <w:rPr>
          <w:spacing w:val="1"/>
        </w:rPr>
        <w:t> </w:t>
      </w:r>
      <w:r>
        <w:rPr/>
        <w:t>Negara yang</w:t>
      </w:r>
      <w:r>
        <w:rPr>
          <w:spacing w:val="-5"/>
        </w:rPr>
        <w:t> </w:t>
      </w:r>
      <w:r>
        <w:rPr/>
        <w:t>tidak</w:t>
      </w:r>
      <w:r>
        <w:rPr>
          <w:spacing w:val="-1"/>
        </w:rPr>
        <w:t> </w:t>
      </w:r>
      <w:r>
        <w:rPr/>
        <w:t>bisa</w:t>
      </w:r>
      <w:r>
        <w:rPr>
          <w:spacing w:val="1"/>
        </w:rPr>
        <w:t> </w:t>
      </w:r>
      <w:r>
        <w:rPr/>
        <w:t>dipublikasikan”.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156" w:hanging="568"/>
      </w:pPr>
      <w:r>
        <w:rPr/>
        <w:t>Bapak Lukman Pither, S.IP selaku Seksi Pengadaan Tanah juga menjelaskan:</w:t>
      </w:r>
      <w:r>
        <w:rPr>
          <w:spacing w:val="1"/>
        </w:rPr>
        <w:t> </w:t>
      </w:r>
      <w:r>
        <w:rPr/>
        <w:t>“Regulasi tentang transparansi pengelolaan PNBP setau saya itu sampai saat</w:t>
      </w:r>
      <w:r>
        <w:rPr>
          <w:spacing w:val="-57"/>
        </w:rPr>
        <w:t> </w:t>
      </w:r>
      <w:r>
        <w:rPr/>
        <w:t>ini</w:t>
      </w:r>
      <w:r>
        <w:rPr>
          <w:spacing w:val="43"/>
        </w:rPr>
        <w:t> </w:t>
      </w:r>
      <w:r>
        <w:rPr/>
        <w:t>sepertinya</w:t>
      </w:r>
      <w:r>
        <w:rPr>
          <w:spacing w:val="43"/>
        </w:rPr>
        <w:t> </w:t>
      </w:r>
      <w:r>
        <w:rPr/>
        <w:t>belum</w:t>
      </w:r>
      <w:r>
        <w:rPr>
          <w:spacing w:val="43"/>
        </w:rPr>
        <w:t> </w:t>
      </w:r>
      <w:r>
        <w:rPr/>
        <w:t>ditetapkan</w:t>
      </w:r>
      <w:r>
        <w:rPr>
          <w:spacing w:val="42"/>
        </w:rPr>
        <w:t> </w:t>
      </w:r>
      <w:r>
        <w:rPr/>
        <w:t>dalam</w:t>
      </w:r>
      <w:r>
        <w:rPr>
          <w:spacing w:val="40"/>
        </w:rPr>
        <w:t> </w:t>
      </w:r>
      <w:r>
        <w:rPr/>
        <w:t>undang-undang</w:t>
      </w:r>
      <w:r>
        <w:rPr>
          <w:spacing w:val="38"/>
        </w:rPr>
        <w:t> </w:t>
      </w:r>
      <w:r>
        <w:rPr/>
        <w:t>atau</w:t>
      </w:r>
      <w:r>
        <w:rPr>
          <w:spacing w:val="42"/>
        </w:rPr>
        <w:t> </w:t>
      </w:r>
      <w:r>
        <w:rPr/>
        <w:t>peraturan</w:t>
      </w:r>
    </w:p>
    <w:p>
      <w:pPr>
        <w:spacing w:after="0" w:line="480" w:lineRule="auto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1156" w:right="124"/>
        <w:jc w:val="both"/>
      </w:pPr>
      <w:r>
        <w:rPr/>
        <w:t>pemerintah. Kami hanya memberikan laporan tentang penerimaan PNBP</w:t>
      </w:r>
      <w:r>
        <w:rPr>
          <w:spacing w:val="1"/>
        </w:rPr>
        <w:t> </w:t>
      </w:r>
      <w:r>
        <w:rPr/>
        <w:t>langsung</w:t>
      </w:r>
      <w:r>
        <w:rPr>
          <w:spacing w:val="-6"/>
        </w:rPr>
        <w:t> </w:t>
      </w:r>
      <w:r>
        <w:rPr/>
        <w:t>ke</w:t>
      </w:r>
      <w:r>
        <w:rPr>
          <w:spacing w:val="1"/>
        </w:rPr>
        <w:t> </w:t>
      </w:r>
      <w:r>
        <w:rPr/>
        <w:t>Negara, dan tidak diinformasikan</w:t>
      </w:r>
      <w:r>
        <w:rPr>
          <w:spacing w:val="-1"/>
        </w:rPr>
        <w:t> </w:t>
      </w:r>
      <w:r>
        <w:rPr/>
        <w:t>ke</w:t>
      </w:r>
      <w:r>
        <w:rPr>
          <w:spacing w:val="1"/>
        </w:rPr>
        <w:t> </w:t>
      </w:r>
      <w:r>
        <w:rPr/>
        <w:t>pihak</w:t>
      </w:r>
      <w:r>
        <w:rPr>
          <w:spacing w:val="-5"/>
        </w:rPr>
        <w:t> </w:t>
      </w:r>
      <w:r>
        <w:rPr/>
        <w:t>luar”.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589" w:right="125" w:firstLine="548"/>
        <w:jc w:val="both"/>
      </w:pPr>
      <w:r>
        <w:rPr/>
        <w:t>Untuk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regulasi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 pusat. Pegawai kantor lebih berfokus pada akuntabilitas pengelolaan</w:t>
      </w:r>
      <w:r>
        <w:rPr>
          <w:spacing w:val="1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 pajak.</w:t>
      </w:r>
    </w:p>
    <w:p>
      <w:pPr>
        <w:pStyle w:val="BodyText"/>
        <w:spacing w:line="480" w:lineRule="auto" w:before="120"/>
        <w:ind w:left="589" w:right="124" w:firstLine="568"/>
        <w:jc w:val="both"/>
      </w:pPr>
      <w:r>
        <w:rPr/>
        <w:t>Setelah melakukan wawancara dengan pegawai di Kantor Pertanahan Kota</w:t>
      </w:r>
      <w:r>
        <w:rPr>
          <w:spacing w:val="1"/>
        </w:rPr>
        <w:t> </w:t>
      </w:r>
      <w:r>
        <w:rPr/>
        <w:t>Gorontalo, penulis secara kebetulan berpapasan dengan masyarakat yang ingin</w:t>
      </w:r>
      <w:r>
        <w:rPr>
          <w:spacing w:val="1"/>
        </w:rPr>
        <w:t> </w:t>
      </w:r>
      <w:r>
        <w:rPr/>
        <w:t>melakukan pengukuran tanah.Dan penulis melakukan sedikit wawancara dengan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disebutkan namanya</w:t>
      </w:r>
      <w:r>
        <w:rPr>
          <w:spacing w:val="1"/>
        </w:rPr>
        <w:t> </w:t>
      </w:r>
      <w:r>
        <w:rPr/>
        <w:t>tersebut.Apakah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tarif,</w:t>
      </w:r>
      <w:r>
        <w:rPr>
          <w:spacing w:val="1"/>
        </w:rPr>
        <w:t> </w:t>
      </w:r>
      <w:r>
        <w:rPr/>
        <w:t>pemungutan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60"/>
        </w:rPr>
        <w:t> </w:t>
      </w:r>
      <w:r>
        <w:rPr/>
        <w:t>ketentuan</w:t>
      </w:r>
      <w:r>
        <w:rPr>
          <w:spacing w:val="-57"/>
        </w:rPr>
        <w:t> </w:t>
      </w:r>
      <w:r>
        <w:rPr/>
        <w:t>yang</w:t>
      </w:r>
      <w:r>
        <w:rPr>
          <w:spacing w:val="-6"/>
        </w:rPr>
        <w:t> </w:t>
      </w:r>
      <w:r>
        <w:rPr/>
        <w:t>berlaku?</w:t>
      </w:r>
      <w:r>
        <w:rPr>
          <w:spacing w:val="-2"/>
        </w:rPr>
        <w:t> </w:t>
      </w:r>
      <w:r>
        <w:rPr/>
        <w:t>Beliau menjawab bahwa:</w:t>
      </w:r>
    </w:p>
    <w:p>
      <w:pPr>
        <w:pStyle w:val="BodyText"/>
        <w:spacing w:line="480" w:lineRule="auto" w:before="2"/>
        <w:ind w:left="1156" w:right="123"/>
        <w:jc w:val="both"/>
      </w:pPr>
      <w:r>
        <w:rPr/>
        <w:t>“Saya disini mau mendaftarkan tanah saya dan sekalian mau mengukur luas</w:t>
      </w:r>
      <w:r>
        <w:rPr>
          <w:spacing w:val="1"/>
        </w:rPr>
        <w:t> </w:t>
      </w:r>
      <w:r>
        <w:rPr/>
        <w:t>tanah. Tariff yang saya bayar sudah sesuai dengan aturan yang dikantor,</w:t>
      </w:r>
      <w:r>
        <w:rPr>
          <w:spacing w:val="1"/>
        </w:rPr>
        <w:t> </w:t>
      </w:r>
      <w:r>
        <w:rPr/>
        <w:t>tetapi ada biaya tambahan yang harus saya bayar berupa konsumsi dan biaya</w:t>
      </w:r>
      <w:r>
        <w:rPr>
          <w:spacing w:val="-57"/>
        </w:rPr>
        <w:t> </w:t>
      </w:r>
      <w:r>
        <w:rPr/>
        <w:t>transportasi kepada</w:t>
      </w:r>
      <w:r>
        <w:rPr>
          <w:spacing w:val="1"/>
        </w:rPr>
        <w:t> </w:t>
      </w:r>
      <w:r>
        <w:rPr/>
        <w:t>petugas</w:t>
      </w:r>
      <w:r>
        <w:rPr>
          <w:spacing w:val="-2"/>
        </w:rPr>
        <w:t> </w:t>
      </w:r>
      <w:r>
        <w:rPr/>
        <w:t>pengukur tanah”.</w:t>
      </w:r>
    </w:p>
    <w:p>
      <w:pPr>
        <w:pStyle w:val="BodyText"/>
        <w:spacing w:line="480" w:lineRule="auto" w:before="1"/>
        <w:ind w:left="589" w:right="118"/>
        <w:jc w:val="both"/>
      </w:pPr>
      <w:r>
        <w:rPr/>
        <w:t>Pertanyaan yang sama penulis tanyakan ke masyarakat lain yang berada di kantor</w:t>
      </w:r>
      <w:r>
        <w:rPr>
          <w:spacing w:val="1"/>
        </w:rPr>
        <w:t> </w:t>
      </w:r>
      <w:r>
        <w:rPr/>
        <w:t>tersebut,</w:t>
      </w:r>
      <w:r>
        <w:rPr>
          <w:spacing w:val="-1"/>
        </w:rPr>
        <w:t> </w:t>
      </w:r>
      <w:r>
        <w:rPr/>
        <w:t>beliau</w:t>
      </w:r>
      <w:r>
        <w:rPr>
          <w:spacing w:val="-5"/>
        </w:rPr>
        <w:t> </w:t>
      </w:r>
      <w:r>
        <w:rPr/>
        <w:t>menjawab bahwa:</w:t>
      </w:r>
    </w:p>
    <w:p>
      <w:pPr>
        <w:pStyle w:val="BodyText"/>
        <w:spacing w:line="480" w:lineRule="auto"/>
        <w:ind w:left="1156" w:right="125"/>
        <w:jc w:val="both"/>
      </w:pPr>
      <w:r>
        <w:rPr/>
        <w:t>“Saya juga mau melakukan pendaftaran tanah dan membuat sertifikat tanah.</w:t>
      </w:r>
      <w:r>
        <w:rPr>
          <w:spacing w:val="-57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bayar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aturan,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menambah lagi biaya transportasi dan konsumsi untuk petugas pengukur</w:t>
      </w:r>
      <w:r>
        <w:rPr>
          <w:spacing w:val="1"/>
        </w:rPr>
        <w:t> </w:t>
      </w:r>
      <w:r>
        <w:rPr/>
        <w:t>tanah, biaya transportasi itu tergantung jarak dari kantor ini ke lokasi tanah</w:t>
      </w:r>
      <w:r>
        <w:rPr>
          <w:spacing w:val="1"/>
        </w:rPr>
        <w:t> </w:t>
      </w:r>
      <w:r>
        <w:rPr/>
        <w:t>saya”.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numPr>
          <w:ilvl w:val="1"/>
          <w:numId w:val="24"/>
        </w:numPr>
        <w:tabs>
          <w:tab w:pos="1017" w:val="left" w:leader="none"/>
        </w:tabs>
        <w:spacing w:line="240" w:lineRule="auto" w:before="90" w:after="0"/>
        <w:ind w:left="1017" w:right="0" w:hanging="428"/>
        <w:jc w:val="left"/>
      </w:pPr>
      <w:bookmarkStart w:name="_TOC_250003" w:id="43"/>
      <w:bookmarkEnd w:id="43"/>
      <w:r>
        <w:rPr/>
        <w:t>Pembahasan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4"/>
        </w:numPr>
        <w:tabs>
          <w:tab w:pos="1297" w:val="left" w:leader="none"/>
        </w:tabs>
        <w:spacing w:line="480" w:lineRule="auto" w:before="0" w:after="0"/>
        <w:ind w:left="1297" w:right="128" w:hanging="720"/>
        <w:jc w:val="both"/>
        <w:rPr>
          <w:b/>
          <w:sz w:val="24"/>
        </w:rPr>
      </w:pPr>
      <w:r>
        <w:rPr>
          <w:b/>
          <w:sz w:val="24"/>
        </w:rPr>
        <w:t>Akuntabilitas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Penerimaan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Negara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Pajak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Kantor Pertanahan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Kota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Gorontalo</w:t>
      </w:r>
    </w:p>
    <w:p>
      <w:pPr>
        <w:pStyle w:val="BodyText"/>
        <w:spacing w:line="480" w:lineRule="auto"/>
        <w:ind w:left="576" w:right="117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informan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 ini, maka dapat disimpulkan bahwa untuk akuntabilitas Pengelolaan</w:t>
      </w:r>
      <w:r>
        <w:rPr>
          <w:spacing w:val="1"/>
        </w:rPr>
        <w:t> </w:t>
      </w:r>
      <w:r>
        <w:rPr/>
        <w:t>Penerimaan Negara Bukan Pajak pada Kantor Pertanahan Kota Gorontalo sudah</w:t>
      </w:r>
      <w:r>
        <w:rPr>
          <w:spacing w:val="1"/>
        </w:rPr>
        <w:t> </w:t>
      </w:r>
      <w:r>
        <w:rPr/>
        <w:t>berjalan dengan baik sesuai dengan peraturan yang ditetapkan pemerintah.Kantor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kepada</w:t>
      </w:r>
      <w:r>
        <w:rPr>
          <w:spacing w:val="60"/>
        </w:rPr>
        <w:t> </w:t>
      </w:r>
      <w:r>
        <w:rPr/>
        <w:t>masarakat.Penetapan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60"/>
        </w:rPr>
        <w:t> </w:t>
      </w:r>
      <w:r>
        <w:rPr/>
        <w:t>9</w:t>
      </w:r>
      <w:r>
        <w:rPr>
          <w:spacing w:val="1"/>
        </w:rPr>
        <w:t> </w:t>
      </w:r>
      <w:r>
        <w:rPr/>
        <w:t>Tahun 2018 adalah sebagai dasar hukum dalam pemungutan PNBP. Ini menjadi</w:t>
      </w:r>
      <w:r>
        <w:rPr>
          <w:spacing w:val="1"/>
        </w:rPr>
        <w:t> </w:t>
      </w:r>
      <w:r>
        <w:rPr/>
        <w:t>awal dari tata kelola PNBP yang baik karena pungutan PNBP dilakukan secara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seluruh</w:t>
      </w:r>
      <w:r>
        <w:rPr>
          <w:spacing w:val="-57"/>
        </w:rPr>
        <w:t> </w:t>
      </w:r>
      <w:r>
        <w:rPr/>
        <w:t>pemangku kepentingan (</w:t>
      </w:r>
      <w:r>
        <w:rPr>
          <w:i/>
        </w:rPr>
        <w:t>stakeholder</w:t>
      </w:r>
      <w:r>
        <w:rPr/>
        <w:t>s), di antaranya pengelola PNBP, masyarakat</w:t>
      </w:r>
      <w:r>
        <w:rPr>
          <w:spacing w:val="1"/>
        </w:rPr>
        <w:t> </w:t>
      </w:r>
      <w:r>
        <w:rPr/>
        <w:t>pengguna,</w:t>
      </w:r>
      <w:r>
        <w:rPr>
          <w:spacing w:val="-1"/>
        </w:rPr>
        <w:t> </w:t>
      </w:r>
      <w:r>
        <w:rPr/>
        <w:t>dan pemeriksa.</w:t>
      </w:r>
    </w:p>
    <w:p>
      <w:pPr>
        <w:pStyle w:val="BodyText"/>
        <w:spacing w:line="480" w:lineRule="auto"/>
        <w:ind w:left="576" w:right="120" w:firstLine="580"/>
        <w:jc w:val="both"/>
      </w:pPr>
      <w:r>
        <w:rPr/>
        <w:t>Setelah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tariff</w:t>
      </w:r>
      <w:r>
        <w:rPr>
          <w:spacing w:val="1"/>
        </w:rPr>
        <w:t> </w:t>
      </w:r>
      <w:r>
        <w:rPr/>
        <w:t>pelayanan,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pemungutan</w:t>
      </w:r>
      <w:r>
        <w:rPr>
          <w:spacing w:val="1"/>
        </w:rPr>
        <w:t> </w:t>
      </w:r>
      <w:r>
        <w:rPr/>
        <w:t>tarif,</w:t>
      </w:r>
      <w:r>
        <w:rPr>
          <w:spacing w:val="1"/>
        </w:rPr>
        <w:t> </w:t>
      </w:r>
      <w:r>
        <w:rPr/>
        <w:t>pemungutan</w:t>
      </w:r>
      <w:r>
        <w:rPr>
          <w:spacing w:val="1"/>
        </w:rPr>
        <w:t> </w:t>
      </w:r>
      <w:r>
        <w:rPr/>
        <w:t>tariff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pejabat</w:t>
      </w:r>
      <w:r>
        <w:rPr>
          <w:spacing w:val="1"/>
        </w:rPr>
        <w:t> </w:t>
      </w:r>
      <w:r>
        <w:rPr/>
        <w:t>instansi pemerintah yang ditunjuk untuk mengambil sejumlah uang PNBP yang</w:t>
      </w:r>
      <w:r>
        <w:rPr>
          <w:spacing w:val="1"/>
        </w:rPr>
        <w:t> </w:t>
      </w:r>
      <w:r>
        <w:rPr/>
        <w:t>besarnya ditetapkan dalam peraturan perundangan (termasuk kontrak) sebagai hak</w:t>
      </w:r>
      <w:r>
        <w:rPr>
          <w:spacing w:val="-57"/>
        </w:rPr>
        <w:t> </w:t>
      </w:r>
      <w:r>
        <w:rPr/>
        <w:t>negara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pengguna</w:t>
      </w:r>
      <w:r>
        <w:rPr>
          <w:spacing w:val="-57"/>
        </w:rPr>
        <w:t> </w:t>
      </w:r>
      <w:r>
        <w:rPr/>
        <w:t>(wajib bayar). Kemudian melakukan pembayaran atau pemberian sejumlah 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meminta layanan jasa yang diberikan di awal (sebelum pelayanan) maupun di</w:t>
      </w:r>
      <w:r>
        <w:rPr>
          <w:spacing w:val="1"/>
        </w:rPr>
        <w:t> </w:t>
      </w:r>
      <w:r>
        <w:rPr/>
        <w:t>akhir</w:t>
      </w:r>
      <w:r>
        <w:rPr>
          <w:spacing w:val="58"/>
        </w:rPr>
        <w:t> </w:t>
      </w:r>
      <w:r>
        <w:rPr/>
        <w:t>(setelah</w:t>
      </w:r>
      <w:r>
        <w:rPr>
          <w:spacing w:val="58"/>
        </w:rPr>
        <w:t> </w:t>
      </w:r>
      <w:r>
        <w:rPr/>
        <w:t>pelayanan).</w:t>
      </w:r>
      <w:r>
        <w:rPr>
          <w:spacing w:val="58"/>
        </w:rPr>
        <w:t> </w:t>
      </w:r>
      <w:r>
        <w:rPr/>
        <w:t>Dan</w:t>
      </w:r>
      <w:r>
        <w:rPr>
          <w:spacing w:val="58"/>
        </w:rPr>
        <w:t> </w:t>
      </w:r>
      <w:r>
        <w:rPr/>
        <w:t>penyetoran</w:t>
      </w:r>
      <w:r>
        <w:rPr>
          <w:spacing w:val="2"/>
        </w:rPr>
        <w:t> </w:t>
      </w:r>
      <w:r>
        <w:rPr/>
        <w:t>yakni</w:t>
      </w:r>
      <w:r>
        <w:rPr>
          <w:spacing w:val="59"/>
        </w:rPr>
        <w:t> </w:t>
      </w:r>
      <w:r>
        <w:rPr/>
        <w:t>kantor</w:t>
      </w:r>
      <w:r>
        <w:rPr>
          <w:spacing w:val="58"/>
        </w:rPr>
        <w:t> </w:t>
      </w:r>
      <w:r>
        <w:rPr/>
        <w:t>Pertanahan</w:t>
      </w:r>
      <w:r>
        <w:rPr>
          <w:spacing w:val="58"/>
        </w:rPr>
        <w:t> </w:t>
      </w:r>
      <w:r>
        <w:rPr/>
        <w:t>Kota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76" w:right="121"/>
        <w:jc w:val="both"/>
      </w:pPr>
      <w:r>
        <w:rPr/>
        <w:t>Gorontalo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uang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bendahara penerima maupun secara langsung oleh masyarakat pengguna (wajib</w:t>
      </w:r>
      <w:r>
        <w:rPr>
          <w:spacing w:val="1"/>
        </w:rPr>
        <w:t> </w:t>
      </w:r>
      <w:r>
        <w:rPr/>
        <w:t>bayar) ke rekening kas umum negara di bank sentral maupun melalui sub rekening</w:t>
      </w:r>
      <w:r>
        <w:rPr>
          <w:spacing w:val="-57"/>
        </w:rPr>
        <w:t> </w:t>
      </w:r>
      <w:r>
        <w:rPr/>
        <w:t>kas</w:t>
      </w:r>
      <w:r>
        <w:rPr>
          <w:spacing w:val="-3"/>
        </w:rPr>
        <w:t> </w:t>
      </w:r>
      <w:r>
        <w:rPr/>
        <w:t>umum negara</w:t>
      </w:r>
      <w:r>
        <w:rPr>
          <w:spacing w:val="1"/>
        </w:rPr>
        <w:t> </w:t>
      </w:r>
      <w:r>
        <w:rPr/>
        <w:t>melalui Bank</w:t>
      </w:r>
      <w:r>
        <w:rPr>
          <w:spacing w:val="-1"/>
        </w:rPr>
        <w:t> </w:t>
      </w:r>
      <w:r>
        <w:rPr/>
        <w:t>Persepsi.</w:t>
      </w:r>
    </w:p>
    <w:p>
      <w:pPr>
        <w:pStyle w:val="BodyText"/>
        <w:spacing w:line="480" w:lineRule="auto" w:before="1"/>
        <w:ind w:left="576" w:right="119" w:firstLine="580"/>
        <w:jc w:val="both"/>
      </w:pPr>
      <w:r>
        <w:rPr/>
        <w:t>Langkah utama adalah pelaporan.Kantor Pertanahan Kota Gorontalo wajib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PNBP.</w:t>
      </w:r>
      <w:r>
        <w:rPr>
          <w:spacing w:val="1"/>
        </w:rPr>
        <w:t> </w:t>
      </w:r>
      <w:r>
        <w:rPr/>
        <w:t>Pelaporan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administrasi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pimpinan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pengendalian, bahkan untuk dapat mengambil keputusan secepatnya jika terjadi</w:t>
      </w:r>
      <w:r>
        <w:rPr>
          <w:spacing w:val="1"/>
        </w:rPr>
        <w:t> </w:t>
      </w:r>
      <w:r>
        <w:rPr/>
        <w:t>permasalahan yang tidak diinginkan. Menurut Undang Undang Nomor 9 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tentang Penerimaan Negara</w:t>
      </w:r>
      <w:r>
        <w:rPr>
          <w:spacing w:val="1"/>
        </w:rPr>
        <w:t> </w:t>
      </w:r>
      <w:r>
        <w:rPr/>
        <w:t>Bukan Pajak, Pimpinan 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triwulan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-1"/>
        </w:rPr>
        <w:t> </w:t>
      </w:r>
      <w:r>
        <w:rPr/>
        <w:t>kepada</w:t>
      </w:r>
      <w:r>
        <w:rPr>
          <w:spacing w:val="-3"/>
        </w:rPr>
        <w:t> </w:t>
      </w:r>
      <w:r>
        <w:rPr/>
        <w:t>menteri</w:t>
      </w:r>
      <w:r>
        <w:rPr>
          <w:spacing w:val="1"/>
        </w:rPr>
        <w:t> </w:t>
      </w:r>
      <w:r>
        <w:rPr/>
        <w:t>(Menteri</w:t>
      </w:r>
      <w:r>
        <w:rPr>
          <w:spacing w:val="4"/>
        </w:rPr>
        <w:t> </w:t>
      </w:r>
      <w:r>
        <w:rPr/>
        <w:t>Keuangan).</w:t>
      </w:r>
    </w:p>
    <w:p>
      <w:pPr>
        <w:pStyle w:val="BodyText"/>
        <w:spacing w:line="480" w:lineRule="auto" w:before="2"/>
        <w:ind w:left="576" w:right="120" w:firstLine="580"/>
        <w:jc w:val="both"/>
      </w:pPr>
      <w:r>
        <w:rPr/>
        <w:t>Akuntabilitas menurut Mardiasmo (2009) merupakan pemahaman sebagai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pemegang</w:t>
      </w:r>
      <w:r>
        <w:rPr>
          <w:spacing w:val="1"/>
        </w:rPr>
        <w:t> </w:t>
      </w:r>
      <w:r>
        <w:rPr/>
        <w:t>amanah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pertanggungjawaban,</w:t>
      </w:r>
      <w:r>
        <w:rPr>
          <w:spacing w:val="1"/>
        </w:rPr>
        <w:t> </w:t>
      </w:r>
      <w:r>
        <w:rPr/>
        <w:t>menyajikan, melaporkan, dan mengungkapkan segala aktivitas dan kegiatan 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pemberi</w:t>
      </w:r>
      <w:r>
        <w:rPr>
          <w:spacing w:val="1"/>
        </w:rPr>
        <w:t> </w:t>
      </w:r>
      <w:r>
        <w:rPr/>
        <w:t>amanah</w:t>
      </w:r>
      <w:r>
        <w:rPr>
          <w:spacing w:val="1"/>
        </w:rPr>
        <w:t> </w:t>
      </w:r>
      <w:r>
        <w:rPr/>
        <w:t>(principal)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-2"/>
        </w:rPr>
        <w:t> </w:t>
      </w:r>
      <w:r>
        <w:rPr/>
        <w:t>hak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kewenangan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meminta</w:t>
      </w:r>
      <w:r>
        <w:rPr>
          <w:spacing w:val="-1"/>
        </w:rPr>
        <w:t> </w:t>
      </w:r>
      <w:r>
        <w:rPr/>
        <w:t>pertanggungjawaban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line="480" w:lineRule="auto" w:before="1"/>
        <w:ind w:left="576" w:right="114" w:firstLine="580"/>
        <w:jc w:val="both"/>
      </w:pPr>
      <w:r>
        <w:rPr/>
        <w:t>Dari hasil penelitian ini yang menjadi perbandingan adalah penelitian yang</w:t>
      </w:r>
      <w:r>
        <w:rPr>
          <w:spacing w:val="1"/>
        </w:rPr>
        <w:t> </w:t>
      </w:r>
      <w:r>
        <w:rPr/>
        <w:t>dilakukan oleh Arifin Ma‟ruf (2015). Hasil Penelitian menunjukkan tidak semua</w:t>
      </w:r>
      <w:r>
        <w:rPr>
          <w:spacing w:val="1"/>
        </w:rPr>
        <w:t> </w:t>
      </w:r>
      <w:r>
        <w:rPr/>
        <w:t>jenis Penerimaan Negara Bukan Pajak (PNBP) yang berlaku di Kepolisian Negara</w:t>
      </w:r>
      <w:r>
        <w:rPr>
          <w:spacing w:val="-57"/>
        </w:rPr>
        <w:t> </w:t>
      </w:r>
      <w:r>
        <w:rPr/>
        <w:t>Republik Indonesia sebagaimana di atur dalam Peraturan Pemerintah Nomor 50</w:t>
      </w:r>
      <w:r>
        <w:rPr>
          <w:spacing w:val="1"/>
        </w:rPr>
        <w:t> </w:t>
      </w:r>
      <w:r>
        <w:rPr/>
        <w:t>tahun</w:t>
      </w:r>
      <w:r>
        <w:rPr>
          <w:spacing w:val="9"/>
        </w:rPr>
        <w:t> </w:t>
      </w:r>
      <w:r>
        <w:rPr/>
        <w:t>2010</w:t>
      </w:r>
      <w:r>
        <w:rPr>
          <w:spacing w:val="9"/>
        </w:rPr>
        <w:t> </w:t>
      </w:r>
      <w:r>
        <w:rPr/>
        <w:t>dapat</w:t>
      </w:r>
      <w:r>
        <w:rPr>
          <w:spacing w:val="10"/>
        </w:rPr>
        <w:t> </w:t>
      </w:r>
      <w:r>
        <w:rPr/>
        <w:t>dikelola.</w:t>
      </w:r>
      <w:r>
        <w:rPr>
          <w:spacing w:val="9"/>
        </w:rPr>
        <w:t> </w:t>
      </w:r>
      <w:r>
        <w:rPr/>
        <w:t>Jenis</w:t>
      </w:r>
      <w:r>
        <w:rPr>
          <w:spacing w:val="8"/>
        </w:rPr>
        <w:t> </w:t>
      </w:r>
      <w:r>
        <w:rPr/>
        <w:t>PNBP</w:t>
      </w:r>
      <w:r>
        <w:rPr>
          <w:spacing w:val="11"/>
        </w:rPr>
        <w:t> </w:t>
      </w:r>
      <w:r>
        <w:rPr/>
        <w:t>yang</w:t>
      </w:r>
      <w:r>
        <w:rPr>
          <w:spacing w:val="6"/>
        </w:rPr>
        <w:t> </w:t>
      </w:r>
      <w:r>
        <w:rPr/>
        <w:t>dikelola</w:t>
      </w:r>
      <w:r>
        <w:rPr>
          <w:spacing w:val="10"/>
        </w:rPr>
        <w:t> </w:t>
      </w:r>
      <w:r>
        <w:rPr/>
        <w:t>di</w:t>
      </w:r>
      <w:r>
        <w:rPr>
          <w:spacing w:val="10"/>
        </w:rPr>
        <w:t> </w:t>
      </w:r>
      <w:r>
        <w:rPr/>
        <w:t>polres</w:t>
      </w:r>
      <w:r>
        <w:rPr>
          <w:spacing w:val="8"/>
        </w:rPr>
        <w:t> </w:t>
      </w:r>
      <w:r>
        <w:rPr/>
        <w:t>Bantul</w:t>
      </w:r>
      <w:r>
        <w:rPr>
          <w:spacing w:val="10"/>
        </w:rPr>
        <w:t> </w:t>
      </w:r>
      <w:r>
        <w:rPr/>
        <w:t>pada</w:t>
      </w:r>
      <w:r>
        <w:rPr>
          <w:spacing w:val="10"/>
        </w:rPr>
        <w:t> </w:t>
      </w:r>
      <w:r>
        <w:rPr/>
        <w:t>tahun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76" w:right="117"/>
        <w:jc w:val="both"/>
      </w:pPr>
      <w:r>
        <w:rPr/>
        <w:t>2014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disetorkan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dilaporkan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pusat.Di</w:t>
      </w:r>
      <w:r>
        <w:rPr>
          <w:spacing w:val="1"/>
        </w:rPr>
        <w:t> </w:t>
      </w:r>
      <w:r>
        <w:rPr/>
        <w:t>Polres</w:t>
      </w:r>
      <w:r>
        <w:rPr>
          <w:spacing w:val="61"/>
        </w:rPr>
        <w:t> </w:t>
      </w:r>
      <w:r>
        <w:rPr/>
        <w:t>Bantul</w:t>
      </w:r>
      <w:r>
        <w:rPr>
          <w:spacing w:val="6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memberikan informasi maupun data terkait dengan laporan keuangan PNBP tahun</w:t>
      </w:r>
      <w:r>
        <w:rPr>
          <w:spacing w:val="-57"/>
        </w:rPr>
        <w:t> </w:t>
      </w:r>
      <w:r>
        <w:rPr/>
        <w:t>2014. Namun terkait laporan keuangan PNBP di Polres Bantul tahun 2014 belum</w:t>
      </w:r>
      <w:r>
        <w:rPr>
          <w:spacing w:val="1"/>
        </w:rPr>
        <w:t> </w:t>
      </w:r>
      <w:r>
        <w:rPr/>
        <w:t>pernah</w:t>
      </w:r>
      <w:r>
        <w:rPr>
          <w:spacing w:val="46"/>
        </w:rPr>
        <w:t> </w:t>
      </w:r>
      <w:r>
        <w:rPr/>
        <w:t>diumumkan</w:t>
      </w:r>
      <w:r>
        <w:rPr>
          <w:spacing w:val="46"/>
        </w:rPr>
        <w:t> </w:t>
      </w:r>
      <w:r>
        <w:rPr/>
        <w:t>atau</w:t>
      </w:r>
      <w:r>
        <w:rPr>
          <w:spacing w:val="46"/>
        </w:rPr>
        <w:t> </w:t>
      </w:r>
      <w:r>
        <w:rPr/>
        <w:t>dipublikasikan</w:t>
      </w:r>
      <w:r>
        <w:rPr>
          <w:spacing w:val="43"/>
        </w:rPr>
        <w:t> </w:t>
      </w:r>
      <w:r>
        <w:rPr/>
        <w:t>baik</w:t>
      </w:r>
      <w:r>
        <w:rPr>
          <w:spacing w:val="46"/>
        </w:rPr>
        <w:t> </w:t>
      </w:r>
      <w:r>
        <w:rPr/>
        <w:t>melalui</w:t>
      </w:r>
      <w:r>
        <w:rPr>
          <w:spacing w:val="47"/>
        </w:rPr>
        <w:t> </w:t>
      </w:r>
      <w:r>
        <w:rPr/>
        <w:t>media</w:t>
      </w:r>
      <w:r>
        <w:rPr>
          <w:spacing w:val="47"/>
        </w:rPr>
        <w:t> </w:t>
      </w:r>
      <w:r>
        <w:rPr/>
        <w:t>elektronik</w:t>
      </w:r>
      <w:r>
        <w:rPr>
          <w:spacing w:val="47"/>
        </w:rPr>
        <w:t> </w:t>
      </w:r>
      <w:r>
        <w:rPr/>
        <w:t>maupun</w:t>
      </w:r>
      <w:r>
        <w:rPr>
          <w:spacing w:val="-58"/>
        </w:rPr>
        <w:t> </w:t>
      </w:r>
      <w:r>
        <w:rPr/>
        <w:t>non</w:t>
      </w:r>
      <w:r>
        <w:rPr>
          <w:spacing w:val="-1"/>
        </w:rPr>
        <w:t> </w:t>
      </w:r>
      <w:r>
        <w:rPr/>
        <w:t>elektronik.</w:t>
      </w:r>
    </w:p>
    <w:p>
      <w:pPr>
        <w:pStyle w:val="BodyText"/>
        <w:spacing w:line="480" w:lineRule="auto" w:before="2"/>
        <w:ind w:left="576" w:right="115" w:firstLine="580"/>
        <w:jc w:val="both"/>
      </w:pP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Rifai</w:t>
      </w:r>
      <w:r>
        <w:rPr>
          <w:spacing w:val="1"/>
        </w:rPr>
        <w:t> </w:t>
      </w:r>
      <w:r>
        <w:rPr/>
        <w:t>Yusuf</w:t>
      </w:r>
      <w:r>
        <w:rPr>
          <w:spacing w:val="60"/>
        </w:rPr>
        <w:t> </w:t>
      </w:r>
      <w:r>
        <w:rPr/>
        <w:t>(2011)</w:t>
      </w:r>
      <w:r>
        <w:rPr>
          <w:spacing w:val="1"/>
        </w:rPr>
        <w:t> </w:t>
      </w:r>
      <w:r>
        <w:rPr/>
        <w:t>dengan judul penelitian “Pengaturan dan Pengelolaan Penerimaan Negara 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nasional”.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transportasi,</w:t>
      </w:r>
      <w:r>
        <w:rPr>
          <w:spacing w:val="1"/>
        </w:rPr>
        <w:t> </w:t>
      </w:r>
      <w:r>
        <w:rPr/>
        <w:t>akomodasi,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konsumsi dalam rangka pelayanan pertanahan yang dibebankan kepada pemohon</w:t>
      </w:r>
      <w:r>
        <w:rPr>
          <w:spacing w:val="1"/>
        </w:rPr>
        <w:t> </w:t>
      </w:r>
      <w:r>
        <w:rPr/>
        <w:t>atau wajib bayar merupakan unsur Penerimaan Negara Bukan Pajak, sehingga</w:t>
      </w:r>
      <w:r>
        <w:rPr>
          <w:spacing w:val="1"/>
        </w:rPr>
        <w:t> </w:t>
      </w:r>
      <w:r>
        <w:rPr/>
        <w:t>harus</w:t>
      </w:r>
      <w:r>
        <w:rPr>
          <w:spacing w:val="-3"/>
        </w:rPr>
        <w:t> </w:t>
      </w:r>
      <w:r>
        <w:rPr/>
        <w:t>dikelola</w:t>
      </w:r>
      <w:r>
        <w:rPr>
          <w:spacing w:val="1"/>
        </w:rPr>
        <w:t> </w:t>
      </w:r>
      <w:r>
        <w:rPr/>
        <w:t>sesuai dengan</w:t>
      </w:r>
      <w:r>
        <w:rPr>
          <w:spacing w:val="-1"/>
        </w:rPr>
        <w:t> </w:t>
      </w:r>
      <w:r>
        <w:rPr/>
        <w:t>mekanisme</w:t>
      </w:r>
      <w:r>
        <w:rPr>
          <w:spacing w:val="-3"/>
        </w:rPr>
        <w:t> </w:t>
      </w:r>
      <w:r>
        <w:rPr/>
        <w:t>APBN.</w:t>
      </w:r>
    </w:p>
    <w:p>
      <w:pPr>
        <w:pStyle w:val="BodyText"/>
        <w:spacing w:line="480" w:lineRule="auto" w:before="1"/>
        <w:ind w:left="576" w:right="123" w:firstLine="580"/>
        <w:jc w:val="both"/>
      </w:pPr>
      <w:r>
        <w:rPr/>
        <w:t>Dalam penelitian yang lain yang dilakukan oleh Agung Dinarjito (2017)</w:t>
      </w:r>
      <w:r>
        <w:rPr>
          <w:spacing w:val="1"/>
        </w:rPr>
        <w:t> </w:t>
      </w:r>
      <w:r>
        <w:rPr/>
        <w:t>dengan judul penelitian “Pengelolaan Penerimaan Negara Bukan Pajak di 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Istimewa</w:t>
      </w:r>
      <w:r>
        <w:rPr>
          <w:spacing w:val="1"/>
        </w:rPr>
        <w:t> </w:t>
      </w:r>
      <w:r>
        <w:rPr/>
        <w:t>Yogyakarta”.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menunjukan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kelemahan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60"/>
        </w:rPr>
        <w:t> </w:t>
      </w:r>
      <w:r>
        <w:rPr/>
        <w:t>PNBP</w:t>
      </w:r>
      <w:r>
        <w:rPr>
          <w:spacing w:val="-57"/>
        </w:rPr>
        <w:t> </w:t>
      </w:r>
      <w:r>
        <w:rPr/>
        <w:t>yang dilakukan oleh Kantor Perwakilan Provinsi Yogyakarta yang memerlukan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mengoptimalkan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penggunaan</w:t>
      </w:r>
      <w:r>
        <w:rPr>
          <w:spacing w:val="61"/>
        </w:rPr>
        <w:t> </w:t>
      </w:r>
      <w:r>
        <w:rPr/>
        <w:t>Penerimaan</w:t>
      </w:r>
      <w:r>
        <w:rPr>
          <w:spacing w:val="-57"/>
        </w:rPr>
        <w:t> </w:t>
      </w:r>
      <w:r>
        <w:rPr/>
        <w:t>Negara Bukan Pajak.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24"/>
        </w:numPr>
        <w:tabs>
          <w:tab w:pos="1296" w:val="left" w:leader="none"/>
          <w:tab w:pos="1297" w:val="left" w:leader="none"/>
        </w:tabs>
        <w:spacing w:line="480" w:lineRule="auto" w:before="0" w:after="0"/>
        <w:ind w:left="1297" w:right="123" w:hanging="720"/>
        <w:jc w:val="left"/>
      </w:pPr>
      <w:r>
        <w:rPr/>
        <w:t>Transparansi</w:t>
      </w:r>
      <w:r>
        <w:rPr>
          <w:spacing w:val="17"/>
        </w:rPr>
        <w:t> </w:t>
      </w:r>
      <w:r>
        <w:rPr/>
        <w:t>Pengelolaan</w:t>
      </w:r>
      <w:r>
        <w:rPr>
          <w:spacing w:val="15"/>
        </w:rPr>
        <w:t> </w:t>
      </w:r>
      <w:r>
        <w:rPr/>
        <w:t>Penerimaan</w:t>
      </w:r>
      <w:r>
        <w:rPr>
          <w:spacing w:val="15"/>
        </w:rPr>
        <w:t> </w:t>
      </w:r>
      <w:r>
        <w:rPr/>
        <w:t>Negara</w:t>
      </w:r>
      <w:r>
        <w:rPr>
          <w:spacing w:val="16"/>
        </w:rPr>
        <w:t> </w:t>
      </w:r>
      <w:r>
        <w:rPr/>
        <w:t>Bukan</w:t>
      </w:r>
      <w:r>
        <w:rPr>
          <w:spacing w:val="15"/>
        </w:rPr>
        <w:t> </w:t>
      </w:r>
      <w:r>
        <w:rPr/>
        <w:t>Pajak</w:t>
      </w:r>
      <w:r>
        <w:rPr>
          <w:spacing w:val="11"/>
        </w:rPr>
        <w:t> </w:t>
      </w:r>
      <w:r>
        <w:rPr/>
        <w:t>pada</w:t>
      </w:r>
      <w:r>
        <w:rPr>
          <w:spacing w:val="-57"/>
        </w:rPr>
        <w:t> </w:t>
      </w:r>
      <w:r>
        <w:rPr/>
        <w:t>Kantor Pertanahan</w:t>
      </w:r>
      <w:r>
        <w:rPr>
          <w:spacing w:val="-2"/>
        </w:rPr>
        <w:t> </w:t>
      </w:r>
      <w:r>
        <w:rPr/>
        <w:t>Kota</w:t>
      </w:r>
      <w:r>
        <w:rPr>
          <w:spacing w:val="3"/>
        </w:rPr>
        <w:t> </w:t>
      </w:r>
      <w:r>
        <w:rPr/>
        <w:t>Gorontalo</w:t>
      </w:r>
    </w:p>
    <w:p>
      <w:pPr>
        <w:pStyle w:val="BodyText"/>
        <w:spacing w:line="480" w:lineRule="auto"/>
        <w:ind w:left="589" w:right="116" w:firstLine="568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Penerimaan</w:t>
      </w:r>
      <w:r>
        <w:rPr>
          <w:spacing w:val="37"/>
        </w:rPr>
        <w:t> </w:t>
      </w:r>
      <w:r>
        <w:rPr/>
        <w:t>Negara</w:t>
      </w:r>
      <w:r>
        <w:rPr>
          <w:spacing w:val="40"/>
        </w:rPr>
        <w:t> </w:t>
      </w:r>
      <w:r>
        <w:rPr/>
        <w:t>Bukan</w:t>
      </w:r>
      <w:r>
        <w:rPr>
          <w:spacing w:val="37"/>
        </w:rPr>
        <w:t> </w:t>
      </w:r>
      <w:r>
        <w:rPr/>
        <w:t>Pajak</w:t>
      </w:r>
      <w:r>
        <w:rPr>
          <w:spacing w:val="38"/>
        </w:rPr>
        <w:t> </w:t>
      </w:r>
      <w:r>
        <w:rPr/>
        <w:t>pada</w:t>
      </w:r>
      <w:r>
        <w:rPr>
          <w:spacing w:val="39"/>
        </w:rPr>
        <w:t> </w:t>
      </w:r>
      <w:r>
        <w:rPr/>
        <w:t>Kantor</w:t>
      </w:r>
      <w:r>
        <w:rPr>
          <w:spacing w:val="38"/>
        </w:rPr>
        <w:t> </w:t>
      </w:r>
      <w:r>
        <w:rPr/>
        <w:t>Pertanahan</w:t>
      </w:r>
      <w:r>
        <w:rPr>
          <w:spacing w:val="37"/>
        </w:rPr>
        <w:t> </w:t>
      </w:r>
      <w:r>
        <w:rPr/>
        <w:t>Kota</w:t>
      </w:r>
      <w:r>
        <w:rPr>
          <w:spacing w:val="43"/>
        </w:rPr>
        <w:t> </w:t>
      </w:r>
      <w:r>
        <w:rPr/>
        <w:t>Gorontalodapat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4"/>
        <w:jc w:val="both"/>
      </w:pP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jelas,</w:t>
      </w:r>
      <w:r>
        <w:rPr>
          <w:spacing w:val="1"/>
        </w:rPr>
        <w:t> </w:t>
      </w:r>
      <w:r>
        <w:rPr/>
        <w:t>dikarenakan aksesibilitas informasi tentang laporan realisasi penerimaan PNBP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dipublikasi,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berapa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diperkuat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pernyataan-</w:t>
      </w:r>
      <w:r>
        <w:rPr>
          <w:spacing w:val="1"/>
        </w:rPr>
        <w:t> </w:t>
      </w:r>
      <w:r>
        <w:rPr/>
        <w:t>pernyataan informan yang mengatakan bahwa laporan realisasi PNBP tersebut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rahasia Negara</w:t>
      </w:r>
      <w:r>
        <w:rPr>
          <w:spacing w:val="5"/>
        </w:rPr>
        <w:t> </w:t>
      </w:r>
      <w:r>
        <w:rPr/>
        <w:t>yang</w:t>
      </w:r>
      <w:r>
        <w:rPr>
          <w:spacing w:val="-6"/>
        </w:rPr>
        <w:t> </w:t>
      </w:r>
      <w:r>
        <w:rPr/>
        <w:t>tidak bisa disampaikan ke pihak</w:t>
      </w:r>
      <w:r>
        <w:rPr>
          <w:spacing w:val="-5"/>
        </w:rPr>
        <w:t> </w:t>
      </w:r>
      <w:r>
        <w:rPr/>
        <w:t>luar.</w:t>
      </w:r>
    </w:p>
    <w:p>
      <w:pPr>
        <w:pStyle w:val="BodyText"/>
        <w:spacing w:line="480" w:lineRule="auto" w:before="1"/>
        <w:ind w:left="589" w:right="114" w:firstLine="568"/>
        <w:jc w:val="both"/>
      </w:pP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tambahan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dibebankan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60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antara lain jika masyarakat ingin melakukan pengukuran tanah maka masyarakat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dibebankan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transportasi,</w:t>
      </w:r>
      <w:r>
        <w:rPr>
          <w:spacing w:val="1"/>
        </w:rPr>
        <w:t> </w:t>
      </w:r>
      <w:r>
        <w:rPr/>
        <w:t>akomodasi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dibayarkan</w:t>
      </w:r>
      <w:r>
        <w:rPr>
          <w:spacing w:val="1"/>
        </w:rPr>
        <w:t> </w:t>
      </w:r>
      <w:r>
        <w:rPr/>
        <w:t>kepada petugas pengukur tanah. Biaya ini tentu saja tidak berdasarkan undang-</w:t>
      </w:r>
      <w:r>
        <w:rPr>
          <w:spacing w:val="1"/>
        </w:rPr>
        <w:t> </w:t>
      </w:r>
      <w:r>
        <w:rPr/>
        <w:t>undang yang menjadi pedoman dalam melakukan pemungutan tariff pelayanan</w:t>
      </w:r>
      <w:r>
        <w:rPr>
          <w:spacing w:val="1"/>
        </w:rPr>
        <w:t> </w:t>
      </w:r>
      <w:r>
        <w:rPr/>
        <w:t>pada masyarakat.</w:t>
      </w:r>
    </w:p>
    <w:p>
      <w:pPr>
        <w:pStyle w:val="BodyText"/>
        <w:spacing w:line="480" w:lineRule="auto" w:before="2"/>
        <w:ind w:left="589" w:right="120" w:firstLine="360"/>
        <w:jc w:val="both"/>
      </w:pPr>
      <w:r>
        <w:rPr/>
        <w:t>Transparansi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Didjaja</w:t>
      </w:r>
      <w:r>
        <w:rPr>
          <w:spacing w:val="1"/>
        </w:rPr>
        <w:t> </w:t>
      </w:r>
      <w:r>
        <w:rPr/>
        <w:t>(2003:261)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kebijakan-kebijakan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menciptakan</w:t>
      </w:r>
      <w:r>
        <w:rPr>
          <w:spacing w:val="-57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rakyat.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Istianto</w:t>
      </w:r>
      <w:r>
        <w:rPr>
          <w:spacing w:val="1"/>
        </w:rPr>
        <w:t> </w:t>
      </w:r>
      <w:r>
        <w:rPr/>
        <w:t>(2009:109) transparansi adalah setiap proses pengambilan kebijakan publik dan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diimplementasikan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mengacu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prinsip keterbukaan.</w:t>
      </w:r>
    </w:p>
    <w:p>
      <w:pPr>
        <w:pStyle w:val="BodyText"/>
        <w:spacing w:line="480" w:lineRule="auto" w:before="1"/>
        <w:ind w:left="589" w:right="121" w:firstLine="360"/>
        <w:jc w:val="both"/>
      </w:pPr>
      <w:r>
        <w:rPr/>
        <w:t>Penelitian ini berbeda dengan hasil penelitian sebelumnya yang dilakukan oleh</w:t>
      </w:r>
      <w:r>
        <w:rPr>
          <w:spacing w:val="-58"/>
        </w:rPr>
        <w:t> </w:t>
      </w:r>
      <w:r>
        <w:rPr/>
        <w:t>Arifin Ma‟ruf dengan judul Transparansi Pengelolaan Penerimaan Negara 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5"/>
        </w:rPr>
        <w:t> </w:t>
      </w:r>
      <w:r>
        <w:rPr/>
        <w:t>Di</w:t>
      </w:r>
      <w:r>
        <w:rPr>
          <w:spacing w:val="6"/>
        </w:rPr>
        <w:t> </w:t>
      </w:r>
      <w:r>
        <w:rPr/>
        <w:t>Kepolisian</w:t>
      </w:r>
      <w:r>
        <w:rPr>
          <w:spacing w:val="1"/>
        </w:rPr>
        <w:t> </w:t>
      </w:r>
      <w:r>
        <w:rPr/>
        <w:t>Resort</w:t>
      </w:r>
      <w:r>
        <w:rPr>
          <w:spacing w:val="3"/>
        </w:rPr>
        <w:t> </w:t>
      </w:r>
      <w:r>
        <w:rPr/>
        <w:t>(Polres)</w:t>
      </w:r>
      <w:r>
        <w:rPr>
          <w:spacing w:val="1"/>
        </w:rPr>
        <w:t> </w:t>
      </w:r>
      <w:r>
        <w:rPr/>
        <w:t>Bantul.</w:t>
      </w:r>
      <w:r>
        <w:rPr>
          <w:spacing w:val="1"/>
        </w:rPr>
        <w:t> </w:t>
      </w:r>
      <w:r>
        <w:rPr/>
        <w:t>Dengan</w:t>
      </w:r>
      <w:r>
        <w:rPr>
          <w:spacing w:val="5"/>
        </w:rPr>
        <w:t> </w:t>
      </w:r>
      <w:r>
        <w:rPr/>
        <w:t>hasil</w:t>
      </w:r>
      <w:r>
        <w:rPr>
          <w:spacing w:val="2"/>
        </w:rPr>
        <w:t> </w:t>
      </w:r>
      <w:r>
        <w:rPr/>
        <w:t>penelitian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line="480" w:lineRule="auto" w:before="90"/>
        <w:ind w:left="589" w:right="115"/>
        <w:jc w:val="both"/>
      </w:pPr>
      <w:r>
        <w:rPr/>
        <w:t>menunjukkan di Kepolisian Resort (Polres) Bantul tidak semua jenis 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(PNBP)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Kepolisian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 sebagaimana di atur dalam Peraturan Pemerintah Nomor 50 tahun 2010</w:t>
      </w:r>
      <w:r>
        <w:rPr>
          <w:spacing w:val="1"/>
        </w:rPr>
        <w:t> </w:t>
      </w:r>
      <w:r>
        <w:rPr/>
        <w:t>dapat dikelola. Jenis PNBP yang dikelola di polres Bantul pada tahun 2014 sudah</w:t>
      </w:r>
      <w:r>
        <w:rPr>
          <w:spacing w:val="1"/>
        </w:rPr>
        <w:t> </w:t>
      </w:r>
      <w:r>
        <w:rPr/>
        <w:t>disetorkan dan dilaporkan ke pusat.Di Polres Bantul telah memberikan informasi</w:t>
      </w:r>
      <w:r>
        <w:rPr>
          <w:spacing w:val="1"/>
        </w:rPr>
        <w:t> </w:t>
      </w:r>
      <w:r>
        <w:rPr/>
        <w:t>maupun data terkait dengan laporan keuangan PNBP tahun 2014. Namun terkait</w:t>
      </w:r>
      <w:r>
        <w:rPr>
          <w:spacing w:val="1"/>
        </w:rPr>
        <w:t> </w:t>
      </w:r>
      <w:r>
        <w:rPr/>
        <w:t>laporan keuangan PNBP di Polres Bantul tahun 2014 belum pernah diumumkan</w:t>
      </w:r>
      <w:r>
        <w:rPr>
          <w:spacing w:val="1"/>
        </w:rPr>
        <w:t> </w:t>
      </w:r>
      <w:r>
        <w:rPr/>
        <w:t>atau</w:t>
      </w:r>
      <w:r>
        <w:rPr>
          <w:spacing w:val="37"/>
        </w:rPr>
        <w:t> </w:t>
      </w:r>
      <w:r>
        <w:rPr/>
        <w:t>dipublikasikan</w:t>
      </w:r>
      <w:r>
        <w:rPr>
          <w:spacing w:val="33"/>
        </w:rPr>
        <w:t> </w:t>
      </w:r>
      <w:r>
        <w:rPr/>
        <w:t>baik</w:t>
      </w:r>
      <w:r>
        <w:rPr>
          <w:spacing w:val="33"/>
        </w:rPr>
        <w:t> </w:t>
      </w:r>
      <w:r>
        <w:rPr/>
        <w:t>melalui</w:t>
      </w:r>
      <w:r>
        <w:rPr>
          <w:spacing w:val="34"/>
        </w:rPr>
        <w:t> </w:t>
      </w:r>
      <w:r>
        <w:rPr/>
        <w:t>media</w:t>
      </w:r>
      <w:r>
        <w:rPr>
          <w:spacing w:val="39"/>
        </w:rPr>
        <w:t> </w:t>
      </w:r>
      <w:r>
        <w:rPr/>
        <w:t>elektronik</w:t>
      </w:r>
      <w:r>
        <w:rPr>
          <w:spacing w:val="37"/>
        </w:rPr>
        <w:t> </w:t>
      </w:r>
      <w:r>
        <w:rPr/>
        <w:t>maupun</w:t>
      </w:r>
      <w:r>
        <w:rPr>
          <w:spacing w:val="37"/>
        </w:rPr>
        <w:t> </w:t>
      </w:r>
      <w:r>
        <w:rPr/>
        <w:t>non</w:t>
      </w:r>
      <w:r>
        <w:rPr>
          <w:spacing w:val="33"/>
        </w:rPr>
        <w:t> </w:t>
      </w:r>
      <w:r>
        <w:rPr/>
        <w:t>elektronik.</w:t>
      </w:r>
    </w:p>
    <w:p>
      <w:pPr>
        <w:spacing w:after="0" w:line="480" w:lineRule="auto"/>
        <w:jc w:val="both"/>
        <w:sectPr>
          <w:pgSz w:w="11910" w:h="16840"/>
          <w:pgMar w:header="751" w:footer="0" w:top="96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2"/>
        <w:spacing w:line="480" w:lineRule="auto" w:before="90"/>
        <w:ind w:left="3009" w:right="2540" w:firstLine="1184"/>
        <w:jc w:val="left"/>
      </w:pPr>
      <w:bookmarkStart w:name="_TOC_250002" w:id="44"/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bookmarkEnd w:id="44"/>
      <w:r>
        <w:rPr/>
        <w:t>SARAN</w:t>
      </w: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0" w:after="0"/>
        <w:ind w:left="949" w:right="0" w:hanging="360"/>
        <w:jc w:val="both"/>
      </w:pPr>
      <w:bookmarkStart w:name="_TOC_250001" w:id="45"/>
      <w:bookmarkEnd w:id="45"/>
      <w:r>
        <w:rPr/>
        <w:t>Kesimpulan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89" w:right="116" w:firstLine="568"/>
        <w:jc w:val="both"/>
      </w:pPr>
      <w:r>
        <w:rPr/>
        <w:t>Berdasarkan kegiatan wawancara yang dilakukan dengan informan dalam</w:t>
      </w:r>
      <w:r>
        <w:rPr>
          <w:spacing w:val="1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 maka</w:t>
      </w:r>
      <w:r>
        <w:rPr>
          <w:spacing w:val="1"/>
        </w:rPr>
        <w:t> </w:t>
      </w:r>
      <w:r>
        <w:rPr/>
        <w:t>dapat disimpulkan bahwa: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480" w:lineRule="auto" w:before="1" w:after="0"/>
        <w:ind w:left="1308" w:right="128" w:hanging="360"/>
        <w:jc w:val="both"/>
        <w:rPr>
          <w:sz w:val="24"/>
        </w:rPr>
      </w:pPr>
      <w:r>
        <w:rPr>
          <w:sz w:val="24"/>
        </w:rPr>
        <w:t>Kantor Pertanahan Kota Gorontalo dalam akuntabilitas pengelolaan PNBP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akuntabel,</w:t>
      </w:r>
      <w:r>
        <w:rPr>
          <w:spacing w:val="1"/>
          <w:sz w:val="24"/>
        </w:rPr>
        <w:t> </w:t>
      </w:r>
      <w:r>
        <w:rPr>
          <w:sz w:val="24"/>
        </w:rPr>
        <w:t>dilihat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tahapan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penetapan</w:t>
      </w:r>
      <w:r>
        <w:rPr>
          <w:spacing w:val="61"/>
          <w:sz w:val="24"/>
        </w:rPr>
        <w:t> </w:t>
      </w:r>
      <w:r>
        <w:rPr>
          <w:sz w:val="24"/>
        </w:rPr>
        <w:t>tariff</w:t>
      </w:r>
      <w:r>
        <w:rPr>
          <w:spacing w:val="-57"/>
          <w:sz w:val="24"/>
        </w:rPr>
        <w:t> </w:t>
      </w:r>
      <w:r>
        <w:rPr>
          <w:sz w:val="24"/>
        </w:rPr>
        <w:t>pelayanan kepada masyarakat sampai dengan tahap pelaporan yang sudah</w:t>
      </w:r>
      <w:r>
        <w:rPr>
          <w:spacing w:val="1"/>
          <w:sz w:val="24"/>
        </w:rPr>
        <w:t> </w:t>
      </w:r>
      <w:r>
        <w:rPr>
          <w:sz w:val="24"/>
        </w:rPr>
        <w:t>dilaksanakan</w:t>
      </w:r>
      <w:r>
        <w:rPr>
          <w:spacing w:val="-1"/>
          <w:sz w:val="24"/>
        </w:rPr>
        <w:t> </w:t>
      </w:r>
      <w:r>
        <w:rPr>
          <w:sz w:val="24"/>
        </w:rPr>
        <w:t>sesuai dengan peraturan</w:t>
      </w:r>
      <w:r>
        <w:rPr>
          <w:spacing w:val="-1"/>
          <w:sz w:val="24"/>
        </w:rPr>
        <w:t> </w:t>
      </w:r>
      <w:r>
        <w:rPr>
          <w:sz w:val="24"/>
        </w:rPr>
        <w:t>pemerintah.</w:t>
      </w:r>
    </w:p>
    <w:p>
      <w:pPr>
        <w:pStyle w:val="ListParagraph"/>
        <w:numPr>
          <w:ilvl w:val="2"/>
          <w:numId w:val="27"/>
        </w:numPr>
        <w:tabs>
          <w:tab w:pos="1309" w:val="left" w:leader="none"/>
        </w:tabs>
        <w:spacing w:line="480" w:lineRule="auto" w:before="1" w:after="0"/>
        <w:ind w:left="1308" w:right="117" w:hanging="360"/>
        <w:jc w:val="both"/>
        <w:rPr>
          <w:sz w:val="24"/>
        </w:rPr>
      </w:pPr>
      <w:r>
        <w:rPr>
          <w:sz w:val="24"/>
        </w:rPr>
        <w:t>Kantor Pertanahan Kota Gorontalo dalam transparansi pengelolaan PNBP</w:t>
      </w:r>
      <w:r>
        <w:rPr>
          <w:spacing w:val="1"/>
          <w:sz w:val="24"/>
        </w:rPr>
        <w:t> </w:t>
      </w:r>
      <w:r>
        <w:rPr>
          <w:sz w:val="24"/>
        </w:rPr>
        <w:t>masih belum transparan, dilihat dari ketertutupan para pegawai Kantor</w:t>
      </w:r>
      <w:r>
        <w:rPr>
          <w:spacing w:val="1"/>
          <w:sz w:val="24"/>
        </w:rPr>
        <w:t> </w:t>
      </w:r>
      <w:r>
        <w:rPr>
          <w:sz w:val="24"/>
        </w:rPr>
        <w:t>Pentanahan yang tidak bisa memberikan informasi terkait laporan realisasi</w:t>
      </w:r>
      <w:r>
        <w:rPr>
          <w:spacing w:val="1"/>
          <w:sz w:val="24"/>
        </w:rPr>
        <w:t> </w:t>
      </w:r>
      <w:r>
        <w:rPr>
          <w:sz w:val="24"/>
        </w:rPr>
        <w:t>penerimaan PNBP, para pegawai mengatakan bahwa informasi mengenai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rahasia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dipublikasikan.</w:t>
      </w:r>
      <w:r>
        <w:rPr>
          <w:spacing w:val="1"/>
          <w:sz w:val="24"/>
        </w:rPr>
        <w:t> </w:t>
      </w:r>
      <w:r>
        <w:rPr>
          <w:sz w:val="24"/>
        </w:rPr>
        <w:t>Selain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1"/>
          <w:sz w:val="24"/>
        </w:rPr>
        <w:t> </w:t>
      </w:r>
      <w:r>
        <w:rPr>
          <w:sz w:val="24"/>
        </w:rPr>
        <w:t>biaya-biaya</w:t>
      </w:r>
      <w:r>
        <w:rPr>
          <w:spacing w:val="1"/>
          <w:sz w:val="24"/>
        </w:rPr>
        <w:t> </w:t>
      </w:r>
      <w:r>
        <w:rPr>
          <w:sz w:val="24"/>
        </w:rPr>
        <w:t>tambahan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dibebankan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membutuhkan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pengukuran</w:t>
      </w:r>
      <w:r>
        <w:rPr>
          <w:spacing w:val="1"/>
          <w:sz w:val="24"/>
        </w:rPr>
        <w:t> </w:t>
      </w:r>
      <w:r>
        <w:rPr>
          <w:sz w:val="24"/>
        </w:rPr>
        <w:t>tanah,</w:t>
      </w:r>
      <w:r>
        <w:rPr>
          <w:spacing w:val="1"/>
          <w:sz w:val="24"/>
        </w:rPr>
        <w:t> </w:t>
      </w:r>
      <w:r>
        <w:rPr>
          <w:sz w:val="24"/>
        </w:rPr>
        <w:t>biaya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tidak termasuk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tariff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melainkan berdasarkan jarak antara lokasi pengukuran tanah dan Kantor</w:t>
      </w:r>
      <w:r>
        <w:rPr>
          <w:spacing w:val="1"/>
          <w:sz w:val="24"/>
        </w:rPr>
        <w:t> </w:t>
      </w:r>
      <w:r>
        <w:rPr>
          <w:sz w:val="24"/>
        </w:rPr>
        <w:t>Pertanahan</w:t>
      </w:r>
      <w:r>
        <w:rPr>
          <w:spacing w:val="-6"/>
          <w:sz w:val="24"/>
        </w:rPr>
        <w:t> </w:t>
      </w:r>
      <w:r>
        <w:rPr>
          <w:sz w:val="24"/>
        </w:rPr>
        <w:t>tersebut.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3168" w:right="270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64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6"/>
          <w:pgSz w:w="11910" w:h="16840"/>
          <w:pgMar w:header="0" w:footer="0" w:top="1600" w:bottom="280" w:left="1680" w:right="1580"/>
        </w:sectPr>
      </w:pPr>
    </w:p>
    <w:p>
      <w:pPr>
        <w:spacing w:before="26"/>
        <w:ind w:left="0" w:right="11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65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3"/>
        </w:rPr>
      </w:pPr>
    </w:p>
    <w:p>
      <w:pPr>
        <w:pStyle w:val="Heading2"/>
        <w:numPr>
          <w:ilvl w:val="1"/>
          <w:numId w:val="27"/>
        </w:numPr>
        <w:tabs>
          <w:tab w:pos="949" w:val="left" w:leader="none"/>
        </w:tabs>
        <w:spacing w:line="240" w:lineRule="auto" w:before="90" w:after="0"/>
        <w:ind w:left="949" w:right="0" w:hanging="360"/>
        <w:jc w:val="left"/>
      </w:pPr>
      <w:bookmarkStart w:name="_TOC_250000" w:id="46"/>
      <w:bookmarkEnd w:id="46"/>
      <w:r>
        <w:rPr/>
        <w:t>Saran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948"/>
      </w:pPr>
      <w:r>
        <w:rPr/>
        <w:t>Saran</w:t>
      </w:r>
      <w:r>
        <w:rPr>
          <w:spacing w:val="-2"/>
        </w:rPr>
        <w:t> </w:t>
      </w:r>
      <w:r>
        <w:rPr/>
        <w:t>dalam</w:t>
      </w:r>
      <w:r>
        <w:rPr>
          <w:spacing w:val="-2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</w:t>
      </w:r>
      <w:r>
        <w:rPr>
          <w:spacing w:val="3"/>
        </w:rPr>
        <w:t> </w:t>
      </w:r>
      <w:r>
        <w:rPr/>
        <w:t>adalah: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0" w:after="0"/>
        <w:ind w:left="1016" w:right="128" w:hanging="360"/>
        <w:jc w:val="both"/>
        <w:rPr>
          <w:sz w:val="24"/>
        </w:rPr>
      </w:pPr>
      <w:r>
        <w:rPr>
          <w:sz w:val="24"/>
        </w:rPr>
        <w:t>Untuk lokasi penelitian yakni Kantor Pertanahan Kota Gorontalo hendaknya</w:t>
      </w:r>
      <w:r>
        <w:rPr>
          <w:spacing w:val="1"/>
          <w:sz w:val="24"/>
        </w:rPr>
        <w:t> </w:t>
      </w:r>
      <w:r>
        <w:rPr>
          <w:sz w:val="24"/>
        </w:rPr>
        <w:t>mempertahankan akuntabilitas dalam pengelolaan PNBP, dan lebih terbuka</w:t>
      </w:r>
      <w:r>
        <w:rPr>
          <w:spacing w:val="1"/>
          <w:sz w:val="24"/>
        </w:rPr>
        <w:t> </w:t>
      </w:r>
      <w:r>
        <w:rPr>
          <w:sz w:val="24"/>
        </w:rPr>
        <w:t>legi</w:t>
      </w:r>
      <w:r>
        <w:rPr>
          <w:spacing w:val="-1"/>
          <w:sz w:val="24"/>
        </w:rPr>
        <w:t> </w:t>
      </w:r>
      <w:r>
        <w:rPr>
          <w:sz w:val="24"/>
        </w:rPr>
        <w:t>kepada masyarakat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-5"/>
          <w:sz w:val="24"/>
        </w:rPr>
        <w:t> </w:t>
      </w:r>
      <w:r>
        <w:rPr>
          <w:sz w:val="24"/>
        </w:rPr>
        <w:t>realisasi</w:t>
      </w:r>
      <w:r>
        <w:rPr>
          <w:spacing w:val="-1"/>
          <w:sz w:val="24"/>
        </w:rPr>
        <w:t> </w:t>
      </w:r>
      <w:r>
        <w:rPr>
          <w:sz w:val="24"/>
        </w:rPr>
        <w:t>penerimaan</w:t>
      </w:r>
      <w:r>
        <w:rPr>
          <w:spacing w:val="-1"/>
          <w:sz w:val="24"/>
        </w:rPr>
        <w:t> </w:t>
      </w:r>
      <w:r>
        <w:rPr>
          <w:sz w:val="24"/>
        </w:rPr>
        <w:t>PNBP.</w:t>
      </w:r>
    </w:p>
    <w:p>
      <w:pPr>
        <w:pStyle w:val="ListParagraph"/>
        <w:numPr>
          <w:ilvl w:val="0"/>
          <w:numId w:val="28"/>
        </w:numPr>
        <w:tabs>
          <w:tab w:pos="1017" w:val="left" w:leader="none"/>
        </w:tabs>
        <w:spacing w:line="480" w:lineRule="auto" w:before="1" w:after="0"/>
        <w:ind w:left="1016" w:right="115" w:hanging="360"/>
        <w:jc w:val="both"/>
        <w:rPr>
          <w:sz w:val="24"/>
        </w:rPr>
      </w:pPr>
      <w:r>
        <w:rPr>
          <w:sz w:val="24"/>
        </w:rPr>
        <w:t>Untuk peneliti selanjutnya, agar bisa mengkaji lebih dalam lagi factor-faktor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ketidak</w:t>
      </w:r>
      <w:r>
        <w:rPr>
          <w:spacing w:val="1"/>
          <w:sz w:val="24"/>
        </w:rPr>
        <w:t> </w:t>
      </w:r>
      <w:r>
        <w:rPr>
          <w:sz w:val="24"/>
        </w:rPr>
        <w:t>transparansinya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PNBP</w:t>
      </w:r>
      <w:r>
        <w:rPr>
          <w:spacing w:val="60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serta mengenai biaya-biaya tambahan yang dibebankan kepada 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membutuhkan pelayanan.</w:t>
      </w:r>
    </w:p>
    <w:p>
      <w:pPr>
        <w:spacing w:after="0" w:line="480" w:lineRule="auto"/>
        <w:jc w:val="both"/>
        <w:rPr>
          <w:sz w:val="24"/>
        </w:rPr>
        <w:sectPr>
          <w:headerReference w:type="default" r:id="rId17"/>
          <w:pgSz w:w="11910" w:h="16840"/>
          <w:pgMar w:header="0" w:footer="0" w:top="6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8"/>
        <w:ind w:left="3168" w:right="2705"/>
        <w:jc w:val="center"/>
      </w:pPr>
      <w:r>
        <w:rPr/>
        <w:t>DAFTAR</w:t>
      </w:r>
      <w:r>
        <w:rPr>
          <w:spacing w:val="-6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404" w:val="left" w:leader="none"/>
          <w:tab w:pos="2278" w:val="left" w:leader="none"/>
          <w:tab w:pos="3034" w:val="left" w:leader="none"/>
          <w:tab w:pos="4384" w:val="left" w:leader="none"/>
          <w:tab w:pos="5567" w:val="left" w:leader="none"/>
          <w:tab w:pos="6410" w:val="left" w:leader="none"/>
          <w:tab w:pos="7253" w:val="left" w:leader="none"/>
        </w:tabs>
        <w:spacing w:line="276" w:lineRule="auto" w:before="159"/>
        <w:ind w:left="1156" w:right="126" w:hanging="568"/>
      </w:pPr>
      <w:r>
        <w:rPr/>
        <w:t>Abdul</w:t>
        <w:tab/>
        <w:t>Halim.</w:t>
        <w:tab/>
        <w:t>2014.</w:t>
        <w:tab/>
        <w:t>Manajemen</w:t>
        <w:tab/>
        <w:t>Keuangan</w:t>
        <w:tab/>
        <w:t>Sektor</w:t>
        <w:tab/>
        <w:t>Publik</w:t>
        <w:tab/>
      </w:r>
      <w:r>
        <w:rPr>
          <w:spacing w:val="-1"/>
        </w:rPr>
        <w:t>problematika</w:t>
      </w:r>
      <w:r>
        <w:rPr>
          <w:spacing w:val="-57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dan pengeluaran</w:t>
      </w:r>
      <w:r>
        <w:rPr>
          <w:spacing w:val="-1"/>
        </w:rPr>
        <w:t> </w:t>
      </w:r>
      <w:r>
        <w:rPr/>
        <w:t>pemerintah.</w:t>
      </w:r>
      <w:r>
        <w:rPr>
          <w:spacing w:val="-5"/>
        </w:rPr>
        <w:t> </w:t>
      </w:r>
      <w:r>
        <w:rPr/>
        <w:t>Jakarta:</w:t>
      </w:r>
      <w:r>
        <w:rPr>
          <w:spacing w:val="-8"/>
        </w:rPr>
        <w:t> </w:t>
      </w:r>
      <w:r>
        <w:rPr/>
        <w:t>Selemba</w:t>
      </w:r>
      <w:r>
        <w:rPr>
          <w:spacing w:val="1"/>
        </w:rPr>
        <w:t> </w:t>
      </w:r>
      <w:r>
        <w:rPr/>
        <w:t>Empat.</w:t>
      </w:r>
    </w:p>
    <w:p>
      <w:pPr>
        <w:pStyle w:val="BodyText"/>
        <w:spacing w:line="278" w:lineRule="auto" w:before="197"/>
        <w:ind w:left="1156" w:hanging="568"/>
      </w:pPr>
      <w:r>
        <w:rPr/>
        <w:t>Agung</w:t>
      </w:r>
      <w:r>
        <w:rPr>
          <w:spacing w:val="28"/>
        </w:rPr>
        <w:t> </w:t>
      </w:r>
      <w:r>
        <w:rPr/>
        <w:t>dinarjito.</w:t>
      </w:r>
      <w:r>
        <w:rPr>
          <w:spacing w:val="33"/>
        </w:rPr>
        <w:t> </w:t>
      </w:r>
      <w:r>
        <w:rPr/>
        <w:t>2017.</w:t>
      </w:r>
      <w:r>
        <w:rPr>
          <w:spacing w:val="33"/>
        </w:rPr>
        <w:t> </w:t>
      </w:r>
      <w:r>
        <w:rPr/>
        <w:t>Pengelolaan</w:t>
      </w:r>
      <w:r>
        <w:rPr>
          <w:spacing w:val="29"/>
        </w:rPr>
        <w:t> </w:t>
      </w:r>
      <w:r>
        <w:rPr/>
        <w:t>Penerimaan</w:t>
      </w:r>
      <w:r>
        <w:rPr>
          <w:spacing w:val="29"/>
        </w:rPr>
        <w:t> </w:t>
      </w:r>
      <w:r>
        <w:rPr/>
        <w:t>Negara</w:t>
      </w:r>
      <w:r>
        <w:rPr>
          <w:spacing w:val="34"/>
        </w:rPr>
        <w:t> </w:t>
      </w:r>
      <w:r>
        <w:rPr/>
        <w:t>Bukan</w:t>
      </w:r>
      <w:r>
        <w:rPr>
          <w:spacing w:val="32"/>
        </w:rPr>
        <w:t> </w:t>
      </w:r>
      <w:r>
        <w:rPr/>
        <w:t>Pajak</w:t>
      </w:r>
      <w:r>
        <w:rPr>
          <w:spacing w:val="33"/>
        </w:rPr>
        <w:t> </w:t>
      </w:r>
      <w:r>
        <w:rPr/>
        <w:t>di</w:t>
      </w:r>
      <w:r>
        <w:rPr>
          <w:spacing w:val="34"/>
        </w:rPr>
        <w:t> </w:t>
      </w:r>
      <w:r>
        <w:rPr/>
        <w:t>Kantor</w:t>
      </w:r>
      <w:r>
        <w:rPr>
          <w:spacing w:val="-57"/>
        </w:rPr>
        <w:t> </w:t>
      </w:r>
      <w:r>
        <w:rPr/>
        <w:t>Pertanahan</w:t>
      </w:r>
      <w:r>
        <w:rPr>
          <w:spacing w:val="-1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Provinsi</w:t>
      </w:r>
      <w:r>
        <w:rPr>
          <w:spacing w:val="3"/>
        </w:rPr>
        <w:t> </w:t>
      </w:r>
      <w:r>
        <w:rPr/>
        <w:t>Daerah Istimewa Yogyakarta</w:t>
      </w:r>
    </w:p>
    <w:p>
      <w:pPr>
        <w:pStyle w:val="BodyText"/>
        <w:spacing w:line="276" w:lineRule="auto" w:before="196"/>
        <w:ind w:left="1156" w:hanging="568"/>
      </w:pPr>
      <w:r>
        <w:rPr/>
        <w:t>Arifin</w:t>
      </w:r>
      <w:r>
        <w:rPr>
          <w:spacing w:val="20"/>
        </w:rPr>
        <w:t> </w:t>
      </w:r>
      <w:r>
        <w:rPr/>
        <w:t>Ma’ruf.</w:t>
      </w:r>
      <w:r>
        <w:rPr>
          <w:spacing w:val="22"/>
        </w:rPr>
        <w:t> </w:t>
      </w:r>
      <w:r>
        <w:rPr/>
        <w:t>2014.</w:t>
      </w:r>
      <w:r>
        <w:rPr>
          <w:spacing w:val="20"/>
        </w:rPr>
        <w:t> </w:t>
      </w:r>
      <w:r>
        <w:rPr/>
        <w:t>Transparansi</w:t>
      </w:r>
      <w:r>
        <w:rPr>
          <w:spacing w:val="22"/>
        </w:rPr>
        <w:t> </w:t>
      </w:r>
      <w:r>
        <w:rPr/>
        <w:t>Pengelolaan</w:t>
      </w:r>
      <w:r>
        <w:rPr>
          <w:spacing w:val="20"/>
        </w:rPr>
        <w:t> </w:t>
      </w:r>
      <w:r>
        <w:rPr/>
        <w:t>Penerimaan</w:t>
      </w:r>
      <w:r>
        <w:rPr>
          <w:spacing w:val="21"/>
        </w:rPr>
        <w:t> </w:t>
      </w:r>
      <w:r>
        <w:rPr/>
        <w:t>Negara</w:t>
      </w:r>
      <w:r>
        <w:rPr>
          <w:spacing w:val="22"/>
        </w:rPr>
        <w:t> </w:t>
      </w:r>
      <w:r>
        <w:rPr/>
        <w:t>Bukan</w:t>
      </w:r>
      <w:r>
        <w:rPr>
          <w:spacing w:val="20"/>
        </w:rPr>
        <w:t> </w:t>
      </w:r>
      <w:r>
        <w:rPr/>
        <w:t>Pajak</w:t>
      </w:r>
      <w:r>
        <w:rPr>
          <w:spacing w:val="-57"/>
        </w:rPr>
        <w:t> </w:t>
      </w:r>
      <w:r>
        <w:rPr/>
        <w:t>(PNBP)</w:t>
      </w:r>
      <w:r>
        <w:rPr>
          <w:spacing w:val="-1"/>
        </w:rPr>
        <w:t> </w:t>
      </w:r>
      <w:r>
        <w:rPr/>
        <w:t>Di</w:t>
      </w:r>
      <w:r>
        <w:rPr>
          <w:spacing w:val="4"/>
        </w:rPr>
        <w:t> </w:t>
      </w:r>
      <w:r>
        <w:rPr/>
        <w:t>Kepolisian</w:t>
      </w:r>
      <w:r>
        <w:rPr>
          <w:spacing w:val="-1"/>
        </w:rPr>
        <w:t> </w:t>
      </w:r>
      <w:r>
        <w:rPr/>
        <w:t>Resort</w:t>
      </w:r>
      <w:r>
        <w:rPr>
          <w:spacing w:val="1"/>
        </w:rPr>
        <w:t> </w:t>
      </w:r>
      <w:r>
        <w:rPr/>
        <w:t>(Polres)</w:t>
      </w:r>
      <w:r>
        <w:rPr>
          <w:spacing w:val="-1"/>
        </w:rPr>
        <w:t> </w:t>
      </w:r>
      <w:r>
        <w:rPr/>
        <w:t>Bantul</w:t>
      </w:r>
    </w:p>
    <w:p>
      <w:pPr>
        <w:pStyle w:val="BodyText"/>
        <w:spacing w:line="516" w:lineRule="exact" w:before="13"/>
        <w:ind w:left="589" w:right="121"/>
      </w:pPr>
      <w:r>
        <w:rPr/>
        <w:t>Bastian, Indra. 2014. Audit Sektor Publik, Edisi ketiga. Jakarta: Salemba Empat</w:t>
      </w:r>
      <w:r>
        <w:rPr>
          <w:spacing w:val="1"/>
        </w:rPr>
        <w:t> </w:t>
      </w:r>
      <w:r>
        <w:rPr/>
        <w:t>CUI-ITB.</w:t>
      </w:r>
      <w:r>
        <w:rPr>
          <w:spacing w:val="13"/>
        </w:rPr>
        <w:t> </w:t>
      </w:r>
      <w:r>
        <w:rPr/>
        <w:t>2004.</w:t>
      </w:r>
      <w:r>
        <w:rPr>
          <w:spacing w:val="13"/>
        </w:rPr>
        <w:t> </w:t>
      </w:r>
      <w:r>
        <w:rPr/>
        <w:t>Keterkaitan</w:t>
      </w:r>
      <w:r>
        <w:rPr>
          <w:spacing w:val="9"/>
        </w:rPr>
        <w:t> </w:t>
      </w:r>
      <w:r>
        <w:rPr/>
        <w:t>akuntabilitas</w:t>
      </w:r>
      <w:r>
        <w:rPr>
          <w:spacing w:val="12"/>
        </w:rPr>
        <w:t> </w:t>
      </w:r>
      <w:r>
        <w:rPr/>
        <w:t>dan</w:t>
      </w:r>
      <w:r>
        <w:rPr>
          <w:spacing w:val="9"/>
        </w:rPr>
        <w:t> </w:t>
      </w:r>
      <w:r>
        <w:rPr/>
        <w:t>transparansi</w:t>
      </w:r>
      <w:r>
        <w:rPr>
          <w:spacing w:val="11"/>
        </w:rPr>
        <w:t> </w:t>
      </w:r>
      <w:r>
        <w:rPr/>
        <w:t>dalam</w:t>
      </w:r>
      <w:r>
        <w:rPr>
          <w:spacing w:val="11"/>
        </w:rPr>
        <w:t> </w:t>
      </w:r>
      <w:r>
        <w:rPr/>
        <w:t>pencapaian</w:t>
      </w:r>
    </w:p>
    <w:p>
      <w:pPr>
        <w:pStyle w:val="BodyText"/>
        <w:spacing w:line="265" w:lineRule="exact"/>
        <w:ind w:left="1156"/>
      </w:pPr>
      <w:r>
        <w:rPr/>
        <w:t>good</w:t>
      </w:r>
      <w:r>
        <w:rPr>
          <w:spacing w:val="2"/>
        </w:rPr>
        <w:t> </w:t>
      </w:r>
      <w:r>
        <w:rPr/>
        <w:t>governance.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Regional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City</w:t>
      </w:r>
      <w:r>
        <w:rPr>
          <w:spacing w:val="-6"/>
        </w:rPr>
        <w:t> </w:t>
      </w:r>
      <w:r>
        <w:rPr/>
        <w:t>Planning, 15(1),</w:t>
      </w:r>
      <w:r>
        <w:rPr>
          <w:spacing w:val="-1"/>
        </w:rPr>
        <w:t> </w:t>
      </w:r>
      <w:r>
        <w:rPr/>
        <w:t>34-47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589"/>
      </w:pPr>
      <w:r>
        <w:rPr/>
        <w:t>Istianto,</w:t>
      </w:r>
      <w:r>
        <w:rPr>
          <w:spacing w:val="-2"/>
        </w:rPr>
        <w:t> </w:t>
      </w:r>
      <w:r>
        <w:rPr/>
        <w:t>Bambang.</w:t>
      </w:r>
      <w:r>
        <w:rPr>
          <w:spacing w:val="-2"/>
        </w:rPr>
        <w:t> </w:t>
      </w:r>
      <w:r>
        <w:rPr/>
        <w:t>Manajemen</w:t>
      </w:r>
      <w:r>
        <w:rPr>
          <w:spacing w:val="-5"/>
        </w:rPr>
        <w:t> </w:t>
      </w:r>
      <w:r>
        <w:rPr/>
        <w:t>Pemerintahan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Perspektif</w:t>
      </w:r>
      <w:r>
        <w:rPr>
          <w:spacing w:val="-1"/>
        </w:rPr>
        <w:t> </w:t>
      </w:r>
      <w:r>
        <w:rPr/>
        <w:t>Pelayanan</w:t>
      </w:r>
      <w:r>
        <w:rPr>
          <w:spacing w:val="-2"/>
        </w:rPr>
        <w:t> </w:t>
      </w:r>
      <w:r>
        <w:rPr/>
        <w:t>Publik.</w:t>
      </w:r>
    </w:p>
    <w:p>
      <w:pPr>
        <w:pStyle w:val="BodyText"/>
        <w:spacing w:before="40"/>
        <w:ind w:left="1156"/>
      </w:pPr>
      <w:r>
        <w:rPr/>
        <w:t>Jakarta:</w:t>
      </w:r>
      <w:r>
        <w:rPr>
          <w:spacing w:val="-8"/>
        </w:rPr>
        <w:t> </w:t>
      </w:r>
      <w:r>
        <w:rPr/>
        <w:t>Mitra Wacana Media,</w:t>
      </w:r>
      <w:r>
        <w:rPr>
          <w:spacing w:val="-1"/>
        </w:rPr>
        <w:t> </w:t>
      </w:r>
      <w:r>
        <w:rPr/>
        <w:t>2009</w:t>
      </w:r>
    </w:p>
    <w:p>
      <w:pPr>
        <w:pStyle w:val="BodyText"/>
        <w:spacing w:line="520" w:lineRule="exact" w:before="48"/>
        <w:ind w:left="589"/>
      </w:pPr>
      <w:r>
        <w:rPr/>
        <w:t>Kristianten. 2006. Transparansi Anggaran Pemerintah. Jakarta: Rineka Cipta</w:t>
      </w:r>
      <w:r>
        <w:rPr>
          <w:spacing w:val="1"/>
        </w:rPr>
        <w:t> </w:t>
      </w:r>
      <w:r>
        <w:rPr/>
        <w:t>Moleong,</w:t>
      </w:r>
      <w:r>
        <w:rPr>
          <w:spacing w:val="34"/>
        </w:rPr>
        <w:t> </w:t>
      </w:r>
      <w:r>
        <w:rPr/>
        <w:t>Lexy.</w:t>
      </w:r>
      <w:r>
        <w:rPr>
          <w:spacing w:val="31"/>
        </w:rPr>
        <w:t> </w:t>
      </w:r>
      <w:r>
        <w:rPr/>
        <w:t>(2002).</w:t>
      </w:r>
      <w:r>
        <w:rPr>
          <w:spacing w:val="35"/>
        </w:rPr>
        <w:t> </w:t>
      </w:r>
      <w:r>
        <w:rPr/>
        <w:t>Metodologi</w:t>
      </w:r>
      <w:r>
        <w:rPr>
          <w:spacing w:val="32"/>
        </w:rPr>
        <w:t> </w:t>
      </w:r>
      <w:r>
        <w:rPr/>
        <w:t>Penelitian</w:t>
      </w:r>
      <w:r>
        <w:rPr>
          <w:spacing w:val="31"/>
        </w:rPr>
        <w:t> </w:t>
      </w:r>
      <w:r>
        <w:rPr/>
        <w:t>Kualitatif.</w:t>
      </w:r>
      <w:r>
        <w:rPr>
          <w:spacing w:val="32"/>
        </w:rPr>
        <w:t> </w:t>
      </w:r>
      <w:r>
        <w:rPr/>
        <w:t>Bandung:</w:t>
      </w:r>
      <w:r>
        <w:rPr>
          <w:spacing w:val="29"/>
        </w:rPr>
        <w:t> </w:t>
      </w:r>
      <w:r>
        <w:rPr/>
        <w:t>PT.</w:t>
      </w:r>
      <w:r>
        <w:rPr>
          <w:spacing w:val="31"/>
        </w:rPr>
        <w:t> </w:t>
      </w:r>
      <w:r>
        <w:rPr/>
        <w:t>remaja</w:t>
      </w:r>
    </w:p>
    <w:p>
      <w:pPr>
        <w:pStyle w:val="BodyText"/>
        <w:spacing w:line="264" w:lineRule="exact"/>
        <w:ind w:left="1156"/>
      </w:pPr>
      <w:r>
        <w:rPr/>
        <w:t>Rosdakarya</w:t>
      </w:r>
    </w:p>
    <w:p>
      <w:pPr>
        <w:pStyle w:val="BodyText"/>
        <w:tabs>
          <w:tab w:pos="2422" w:val="left" w:leader="none"/>
          <w:tab w:pos="3090" w:val="left" w:leader="none"/>
          <w:tab w:pos="4130" w:val="left" w:leader="none"/>
          <w:tab w:pos="5608" w:val="left" w:leader="none"/>
          <w:tab w:pos="6571" w:val="left" w:leader="none"/>
          <w:tab w:pos="7906" w:val="left" w:leader="none"/>
        </w:tabs>
        <w:spacing w:line="520" w:lineRule="exact" w:before="48"/>
        <w:ind w:left="589" w:right="115"/>
      </w:pPr>
      <w:r>
        <w:rPr/>
        <w:t>Mardiasmo. 2009. Akuntansi Sektor Publik. Yogyakarta: Andi Yogyakarta.</w:t>
      </w:r>
      <w:r>
        <w:rPr>
          <w:spacing w:val="1"/>
        </w:rPr>
        <w:t> </w:t>
      </w:r>
      <w:r>
        <w:rPr/>
        <w:t>Mustopadidjaja</w:t>
        <w:tab/>
        <w:t>AR</w:t>
        <w:tab/>
        <w:t>(2003).</w:t>
        <w:tab/>
        <w:t>Manajemen</w:t>
        <w:tab/>
        <w:t>Proses</w:t>
        <w:tab/>
        <w:t>Kebijakan</w:t>
        <w:tab/>
      </w:r>
      <w:r>
        <w:rPr>
          <w:spacing w:val="-1"/>
        </w:rPr>
        <w:t>Publik</w:t>
      </w:r>
    </w:p>
    <w:p>
      <w:pPr>
        <w:pStyle w:val="BodyText"/>
        <w:spacing w:line="278" w:lineRule="auto"/>
        <w:ind w:left="1156"/>
      </w:pPr>
      <w:r>
        <w:rPr/>
        <w:t>Formulasi,Implementasi</w:t>
      </w:r>
      <w:r>
        <w:rPr>
          <w:spacing w:val="30"/>
        </w:rPr>
        <w:t> </w:t>
      </w:r>
      <w:r>
        <w:rPr/>
        <w:t>Dan</w:t>
      </w:r>
      <w:r>
        <w:rPr>
          <w:spacing w:val="32"/>
        </w:rPr>
        <w:t> </w:t>
      </w:r>
      <w:r>
        <w:rPr/>
        <w:t>Evaluasi</w:t>
      </w:r>
      <w:r>
        <w:rPr>
          <w:spacing w:val="26"/>
        </w:rPr>
        <w:t> </w:t>
      </w:r>
      <w:r>
        <w:rPr/>
        <w:t>Kinerja,</w:t>
      </w:r>
      <w:r>
        <w:rPr>
          <w:spacing w:val="36"/>
        </w:rPr>
        <w:t> </w:t>
      </w:r>
      <w:r>
        <w:rPr/>
        <w:t>LAN</w:t>
      </w:r>
      <w:r>
        <w:rPr>
          <w:spacing w:val="31"/>
        </w:rPr>
        <w:t> </w:t>
      </w:r>
      <w:r>
        <w:rPr/>
        <w:t>RI</w:t>
      </w:r>
      <w:r>
        <w:rPr>
          <w:spacing w:val="28"/>
        </w:rPr>
        <w:t> </w:t>
      </w:r>
      <w:r>
        <w:rPr/>
        <w:t>Jakarta:</w:t>
      </w:r>
      <w:r>
        <w:rPr>
          <w:spacing w:val="26"/>
        </w:rPr>
        <w:t> </w:t>
      </w:r>
      <w:r>
        <w:rPr/>
        <w:t>Duta</w:t>
      </w:r>
      <w:r>
        <w:rPr>
          <w:spacing w:val="-57"/>
        </w:rPr>
        <w:t> </w:t>
      </w:r>
      <w:r>
        <w:rPr/>
        <w:t>Pertiwi</w:t>
      </w:r>
      <w:r>
        <w:rPr>
          <w:spacing w:val="3"/>
        </w:rPr>
        <w:t> </w:t>
      </w:r>
      <w:r>
        <w:rPr/>
        <w:t>Foundation</w:t>
      </w:r>
    </w:p>
    <w:p>
      <w:pPr>
        <w:pStyle w:val="BodyText"/>
        <w:spacing w:line="276" w:lineRule="auto" w:before="184"/>
        <w:ind w:left="1156" w:hanging="568"/>
      </w:pPr>
      <w:r>
        <w:rPr/>
        <w:t>Peraturan</w:t>
      </w:r>
      <w:r>
        <w:rPr>
          <w:spacing w:val="2"/>
        </w:rPr>
        <w:t> </w:t>
      </w:r>
      <w:r>
        <w:rPr/>
        <w:t>Pemerintah</w:t>
      </w:r>
      <w:r>
        <w:rPr>
          <w:spacing w:val="2"/>
        </w:rPr>
        <w:t> </w:t>
      </w:r>
      <w:r>
        <w:rPr/>
        <w:t>Nomor</w:t>
      </w:r>
      <w:r>
        <w:rPr>
          <w:spacing w:val="2"/>
        </w:rPr>
        <w:t> </w:t>
      </w:r>
      <w:r>
        <w:rPr/>
        <w:t>71</w:t>
      </w:r>
      <w:r>
        <w:rPr>
          <w:spacing w:val="2"/>
        </w:rPr>
        <w:t> </w:t>
      </w:r>
      <w:r>
        <w:rPr/>
        <w:t>Tahun</w:t>
      </w:r>
      <w:r>
        <w:rPr>
          <w:spacing w:val="2"/>
        </w:rPr>
        <w:t> </w:t>
      </w:r>
      <w:r>
        <w:rPr/>
        <w:t>2010</w:t>
      </w:r>
      <w:r>
        <w:rPr>
          <w:spacing w:val="2"/>
        </w:rPr>
        <w:t> </w:t>
      </w:r>
      <w:r>
        <w:rPr/>
        <w:t>tentang</w:t>
      </w:r>
      <w:r>
        <w:rPr>
          <w:spacing w:val="58"/>
        </w:rPr>
        <w:t> </w:t>
      </w:r>
      <w:r>
        <w:rPr/>
        <w:t>Standar</w:t>
      </w:r>
      <w:r>
        <w:rPr>
          <w:spacing w:val="6"/>
        </w:rPr>
        <w:t> </w:t>
      </w:r>
      <w:r>
        <w:rPr/>
        <w:t>Akuntansi</w:t>
      </w:r>
      <w:r>
        <w:rPr>
          <w:spacing w:val="-57"/>
        </w:rPr>
        <w:t> </w:t>
      </w:r>
      <w:r>
        <w:rPr/>
        <w:t>Pemerintahan.</w:t>
      </w:r>
    </w:p>
    <w:p>
      <w:pPr>
        <w:pStyle w:val="BodyText"/>
        <w:spacing w:line="276" w:lineRule="auto" w:before="201"/>
        <w:ind w:left="1156" w:right="125" w:hanging="568"/>
        <w:jc w:val="both"/>
      </w:pPr>
      <w:r>
        <w:rPr/>
        <w:t>Peraturan Pemerintah Nomor 128 Tahun 2015 tentang jenis dan tarif atas Jenis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Nasional</w:t>
      </w:r>
    </w:p>
    <w:p>
      <w:pPr>
        <w:pStyle w:val="BodyText"/>
        <w:spacing w:line="276" w:lineRule="auto" w:before="201"/>
        <w:ind w:left="1156" w:right="127" w:hanging="568"/>
        <w:jc w:val="both"/>
      </w:pPr>
      <w:r>
        <w:rPr/>
        <w:t>Rasul,</w:t>
      </w:r>
      <w:r>
        <w:rPr>
          <w:spacing w:val="1"/>
        </w:rPr>
        <w:t> </w:t>
      </w:r>
      <w:r>
        <w:rPr/>
        <w:t>Syahrudin.</w:t>
      </w:r>
      <w:r>
        <w:rPr>
          <w:spacing w:val="1"/>
        </w:rPr>
        <w:t> </w:t>
      </w:r>
      <w:r>
        <w:rPr/>
        <w:t>2002.</w:t>
      </w:r>
      <w:r>
        <w:rPr>
          <w:spacing w:val="1"/>
        </w:rPr>
        <w:t> </w:t>
      </w:r>
      <w:r>
        <w:rPr/>
        <w:t>Penintegrasian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Anggaran.</w:t>
      </w:r>
      <w:r>
        <w:rPr>
          <w:spacing w:val="-1"/>
        </w:rPr>
        <w:t> </w:t>
      </w:r>
      <w:r>
        <w:rPr/>
        <w:t>Jakarta</w:t>
      </w:r>
      <w:r>
        <w:rPr>
          <w:spacing w:val="1"/>
        </w:rPr>
        <w:t> </w:t>
      </w:r>
      <w:r>
        <w:rPr/>
        <w:t>:</w:t>
      </w:r>
      <w:r>
        <w:rPr>
          <w:spacing w:val="-7"/>
        </w:rPr>
        <w:t> </w:t>
      </w:r>
      <w:r>
        <w:rPr/>
        <w:t>Detail Rekod.</w:t>
      </w:r>
    </w:p>
    <w:p>
      <w:pPr>
        <w:pStyle w:val="BodyText"/>
        <w:spacing w:line="278" w:lineRule="auto" w:before="197"/>
        <w:ind w:left="1156" w:right="126" w:hanging="568"/>
        <w:jc w:val="both"/>
      </w:pPr>
      <w:r>
        <w:rPr/>
        <w:t>Solihin,</w:t>
      </w:r>
      <w:r>
        <w:rPr>
          <w:spacing w:val="1"/>
        </w:rPr>
        <w:t> </w:t>
      </w:r>
      <w:r>
        <w:rPr/>
        <w:t>Dadang.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Akuntabilitas</w:t>
      </w:r>
      <w:r>
        <w:rPr>
          <w:spacing w:val="-3"/>
        </w:rPr>
        <w:t> </w:t>
      </w:r>
      <w:r>
        <w:rPr/>
        <w:t>Kinerja</w:t>
      </w:r>
      <w:r>
        <w:rPr>
          <w:spacing w:val="1"/>
        </w:rPr>
        <w:t> </w:t>
      </w:r>
      <w:r>
        <w:rPr/>
        <w:t>Lembaga Publik.</w:t>
      </w:r>
    </w:p>
    <w:p>
      <w:pPr>
        <w:spacing w:after="0" w:line="278" w:lineRule="auto"/>
        <w:jc w:val="both"/>
        <w:sectPr>
          <w:headerReference w:type="default" r:id="rId18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76" w:lineRule="auto" w:before="90"/>
        <w:ind w:left="1156" w:right="123" w:hanging="568"/>
        <w:jc w:val="both"/>
      </w:pPr>
      <w:r>
        <w:rPr/>
        <w:t>Sopanah dan Mardiasmo.2003. Pengaruh Partisipasi Masyarakat dan Transparansi</w:t>
      </w:r>
      <w:r>
        <w:rPr>
          <w:spacing w:val="-57"/>
        </w:rPr>
        <w:t> </w:t>
      </w:r>
      <w:r>
        <w:rPr/>
        <w:t>Kebijakan Publik terhadap Hubungan antara Pengetahuan Dewan tentang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/>
        <w:t>Simposium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Akuntansi</w:t>
      </w:r>
      <w:r>
        <w:rPr>
          <w:spacing w:val="-1"/>
        </w:rPr>
        <w:t> </w:t>
      </w:r>
      <w:r>
        <w:rPr/>
        <w:t>(SNA) VI</w:t>
      </w:r>
      <w:r>
        <w:rPr>
          <w:spacing w:val="-4"/>
        </w:rPr>
        <w:t> </w:t>
      </w:r>
      <w:r>
        <w:rPr/>
        <w:t>16-17 Oktober</w:t>
      </w:r>
      <w:r>
        <w:rPr>
          <w:spacing w:val="-1"/>
        </w:rPr>
        <w:t> </w:t>
      </w:r>
      <w:r>
        <w:rPr/>
        <w:t>di</w:t>
      </w:r>
      <w:r>
        <w:rPr>
          <w:spacing w:val="1"/>
        </w:rPr>
        <w:t> </w:t>
      </w:r>
      <w:r>
        <w:rPr/>
        <w:t>Surabaya.</w:t>
      </w:r>
    </w:p>
    <w:p>
      <w:pPr>
        <w:pStyle w:val="BodyText"/>
        <w:spacing w:line="278" w:lineRule="auto" w:before="199"/>
        <w:ind w:left="1156" w:right="128" w:hanging="568"/>
        <w:jc w:val="both"/>
      </w:pPr>
      <w:r>
        <w:rPr/>
        <w:t>Sugiyono. 2012. Metode Penelitian Kuantitatif Kualitatif dan R&amp;B. Bandung:</w:t>
      </w:r>
      <w:r>
        <w:rPr>
          <w:spacing w:val="1"/>
        </w:rPr>
        <w:t> </w:t>
      </w:r>
      <w:r>
        <w:rPr/>
        <w:t>Alfabeta.</w:t>
      </w:r>
    </w:p>
    <w:p>
      <w:pPr>
        <w:pStyle w:val="BodyText"/>
        <w:tabs>
          <w:tab w:pos="3604" w:val="left" w:leader="none"/>
        </w:tabs>
        <w:spacing w:before="195"/>
        <w:ind w:left="589"/>
      </w:pPr>
      <w:r>
        <w:rPr/>
        <w:t>Sugiri,  </w:t>
      </w:r>
      <w:r>
        <w:rPr>
          <w:spacing w:val="11"/>
        </w:rPr>
        <w:t> </w:t>
      </w:r>
      <w:r>
        <w:rPr/>
        <w:t>Slamet  </w:t>
      </w:r>
      <w:r>
        <w:rPr>
          <w:spacing w:val="12"/>
        </w:rPr>
        <w:t> </w:t>
      </w:r>
      <w:r>
        <w:rPr/>
        <w:t>dan  </w:t>
      </w:r>
      <w:r>
        <w:rPr>
          <w:spacing w:val="11"/>
        </w:rPr>
        <w:t> </w:t>
      </w:r>
      <w:r>
        <w:rPr/>
        <w:t>Bogat</w:t>
        <w:tab/>
        <w:t>Agus</w:t>
      </w:r>
      <w:r>
        <w:rPr>
          <w:spacing w:val="73"/>
        </w:rPr>
        <w:t> </w:t>
      </w:r>
      <w:r>
        <w:rPr/>
        <w:t>Riyono.  </w:t>
      </w:r>
      <w:r>
        <w:rPr>
          <w:spacing w:val="13"/>
        </w:rPr>
        <w:t> </w:t>
      </w:r>
      <w:r>
        <w:rPr/>
        <w:t>2008.  </w:t>
      </w:r>
      <w:r>
        <w:rPr>
          <w:spacing w:val="13"/>
        </w:rPr>
        <w:t> </w:t>
      </w:r>
      <w:r>
        <w:rPr/>
        <w:t>Akuntansi  </w:t>
      </w:r>
      <w:r>
        <w:rPr>
          <w:spacing w:val="14"/>
        </w:rPr>
        <w:t> </w:t>
      </w:r>
      <w:r>
        <w:rPr/>
        <w:t>Pengantar  </w:t>
      </w:r>
      <w:r>
        <w:rPr>
          <w:spacing w:val="14"/>
        </w:rPr>
        <w:t> </w:t>
      </w:r>
      <w:r>
        <w:rPr/>
        <w:t>1.</w:t>
      </w:r>
    </w:p>
    <w:p>
      <w:pPr>
        <w:pStyle w:val="BodyText"/>
        <w:spacing w:before="41"/>
        <w:ind w:left="1156"/>
      </w:pPr>
      <w:r>
        <w:rPr/>
        <w:t>Yogyakarta:</w:t>
      </w:r>
      <w:r>
        <w:rPr>
          <w:spacing w:val="-8"/>
        </w:rPr>
        <w:t> </w:t>
      </w:r>
      <w:r>
        <w:rPr/>
        <w:t>STIM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156" w:right="119" w:hanging="568"/>
        <w:jc w:val="both"/>
      </w:pPr>
      <w:r>
        <w:rPr/>
        <w:t>Thomas Sumarsan. 2013. Sistem Pengendalian Manajemen, Edisi 2, PT Indeks,</w:t>
      </w:r>
      <w:r>
        <w:rPr>
          <w:spacing w:val="1"/>
        </w:rPr>
        <w:t> </w:t>
      </w:r>
      <w:r>
        <w:rPr/>
        <w:t>Jakarta</w:t>
      </w:r>
    </w:p>
    <w:p>
      <w:pPr>
        <w:pStyle w:val="BodyText"/>
        <w:spacing w:before="198"/>
        <w:ind w:left="589"/>
      </w:pPr>
      <w:r>
        <w:rPr/>
        <w:t>UU</w:t>
      </w:r>
      <w:r>
        <w:rPr>
          <w:spacing w:val="-4"/>
        </w:rPr>
        <w:t> </w:t>
      </w:r>
      <w:r>
        <w:rPr/>
        <w:t>No.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  <w:r>
        <w:rPr>
          <w:spacing w:val="-1"/>
        </w:rPr>
        <w:t> </w:t>
      </w:r>
      <w:r>
        <w:rPr/>
        <w:t>tentang</w:t>
      </w:r>
      <w:r>
        <w:rPr>
          <w:spacing w:val="-6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Negara</w:t>
      </w:r>
      <w:r>
        <w:rPr>
          <w:spacing w:val="-1"/>
        </w:rPr>
        <w:t> </w:t>
      </w:r>
      <w:r>
        <w:rPr/>
        <w:t>Bukan</w:t>
      </w:r>
      <w:r>
        <w:rPr>
          <w:spacing w:val="-1"/>
        </w:rPr>
        <w:t> </w:t>
      </w:r>
      <w:r>
        <w:rPr/>
        <w:t>Pajak</w:t>
      </w:r>
    </w:p>
    <w:p>
      <w:pPr>
        <w:spacing w:after="0"/>
        <w:sectPr>
          <w:headerReference w:type="default" r:id="rId19"/>
          <w:pgSz w:w="11910" w:h="16840"/>
          <w:pgMar w:header="0" w:footer="0" w:top="1600" w:bottom="280" w:left="1680" w:right="15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0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8"/>
        <w:ind w:left="3168" w:right="2708"/>
        <w:jc w:val="center"/>
      </w:pPr>
      <w:r>
        <w:rPr/>
        <w:t>DAFTAR</w:t>
      </w:r>
      <w:r>
        <w:rPr>
          <w:spacing w:val="-6"/>
        </w:rPr>
        <w:t> </w:t>
      </w:r>
      <w:r>
        <w:rPr/>
        <w:t>PERTANYAAN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57" w:lineRule="auto" w:before="0" w:after="0"/>
        <w:ind w:left="1016" w:right="118" w:hanging="42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-57"/>
          <w:sz w:val="24"/>
        </w:rPr>
        <w:t> </w:t>
      </w:r>
      <w:r>
        <w:rPr>
          <w:sz w:val="24"/>
        </w:rPr>
        <w:t>Bukan</w:t>
      </w:r>
      <w:r>
        <w:rPr>
          <w:spacing w:val="-1"/>
          <w:sz w:val="24"/>
        </w:rPr>
        <w:t> </w:t>
      </w:r>
      <w:r>
        <w:rPr>
          <w:sz w:val="24"/>
        </w:rPr>
        <w:t>Pajak Di</w:t>
      </w:r>
      <w:r>
        <w:rPr>
          <w:spacing w:val="-1"/>
          <w:sz w:val="24"/>
        </w:rPr>
        <w:t> </w:t>
      </w:r>
      <w:r>
        <w:rPr>
          <w:sz w:val="24"/>
        </w:rPr>
        <w:t>Kantor Pertanahan Kota Gorontalo?</w:t>
      </w:r>
    </w:p>
    <w:p>
      <w:pPr>
        <w:pStyle w:val="BodyText"/>
        <w:spacing w:line="463" w:lineRule="auto" w:before="205"/>
        <w:ind w:left="1016" w:right="3954"/>
        <w:jc w:val="both"/>
      </w:pPr>
      <w:r>
        <w:rPr/>
        <w:t>Informan : Bapak Achmad Ramli, SH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</w:t>
      </w:r>
      <w:r>
        <w:rPr>
          <w:spacing w:val="-4"/>
        </w:rPr>
        <w:t> </w:t>
      </w:r>
      <w:r>
        <w:rPr/>
        <w:t>Senin,</w:t>
      </w:r>
      <w:r>
        <w:rPr>
          <w:spacing w:val="-1"/>
        </w:rPr>
        <w:t> </w:t>
      </w:r>
      <w:r>
        <w:rPr/>
        <w:t>15</w:t>
      </w:r>
      <w:r>
        <w:rPr>
          <w:spacing w:val="2"/>
        </w:rPr>
        <w:t> </w:t>
      </w:r>
      <w:r>
        <w:rPr/>
        <w:t>Februari 2021</w:t>
      </w:r>
    </w:p>
    <w:p>
      <w:pPr>
        <w:pStyle w:val="BodyText"/>
        <w:spacing w:line="360" w:lineRule="auto" w:before="84"/>
        <w:ind w:left="2157" w:right="117" w:hanging="1189"/>
        <w:jc w:val="both"/>
      </w:pPr>
      <w:r>
        <w:rPr/>
        <w:t>Jawaban</w:t>
      </w:r>
      <w:r>
        <w:rPr>
          <w:spacing w:val="1"/>
        </w:rPr>
        <w:t> </w:t>
      </w:r>
      <w:r>
        <w:rPr/>
        <w:t>: Dalam mengelola PNBP ini tentu saja kami mempunyai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merujuk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 menetapkan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yang harus dibayar untuk mendapatkan suatu jenis layanan yang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perundang-undangan.</w:t>
      </w:r>
      <w:r>
        <w:rPr>
          <w:spacing w:val="1"/>
        </w:rPr>
        <w:t> </w:t>
      </w:r>
      <w:r>
        <w:rPr/>
        <w:t>Pemungutan,</w:t>
      </w:r>
      <w:r>
        <w:rPr>
          <w:spacing w:val="-57"/>
        </w:rPr>
        <w:t> </w:t>
      </w:r>
      <w:r>
        <w:rPr/>
        <w:t>Pembayaran, dan Penyetoran, Pelaporan dan Penggunaan PNBP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  <w:spacing w:line="535" w:lineRule="auto" w:before="199"/>
        <w:ind w:left="1016" w:right="3246"/>
        <w:jc w:val="both"/>
      </w:pPr>
      <w:r>
        <w:rPr/>
        <w:t>Informan : Bapak Iskandar Zulkarnain, S.Sos</w:t>
      </w:r>
      <w:r>
        <w:rPr>
          <w:spacing w:val="-57"/>
        </w:rPr>
        <w:t> </w:t>
      </w:r>
      <w:r>
        <w:rPr/>
        <w:t>Waktu</w:t>
      </w:r>
      <w:r>
        <w:rPr>
          <w:spacing w:val="46"/>
        </w:rPr>
        <w:t> </w:t>
      </w:r>
      <w:r>
        <w:rPr/>
        <w:t>:</w:t>
      </w:r>
      <w:r>
        <w:rPr>
          <w:spacing w:val="-4"/>
        </w:rPr>
        <w:t> </w:t>
      </w:r>
      <w:r>
        <w:rPr/>
        <w:t>Senin, 15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/>
        <w:ind w:left="2149" w:right="114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Kami</w:t>
      </w:r>
      <w:r>
        <w:rPr>
          <w:spacing w:val="1"/>
        </w:rPr>
        <w:t> </w:t>
      </w:r>
      <w:r>
        <w:rPr/>
        <w:t>berpedoman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 Nomor 9 Tahun 2018 tentang penerimaan Negara bukan</w:t>
      </w:r>
      <w:r>
        <w:rPr>
          <w:spacing w:val="1"/>
        </w:rPr>
        <w:t> </w:t>
      </w:r>
      <w:r>
        <w:rPr/>
        <w:t>pajak. Setau saya ada beberapa peraturan tersebut, diantaranya; 1)</w:t>
      </w:r>
      <w:r>
        <w:rPr>
          <w:spacing w:val="-57"/>
        </w:rPr>
        <w:t> </w:t>
      </w:r>
      <w:r>
        <w:rPr/>
        <w:t>Pemungutan, dana yang sumbernya dari PNBP yang diberikan</w:t>
      </w:r>
      <w:r>
        <w:rPr>
          <w:spacing w:val="1"/>
        </w:rPr>
        <w:t> </w:t>
      </w:r>
      <w:r>
        <w:rPr/>
        <w:t>kepada pejabat sebagai hak negara atas pemberian pelayanan jasa</w:t>
      </w:r>
      <w:r>
        <w:rPr>
          <w:spacing w:val="1"/>
        </w:rPr>
        <w:t> </w:t>
      </w:r>
      <w:r>
        <w:rPr/>
        <w:t>dari masyarakat, 2) Pembayaran, pemberian sejumlah uang oleh</w:t>
      </w:r>
      <w:r>
        <w:rPr>
          <w:spacing w:val="1"/>
        </w:rPr>
        <w:t> </w:t>
      </w:r>
      <w:r>
        <w:rPr/>
        <w:t>masyarakat yang meminta layanan jasa baik diberikan di awal</w:t>
      </w:r>
      <w:r>
        <w:rPr>
          <w:spacing w:val="1"/>
        </w:rPr>
        <w:t> </w:t>
      </w:r>
      <w:r>
        <w:rPr/>
        <w:t>(sebelum</w:t>
      </w:r>
      <w:r>
        <w:rPr>
          <w:spacing w:val="1"/>
        </w:rPr>
        <w:t> </w:t>
      </w:r>
      <w:r>
        <w:rPr/>
        <w:t>pelayanan)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(setelah</w:t>
      </w:r>
      <w:r>
        <w:rPr>
          <w:spacing w:val="1"/>
        </w:rPr>
        <w:t> </w:t>
      </w:r>
      <w:r>
        <w:rPr/>
        <w:t>pelayanan),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Penyetoran,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uang sebagai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PNBP</w:t>
      </w:r>
      <w:r>
        <w:rPr>
          <w:spacing w:val="-3"/>
        </w:rPr>
        <w:t> </w:t>
      </w:r>
      <w:r>
        <w:rPr/>
        <w:t>oleh</w:t>
      </w:r>
      <w:r>
        <w:rPr>
          <w:spacing w:val="-1"/>
        </w:rPr>
        <w:t> </w:t>
      </w:r>
      <w:r>
        <w:rPr/>
        <w:t>bendahara</w:t>
      </w:r>
      <w:r>
        <w:rPr>
          <w:spacing w:val="1"/>
        </w:rPr>
        <w:t> </w:t>
      </w:r>
      <w:r>
        <w:rPr/>
        <w:t>penerima ke rekening</w:t>
      </w:r>
      <w:r>
        <w:rPr>
          <w:spacing w:val="-5"/>
        </w:rPr>
        <w:t> </w:t>
      </w:r>
      <w:r>
        <w:rPr/>
        <w:t>kas</w:t>
      </w:r>
      <w:r>
        <w:rPr>
          <w:spacing w:val="-3"/>
        </w:rPr>
        <w:t> </w:t>
      </w:r>
      <w:r>
        <w:rPr/>
        <w:t>umum</w:t>
      </w:r>
      <w:r>
        <w:rPr>
          <w:spacing w:val="-1"/>
        </w:rPr>
        <w:t> </w:t>
      </w:r>
      <w:r>
        <w:rPr/>
        <w:t>Negara.</w:t>
      </w:r>
    </w:p>
    <w:p>
      <w:pPr>
        <w:spacing w:after="0" w:line="360" w:lineRule="auto"/>
        <w:jc w:val="both"/>
        <w:sectPr>
          <w:headerReference w:type="default" r:id="rId21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532" w:lineRule="auto" w:before="90"/>
        <w:ind w:left="1016" w:right="3233"/>
        <w:jc w:val="both"/>
      </w:pPr>
      <w:r>
        <w:rPr/>
        <w:t>Informan : Bapak Maidon C. Musdrom, S.ST</w:t>
      </w:r>
      <w:r>
        <w:rPr>
          <w:spacing w:val="-57"/>
        </w:rPr>
        <w:t> </w:t>
      </w:r>
      <w:r>
        <w:rPr/>
        <w:t>Waktu</w:t>
      </w:r>
      <w:r>
        <w:rPr>
          <w:spacing w:val="10"/>
        </w:rPr>
        <w:t> </w:t>
      </w:r>
      <w:r>
        <w:rPr/>
        <w:t>:</w:t>
      </w:r>
      <w:r>
        <w:rPr>
          <w:spacing w:val="-4"/>
        </w:rPr>
        <w:t> </w:t>
      </w:r>
      <w:r>
        <w:rPr/>
        <w:t>Senin, 15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 w:before="3"/>
        <w:ind w:left="2149" w:right="116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Benar apa yang sudah dijelaskan oleh rekan saya yang tadi, saya</w:t>
      </w:r>
      <w:r>
        <w:rPr>
          <w:spacing w:val="1"/>
        </w:rPr>
        <w:t> </w:t>
      </w:r>
      <w:r>
        <w:rPr/>
        <w:t>melanjutkan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prosedur pelaksanaan pengelolaan PNBP. Ada hal yang paling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‘pelaporan’.Pihak</w:t>
      </w:r>
      <w:r>
        <w:rPr>
          <w:spacing w:val="1"/>
        </w:rPr>
        <w:t> </w:t>
      </w:r>
      <w:r>
        <w:rPr/>
        <w:t>Bendahara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berkala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insidentil kepada pemerintah pusat.Pelaporan ini sangat penting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pimpinan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pengendalian</w:t>
      </w:r>
      <w:r>
        <w:rPr>
          <w:spacing w:val="-1"/>
        </w:rPr>
        <w:t> </w:t>
      </w:r>
      <w:r>
        <w:rPr/>
        <w:t>maupun dalam</w:t>
      </w:r>
      <w:r>
        <w:rPr>
          <w:spacing w:val="-4"/>
        </w:rPr>
        <w:t> </w:t>
      </w:r>
      <w:r>
        <w:rPr/>
        <w:t>mengambil keputusan.</w:t>
      </w:r>
    </w:p>
    <w:p>
      <w:pPr>
        <w:pStyle w:val="BodyText"/>
        <w:spacing w:line="532" w:lineRule="auto" w:before="201"/>
        <w:ind w:left="1016" w:right="3058"/>
        <w:jc w:val="both"/>
      </w:pPr>
      <w:r>
        <w:rPr/>
        <w:t>Informan : Bapak Supriadi K. Tine, S.SIT, MH</w:t>
      </w:r>
      <w:r>
        <w:rPr>
          <w:spacing w:val="-57"/>
        </w:rPr>
        <w:t> </w:t>
      </w:r>
      <w:r>
        <w:rPr/>
        <w:t>Waktu</w:t>
      </w:r>
      <w:r>
        <w:rPr>
          <w:spacing w:val="47"/>
        </w:rPr>
        <w:t> </w:t>
      </w:r>
      <w:r>
        <w:rPr/>
        <w:t>:</w:t>
      </w:r>
      <w:r>
        <w:rPr>
          <w:spacing w:val="-4"/>
        </w:rPr>
        <w:t> </w:t>
      </w:r>
      <w:r>
        <w:rPr/>
        <w:t>Senin, 15</w:t>
      </w:r>
      <w:r>
        <w:rPr>
          <w:spacing w:val="3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 w:before="3"/>
        <w:ind w:left="2149" w:right="117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Setelah melewati beberapa prosedur tadi, ada juga penggunaan</w:t>
      </w:r>
      <w:r>
        <w:rPr>
          <w:spacing w:val="1"/>
        </w:rPr>
        <w:t> </w:t>
      </w:r>
      <w:r>
        <w:rPr/>
        <w:t>Penerimaan Negara</w:t>
      </w:r>
      <w:r>
        <w:rPr>
          <w:spacing w:val="1"/>
        </w:rPr>
        <w:t> </w:t>
      </w:r>
      <w:r>
        <w:rPr/>
        <w:t>Bukan Pajak merupakan</w:t>
      </w:r>
      <w:r>
        <w:rPr>
          <w:spacing w:val="1"/>
        </w:rPr>
        <w:t> </w:t>
      </w:r>
      <w:r>
        <w:rPr/>
        <w:t>besaran anggaran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dialokasikan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penghasil</w:t>
      </w:r>
      <w:r>
        <w:rPr>
          <w:spacing w:val="1"/>
        </w:rPr>
        <w:t> </w:t>
      </w:r>
      <w:r>
        <w:rPr/>
        <w:t>PNBP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membiayai</w:t>
      </w:r>
      <w:r>
        <w:rPr>
          <w:spacing w:val="1"/>
        </w:rPr>
        <w:t> </w:t>
      </w:r>
      <w:r>
        <w:rPr/>
        <w:t>kegiatan yang berkaitan dengan jenis Penerimaan Negara Bukan</w:t>
      </w:r>
      <w:r>
        <w:rPr>
          <w:spacing w:val="1"/>
        </w:rPr>
        <w:t> </w:t>
      </w:r>
      <w:r>
        <w:rPr/>
        <w:t>Pajak</w:t>
      </w:r>
      <w:r>
        <w:rPr>
          <w:spacing w:val="-1"/>
        </w:rPr>
        <w:t> </w:t>
      </w:r>
      <w:r>
        <w:rPr/>
        <w:t>yang</w:t>
      </w:r>
      <w:r>
        <w:rPr>
          <w:spacing w:val="-5"/>
        </w:rPr>
        <w:t> </w:t>
      </w:r>
      <w:r>
        <w:rPr/>
        <w:t>dihasilkan tersebut.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62" w:lineRule="auto" w:before="199" w:after="0"/>
        <w:ind w:left="1016" w:right="121" w:hanging="428"/>
        <w:jc w:val="both"/>
        <w:rPr>
          <w:sz w:val="24"/>
        </w:rPr>
      </w:pPr>
      <w:r>
        <w:rPr>
          <w:sz w:val="24"/>
        </w:rPr>
        <w:t>Apakah dalam pengelolaan Penerimaan Negara Bukan Pajak pelaksanaannya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2"/>
          <w:sz w:val="24"/>
        </w:rPr>
        <w:t> </w:t>
      </w:r>
      <w:r>
        <w:rPr>
          <w:sz w:val="24"/>
        </w:rPr>
        <w:t>dengan ketentuan yang</w:t>
      </w:r>
      <w:r>
        <w:rPr>
          <w:spacing w:val="-5"/>
          <w:sz w:val="24"/>
        </w:rPr>
        <w:t> </w:t>
      </w:r>
      <w:r>
        <w:rPr>
          <w:sz w:val="24"/>
        </w:rPr>
        <w:t>berlaku?</w:t>
      </w:r>
    </w:p>
    <w:p>
      <w:pPr>
        <w:pStyle w:val="BodyText"/>
        <w:spacing w:line="535" w:lineRule="auto" w:before="195"/>
        <w:ind w:left="1016" w:right="3826"/>
        <w:jc w:val="both"/>
      </w:pPr>
      <w:r>
        <w:rPr/>
        <w:t>Informan : Bapak Lukman Pither, S. IP</w:t>
      </w:r>
      <w:r>
        <w:rPr>
          <w:spacing w:val="-57"/>
        </w:rPr>
        <w:t> </w:t>
      </w:r>
      <w:r>
        <w:rPr/>
        <w:t>Waktu</w:t>
      </w:r>
      <w:r>
        <w:rPr>
          <w:spacing w:val="9"/>
        </w:rPr>
        <w:t> </w:t>
      </w:r>
      <w:r>
        <w:rPr/>
        <w:t>:</w:t>
      </w:r>
      <w:r>
        <w:rPr>
          <w:spacing w:val="-4"/>
        </w:rPr>
        <w:t> </w:t>
      </w:r>
      <w:r>
        <w:rPr/>
        <w:t>Senin,</w:t>
      </w:r>
      <w:r>
        <w:rPr>
          <w:spacing w:val="-1"/>
        </w:rPr>
        <w:t> </w:t>
      </w:r>
      <w:r>
        <w:rPr/>
        <w:t>15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/>
        <w:ind w:left="2149" w:right="119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Yaa…</w:t>
      </w:r>
      <w:r>
        <w:rPr>
          <w:spacing w:val="1"/>
        </w:rPr>
        <w:t> </w:t>
      </w:r>
      <w:r>
        <w:rPr/>
        <w:t>Alhamdulillah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pengelolaan PNBP sesuai dengan peraturan yang telah 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merujuk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61"/>
        </w:rPr>
        <w:t> </w:t>
      </w:r>
      <w:r>
        <w:rPr/>
        <w:t>9</w:t>
      </w:r>
      <w:r>
        <w:rPr>
          <w:spacing w:val="-57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 tentang</w:t>
      </w:r>
      <w:r>
        <w:rPr>
          <w:spacing w:val="-5"/>
        </w:rPr>
        <w:t> </w:t>
      </w:r>
      <w:r>
        <w:rPr/>
        <w:t>penerimaan</w:t>
      </w:r>
      <w:r>
        <w:rPr>
          <w:spacing w:val="-1"/>
        </w:rPr>
        <w:t> </w:t>
      </w:r>
      <w:r>
        <w:rPr/>
        <w:t>Negara</w:t>
      </w:r>
      <w:r>
        <w:rPr>
          <w:spacing w:val="1"/>
        </w:rPr>
        <w:t> </w:t>
      </w:r>
      <w:r>
        <w:rPr/>
        <w:t>bukan pajak.</w:t>
      </w:r>
    </w:p>
    <w:p>
      <w:pPr>
        <w:spacing w:after="0" w:line="360" w:lineRule="auto"/>
        <w:jc w:val="both"/>
        <w:sectPr>
          <w:headerReference w:type="default" r:id="rId22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57" w:lineRule="auto" w:before="90" w:after="0"/>
        <w:ind w:left="1016" w:right="116" w:hanging="428"/>
        <w:jc w:val="both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> </w:t>
      </w:r>
      <w:r>
        <w:rPr>
          <w:sz w:val="24"/>
        </w:rPr>
        <w:t>sanksi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lalai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kesalahan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-1"/>
          <w:sz w:val="24"/>
        </w:rPr>
        <w:t> </w:t>
      </w:r>
      <w:r>
        <w:rPr>
          <w:sz w:val="24"/>
        </w:rPr>
        <w:t>Negara Bukan</w:t>
      </w:r>
      <w:r>
        <w:rPr>
          <w:spacing w:val="2"/>
          <w:sz w:val="24"/>
        </w:rPr>
        <w:t> </w:t>
      </w:r>
      <w:r>
        <w:rPr>
          <w:sz w:val="24"/>
        </w:rPr>
        <w:t>Pajak?</w:t>
      </w:r>
    </w:p>
    <w:p>
      <w:pPr>
        <w:pStyle w:val="BodyText"/>
        <w:spacing w:line="532" w:lineRule="auto" w:before="206"/>
        <w:ind w:left="1016" w:right="3954"/>
        <w:jc w:val="both"/>
      </w:pPr>
      <w:r>
        <w:rPr/>
        <w:t>Informan : Bapak Achmad Ramli, SH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</w:t>
      </w:r>
      <w:r>
        <w:rPr>
          <w:spacing w:val="-4"/>
        </w:rPr>
        <w:t> </w:t>
      </w:r>
      <w:r>
        <w:rPr/>
        <w:t>Senin,</w:t>
      </w:r>
      <w:r>
        <w:rPr>
          <w:spacing w:val="-1"/>
        </w:rPr>
        <w:t> </w:t>
      </w:r>
      <w:r>
        <w:rPr/>
        <w:t>15</w:t>
      </w:r>
      <w:r>
        <w:rPr>
          <w:spacing w:val="2"/>
        </w:rPr>
        <w:t> </w:t>
      </w:r>
      <w:r>
        <w:rPr/>
        <w:t>Februari 2021</w:t>
      </w:r>
    </w:p>
    <w:p>
      <w:pPr>
        <w:pStyle w:val="BodyText"/>
        <w:spacing w:line="360" w:lineRule="auto" w:before="2"/>
        <w:ind w:left="2149" w:right="115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Sanksi yang diberikan kepada yang tidak menaati aturan atau lalai</w:t>
      </w:r>
      <w:r>
        <w:rPr>
          <w:spacing w:val="1"/>
        </w:rPr>
        <w:t> </w:t>
      </w:r>
      <w:r>
        <w:rPr/>
        <w:t>dalam menjalankan pengelolaan penerimaan Negara bukan pajak</w:t>
      </w:r>
      <w:r>
        <w:rPr>
          <w:spacing w:val="1"/>
        </w:rPr>
        <w:t> </w:t>
      </w:r>
      <w:r>
        <w:rPr/>
        <w:t>dengan baik, adalah dengan mengacu pada UU </w:t>
      </w:r>
      <w:r>
        <w:rPr>
          <w:color w:val="212121"/>
        </w:rPr>
        <w:t>Nomor </w:t>
      </w:r>
      <w:r>
        <w:rPr/>
        <w:t>9 Tahun</w:t>
      </w:r>
      <w:r>
        <w:rPr>
          <w:spacing w:val="1"/>
        </w:rPr>
        <w:t> </w:t>
      </w:r>
      <w:r>
        <w:rPr/>
        <w:t>2018 </w:t>
      </w:r>
      <w:r>
        <w:rPr>
          <w:color w:val="212121"/>
        </w:rPr>
        <w:t>tentang Penerimaan Negara Bukan Pajak (PNBP). Sanksi</w:t>
      </w:r>
      <w:r>
        <w:rPr>
          <w:color w:val="212121"/>
          <w:spacing w:val="1"/>
        </w:rPr>
        <w:t> </w:t>
      </w:r>
      <w:r>
        <w:rPr>
          <w:color w:val="212121"/>
        </w:rPr>
        <w:t>tersebut</w:t>
      </w:r>
      <w:r>
        <w:rPr>
          <w:color w:val="212121"/>
          <w:spacing w:val="1"/>
        </w:rPr>
        <w:t> </w:t>
      </w:r>
      <w:r>
        <w:rPr>
          <w:color w:val="212121"/>
        </w:rPr>
        <w:t>berupa</w:t>
      </w:r>
      <w:r>
        <w:rPr>
          <w:color w:val="212121"/>
          <w:spacing w:val="1"/>
        </w:rPr>
        <w:t> </w:t>
      </w:r>
      <w:r>
        <w:rPr>
          <w:color w:val="212121"/>
        </w:rPr>
        <w:t>ketentuan</w:t>
      </w:r>
      <w:r>
        <w:rPr>
          <w:color w:val="212121"/>
          <w:spacing w:val="1"/>
        </w:rPr>
        <w:t> </w:t>
      </w:r>
      <w:r>
        <w:rPr>
          <w:color w:val="212121"/>
        </w:rPr>
        <w:t>pidana</w:t>
      </w:r>
      <w:r>
        <w:rPr>
          <w:color w:val="212121"/>
          <w:spacing w:val="1"/>
        </w:rPr>
        <w:t> </w:t>
      </w:r>
      <w:r>
        <w:rPr>
          <w:color w:val="212121"/>
        </w:rPr>
        <w:t>berupa</w:t>
      </w:r>
      <w:r>
        <w:rPr>
          <w:color w:val="212121"/>
          <w:spacing w:val="1"/>
        </w:rPr>
        <w:t> </w:t>
      </w:r>
      <w:r>
        <w:rPr>
          <w:color w:val="212121"/>
        </w:rPr>
        <w:t>denda</w:t>
      </w:r>
      <w:r>
        <w:rPr>
          <w:color w:val="212121"/>
          <w:spacing w:val="1"/>
        </w:rPr>
        <w:t> </w:t>
      </w:r>
      <w:r>
        <w:rPr>
          <w:color w:val="212121"/>
        </w:rPr>
        <w:t>4</w:t>
      </w:r>
      <w:r>
        <w:rPr>
          <w:color w:val="212121"/>
          <w:spacing w:val="1"/>
        </w:rPr>
        <w:t> </w:t>
      </w:r>
      <w:r>
        <w:rPr>
          <w:color w:val="212121"/>
        </w:rPr>
        <w:t>kali</w:t>
      </w:r>
      <w:r>
        <w:rPr>
          <w:color w:val="212121"/>
          <w:spacing w:val="1"/>
        </w:rPr>
        <w:t> </w:t>
      </w:r>
      <w:r>
        <w:rPr>
          <w:color w:val="212121"/>
        </w:rPr>
        <w:t>jumlah</w:t>
      </w:r>
      <w:r>
        <w:rPr>
          <w:color w:val="212121"/>
          <w:spacing w:val="1"/>
        </w:rPr>
        <w:t> </w:t>
      </w:r>
      <w:r>
        <w:rPr>
          <w:color w:val="212121"/>
        </w:rPr>
        <w:t>PNBP terhutang dan pidana penjara paling singkat 2 tahun dan</w:t>
      </w:r>
      <w:r>
        <w:rPr>
          <w:color w:val="212121"/>
          <w:spacing w:val="1"/>
        </w:rPr>
        <w:t> </w:t>
      </w:r>
      <w:r>
        <w:rPr>
          <w:color w:val="212121"/>
        </w:rPr>
        <w:t>paling</w:t>
      </w:r>
      <w:r>
        <w:rPr>
          <w:color w:val="212121"/>
          <w:spacing w:val="-5"/>
        </w:rPr>
        <w:t> </w:t>
      </w:r>
      <w:r>
        <w:rPr>
          <w:color w:val="212121"/>
        </w:rPr>
        <w:t>lama</w:t>
      </w:r>
      <w:r>
        <w:rPr>
          <w:color w:val="212121"/>
          <w:spacing w:val="1"/>
        </w:rPr>
        <w:t> </w:t>
      </w:r>
      <w:r>
        <w:rPr>
          <w:color w:val="212121"/>
        </w:rPr>
        <w:t>6</w:t>
      </w:r>
      <w:r>
        <w:rPr>
          <w:color w:val="212121"/>
          <w:spacing w:val="-5"/>
        </w:rPr>
        <w:t> </w:t>
      </w:r>
      <w:r>
        <w:rPr>
          <w:color w:val="212121"/>
        </w:rPr>
        <w:t>tahun.</w:t>
      </w:r>
    </w:p>
    <w:p>
      <w:pPr>
        <w:pStyle w:val="BodyText"/>
        <w:spacing w:line="535" w:lineRule="auto" w:before="200"/>
        <w:ind w:left="1016" w:right="3054"/>
        <w:jc w:val="both"/>
      </w:pPr>
      <w:r>
        <w:rPr>
          <w:color w:val="212121"/>
        </w:rPr>
        <w:t>Informan : Bapak Supriadi K. Tine, S.SIT, MH</w:t>
      </w:r>
      <w:r>
        <w:rPr>
          <w:color w:val="212121"/>
          <w:spacing w:val="-57"/>
        </w:rPr>
        <w:t> </w:t>
      </w:r>
      <w:r>
        <w:rPr>
          <w:color w:val="212121"/>
        </w:rPr>
        <w:t>Waktu</w:t>
      </w:r>
      <w:r>
        <w:rPr>
          <w:color w:val="212121"/>
          <w:spacing w:val="47"/>
        </w:rPr>
        <w:t> </w:t>
      </w:r>
      <w:r>
        <w:rPr>
          <w:color w:val="212121"/>
        </w:rPr>
        <w:t>:</w:t>
      </w:r>
      <w:r>
        <w:rPr>
          <w:color w:val="212121"/>
          <w:spacing w:val="-4"/>
        </w:rPr>
        <w:t> </w:t>
      </w:r>
      <w:r>
        <w:rPr>
          <w:color w:val="212121"/>
        </w:rPr>
        <w:t>Senin, 15</w:t>
      </w:r>
      <w:r>
        <w:rPr>
          <w:color w:val="212121"/>
          <w:spacing w:val="2"/>
        </w:rPr>
        <w:t> </w:t>
      </w:r>
      <w:r>
        <w:rPr>
          <w:color w:val="212121"/>
        </w:rPr>
        <w:t>Februari</w:t>
      </w:r>
      <w:r>
        <w:rPr>
          <w:color w:val="212121"/>
          <w:spacing w:val="1"/>
        </w:rPr>
        <w:t> </w:t>
      </w:r>
      <w:r>
        <w:rPr>
          <w:color w:val="212121"/>
        </w:rPr>
        <w:t>2021</w:t>
      </w:r>
    </w:p>
    <w:p>
      <w:pPr>
        <w:pStyle w:val="BodyText"/>
        <w:spacing w:line="360" w:lineRule="auto"/>
        <w:ind w:left="2149" w:right="125" w:hanging="1133"/>
        <w:jc w:val="both"/>
      </w:pPr>
      <w:r>
        <w:rPr>
          <w:color w:val="212121"/>
        </w:rPr>
        <w:t>Jawaban</w:t>
      </w:r>
      <w:r>
        <w:rPr>
          <w:color w:val="212121"/>
          <w:spacing w:val="1"/>
        </w:rPr>
        <w:t> </w:t>
      </w:r>
      <w:r>
        <w:rPr>
          <w:color w:val="212121"/>
        </w:rPr>
        <w:t>: </w:t>
      </w:r>
      <w:r>
        <w:rPr/>
        <w:t>Dengan</w:t>
      </w:r>
      <w:r>
        <w:rPr>
          <w:spacing w:val="1"/>
        </w:rPr>
        <w:t> </w:t>
      </w:r>
      <w:r>
        <w:rPr/>
        <w:t>diberikannya</w:t>
      </w:r>
      <w:r>
        <w:rPr>
          <w:spacing w:val="1"/>
        </w:rPr>
        <w:t> </w:t>
      </w:r>
      <w:r>
        <w:rPr/>
        <w:t>sanksi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bertanggungjawab dalam hal pengelolaan PNBP ini 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jera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</w:t>
      </w:r>
      <w:r>
        <w:rPr>
          <w:spacing w:val="1"/>
        </w:rPr>
        <w:t> </w:t>
      </w:r>
      <w:r>
        <w:rPr/>
        <w:t>maupun</w:t>
      </w:r>
      <w:r>
        <w:rPr>
          <w:spacing w:val="-1"/>
        </w:rPr>
        <w:t> </w:t>
      </w:r>
      <w:r>
        <w:rPr/>
        <w:t>untuk kita</w:t>
      </w:r>
      <w:r>
        <w:rPr>
          <w:spacing w:val="1"/>
        </w:rPr>
        <w:t> </w:t>
      </w:r>
      <w:r>
        <w:rPr/>
        <w:t>semua yang</w:t>
      </w:r>
      <w:r>
        <w:rPr>
          <w:spacing w:val="-5"/>
        </w:rPr>
        <w:t> </w:t>
      </w:r>
      <w:r>
        <w:rPr/>
        <w:t>berada</w:t>
      </w:r>
      <w:r>
        <w:rPr>
          <w:spacing w:val="5"/>
        </w:rPr>
        <w:t> </w:t>
      </w:r>
      <w:r>
        <w:rPr/>
        <w:t>dikantor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line="535" w:lineRule="auto" w:before="198"/>
        <w:ind w:left="1016" w:right="3246"/>
        <w:jc w:val="both"/>
      </w:pPr>
      <w:r>
        <w:rPr/>
        <w:t>Informan : Bapak Iskandar Zulkarnain, S.Sos</w:t>
      </w:r>
      <w:r>
        <w:rPr>
          <w:spacing w:val="-57"/>
        </w:rPr>
        <w:t> </w:t>
      </w:r>
      <w:r>
        <w:rPr/>
        <w:t>Waktu</w:t>
      </w:r>
      <w:r>
        <w:rPr>
          <w:spacing w:val="46"/>
        </w:rPr>
        <w:t> </w:t>
      </w:r>
      <w:r>
        <w:rPr/>
        <w:t>:</w:t>
      </w:r>
      <w:r>
        <w:rPr>
          <w:spacing w:val="-4"/>
        </w:rPr>
        <w:t> </w:t>
      </w:r>
      <w:r>
        <w:rPr/>
        <w:t>Senin, 15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/>
        <w:ind w:left="2149" w:right="118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</w:t>
      </w:r>
      <w:r>
        <w:rPr>
          <w:color w:val="212121"/>
        </w:rPr>
        <w:t>Dari</w:t>
      </w:r>
      <w:r>
        <w:rPr>
          <w:color w:val="212121"/>
          <w:spacing w:val="1"/>
        </w:rPr>
        <w:t> </w:t>
      </w:r>
      <w:r>
        <w:rPr>
          <w:color w:val="212121"/>
        </w:rPr>
        <w:t>pengalaman</w:t>
      </w:r>
      <w:r>
        <w:rPr>
          <w:color w:val="212121"/>
          <w:spacing w:val="1"/>
        </w:rPr>
        <w:t> </w:t>
      </w:r>
      <w:r>
        <w:rPr>
          <w:color w:val="212121"/>
        </w:rPr>
        <w:t>pelaksanaan</w:t>
      </w:r>
      <w:r>
        <w:rPr>
          <w:color w:val="212121"/>
          <w:spacing w:val="1"/>
        </w:rPr>
        <w:t> </w:t>
      </w:r>
      <w:r>
        <w:rPr>
          <w:color w:val="212121"/>
        </w:rPr>
        <w:t>pengelolaan</w:t>
      </w:r>
      <w:r>
        <w:rPr>
          <w:color w:val="212121"/>
          <w:spacing w:val="60"/>
        </w:rPr>
        <w:t> </w:t>
      </w:r>
      <w:r>
        <w:rPr>
          <w:color w:val="212121"/>
        </w:rPr>
        <w:t>PNBP</w:t>
      </w:r>
      <w:r>
        <w:rPr>
          <w:color w:val="212121"/>
          <w:spacing w:val="60"/>
        </w:rPr>
        <w:t> </w:t>
      </w:r>
      <w:r>
        <w:rPr>
          <w:color w:val="212121"/>
        </w:rPr>
        <w:t>selama</w:t>
      </w:r>
      <w:r>
        <w:rPr>
          <w:color w:val="212121"/>
          <w:spacing w:val="60"/>
        </w:rPr>
        <w:t> </w:t>
      </w:r>
      <w:r>
        <w:rPr>
          <w:color w:val="212121"/>
        </w:rPr>
        <w:t>ini</w:t>
      </w:r>
      <w:r>
        <w:rPr>
          <w:color w:val="212121"/>
          <w:spacing w:val="1"/>
        </w:rPr>
        <w:t> </w:t>
      </w:r>
      <w:r>
        <w:rPr>
          <w:color w:val="212121"/>
        </w:rPr>
        <w:t>masih menghadapi berbagai tantangan. Audit BPK setiap tahun</w:t>
      </w:r>
      <w:r>
        <w:rPr>
          <w:color w:val="212121"/>
          <w:spacing w:val="1"/>
        </w:rPr>
        <w:t> </w:t>
      </w:r>
      <w:r>
        <w:rPr>
          <w:color w:val="212121"/>
        </w:rPr>
        <w:t>menemukan</w:t>
      </w:r>
      <w:r>
        <w:rPr>
          <w:color w:val="212121"/>
          <w:spacing w:val="1"/>
        </w:rPr>
        <w:t> </w:t>
      </w:r>
      <w:r>
        <w:rPr>
          <w:color w:val="212121"/>
        </w:rPr>
        <w:t>pemungutan</w:t>
      </w:r>
      <w:r>
        <w:rPr>
          <w:color w:val="212121"/>
          <w:spacing w:val="1"/>
        </w:rPr>
        <w:t> </w:t>
      </w:r>
      <w:r>
        <w:rPr>
          <w:color w:val="212121"/>
        </w:rPr>
        <w:t>tarif</w:t>
      </w:r>
      <w:r>
        <w:rPr>
          <w:color w:val="212121"/>
          <w:spacing w:val="1"/>
        </w:rPr>
        <w:t> </w:t>
      </w:r>
      <w:r>
        <w:rPr>
          <w:color w:val="212121"/>
        </w:rPr>
        <w:t>yang</w:t>
      </w:r>
      <w:r>
        <w:rPr>
          <w:color w:val="212121"/>
          <w:spacing w:val="1"/>
        </w:rPr>
        <w:t> </w:t>
      </w:r>
      <w:r>
        <w:rPr>
          <w:color w:val="212121"/>
        </w:rPr>
        <w:t>tidak</w:t>
      </w:r>
      <w:r>
        <w:rPr>
          <w:color w:val="212121"/>
          <w:spacing w:val="1"/>
        </w:rPr>
        <w:t> </w:t>
      </w:r>
      <w:r>
        <w:rPr>
          <w:color w:val="212121"/>
        </w:rPr>
        <w:t>sesuai</w:t>
      </w:r>
      <w:r>
        <w:rPr>
          <w:color w:val="212121"/>
          <w:spacing w:val="61"/>
        </w:rPr>
        <w:t> </w:t>
      </w:r>
      <w:r>
        <w:rPr>
          <w:color w:val="212121"/>
        </w:rPr>
        <w:t>dengan</w:t>
      </w:r>
      <w:r>
        <w:rPr>
          <w:color w:val="212121"/>
          <w:spacing w:val="1"/>
        </w:rPr>
        <w:t> </w:t>
      </w:r>
      <w:r>
        <w:rPr>
          <w:color w:val="212121"/>
        </w:rPr>
        <w:t>ketentuan,</w:t>
      </w:r>
      <w:r>
        <w:rPr>
          <w:color w:val="212121"/>
          <w:spacing w:val="1"/>
        </w:rPr>
        <w:t> </w:t>
      </w:r>
      <w:r>
        <w:rPr>
          <w:color w:val="212121"/>
        </w:rPr>
        <w:t>kemudian</w:t>
      </w:r>
      <w:r>
        <w:rPr>
          <w:color w:val="212121"/>
          <w:spacing w:val="1"/>
        </w:rPr>
        <w:t> </w:t>
      </w:r>
      <w:r>
        <w:rPr>
          <w:color w:val="212121"/>
        </w:rPr>
        <w:t>pemungutan</w:t>
      </w:r>
      <w:r>
        <w:rPr>
          <w:color w:val="212121"/>
          <w:spacing w:val="1"/>
        </w:rPr>
        <w:t> </w:t>
      </w:r>
      <w:r>
        <w:rPr>
          <w:color w:val="212121"/>
        </w:rPr>
        <w:t>tarifnya</w:t>
      </w:r>
      <w:r>
        <w:rPr>
          <w:color w:val="212121"/>
          <w:spacing w:val="1"/>
        </w:rPr>
        <w:t> </w:t>
      </w:r>
      <w:r>
        <w:rPr>
          <w:color w:val="212121"/>
        </w:rPr>
        <w:t>tidak</w:t>
      </w:r>
      <w:r>
        <w:rPr>
          <w:color w:val="212121"/>
          <w:spacing w:val="1"/>
        </w:rPr>
        <w:t> </w:t>
      </w:r>
      <w:r>
        <w:rPr>
          <w:color w:val="212121"/>
        </w:rPr>
        <w:t>ada</w:t>
      </w:r>
      <w:r>
        <w:rPr>
          <w:color w:val="212121"/>
          <w:spacing w:val="1"/>
        </w:rPr>
        <w:t> </w:t>
      </w:r>
      <w:r>
        <w:rPr>
          <w:color w:val="212121"/>
        </w:rPr>
        <w:t>dasar</w:t>
      </w:r>
      <w:r>
        <w:rPr>
          <w:color w:val="212121"/>
          <w:spacing w:val="1"/>
        </w:rPr>
        <w:t> </w:t>
      </w:r>
      <w:r>
        <w:rPr>
          <w:color w:val="212121"/>
        </w:rPr>
        <w:t>hukumnya, kemudian jika dipungut tidak dikembalikan ke kas</w:t>
      </w:r>
      <w:r>
        <w:rPr>
          <w:color w:val="212121"/>
          <w:spacing w:val="1"/>
        </w:rPr>
        <w:t> </w:t>
      </w:r>
      <w:r>
        <w:rPr>
          <w:color w:val="212121"/>
        </w:rPr>
        <w:t>negara.Kemudian, kalaupun dikembalikan itu juga telat dan tidak</w:t>
      </w:r>
      <w:r>
        <w:rPr>
          <w:color w:val="212121"/>
          <w:spacing w:val="1"/>
        </w:rPr>
        <w:t> </w:t>
      </w:r>
      <w:r>
        <w:rPr>
          <w:color w:val="212121"/>
        </w:rPr>
        <w:t>semua tarif yang</w:t>
      </w:r>
      <w:r>
        <w:rPr>
          <w:color w:val="212121"/>
          <w:spacing w:val="-5"/>
        </w:rPr>
        <w:t> </w:t>
      </w:r>
      <w:r>
        <w:rPr>
          <w:color w:val="212121"/>
        </w:rPr>
        <w:t>dikembalikan.</w:t>
      </w:r>
    </w:p>
    <w:p>
      <w:pPr>
        <w:spacing w:after="0" w:line="360" w:lineRule="auto"/>
        <w:jc w:val="both"/>
        <w:sectPr>
          <w:headerReference w:type="default" r:id="rId23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57" w:lineRule="auto" w:before="90" w:after="0"/>
        <w:ind w:left="1016" w:right="118" w:hanging="42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60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-1"/>
          <w:sz w:val="24"/>
        </w:rPr>
        <w:t> </w:t>
      </w:r>
      <w:r>
        <w:rPr>
          <w:sz w:val="24"/>
        </w:rPr>
        <w:t>Pajak</w:t>
      </w:r>
      <w:r>
        <w:rPr>
          <w:spacing w:val="1"/>
          <w:sz w:val="24"/>
        </w:rPr>
        <w:t> </w:t>
      </w:r>
      <w:r>
        <w:rPr>
          <w:sz w:val="24"/>
        </w:rPr>
        <w:t>?</w:t>
      </w:r>
    </w:p>
    <w:p>
      <w:pPr>
        <w:pStyle w:val="BodyText"/>
        <w:spacing w:line="532" w:lineRule="auto" w:before="206"/>
        <w:ind w:left="1016" w:right="3886"/>
        <w:jc w:val="both"/>
      </w:pPr>
      <w:r>
        <w:rPr/>
        <w:t>Informan : Bapak Lukman Pither, S.IP</w:t>
      </w:r>
      <w:r>
        <w:rPr>
          <w:spacing w:val="-57"/>
        </w:rPr>
        <w:t> </w:t>
      </w:r>
      <w:r>
        <w:rPr/>
        <w:t>Waktu</w:t>
      </w:r>
      <w:r>
        <w:rPr>
          <w:spacing w:val="44"/>
        </w:rPr>
        <w:t> </w:t>
      </w:r>
      <w:r>
        <w:rPr/>
        <w:t>:</w:t>
      </w:r>
      <w:r>
        <w:rPr>
          <w:spacing w:val="-4"/>
        </w:rPr>
        <w:t> </w:t>
      </w:r>
      <w:r>
        <w:rPr/>
        <w:t>Senin,</w:t>
      </w:r>
      <w:r>
        <w:rPr>
          <w:spacing w:val="-1"/>
        </w:rPr>
        <w:t> </w:t>
      </w:r>
      <w:r>
        <w:rPr/>
        <w:t>15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 w:before="2"/>
        <w:ind w:left="2149" w:right="118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Output yang bersumber dari PNBP itu ada pembiayaan kepada</w:t>
      </w:r>
      <w:r>
        <w:rPr>
          <w:spacing w:val="1"/>
        </w:rPr>
        <w:t> </w:t>
      </w:r>
      <w:r>
        <w:rPr/>
        <w:t>pejabat yang berwenang, yang telah melaksanakan pelayanan jasa</w:t>
      </w:r>
      <w:r>
        <w:rPr>
          <w:spacing w:val="-57"/>
        </w:rPr>
        <w:t> </w:t>
      </w:r>
      <w:r>
        <w:rPr/>
        <w:t>kepada masyarakat, pembiayaan ini juga sudah diatur </w:t>
      </w:r>
      <w:r>
        <w:rPr>
          <w:color w:val="212121"/>
        </w:rPr>
        <w:t>Undang-</w:t>
      </w:r>
      <w:r>
        <w:rPr>
          <w:color w:val="212121"/>
          <w:spacing w:val="1"/>
        </w:rPr>
        <w:t> </w:t>
      </w:r>
      <w:r>
        <w:rPr>
          <w:color w:val="212121"/>
        </w:rPr>
        <w:t>undang Nomor </w:t>
      </w:r>
      <w:r>
        <w:rPr/>
        <w:t>9 Tahun 2018</w:t>
      </w:r>
      <w:r>
        <w:rPr>
          <w:color w:val="212121"/>
        </w:rPr>
        <w:t>.Sedangkan Outcome berasal dari</w:t>
      </w:r>
      <w:r>
        <w:rPr>
          <w:color w:val="212121"/>
          <w:spacing w:val="1"/>
        </w:rPr>
        <w:t> </w:t>
      </w:r>
      <w:r>
        <w:rPr>
          <w:color w:val="212121"/>
        </w:rPr>
        <w:t>tarif dalam melakukan pengukuran tanah, pembuatan akta tanah,</w:t>
      </w:r>
      <w:r>
        <w:rPr>
          <w:color w:val="212121"/>
          <w:spacing w:val="1"/>
        </w:rPr>
        <w:t> </w:t>
      </w:r>
      <w:r>
        <w:rPr>
          <w:color w:val="212121"/>
        </w:rPr>
        <w:t>pengurusan</w:t>
      </w:r>
      <w:r>
        <w:rPr>
          <w:color w:val="212121"/>
          <w:spacing w:val="1"/>
        </w:rPr>
        <w:t> </w:t>
      </w:r>
      <w:r>
        <w:rPr>
          <w:color w:val="212121"/>
        </w:rPr>
        <w:t>tanah</w:t>
      </w:r>
      <w:r>
        <w:rPr>
          <w:color w:val="212121"/>
          <w:spacing w:val="1"/>
        </w:rPr>
        <w:t> </w:t>
      </w:r>
      <w:r>
        <w:rPr>
          <w:color w:val="212121"/>
        </w:rPr>
        <w:t>yang</w:t>
      </w:r>
      <w:r>
        <w:rPr>
          <w:color w:val="212121"/>
          <w:spacing w:val="1"/>
        </w:rPr>
        <w:t> </w:t>
      </w:r>
      <w:r>
        <w:rPr>
          <w:color w:val="212121"/>
        </w:rPr>
        <w:t>bermasalah,</w:t>
      </w:r>
      <w:r>
        <w:rPr>
          <w:color w:val="212121"/>
          <w:spacing w:val="1"/>
        </w:rPr>
        <w:t> </w:t>
      </w:r>
      <w:r>
        <w:rPr>
          <w:color w:val="212121"/>
        </w:rPr>
        <w:t>dan</w:t>
      </w:r>
      <w:r>
        <w:rPr>
          <w:color w:val="212121"/>
          <w:spacing w:val="1"/>
        </w:rPr>
        <w:t> </w:t>
      </w:r>
      <w:r>
        <w:rPr>
          <w:color w:val="212121"/>
        </w:rPr>
        <w:t>lain</w:t>
      </w:r>
      <w:r>
        <w:rPr>
          <w:color w:val="212121"/>
          <w:spacing w:val="1"/>
        </w:rPr>
        <w:t> </w:t>
      </w:r>
      <w:r>
        <w:rPr>
          <w:color w:val="212121"/>
        </w:rPr>
        <w:t>sebagainya.Pajak</w:t>
      </w:r>
      <w:r>
        <w:rPr>
          <w:color w:val="212121"/>
          <w:spacing w:val="-57"/>
        </w:rPr>
        <w:t> </w:t>
      </w:r>
      <w:r>
        <w:rPr>
          <w:color w:val="212121"/>
        </w:rPr>
        <w:t>memiliki manfaat untuk membiayai pengeluaran reproduktif yang</w:t>
      </w:r>
      <w:r>
        <w:rPr>
          <w:color w:val="212121"/>
          <w:spacing w:val="-57"/>
        </w:rPr>
        <w:t> </w:t>
      </w:r>
      <w:r>
        <w:rPr>
          <w:color w:val="212121"/>
        </w:rPr>
        <w:t>berdampak langsung pada masuarakat.Misalnya subsidi usaa atau</w:t>
      </w:r>
      <w:r>
        <w:rPr>
          <w:color w:val="212121"/>
          <w:spacing w:val="1"/>
        </w:rPr>
        <w:t> </w:t>
      </w:r>
      <w:r>
        <w:rPr>
          <w:color w:val="212121"/>
        </w:rPr>
        <w:t>program-program</w:t>
      </w:r>
      <w:r>
        <w:rPr>
          <w:color w:val="212121"/>
          <w:spacing w:val="-1"/>
        </w:rPr>
        <w:t> </w:t>
      </w:r>
      <w:r>
        <w:rPr>
          <w:color w:val="212121"/>
        </w:rPr>
        <w:t>pemerintah lainnya.</w:t>
      </w:r>
    </w:p>
    <w:p>
      <w:pPr>
        <w:pStyle w:val="BodyText"/>
        <w:spacing w:line="535" w:lineRule="auto" w:before="200"/>
        <w:ind w:left="1016" w:right="3246"/>
        <w:jc w:val="both"/>
      </w:pPr>
      <w:r>
        <w:rPr>
          <w:color w:val="212121"/>
        </w:rPr>
        <w:t>Informan : Bapak Iskandar Zulkarnain, S.Sos</w:t>
      </w:r>
      <w:r>
        <w:rPr>
          <w:color w:val="212121"/>
          <w:spacing w:val="-57"/>
        </w:rPr>
        <w:t> </w:t>
      </w:r>
      <w:r>
        <w:rPr>
          <w:color w:val="212121"/>
        </w:rPr>
        <w:t>Waktu</w:t>
      </w:r>
      <w:r>
        <w:rPr>
          <w:color w:val="212121"/>
          <w:spacing w:val="46"/>
        </w:rPr>
        <w:t> </w:t>
      </w:r>
      <w:r>
        <w:rPr>
          <w:color w:val="212121"/>
        </w:rPr>
        <w:t>:</w:t>
      </w:r>
      <w:r>
        <w:rPr>
          <w:color w:val="212121"/>
          <w:spacing w:val="-4"/>
        </w:rPr>
        <w:t> </w:t>
      </w:r>
      <w:r>
        <w:rPr>
          <w:color w:val="212121"/>
        </w:rPr>
        <w:t>Senin, 15</w:t>
      </w:r>
      <w:r>
        <w:rPr>
          <w:color w:val="212121"/>
          <w:spacing w:val="2"/>
        </w:rPr>
        <w:t> </w:t>
      </w:r>
      <w:r>
        <w:rPr>
          <w:color w:val="212121"/>
        </w:rPr>
        <w:t>Februari</w:t>
      </w:r>
      <w:r>
        <w:rPr>
          <w:color w:val="212121"/>
          <w:spacing w:val="1"/>
        </w:rPr>
        <w:t> </w:t>
      </w:r>
      <w:r>
        <w:rPr>
          <w:color w:val="212121"/>
        </w:rPr>
        <w:t>2021</w:t>
      </w:r>
    </w:p>
    <w:p>
      <w:pPr>
        <w:pStyle w:val="BodyText"/>
        <w:spacing w:line="360" w:lineRule="auto"/>
        <w:ind w:left="2149" w:right="116" w:hanging="1133"/>
        <w:jc w:val="both"/>
      </w:pPr>
      <w:r>
        <w:rPr>
          <w:color w:val="212121"/>
        </w:rPr>
        <w:t>Jawaban</w:t>
      </w:r>
      <w:r>
        <w:rPr>
          <w:color w:val="212121"/>
          <w:spacing w:val="1"/>
        </w:rPr>
        <w:t> </w:t>
      </w:r>
      <w:r>
        <w:rPr>
          <w:color w:val="212121"/>
        </w:rPr>
        <w:t>: </w:t>
      </w:r>
      <w:r>
        <w:rPr/>
        <w:t>Ada macam-macam sumber penerimaan Negara bukan pajak 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ini;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survei,</w:t>
      </w:r>
      <w:r>
        <w:rPr>
          <w:spacing w:val="1"/>
        </w:rPr>
        <w:t> </w:t>
      </w:r>
      <w:r>
        <w:rPr/>
        <w:t>pengukuran,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pemetaan, pelayanan pemeriksaan tanah, pelayanan konsolidasi</w:t>
      </w:r>
      <w:r>
        <w:rPr>
          <w:spacing w:val="1"/>
        </w:rPr>
        <w:t> </w:t>
      </w:r>
      <w:r>
        <w:rPr/>
        <w:t>tanah secara swadaya, pelayanan pertimbangan teknis pertanahan,</w:t>
      </w:r>
      <w:r>
        <w:rPr>
          <w:spacing w:val="-57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pendaftaran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pertanahan,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lisensi,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penguasaan</w:t>
      </w:r>
      <w:r>
        <w:rPr>
          <w:spacing w:val="1"/>
        </w:rPr>
        <w:t> </w:t>
      </w:r>
      <w:r>
        <w:rPr/>
        <w:t>benda-benda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milik</w:t>
      </w:r>
      <w:r>
        <w:rPr>
          <w:spacing w:val="1"/>
        </w:rPr>
        <w:t> </w:t>
      </w:r>
      <w:r>
        <w:rPr/>
        <w:t>perseorangan</w:t>
      </w:r>
      <w:r>
        <w:rPr>
          <w:spacing w:val="-57"/>
        </w:rPr>
        <w:t> </w:t>
      </w:r>
      <w:r>
        <w:rPr/>
        <w:t>warga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belanda,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 dari kerja sama dengan pihak lain atau instansi pemerintah</w:t>
      </w:r>
      <w:r>
        <w:rPr>
          <w:spacing w:val="-57"/>
        </w:rPr>
        <w:t> </w:t>
      </w:r>
      <w:r>
        <w:rPr/>
        <w:t>dan pemerintah daerah, dan pelayanan pendaftaran pemberian hak</w:t>
      </w:r>
      <w:r>
        <w:rPr>
          <w:spacing w:val="-57"/>
        </w:rPr>
        <w:t> </w:t>
      </w:r>
      <w:r>
        <w:rPr/>
        <w:t>bekas</w:t>
      </w:r>
      <w:r>
        <w:rPr>
          <w:spacing w:val="-2"/>
        </w:rPr>
        <w:t> </w:t>
      </w:r>
      <w:r>
        <w:rPr/>
        <w:t>tanah</w:t>
      </w:r>
      <w:r>
        <w:rPr>
          <w:spacing w:val="-5"/>
        </w:rPr>
        <w:t> </w:t>
      </w:r>
      <w:r>
        <w:rPr/>
        <w:t>terlantar.</w:t>
      </w:r>
    </w:p>
    <w:p>
      <w:pPr>
        <w:pStyle w:val="BodyText"/>
        <w:spacing w:before="201"/>
        <w:ind w:left="1016"/>
        <w:jc w:val="both"/>
      </w:pPr>
      <w:r>
        <w:rPr/>
        <w:t>Informan</w:t>
      </w:r>
      <w:r>
        <w:rPr>
          <w:spacing w:val="33"/>
        </w:rPr>
        <w:t> </w:t>
      </w:r>
      <w:r>
        <w:rPr/>
        <w:t>:</w:t>
      </w:r>
      <w:r>
        <w:rPr>
          <w:spacing w:val="-1"/>
        </w:rPr>
        <w:t> </w:t>
      </w:r>
      <w:r>
        <w:rPr/>
        <w:t>Bapak</w:t>
      </w:r>
      <w:r>
        <w:rPr>
          <w:spacing w:val="-2"/>
        </w:rPr>
        <w:t> </w:t>
      </w:r>
      <w:r>
        <w:rPr/>
        <w:t>Maidon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Musdrom,</w:t>
      </w:r>
      <w:r>
        <w:rPr>
          <w:spacing w:val="-2"/>
        </w:rPr>
        <w:t> </w:t>
      </w:r>
      <w:r>
        <w:rPr/>
        <w:t>S.ST</w:t>
      </w:r>
    </w:p>
    <w:p>
      <w:pPr>
        <w:spacing w:after="0"/>
        <w:jc w:val="both"/>
        <w:sectPr>
          <w:headerReference w:type="default" r:id="rId24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90"/>
        <w:ind w:left="1016"/>
        <w:jc w:val="both"/>
      </w:pPr>
      <w:r>
        <w:rPr/>
        <w:t>Waktu   </w:t>
      </w:r>
      <w:r>
        <w:rPr>
          <w:spacing w:val="43"/>
        </w:rPr>
        <w:t> </w:t>
      </w:r>
      <w:r>
        <w:rPr/>
        <w:t>:</w:t>
      </w:r>
      <w:r>
        <w:rPr>
          <w:spacing w:val="-4"/>
        </w:rPr>
        <w:t> </w:t>
      </w:r>
      <w:r>
        <w:rPr/>
        <w:t>Senin,</w:t>
      </w:r>
      <w:r>
        <w:rPr>
          <w:spacing w:val="-1"/>
        </w:rPr>
        <w:t> </w:t>
      </w:r>
      <w:r>
        <w:rPr/>
        <w:t>15</w:t>
      </w:r>
      <w:r>
        <w:rPr>
          <w:spacing w:val="2"/>
        </w:rPr>
        <w:t> </w:t>
      </w:r>
      <w:r>
        <w:rPr/>
        <w:t>Februari 2021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2149" w:right="115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Sumber pengeluaran yang dibelanjakan oleh kantor Pertanahan ini</w:t>
      </w:r>
      <w:r>
        <w:rPr>
          <w:spacing w:val="1"/>
        </w:rPr>
        <w:t> </w:t>
      </w:r>
      <w:r>
        <w:rPr/>
        <w:t>sudah diatur oleh undang-undang juga, seperti yang berasalh dari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pendafaran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pertanahan,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kosolidasi</w:t>
      </w:r>
      <w:r>
        <w:rPr>
          <w:spacing w:val="1"/>
        </w:rPr>
        <w:t> </w:t>
      </w:r>
      <w:r>
        <w:rPr/>
        <w:t>tanah</w:t>
      </w:r>
      <w:r>
        <w:rPr>
          <w:spacing w:val="-57"/>
        </w:rPr>
        <w:t> </w:t>
      </w:r>
      <w:r>
        <w:rPr/>
        <w:t>swadaya, dan retribusi tanah. Sumber dana itu bisa dipakai untuk</w:t>
      </w:r>
      <w:r>
        <w:rPr>
          <w:spacing w:val="1"/>
        </w:rPr>
        <w:t> </w:t>
      </w:r>
      <w:r>
        <w:rPr/>
        <w:t>belanja modal dan belanja operasional kantor, tetapi dana tersebut</w:t>
      </w:r>
      <w:r>
        <w:rPr>
          <w:spacing w:val="-57"/>
        </w:rPr>
        <w:t> </w:t>
      </w:r>
      <w:r>
        <w:rPr/>
        <w:t>harus</w:t>
      </w:r>
      <w:r>
        <w:rPr>
          <w:spacing w:val="1"/>
        </w:rPr>
        <w:t> </w:t>
      </w:r>
      <w:r>
        <w:rPr/>
        <w:t>disetorkan</w:t>
      </w:r>
      <w:r>
        <w:rPr>
          <w:spacing w:val="1"/>
        </w:rPr>
        <w:t> </w:t>
      </w:r>
      <w:r>
        <w:rPr/>
        <w:t>dulu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kas</w:t>
      </w:r>
      <w:r>
        <w:rPr>
          <w:spacing w:val="1"/>
        </w:rPr>
        <w:t> </w:t>
      </w:r>
      <w:r>
        <w:rPr/>
        <w:t>Negara,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dikembalikan</w:t>
      </w:r>
      <w:r>
        <w:rPr>
          <w:spacing w:val="-1"/>
        </w:rPr>
        <w:t> </w:t>
      </w:r>
      <w:r>
        <w:rPr/>
        <w:t>dalam bentuk</w:t>
      </w:r>
      <w:r>
        <w:rPr>
          <w:spacing w:val="-1"/>
        </w:rPr>
        <w:t> </w:t>
      </w:r>
      <w:r>
        <w:rPr/>
        <w:t>APBN</w:t>
      </w:r>
      <w:r>
        <w:rPr>
          <w:spacing w:val="-2"/>
        </w:rPr>
        <w:t> </w:t>
      </w:r>
      <w:r>
        <w:rPr/>
        <w:t>ke dinas-dinas</w:t>
      </w:r>
      <w:r>
        <w:rPr>
          <w:spacing w:val="-2"/>
        </w:rPr>
        <w:t> </w:t>
      </w:r>
      <w:r>
        <w:rPr/>
        <w:t>terkait.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62" w:lineRule="auto" w:before="200" w:after="0"/>
        <w:ind w:left="1016" w:right="116" w:hanging="42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kesediaan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aksesibilitas</w:t>
      </w:r>
      <w:r>
        <w:rPr>
          <w:spacing w:val="1"/>
          <w:sz w:val="24"/>
        </w:rPr>
        <w:t> </w:t>
      </w:r>
      <w:r>
        <w:rPr>
          <w:sz w:val="24"/>
        </w:rPr>
        <w:t>dokumen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-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3"/>
          <w:sz w:val="24"/>
        </w:rPr>
        <w:t> </w:t>
      </w:r>
      <w:r>
        <w:rPr>
          <w:sz w:val="24"/>
        </w:rPr>
        <w:t>Pajak?</w:t>
      </w:r>
    </w:p>
    <w:p>
      <w:pPr>
        <w:pStyle w:val="BodyText"/>
        <w:spacing w:line="535" w:lineRule="auto" w:before="196"/>
        <w:ind w:left="1016" w:right="3954"/>
        <w:jc w:val="both"/>
      </w:pPr>
      <w:r>
        <w:rPr/>
        <w:t>Informan : Bapak Achmad Ramli, SH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</w:t>
      </w:r>
      <w:r>
        <w:rPr>
          <w:spacing w:val="-4"/>
        </w:rPr>
        <w:t> </w:t>
      </w:r>
      <w:r>
        <w:rPr/>
        <w:t>Rabu,</w:t>
      </w:r>
      <w:r>
        <w:rPr>
          <w:spacing w:val="-1"/>
        </w:rPr>
        <w:t> </w:t>
      </w:r>
      <w:r>
        <w:rPr/>
        <w:t>24</w:t>
      </w:r>
      <w:r>
        <w:rPr>
          <w:spacing w:val="3"/>
        </w:rPr>
        <w:t> </w:t>
      </w:r>
      <w:r>
        <w:rPr/>
        <w:t>Februari 2021</w:t>
      </w:r>
    </w:p>
    <w:p>
      <w:pPr>
        <w:pStyle w:val="BodyText"/>
        <w:spacing w:line="360" w:lineRule="auto"/>
        <w:ind w:left="2149" w:right="120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Dokumen yang seperti apa dulu dek… untuk informasi umum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peraturan-peraturan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kami</w:t>
      </w:r>
      <w:r>
        <w:rPr>
          <w:spacing w:val="60"/>
        </w:rPr>
        <w:t> </w:t>
      </w:r>
      <w:r>
        <w:rPr/>
        <w:t>jalankan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dicek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kami,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menyangkut</w:t>
      </w:r>
      <w:r>
        <w:rPr>
          <w:spacing w:val="1"/>
        </w:rPr>
        <w:t> </w:t>
      </w:r>
      <w:r>
        <w:rPr/>
        <w:t>dokumen</w:t>
      </w:r>
      <w:r>
        <w:rPr>
          <w:spacing w:val="-2"/>
        </w:rPr>
        <w:t> </w:t>
      </w:r>
      <w:r>
        <w:rPr/>
        <w:t>Negara kami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bisa memberikannya begitu</w:t>
      </w:r>
      <w:r>
        <w:rPr>
          <w:spacing w:val="-2"/>
        </w:rPr>
        <w:t> </w:t>
      </w:r>
      <w:r>
        <w:rPr/>
        <w:t>saja.</w:t>
      </w:r>
    </w:p>
    <w:p>
      <w:pPr>
        <w:pStyle w:val="BodyText"/>
        <w:spacing w:line="535" w:lineRule="auto" w:before="197"/>
        <w:ind w:left="1016" w:right="3246"/>
        <w:jc w:val="both"/>
      </w:pPr>
      <w:r>
        <w:rPr/>
        <w:t>Informan : Bapak Iskandar Zulkarnain, S.Sos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 Kamis,</w:t>
      </w:r>
      <w:r>
        <w:rPr>
          <w:spacing w:val="-1"/>
        </w:rPr>
        <w:t> </w:t>
      </w:r>
      <w:r>
        <w:rPr/>
        <w:t>25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/>
        <w:ind w:left="2149" w:right="121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Kalau untuk kepentingan penelitian, bisa dilihat langsung sama</w:t>
      </w:r>
      <w:r>
        <w:rPr>
          <w:spacing w:val="1"/>
        </w:rPr>
        <w:t> </w:t>
      </w:r>
      <w:r>
        <w:rPr/>
        <w:t>bendahara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dokumen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Negara</w:t>
      </w:r>
      <w:r>
        <w:rPr>
          <w:spacing w:val="60"/>
        </w:rPr>
        <w:t> </w:t>
      </w:r>
      <w:r>
        <w:rPr/>
        <w:t>bukan</w:t>
      </w:r>
      <w:r>
        <w:rPr>
          <w:spacing w:val="1"/>
        </w:rPr>
        <w:t> </w:t>
      </w:r>
      <w:r>
        <w:rPr/>
        <w:t>pajak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kepada</w:t>
      </w:r>
      <w:r>
        <w:rPr>
          <w:spacing w:val="60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tarif-tarif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tanah,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pemetaan tanah.</w:t>
      </w:r>
    </w:p>
    <w:p>
      <w:pPr>
        <w:spacing w:after="0" w:line="360" w:lineRule="auto"/>
        <w:jc w:val="both"/>
        <w:sectPr>
          <w:headerReference w:type="default" r:id="rId25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60" w:lineRule="auto" w:before="90" w:after="0"/>
        <w:ind w:left="1016" w:right="116" w:hanging="428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kejelasan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kelengkapan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Kantor</w:t>
      </w:r>
      <w:r>
        <w:rPr>
          <w:spacing w:val="-57"/>
          <w:sz w:val="24"/>
        </w:rPr>
        <w:t> </w:t>
      </w:r>
      <w:r>
        <w:rPr>
          <w:sz w:val="24"/>
        </w:rPr>
        <w:t>Pertanahan Kota Gorontalo tentang pengelolaan Penerimaan Negara Bukan</w:t>
      </w:r>
      <w:r>
        <w:rPr>
          <w:spacing w:val="1"/>
          <w:sz w:val="24"/>
        </w:rPr>
        <w:t> </w:t>
      </w:r>
      <w:r>
        <w:rPr>
          <w:sz w:val="24"/>
        </w:rPr>
        <w:t>Pajak?</w:t>
      </w:r>
    </w:p>
    <w:p>
      <w:pPr>
        <w:pStyle w:val="BodyText"/>
        <w:spacing w:line="535" w:lineRule="auto" w:before="198"/>
        <w:ind w:left="1016" w:right="3058"/>
        <w:jc w:val="both"/>
      </w:pPr>
      <w:r>
        <w:rPr/>
        <w:t>Informan : Bapak Supriadi K. Tine, S.SIT, MH</w:t>
      </w:r>
      <w:r>
        <w:rPr>
          <w:spacing w:val="-57"/>
        </w:rPr>
        <w:t> </w:t>
      </w:r>
      <w:r>
        <w:rPr/>
        <w:t>Waktu</w:t>
      </w:r>
      <w:r>
        <w:rPr>
          <w:spacing w:val="46"/>
        </w:rPr>
        <w:t> </w:t>
      </w:r>
      <w:r>
        <w:rPr/>
        <w:t>: Kamis,</w:t>
      </w:r>
      <w:r>
        <w:rPr>
          <w:spacing w:val="-1"/>
        </w:rPr>
        <w:t> </w:t>
      </w:r>
      <w:r>
        <w:rPr/>
        <w:t>25</w:t>
      </w:r>
      <w:r>
        <w:rPr>
          <w:spacing w:val="3"/>
        </w:rPr>
        <w:t> </w:t>
      </w:r>
      <w:r>
        <w:rPr/>
        <w:t>Februari 2021</w:t>
      </w:r>
    </w:p>
    <w:p>
      <w:pPr>
        <w:pStyle w:val="BodyText"/>
        <w:spacing w:line="360" w:lineRule="auto"/>
        <w:ind w:left="2149" w:right="124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Kejelasan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kelengkapan</w:t>
      </w:r>
      <w:r>
        <w:rPr>
          <w:spacing w:val="61"/>
        </w:rPr>
        <w:t> </w:t>
      </w:r>
      <w:r>
        <w:rPr/>
        <w:t>informasi</w:t>
      </w:r>
      <w:r>
        <w:rPr>
          <w:spacing w:val="61"/>
        </w:rPr>
        <w:t> </w:t>
      </w:r>
      <w:r>
        <w:rPr/>
        <w:t>mengenai</w:t>
      </w:r>
      <w:r>
        <w:rPr>
          <w:spacing w:val="61"/>
        </w:rPr>
        <w:t> </w:t>
      </w:r>
      <w:r>
        <w:rPr/>
        <w:t>aturan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diakses</w:t>
      </w:r>
      <w:r>
        <w:rPr>
          <w:spacing w:val="1"/>
        </w:rPr>
        <w:t> </w:t>
      </w:r>
      <w:r>
        <w:rPr/>
        <w:t>diwebsite,</w:t>
      </w:r>
      <w:r>
        <w:rPr>
          <w:spacing w:val="1"/>
        </w:rPr>
        <w:t> </w:t>
      </w:r>
      <w:r>
        <w:rPr/>
        <w:t>disitu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lengkap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pelayanan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kantor Pertanahan</w:t>
      </w:r>
      <w:r>
        <w:rPr>
          <w:spacing w:val="-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</w:p>
    <w:p>
      <w:pPr>
        <w:pStyle w:val="BodyText"/>
        <w:spacing w:line="535" w:lineRule="auto" w:before="199"/>
        <w:ind w:left="1016" w:right="3233"/>
        <w:jc w:val="both"/>
      </w:pPr>
      <w:r>
        <w:rPr/>
        <w:t>Informan : Bapak Maidon C. Musdrom, S.ST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 Kamis,</w:t>
      </w:r>
      <w:r>
        <w:rPr>
          <w:spacing w:val="-1"/>
        </w:rPr>
        <w:t> </w:t>
      </w:r>
      <w:r>
        <w:rPr/>
        <w:t>25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/>
        <w:ind w:left="2149" w:right="114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Informasi yang diberikan oleh Kantor Pertanahan Kota Gorontalo</w:t>
      </w:r>
      <w:r>
        <w:rPr>
          <w:spacing w:val="1"/>
        </w:rPr>
        <w:t> </w:t>
      </w:r>
      <w:r>
        <w:rPr/>
        <w:t>tentang pelayanan apa saja yang diberikan dan berapa saja tarif-</w:t>
      </w:r>
      <w:r>
        <w:rPr>
          <w:spacing w:val="1"/>
        </w:rPr>
        <w:t> </w:t>
      </w:r>
      <w:r>
        <w:rPr/>
        <w:t>tarif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dilaksanakan.</w:t>
      </w:r>
      <w:r>
        <w:rPr>
          <w:spacing w:val="1"/>
        </w:rPr>
        <w:t> </w:t>
      </w:r>
      <w:r>
        <w:rPr/>
        <w:t>Kebanyakan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pelayanan</w:t>
      </w:r>
      <w:r>
        <w:rPr>
          <w:spacing w:val="60"/>
        </w:rPr>
        <w:t> </w:t>
      </w:r>
      <w:r>
        <w:rPr/>
        <w:t>kami</w:t>
      </w:r>
      <w:r>
        <w:rPr>
          <w:spacing w:val="1"/>
        </w:rPr>
        <w:t> </w:t>
      </w:r>
      <w:r>
        <w:rPr/>
        <w:t>akan langsung datang ke kantor, kemudian setelah membicarakan</w:t>
      </w:r>
      <w:r>
        <w:rPr>
          <w:spacing w:val="1"/>
        </w:rPr>
        <w:t> </w:t>
      </w:r>
      <w:r>
        <w:rPr/>
        <w:t>permasalahannya kami langsung memberikan informasi jumlah</w:t>
      </w:r>
      <w:r>
        <w:rPr>
          <w:spacing w:val="1"/>
        </w:rPr>
        <w:t> </w:t>
      </w:r>
      <w:r>
        <w:rPr/>
        <w:t>tariff yang</w:t>
      </w:r>
      <w:r>
        <w:rPr>
          <w:spacing w:val="-5"/>
        </w:rPr>
        <w:t> </w:t>
      </w:r>
      <w:r>
        <w:rPr/>
        <w:t>harus</w:t>
      </w:r>
      <w:r>
        <w:rPr>
          <w:spacing w:val="-2"/>
        </w:rPr>
        <w:t> </w:t>
      </w:r>
      <w:r>
        <w:rPr/>
        <w:t>dibayarkan.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57" w:lineRule="auto" w:before="200" w:after="0"/>
        <w:ind w:left="1016" w:right="116" w:hanging="428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keterbukaan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realisasi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-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Bukan</w:t>
      </w:r>
      <w:r>
        <w:rPr>
          <w:spacing w:val="3"/>
          <w:sz w:val="24"/>
        </w:rPr>
        <w:t> </w:t>
      </w:r>
      <w:r>
        <w:rPr>
          <w:sz w:val="24"/>
        </w:rPr>
        <w:t>Pajak?</w:t>
      </w:r>
    </w:p>
    <w:p>
      <w:pPr>
        <w:pStyle w:val="BodyText"/>
        <w:spacing w:line="532" w:lineRule="auto" w:before="206"/>
        <w:ind w:left="1016" w:right="3886"/>
        <w:jc w:val="both"/>
      </w:pPr>
      <w:r>
        <w:rPr/>
        <w:t>Informan : Bapak Lukman Pither, S.IP</w:t>
      </w:r>
      <w:r>
        <w:rPr>
          <w:spacing w:val="-57"/>
        </w:rPr>
        <w:t> </w:t>
      </w:r>
      <w:r>
        <w:rPr/>
        <w:t>Waktu</w:t>
      </w:r>
      <w:r>
        <w:rPr>
          <w:spacing w:val="46"/>
        </w:rPr>
        <w:t> </w:t>
      </w:r>
      <w:r>
        <w:rPr/>
        <w:t>:</w:t>
      </w:r>
      <w:r>
        <w:rPr>
          <w:spacing w:val="-4"/>
        </w:rPr>
        <w:t> </w:t>
      </w:r>
      <w:r>
        <w:rPr/>
        <w:t>Rabu,</w:t>
      </w:r>
      <w:r>
        <w:rPr>
          <w:spacing w:val="-1"/>
        </w:rPr>
        <w:t> </w:t>
      </w:r>
      <w:r>
        <w:rPr/>
        <w:t>24</w:t>
      </w:r>
      <w:r>
        <w:rPr>
          <w:spacing w:val="3"/>
        </w:rPr>
        <w:t> </w:t>
      </w:r>
      <w:r>
        <w:rPr/>
        <w:t>Februari 2021</w:t>
      </w:r>
    </w:p>
    <w:p>
      <w:pPr>
        <w:pStyle w:val="BodyText"/>
        <w:spacing w:line="360" w:lineRule="auto" w:before="3"/>
        <w:ind w:left="2149" w:right="124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Laporan realisasi pengelolaan PNBP ini tidak bisa kami berikan</w:t>
      </w:r>
      <w:r>
        <w:rPr>
          <w:spacing w:val="1"/>
        </w:rPr>
        <w:t> </w:t>
      </w:r>
      <w:r>
        <w:rPr/>
        <w:t>langsung kepada masyarakat, karena itu sudah menjadi rahasia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undang-undang.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hanya</w:t>
      </w:r>
      <w:r>
        <w:rPr>
          <w:spacing w:val="-57"/>
        </w:rPr>
        <w:t> </w:t>
      </w:r>
      <w:r>
        <w:rPr/>
        <w:t>melakukan</w:t>
      </w:r>
      <w:r>
        <w:rPr>
          <w:spacing w:val="57"/>
        </w:rPr>
        <w:t> </w:t>
      </w:r>
      <w:r>
        <w:rPr/>
        <w:t>dan</w:t>
      </w:r>
      <w:r>
        <w:rPr>
          <w:spacing w:val="53"/>
        </w:rPr>
        <w:t> </w:t>
      </w:r>
      <w:r>
        <w:rPr/>
        <w:t>menjalankan</w:t>
      </w:r>
      <w:r>
        <w:rPr>
          <w:spacing w:val="53"/>
        </w:rPr>
        <w:t> </w:t>
      </w:r>
      <w:r>
        <w:rPr/>
        <w:t>pelayanan</w:t>
      </w:r>
      <w:r>
        <w:rPr>
          <w:spacing w:val="57"/>
        </w:rPr>
        <w:t> </w:t>
      </w:r>
      <w:r>
        <w:rPr/>
        <w:t>serta</w:t>
      </w:r>
      <w:r>
        <w:rPr>
          <w:spacing w:val="55"/>
        </w:rPr>
        <w:t> </w:t>
      </w:r>
      <w:r>
        <w:rPr/>
        <w:t>melaporkan</w:t>
      </w:r>
    </w:p>
    <w:p>
      <w:pPr>
        <w:spacing w:after="0" w:line="360" w:lineRule="auto"/>
        <w:jc w:val="both"/>
        <w:sectPr>
          <w:headerReference w:type="default" r:id="rId26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2149" w:right="125"/>
        <w:jc w:val="both"/>
      </w:pPr>
      <w:r>
        <w:rPr/>
        <w:t>keseluruhan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kepada masyarakat dalam pengurusan tanah</w:t>
      </w:r>
      <w:r>
        <w:rPr>
          <w:spacing w:val="1"/>
        </w:rPr>
        <w:t> </w:t>
      </w:r>
      <w:r>
        <w:rPr/>
        <w:t>yang ada di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Gorontalo.</w:t>
      </w:r>
    </w:p>
    <w:p>
      <w:pPr>
        <w:pStyle w:val="BodyText"/>
        <w:spacing w:line="535" w:lineRule="auto" w:before="198"/>
        <w:ind w:left="1016" w:right="3953"/>
        <w:jc w:val="both"/>
      </w:pPr>
      <w:r>
        <w:rPr/>
        <w:t>Informan : Bapak Achmad Ramli, SH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</w:t>
      </w:r>
      <w:r>
        <w:rPr>
          <w:spacing w:val="-4"/>
        </w:rPr>
        <w:t> </w:t>
      </w:r>
      <w:r>
        <w:rPr/>
        <w:t>Rabu,</w:t>
      </w:r>
      <w:r>
        <w:rPr>
          <w:spacing w:val="-1"/>
        </w:rPr>
        <w:t> </w:t>
      </w:r>
      <w:r>
        <w:rPr/>
        <w:t>24</w:t>
      </w:r>
      <w:r>
        <w:rPr>
          <w:spacing w:val="3"/>
        </w:rPr>
        <w:t> </w:t>
      </w:r>
      <w:r>
        <w:rPr/>
        <w:t>Februari 2021</w:t>
      </w:r>
    </w:p>
    <w:p>
      <w:pPr>
        <w:pStyle w:val="BodyText"/>
        <w:spacing w:line="360" w:lineRule="auto"/>
        <w:ind w:left="2149" w:right="124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Tentu saja kami terbuka dalam memberikan informasi mengenai</w:t>
      </w:r>
      <w:r>
        <w:rPr>
          <w:spacing w:val="1"/>
        </w:rPr>
        <w:t> </w:t>
      </w:r>
      <w:r>
        <w:rPr/>
        <w:t>realisasi penerimaan PNBP. Namun untuk memberikan dokumen</w:t>
      </w:r>
      <w:r>
        <w:rPr>
          <w:spacing w:val="1"/>
        </w:rPr>
        <w:t> </w:t>
      </w:r>
      <w:r>
        <w:rPr/>
        <w:t>tersebut kami tidak bisa, karena itu bukan konsumsi publik.Jika</w:t>
      </w:r>
      <w:r>
        <w:rPr>
          <w:spacing w:val="1"/>
        </w:rPr>
        <w:t> </w:t>
      </w:r>
      <w:r>
        <w:rPr/>
        <w:t>ada yang perlu ditanyakan bisa bertanya langsung saja dan kami</w:t>
      </w:r>
      <w:r>
        <w:rPr>
          <w:spacing w:val="1"/>
        </w:rPr>
        <w:t> </w:t>
      </w:r>
      <w:r>
        <w:rPr/>
        <w:t>siap</w:t>
      </w:r>
      <w:r>
        <w:rPr>
          <w:spacing w:val="-1"/>
        </w:rPr>
        <w:t> </w:t>
      </w:r>
      <w:r>
        <w:rPr/>
        <w:t>untuk menjawab.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57" w:lineRule="auto" w:before="201" w:after="0"/>
        <w:ind w:left="1016" w:right="117" w:hanging="428"/>
        <w:jc w:val="both"/>
        <w:rPr>
          <w:sz w:val="24"/>
        </w:rPr>
      </w:pPr>
      <w:r>
        <w:rPr>
          <w:sz w:val="24"/>
        </w:rPr>
        <w:t>Apakah dalam pengelolaan Penerimaan Negara Bukan Pajak terdapat regulasi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menjamin</w:t>
      </w:r>
      <w:r>
        <w:rPr>
          <w:spacing w:val="-2"/>
          <w:sz w:val="24"/>
        </w:rPr>
        <w:t> </w:t>
      </w:r>
      <w:r>
        <w:rPr>
          <w:sz w:val="24"/>
        </w:rPr>
        <w:t>transparansi?</w:t>
      </w:r>
    </w:p>
    <w:p>
      <w:pPr>
        <w:pStyle w:val="BodyText"/>
        <w:spacing w:line="532" w:lineRule="auto" w:before="205"/>
        <w:ind w:left="1016" w:right="3246"/>
        <w:jc w:val="both"/>
      </w:pPr>
      <w:r>
        <w:rPr/>
        <w:t>Informan : Bapak Iskandar Zulkarnain, S.Sos</w:t>
      </w:r>
      <w:r>
        <w:rPr>
          <w:spacing w:val="-57"/>
        </w:rPr>
        <w:t> </w:t>
      </w:r>
      <w:r>
        <w:rPr/>
        <w:t>Waktu</w:t>
      </w:r>
      <w:r>
        <w:rPr>
          <w:spacing w:val="45"/>
        </w:rPr>
        <w:t> </w:t>
      </w:r>
      <w:r>
        <w:rPr/>
        <w:t>: Kamis,</w:t>
      </w:r>
      <w:r>
        <w:rPr>
          <w:spacing w:val="-1"/>
        </w:rPr>
        <w:t> </w:t>
      </w:r>
      <w:r>
        <w:rPr/>
        <w:t>25</w:t>
      </w:r>
      <w:r>
        <w:rPr>
          <w:spacing w:val="2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2021</w:t>
      </w:r>
    </w:p>
    <w:p>
      <w:pPr>
        <w:pStyle w:val="BodyText"/>
        <w:spacing w:line="360" w:lineRule="auto" w:before="3"/>
        <w:ind w:left="2149" w:right="123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Saya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mendengar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membaca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 yang menjelaskan tentang transparansi untuk PNBP</w:t>
      </w:r>
      <w:r>
        <w:rPr>
          <w:spacing w:val="1"/>
        </w:rPr>
        <w:t> </w:t>
      </w:r>
      <w:r>
        <w:rPr/>
        <w:t>pada Kantor Pertanahan. Setau saya setiap pungutan atau tarif</w:t>
      </w:r>
      <w:r>
        <w:rPr>
          <w:spacing w:val="1"/>
        </w:rPr>
        <w:t> </w:t>
      </w:r>
      <w:r>
        <w:rPr/>
        <w:t>yang diperoleh dari pelayanan kepada masyarakat adalah rahasia</w:t>
      </w:r>
      <w:r>
        <w:rPr>
          <w:spacing w:val="1"/>
        </w:rPr>
        <w:t> </w:t>
      </w:r>
      <w:r>
        <w:rPr/>
        <w:t>Negara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 bisa</w:t>
      </w:r>
      <w:r>
        <w:rPr>
          <w:spacing w:val="1"/>
        </w:rPr>
        <w:t> </w:t>
      </w:r>
      <w:r>
        <w:rPr/>
        <w:t>dipublikasikan.</w:t>
      </w:r>
    </w:p>
    <w:p>
      <w:pPr>
        <w:pStyle w:val="BodyText"/>
        <w:spacing w:line="535" w:lineRule="auto" w:before="199"/>
        <w:ind w:left="1016" w:right="3860"/>
        <w:jc w:val="both"/>
      </w:pPr>
      <w:r>
        <w:rPr/>
        <w:t>Informan : Bapak Lukman Pither, S.IP</w:t>
      </w:r>
      <w:r>
        <w:rPr>
          <w:spacing w:val="1"/>
        </w:rPr>
        <w:t> </w:t>
      </w:r>
      <w:r>
        <w:rPr/>
        <w:t>Waktu</w:t>
      </w:r>
      <w:r>
        <w:rPr>
          <w:spacing w:val="5"/>
        </w:rPr>
        <w:t> </w:t>
      </w:r>
      <w:r>
        <w:rPr/>
        <w:t>:</w:t>
      </w:r>
      <w:r>
        <w:rPr>
          <w:spacing w:val="-1"/>
        </w:rPr>
        <w:t> </w:t>
      </w:r>
      <w:r>
        <w:rPr/>
        <w:t>Kamis,</w:t>
      </w:r>
      <w:r>
        <w:rPr>
          <w:spacing w:val="-1"/>
        </w:rPr>
        <w:t> </w:t>
      </w:r>
      <w:r>
        <w:rPr/>
        <w:t>25</w:t>
      </w:r>
      <w:r>
        <w:rPr>
          <w:spacing w:val="2"/>
        </w:rPr>
        <w:t> </w:t>
      </w:r>
      <w:r>
        <w:rPr/>
        <w:t>Februari 2021</w:t>
      </w:r>
    </w:p>
    <w:p>
      <w:pPr>
        <w:pStyle w:val="BodyText"/>
        <w:spacing w:line="360" w:lineRule="auto"/>
        <w:ind w:left="2149" w:right="114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Regulasi tentang transparansi pengelolaan PNBP setau saya itu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sepertinya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pemerintah.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laporan tentang penerimaan PNBP langsung ke Negara, dan tidak</w:t>
      </w:r>
      <w:r>
        <w:rPr>
          <w:spacing w:val="1"/>
        </w:rPr>
        <w:t> </w:t>
      </w:r>
      <w:r>
        <w:rPr/>
        <w:t>diinformasikan</w:t>
      </w:r>
      <w:r>
        <w:rPr>
          <w:spacing w:val="-1"/>
        </w:rPr>
        <w:t> </w:t>
      </w:r>
      <w:r>
        <w:rPr/>
        <w:t>ke</w:t>
      </w:r>
      <w:r>
        <w:rPr>
          <w:spacing w:val="1"/>
        </w:rPr>
        <w:t> </w:t>
      </w:r>
      <w:r>
        <w:rPr/>
        <w:t>pihak luar.</w:t>
      </w:r>
    </w:p>
    <w:p>
      <w:pPr>
        <w:spacing w:after="0" w:line="360" w:lineRule="auto"/>
        <w:jc w:val="both"/>
        <w:sectPr>
          <w:headerReference w:type="default" r:id="rId27"/>
          <w:pgSz w:w="11910" w:h="16840"/>
          <w:pgMar w:header="0" w:footer="0" w:top="160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57" w:lineRule="auto" w:before="90" w:after="0"/>
        <w:ind w:left="1016" w:right="114" w:hanging="428"/>
        <w:jc w:val="both"/>
        <w:rPr>
          <w:sz w:val="24"/>
        </w:rPr>
      </w:pPr>
      <w:r>
        <w:rPr>
          <w:sz w:val="24"/>
        </w:rPr>
        <w:t>Apakah dalam pemungutan dan penyetoran Penerimaan Negara Bukan Pajak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2"/>
          <w:sz w:val="24"/>
        </w:rPr>
        <w:t> </w:t>
      </w:r>
      <w:r>
        <w:rPr>
          <w:sz w:val="24"/>
        </w:rPr>
        <w:t>dengan ketentuan yang</w:t>
      </w:r>
      <w:r>
        <w:rPr>
          <w:spacing w:val="-5"/>
          <w:sz w:val="24"/>
        </w:rPr>
        <w:t> </w:t>
      </w:r>
      <w:r>
        <w:rPr>
          <w:sz w:val="24"/>
        </w:rPr>
        <w:t>berlaku?</w:t>
      </w:r>
    </w:p>
    <w:p>
      <w:pPr>
        <w:pStyle w:val="BodyText"/>
        <w:spacing w:before="206"/>
        <w:ind w:left="1016"/>
        <w:jc w:val="both"/>
      </w:pPr>
      <w:r>
        <w:rPr/>
        <w:t>Informan</w:t>
      </w:r>
      <w:r>
        <w:rPr>
          <w:spacing w:val="34"/>
        </w:rPr>
        <w:t> </w:t>
      </w:r>
      <w:r>
        <w:rPr/>
        <w:t>:</w:t>
      </w:r>
      <w:r>
        <w:rPr>
          <w:spacing w:val="-4"/>
        </w:rPr>
        <w:t> </w:t>
      </w:r>
      <w:r>
        <w:rPr/>
        <w:t>Masyarakat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016"/>
        <w:jc w:val="both"/>
      </w:pPr>
      <w:r>
        <w:rPr/>
        <w:t>Waktu   </w:t>
      </w:r>
      <w:r>
        <w:rPr>
          <w:spacing w:val="45"/>
        </w:rPr>
        <w:t> </w:t>
      </w:r>
      <w:r>
        <w:rPr/>
        <w:t>:</w:t>
      </w:r>
      <w:r>
        <w:rPr>
          <w:spacing w:val="-4"/>
        </w:rPr>
        <w:t> </w:t>
      </w:r>
      <w:r>
        <w:rPr/>
        <w:t>Rabu,</w:t>
      </w:r>
      <w:r>
        <w:rPr>
          <w:spacing w:val="-1"/>
        </w:rPr>
        <w:t> </w:t>
      </w:r>
      <w:r>
        <w:rPr/>
        <w:t>24</w:t>
      </w:r>
      <w:r>
        <w:rPr>
          <w:spacing w:val="2"/>
        </w:rPr>
        <w:t> </w:t>
      </w:r>
      <w:r>
        <w:rPr/>
        <w:t>Februari 2021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60" w:lineRule="auto"/>
        <w:ind w:left="2149" w:right="121" w:hanging="1133"/>
        <w:jc w:val="both"/>
      </w:pPr>
      <w:r>
        <w:rPr/>
        <w:t>Jawaban</w:t>
      </w:r>
      <w:r>
        <w:rPr>
          <w:spacing w:val="1"/>
        </w:rPr>
        <w:t> </w:t>
      </w:r>
      <w:r>
        <w:rPr/>
        <w:t>: Saya</w:t>
      </w:r>
      <w:r>
        <w:rPr>
          <w:spacing w:val="1"/>
        </w:rPr>
        <w:t> </w:t>
      </w:r>
      <w:r>
        <w:rPr/>
        <w:t>disini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mendaftarkan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sekalian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mengukur luas tanah. Tariff yang saya bayar sudah sesuai dengan</w:t>
      </w:r>
      <w:r>
        <w:rPr>
          <w:spacing w:val="1"/>
        </w:rPr>
        <w:t> </w:t>
      </w:r>
      <w:r>
        <w:rPr/>
        <w:t>aturan yang dikantor, tetapi ada biaya tambahan yang harus saya</w:t>
      </w:r>
      <w:r>
        <w:rPr>
          <w:spacing w:val="1"/>
        </w:rPr>
        <w:t> </w:t>
      </w:r>
      <w:r>
        <w:rPr/>
        <w:t>bayar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transportasi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petugas</w:t>
      </w:r>
      <w:r>
        <w:rPr>
          <w:spacing w:val="-57"/>
        </w:rPr>
        <w:t> </w:t>
      </w:r>
      <w:r>
        <w:rPr/>
        <w:t>pengukur tanah.</w:t>
      </w:r>
    </w:p>
    <w:p>
      <w:pPr>
        <w:pStyle w:val="ListParagraph"/>
        <w:numPr>
          <w:ilvl w:val="0"/>
          <w:numId w:val="29"/>
        </w:numPr>
        <w:tabs>
          <w:tab w:pos="1017" w:val="left" w:leader="none"/>
        </w:tabs>
        <w:spacing w:line="362" w:lineRule="auto" w:before="199" w:after="0"/>
        <w:ind w:left="1016" w:right="115" w:hanging="428"/>
        <w:jc w:val="both"/>
        <w:rPr>
          <w:sz w:val="24"/>
        </w:rPr>
      </w:pPr>
      <w:r>
        <w:rPr>
          <w:sz w:val="24"/>
        </w:rPr>
        <w:t>Apakah dalam tarif Penerimaan Negara Bukan Pajak sudah sesuai dengan</w:t>
      </w:r>
      <w:r>
        <w:rPr>
          <w:spacing w:val="1"/>
          <w:sz w:val="24"/>
        </w:rPr>
        <w:t> </w:t>
      </w:r>
      <w:r>
        <w:rPr>
          <w:sz w:val="24"/>
        </w:rPr>
        <w:t>ketentuan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berlaku?</w:t>
      </w:r>
    </w:p>
    <w:p>
      <w:pPr>
        <w:pStyle w:val="BodyText"/>
        <w:spacing w:before="195"/>
        <w:ind w:left="1016"/>
        <w:jc w:val="both"/>
      </w:pPr>
      <w:r>
        <w:rPr/>
        <w:t>Informan</w:t>
      </w:r>
      <w:r>
        <w:rPr>
          <w:spacing w:val="34"/>
        </w:rPr>
        <w:t> </w:t>
      </w:r>
      <w:r>
        <w:rPr/>
        <w:t>:</w:t>
      </w:r>
      <w:r>
        <w:rPr>
          <w:spacing w:val="-4"/>
        </w:rPr>
        <w:t> </w:t>
      </w:r>
      <w:r>
        <w:rPr/>
        <w:t>Masyarakat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016"/>
        <w:jc w:val="both"/>
      </w:pPr>
      <w:r>
        <w:rPr/>
        <w:t>Waktu   </w:t>
      </w:r>
      <w:r>
        <w:rPr>
          <w:spacing w:val="45"/>
        </w:rPr>
        <w:t> </w:t>
      </w:r>
      <w:r>
        <w:rPr/>
        <w:t>:</w:t>
      </w:r>
      <w:r>
        <w:rPr>
          <w:spacing w:val="-4"/>
        </w:rPr>
        <w:t> </w:t>
      </w:r>
      <w:r>
        <w:rPr/>
        <w:t>Rabu,</w:t>
      </w:r>
      <w:r>
        <w:rPr>
          <w:spacing w:val="-1"/>
        </w:rPr>
        <w:t> </w:t>
      </w:r>
      <w:r>
        <w:rPr/>
        <w:t>24</w:t>
      </w:r>
      <w:r>
        <w:rPr>
          <w:spacing w:val="2"/>
        </w:rPr>
        <w:t> </w:t>
      </w:r>
      <w:r>
        <w:rPr/>
        <w:t>Februari 2021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60" w:lineRule="auto"/>
        <w:ind w:left="2149" w:right="124" w:hanging="1217"/>
        <w:jc w:val="both"/>
      </w:pPr>
      <w:r>
        <w:rPr/>
        <w:t>Jawaban</w:t>
      </w:r>
      <w:r>
        <w:rPr>
          <w:spacing w:val="1"/>
        </w:rPr>
        <w:t> </w:t>
      </w:r>
      <w:r>
        <w:rPr/>
        <w:t>: Saya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pendaftaran</w:t>
      </w:r>
      <w:r>
        <w:rPr>
          <w:spacing w:val="1"/>
        </w:rPr>
        <w:t> </w:t>
      </w:r>
      <w:r>
        <w:rPr/>
        <w:t>tanah</w:t>
      </w:r>
      <w:r>
        <w:rPr>
          <w:spacing w:val="60"/>
        </w:rPr>
        <w:t> </w:t>
      </w:r>
      <w:r>
        <w:rPr/>
        <w:t>dan</w:t>
      </w:r>
      <w:r>
        <w:rPr>
          <w:spacing w:val="60"/>
        </w:rPr>
        <w:t> </w:t>
      </w:r>
      <w:r>
        <w:rPr/>
        <w:t>membuat</w:t>
      </w:r>
      <w:r>
        <w:rPr>
          <w:spacing w:val="1"/>
        </w:rPr>
        <w:t> </w:t>
      </w:r>
      <w:r>
        <w:rPr/>
        <w:t>sertifikat</w:t>
      </w:r>
      <w:r>
        <w:rPr>
          <w:spacing w:val="-3"/>
        </w:rPr>
        <w:t> </w:t>
      </w:r>
      <w:r>
        <w:rPr/>
        <w:t>tanah.</w:t>
      </w:r>
      <w:r>
        <w:rPr>
          <w:spacing w:val="-3"/>
        </w:rPr>
        <w:t> </w:t>
      </w:r>
      <w:r>
        <w:rPr/>
        <w:t>Biaya</w:t>
      </w:r>
      <w:r>
        <w:rPr>
          <w:spacing w:val="2"/>
        </w:rPr>
        <w:t> </w:t>
      </w:r>
      <w:r>
        <w:rPr/>
        <w:t>yang</w:t>
      </w:r>
      <w:r>
        <w:rPr>
          <w:spacing w:val="-8"/>
        </w:rPr>
        <w:t> </w:t>
      </w:r>
      <w:r>
        <w:rPr/>
        <w:t>saya</w:t>
      </w:r>
      <w:r>
        <w:rPr>
          <w:spacing w:val="-1"/>
        </w:rPr>
        <w:t> </w:t>
      </w:r>
      <w:r>
        <w:rPr/>
        <w:t>bayar</w:t>
      </w:r>
      <w:r>
        <w:rPr>
          <w:spacing w:val="-3"/>
        </w:rPr>
        <w:t> </w:t>
      </w:r>
      <w:r>
        <w:rPr/>
        <w:t>tidak</w:t>
      </w:r>
      <w:r>
        <w:rPr>
          <w:spacing w:val="-3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aturan,</w:t>
      </w:r>
      <w:r>
        <w:rPr>
          <w:spacing w:val="-57"/>
        </w:rPr>
        <w:t> </w:t>
      </w:r>
      <w:r>
        <w:rPr/>
        <w:t>karena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menambah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transportasi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konsumsi untuk petugas pengukur tanah, biaya transportasi itu</w:t>
      </w:r>
      <w:r>
        <w:rPr>
          <w:spacing w:val="1"/>
        </w:rPr>
        <w:t> </w:t>
      </w:r>
      <w:r>
        <w:rPr/>
        <w:t>tergantung</w:t>
      </w:r>
      <w:r>
        <w:rPr>
          <w:spacing w:val="-6"/>
        </w:rPr>
        <w:t> </w:t>
      </w:r>
      <w:r>
        <w:rPr/>
        <w:t>jarak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kantor</w:t>
      </w:r>
      <w:r>
        <w:rPr>
          <w:spacing w:val="-1"/>
        </w:rPr>
        <w:t> </w:t>
      </w:r>
      <w:r>
        <w:rPr/>
        <w:t>ini ke lokasi tanah</w:t>
      </w:r>
      <w:r>
        <w:rPr>
          <w:spacing w:val="-1"/>
        </w:rPr>
        <w:t> </w:t>
      </w:r>
      <w:r>
        <w:rPr/>
        <w:t>saya.</w:t>
      </w:r>
    </w:p>
    <w:p>
      <w:pPr>
        <w:spacing w:after="0" w:line="360" w:lineRule="auto"/>
        <w:jc w:val="both"/>
        <w:sectPr>
          <w:headerReference w:type="default" r:id="rId28"/>
          <w:pgSz w:w="11910" w:h="16840"/>
          <w:pgMar w:header="0" w:footer="0" w:top="1600" w:bottom="280" w:left="1680" w:right="158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5748528" cy="1035710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103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9"/>
          <w:pgSz w:w="12330" w:h="18750"/>
          <w:pgMar w:header="0" w:footer="0" w:top="1640" w:bottom="280" w:left="1640" w:right="140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670949" cy="1002753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949" cy="100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1"/>
          <w:pgSz w:w="12290" w:h="18740"/>
          <w:pgMar w:header="0" w:footer="0" w:top="1080" w:bottom="280" w:left="1560" w:right="1280"/>
        </w:sectPr>
      </w:pPr>
    </w:p>
    <w:p>
      <w:pPr>
        <w:pStyle w:val="BodyText"/>
        <w:ind w:left="400"/>
        <w:rPr>
          <w:sz w:val="20"/>
        </w:rPr>
      </w:pPr>
      <w:r>
        <w:rPr>
          <w:sz w:val="20"/>
        </w:rPr>
        <w:drawing>
          <wp:inline distT="0" distB="0" distL="0" distR="0">
            <wp:extent cx="5394674" cy="94960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74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3"/>
          <w:pgSz w:w="12320" w:h="18740"/>
          <w:pgMar w:header="0" w:footer="0" w:top="1620" w:bottom="280" w:left="1740" w:right="130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5946838" cy="957576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38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5"/>
          <w:pgSz w:w="12270" w:h="18710"/>
          <w:pgMar w:header="0" w:footer="0" w:top="1620" w:bottom="280" w:left="1100" w:right="128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5692901" cy="944880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01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7"/>
          <w:pgSz w:w="12320" w:h="18700"/>
          <w:pgMar w:header="0" w:footer="0" w:top="1620" w:bottom="280" w:left="1560" w:right="1280"/>
        </w:sectPr>
      </w:pPr>
    </w:p>
    <w:p>
      <w:pPr>
        <w:pStyle w:val="BodyText"/>
        <w:ind w:left="271"/>
        <w:rPr>
          <w:sz w:val="20"/>
        </w:rPr>
      </w:pPr>
      <w:r>
        <w:rPr>
          <w:sz w:val="20"/>
        </w:rPr>
        <w:drawing>
          <wp:inline distT="0" distB="0" distL="0" distR="0">
            <wp:extent cx="5452488" cy="940450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488" cy="94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9"/>
          <w:pgSz w:w="12290" w:h="18700"/>
          <w:pgMar w:header="0" w:footer="0" w:top="1640" w:bottom="280" w:left="1740" w:right="1300"/>
        </w:sectPr>
      </w:pPr>
    </w:p>
    <w:p>
      <w:pPr>
        <w:pStyle w:val="BodyText"/>
        <w:ind w:left="698"/>
        <w:rPr>
          <w:sz w:val="20"/>
        </w:rPr>
      </w:pPr>
      <w:r>
        <w:rPr>
          <w:sz w:val="20"/>
        </w:rPr>
        <w:drawing>
          <wp:inline distT="0" distB="0" distL="0" distR="0">
            <wp:extent cx="5341744" cy="987856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44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1"/>
          <w:pgSz w:w="12300" w:h="18710"/>
          <w:pgMar w:header="0" w:footer="0" w:top="1660" w:bottom="280" w:left="1740" w:right="1340"/>
        </w:sectPr>
      </w:pPr>
    </w:p>
    <w:p>
      <w:pPr>
        <w:pStyle w:val="BodyText"/>
        <w:ind w:left="1980"/>
        <w:rPr>
          <w:sz w:val="20"/>
        </w:rPr>
      </w:pPr>
      <w:r>
        <w:rPr>
          <w:sz w:val="20"/>
        </w:rPr>
        <w:drawing>
          <wp:inline distT="0" distB="0" distL="0" distR="0">
            <wp:extent cx="4393692" cy="955805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92" cy="95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3"/>
          <w:pgSz w:w="12270" w:h="18700"/>
          <w:pgMar w:header="0" w:footer="0" w:top="1640" w:bottom="280" w:left="1740" w:right="1300"/>
        </w:sectPr>
      </w:pPr>
    </w:p>
    <w:p>
      <w:pPr>
        <w:pStyle w:val="BodyText"/>
        <w:ind w:left="1980"/>
        <w:rPr>
          <w:sz w:val="20"/>
        </w:rPr>
      </w:pPr>
      <w:r>
        <w:rPr>
          <w:sz w:val="20"/>
        </w:rPr>
        <w:drawing>
          <wp:inline distT="0" distB="0" distL="0" distR="0">
            <wp:extent cx="4408455" cy="9563957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455" cy="95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5"/>
          <w:pgSz w:w="12320" w:h="18700"/>
          <w:pgMar w:header="0" w:footer="0" w:top="1640" w:bottom="280" w:left="1740" w:right="1320"/>
        </w:sectPr>
      </w:pPr>
    </w:p>
    <w:p>
      <w:pPr>
        <w:pStyle w:val="BodyText"/>
        <w:ind w:left="367"/>
        <w:rPr>
          <w:sz w:val="20"/>
        </w:rPr>
      </w:pPr>
      <w:r>
        <w:rPr>
          <w:sz w:val="20"/>
        </w:rPr>
        <w:drawing>
          <wp:inline distT="0" distB="0" distL="0" distR="0">
            <wp:extent cx="5422666" cy="9413367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666" cy="94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7"/>
          <w:pgSz w:w="12300" w:h="18700"/>
          <w:pgMar w:header="0" w:footer="0" w:top="1620" w:bottom="280" w:left="1740" w:right="1260"/>
        </w:sectPr>
      </w:pPr>
    </w:p>
    <w:p>
      <w:pPr>
        <w:pStyle w:val="BodyText"/>
        <w:ind w:left="1706"/>
        <w:rPr>
          <w:sz w:val="20"/>
        </w:rPr>
      </w:pPr>
      <w:r>
        <w:rPr>
          <w:sz w:val="20"/>
        </w:rPr>
        <w:drawing>
          <wp:inline distT="0" distB="0" distL="0" distR="0">
            <wp:extent cx="4721351" cy="1006449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351" cy="100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9"/>
          <w:pgSz w:w="12320" w:h="18720"/>
          <w:pgMar w:header="0" w:footer="0" w:top="1620" w:bottom="280" w:left="1740" w:right="13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217061" cy="1009802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061" cy="1009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1"/>
          <w:pgSz w:w="12300" w:h="18710"/>
          <w:pgMar w:header="0" w:footer="0" w:top="1080" w:bottom="280" w:left="980" w:right="1300"/>
        </w:sectPr>
      </w:pPr>
    </w:p>
    <w:p>
      <w:pPr>
        <w:pStyle w:val="BodyText"/>
        <w:ind w:left="1342"/>
        <w:rPr>
          <w:sz w:val="20"/>
        </w:rPr>
      </w:pPr>
      <w:r>
        <w:rPr>
          <w:sz w:val="20"/>
        </w:rPr>
        <w:drawing>
          <wp:inline distT="0" distB="0" distL="0" distR="0">
            <wp:extent cx="4954286" cy="978408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28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3"/>
          <w:pgSz w:w="12240" w:h="18710"/>
          <w:pgMar w:header="0" w:footer="0" w:top="1640" w:bottom="280" w:left="1720" w:right="126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5279517" cy="94960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517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5"/>
          <w:pgSz w:w="12270" w:h="18700"/>
          <w:pgMar w:header="0" w:footer="0" w:top="1640" w:bottom="280" w:left="1740" w:right="130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898079" cy="1009545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79" cy="100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7"/>
          <w:pgSz w:w="12240" w:h="18670"/>
          <w:pgMar w:header="0" w:footer="0" w:top="1600" w:bottom="280" w:left="1240" w:right="1180"/>
        </w:sectPr>
      </w:pPr>
    </w:p>
    <w:p>
      <w:pPr>
        <w:pStyle w:val="BodyText"/>
        <w:ind w:left="334"/>
        <w:rPr>
          <w:sz w:val="20"/>
        </w:rPr>
      </w:pPr>
      <w:r>
        <w:rPr>
          <w:sz w:val="20"/>
        </w:rPr>
        <w:drawing>
          <wp:inline distT="0" distB="0" distL="0" distR="0">
            <wp:extent cx="5609485" cy="977798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85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9"/>
          <w:pgSz w:w="12260" w:h="18710"/>
          <w:pgMar w:header="0" w:footer="0" w:top="1620" w:bottom="280" w:left="1720" w:right="12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5830824" cy="978712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97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1"/>
          <w:pgSz w:w="12240" w:h="18710"/>
          <w:pgMar w:header="0" w:footer="0" w:top="1640" w:bottom="280" w:left="1560" w:right="1280"/>
        </w:sectPr>
      </w:pPr>
    </w:p>
    <w:p>
      <w:pPr>
        <w:pStyle w:val="BodyText"/>
        <w:ind w:left="2095"/>
        <w:rPr>
          <w:sz w:val="20"/>
        </w:rPr>
      </w:pPr>
      <w:r>
        <w:rPr>
          <w:sz w:val="20"/>
        </w:rPr>
        <w:drawing>
          <wp:inline distT="0" distB="0" distL="0" distR="0">
            <wp:extent cx="4335524" cy="961415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524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3"/>
          <w:pgSz w:w="12270" w:h="18720"/>
          <w:pgMar w:header="0" w:footer="0" w:top="1640" w:bottom="280" w:left="1740" w:right="128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5832338" cy="978103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338" cy="978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5"/>
          <w:pgSz w:w="12220" w:h="18680"/>
          <w:pgMar w:header="0" w:footer="0" w:top="1600" w:bottom="280" w:left="1520" w:right="1280"/>
        </w:sectPr>
      </w:pPr>
    </w:p>
    <w:p>
      <w:pPr>
        <w:pStyle w:val="BodyText"/>
        <w:ind w:left="1989"/>
        <w:rPr>
          <w:sz w:val="20"/>
        </w:rPr>
      </w:pPr>
      <w:r>
        <w:rPr>
          <w:sz w:val="20"/>
        </w:rPr>
        <w:drawing>
          <wp:inline distT="0" distB="0" distL="0" distR="0">
            <wp:extent cx="5195069" cy="10323575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069" cy="10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7"/>
          <w:pgSz w:w="12320" w:h="18720"/>
          <w:pgMar w:header="0" w:footer="0" w:top="940" w:bottom="280" w:left="1740" w:right="300"/>
        </w:sect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5391721" cy="985923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21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9"/>
          <w:pgSz w:w="12260" w:h="18700"/>
          <w:pgMar w:header="0" w:footer="0" w:top="1620" w:bottom="280" w:left="1720" w:right="1260"/>
        </w:sectPr>
      </w:pPr>
    </w:p>
    <w:p>
      <w:pPr>
        <w:pStyle w:val="BodyText"/>
        <w:ind w:left="674"/>
        <w:rPr>
          <w:sz w:val="20"/>
        </w:rPr>
      </w:pPr>
      <w:r>
        <w:rPr>
          <w:sz w:val="20"/>
        </w:rPr>
        <w:drawing>
          <wp:inline distT="0" distB="0" distL="0" distR="0">
            <wp:extent cx="5217509" cy="9873996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09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1"/>
          <w:pgSz w:w="12290" w:h="18740"/>
          <w:pgMar w:header="0" w:footer="0" w:top="1400" w:bottom="280" w:left="1740" w:right="1280"/>
        </w:sectPr>
      </w:pPr>
    </w:p>
    <w:p>
      <w:pPr>
        <w:pStyle w:val="BodyText"/>
        <w:ind w:left="957"/>
        <w:rPr>
          <w:sz w:val="20"/>
        </w:rPr>
      </w:pPr>
      <w:r>
        <w:rPr>
          <w:sz w:val="20"/>
        </w:rPr>
        <w:drawing>
          <wp:inline distT="0" distB="0" distL="0" distR="0">
            <wp:extent cx="5182680" cy="974445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680" cy="97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3"/>
          <w:pgSz w:w="12270" w:h="18710"/>
          <w:pgMar w:header="0" w:footer="0" w:top="1620" w:bottom="280" w:left="1740" w:right="1300"/>
        </w:sectPr>
      </w:pPr>
    </w:p>
    <w:p>
      <w:pPr>
        <w:pStyle w:val="BodyText"/>
        <w:ind w:left="2158"/>
        <w:rPr>
          <w:sz w:val="20"/>
        </w:rPr>
      </w:pPr>
      <w:r>
        <w:rPr>
          <w:sz w:val="20"/>
        </w:rPr>
        <w:drawing>
          <wp:inline distT="0" distB="0" distL="0" distR="0">
            <wp:extent cx="4265095" cy="9507855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095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5"/>
          <w:pgSz w:w="12170" w:h="18670"/>
          <w:pgMar w:header="0" w:footer="0" w:top="1620" w:bottom="280" w:left="1720" w:right="124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074664" cy="10000488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64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7"/>
          <w:pgSz w:w="12330" w:h="18710"/>
          <w:pgMar w:header="0" w:footer="0" w:top="1640" w:bottom="280" w:left="1220" w:right="132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6518658" cy="976579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658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9"/>
          <w:pgSz w:w="12200" w:h="18650"/>
          <w:pgMar w:header="0" w:footer="0" w:top="1600" w:bottom="280" w:left="480" w:right="1240"/>
        </w:sectPr>
      </w:pPr>
    </w:p>
    <w:p>
      <w:pPr>
        <w:pStyle w:val="BodyText"/>
        <w:ind w:left="376"/>
        <w:rPr>
          <w:sz w:val="20"/>
        </w:rPr>
      </w:pPr>
      <w:r>
        <w:rPr>
          <w:sz w:val="20"/>
        </w:rPr>
        <w:drawing>
          <wp:inline distT="0" distB="0" distL="0" distR="0">
            <wp:extent cx="5406485" cy="9649587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485" cy="96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1"/>
          <w:pgSz w:w="12290" w:h="18700"/>
          <w:pgMar w:header="0" w:footer="0" w:top="1620" w:bottom="280" w:left="1740" w:right="1260"/>
        </w:sectPr>
      </w:pPr>
    </w:p>
    <w:p>
      <w:pPr>
        <w:pStyle w:val="BodyText"/>
        <w:ind w:left="2311"/>
        <w:rPr>
          <w:sz w:val="20"/>
        </w:rPr>
      </w:pPr>
      <w:r>
        <w:rPr>
          <w:sz w:val="20"/>
        </w:rPr>
        <w:drawing>
          <wp:inline distT="0" distB="0" distL="0" distR="0">
            <wp:extent cx="4722677" cy="9442894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677" cy="944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3"/>
          <w:pgSz w:w="12270" w:h="18700"/>
          <w:pgMar w:header="0" w:footer="0" w:top="1620" w:bottom="280" w:left="1740" w:right="44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882640" cy="10341864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5"/>
          <w:pgSz w:w="12270" w:h="18680"/>
          <w:pgMar w:header="0" w:footer="0" w:top="1620" w:bottom="280" w:left="1480" w:right="1300"/>
        </w:sectPr>
      </w:pPr>
    </w:p>
    <w:p>
      <w:pPr>
        <w:pStyle w:val="BodyText"/>
        <w:ind w:left="996"/>
        <w:rPr>
          <w:sz w:val="20"/>
        </w:rPr>
      </w:pPr>
      <w:r>
        <w:rPr>
          <w:sz w:val="20"/>
        </w:rPr>
        <w:drawing>
          <wp:inline distT="0" distB="0" distL="0" distR="0">
            <wp:extent cx="5046249" cy="10062971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249" cy="1006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7"/>
          <w:pgSz w:w="12350" w:h="18700"/>
          <w:pgMar w:header="0" w:footer="0" w:top="640" w:bottom="280" w:left="1740" w:right="130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761187" cy="9991344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87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9"/>
          <w:pgSz w:w="12170" w:h="18650"/>
          <w:pgMar w:header="0" w:footer="0" w:top="1600" w:bottom="280" w:left="1620" w:right="126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5666326" cy="9487185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326" cy="94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1"/>
          <w:pgSz w:w="12260" w:h="18700"/>
          <w:pgMar w:header="0" w:footer="0" w:top="1600" w:bottom="280" w:left="1560" w:right="12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5648">
            <wp:simplePos x="0" y="0"/>
            <wp:positionH relativeFrom="page">
              <wp:posOffset>42671</wp:posOffset>
            </wp:positionH>
            <wp:positionV relativeFrom="page">
              <wp:posOffset>0</wp:posOffset>
            </wp:positionV>
            <wp:extent cx="6803135" cy="11073384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1107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93"/>
          <w:pgSz w:w="12170" w:h="18620"/>
          <w:pgMar w:header="0" w:footer="0" w:top="1760" w:bottom="280" w:left="1720" w:right="172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5893688" cy="9516713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688" cy="95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5"/>
          <w:pgSz w:w="12290" w:h="18700"/>
          <w:pgMar w:header="0" w:footer="0" w:top="1640" w:bottom="280" w:left="1180" w:right="1280"/>
        </w:sectPr>
      </w:pPr>
    </w:p>
    <w:p>
      <w:pPr>
        <w:pStyle w:val="BodyText"/>
        <w:ind w:left="2933"/>
        <w:rPr>
          <w:sz w:val="20"/>
        </w:rPr>
      </w:pPr>
      <w:r>
        <w:rPr>
          <w:sz w:val="20"/>
        </w:rPr>
        <w:drawing>
          <wp:inline distT="0" distB="0" distL="0" distR="0">
            <wp:extent cx="4169282" cy="9507855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282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7"/>
          <w:pgSz w:w="12290" w:h="18700"/>
          <w:pgMar w:header="0" w:footer="0" w:top="1620" w:bottom="280" w:left="1180" w:right="1280"/>
        </w:sectPr>
      </w:pPr>
    </w:p>
    <w:p>
      <w:pPr>
        <w:pStyle w:val="BodyText"/>
        <w:ind w:left="2345"/>
        <w:rPr>
          <w:sz w:val="20"/>
        </w:rPr>
      </w:pPr>
      <w:r>
        <w:rPr>
          <w:sz w:val="20"/>
        </w:rPr>
        <w:drawing>
          <wp:inline distT="0" distB="0" distL="0" distR="0">
            <wp:extent cx="4166330" cy="9637776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330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9"/>
          <w:pgSz w:w="12240" w:h="18710"/>
          <w:pgMar w:header="0" w:footer="0" w:top="1620" w:bottom="280" w:left="1720" w:right="1300"/>
        </w:sect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6220967" cy="10162032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967" cy="101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1"/>
          <w:pgSz w:w="12290" w:h="18720"/>
          <w:pgMar w:header="0" w:footer="0" w:top="1620" w:bottom="280" w:left="1720" w:right="5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330696" cy="10820400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3"/>
          <w:pgSz w:w="12200" w:h="18650"/>
          <w:pgMar w:header="0" w:footer="0" w:top="840" w:bottom="280" w:left="720" w:right="128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928359" cy="9756648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9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5"/>
          <w:pgSz w:w="12290" w:h="18710"/>
          <w:pgMar w:header="0" w:footer="0" w:top="1620" w:bottom="280" w:left="1420" w:right="1320"/>
        </w:sect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5562981" cy="8802147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81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7"/>
          <w:pgSz w:w="12300" w:h="18700"/>
          <w:pgMar w:header="0" w:footer="0" w:top="1600" w:bottom="280" w:left="1740" w:right="126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5757671" cy="9342120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71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9"/>
          <w:pgSz w:w="12290" w:h="18720"/>
          <w:pgMar w:header="0" w:footer="0" w:top="1620" w:bottom="280" w:left="1720" w:right="126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5716523" cy="9575768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23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1"/>
          <w:pgSz w:w="12260" w:h="18710"/>
          <w:pgMar w:header="0" w:footer="0" w:top="1600" w:bottom="280" w:left="1420" w:right="1320"/>
        </w:sectPr>
      </w:pPr>
    </w:p>
    <w:p>
      <w:pPr>
        <w:pStyle w:val="BodyText"/>
        <w:ind w:left="161"/>
        <w:rPr>
          <w:sz w:val="20"/>
        </w:rPr>
      </w:pPr>
      <w:r>
        <w:rPr>
          <w:sz w:val="20"/>
        </w:rPr>
        <w:drawing>
          <wp:inline distT="0" distB="0" distL="0" distR="0">
            <wp:extent cx="5520047" cy="10000964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047" cy="100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3"/>
          <w:pgSz w:w="12240" w:h="18700"/>
          <w:pgMar w:header="0" w:footer="0" w:top="1620" w:bottom="280" w:left="1720" w:right="1280"/>
        </w:sectPr>
      </w:pPr>
    </w:p>
    <w:p>
      <w:pPr>
        <w:pStyle w:val="BodyText"/>
        <w:ind w:left="204"/>
        <w:rPr>
          <w:sz w:val="20"/>
        </w:rPr>
      </w:pPr>
      <w:r>
        <w:rPr>
          <w:sz w:val="20"/>
        </w:rPr>
        <w:drawing>
          <wp:inline distT="0" distB="0" distL="0" distR="0">
            <wp:extent cx="5660136" cy="9442704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944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5"/>
          <w:pgSz w:w="12270" w:h="18710"/>
          <w:pgMar w:header="0" w:footer="0" w:top="1620" w:bottom="280" w:left="1740" w:right="1300"/>
        </w:sectPr>
      </w:pPr>
    </w:p>
    <w:p>
      <w:pPr>
        <w:pStyle w:val="BodyText"/>
        <w:ind w:left="252"/>
        <w:rPr>
          <w:sz w:val="20"/>
        </w:rPr>
      </w:pPr>
      <w:r>
        <w:rPr>
          <w:sz w:val="20"/>
        </w:rPr>
        <w:drawing>
          <wp:inline distT="0" distB="0" distL="0" distR="0">
            <wp:extent cx="5480303" cy="9212580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3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7"/>
          <w:pgSz w:w="12260" w:h="18670"/>
          <w:pgMar w:header="0" w:footer="0" w:top="1600" w:bottom="280" w:left="1720" w:right="1260"/>
        </w:sectPr>
      </w:pPr>
    </w:p>
    <w:p>
      <w:pPr>
        <w:pStyle w:val="BodyText"/>
        <w:ind w:left="185"/>
        <w:rPr>
          <w:sz w:val="20"/>
        </w:rPr>
      </w:pPr>
      <w:r>
        <w:rPr>
          <w:sz w:val="20"/>
        </w:rPr>
        <w:drawing>
          <wp:inline distT="0" distB="0" distL="0" distR="0">
            <wp:extent cx="5496701" cy="9936003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701" cy="99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9"/>
          <w:pgSz w:w="12230" w:h="18670"/>
          <w:pgMar w:header="0" w:footer="0" w:top="1620" w:bottom="280" w:left="1720" w:right="1280"/>
        </w:sectPr>
      </w:pPr>
    </w:p>
    <w:p>
      <w:pPr>
        <w:pStyle w:val="BodyText"/>
        <w:ind w:left="238"/>
        <w:rPr>
          <w:sz w:val="20"/>
        </w:rPr>
      </w:pPr>
      <w:r>
        <w:rPr>
          <w:sz w:val="20"/>
        </w:rPr>
        <w:drawing>
          <wp:inline distT="0" distB="0" distL="0" distR="0">
            <wp:extent cx="5477351" cy="912695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351" cy="9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1"/>
          <w:pgSz w:w="12260" w:h="18700"/>
          <w:pgMar w:header="0" w:footer="0" w:top="1640" w:bottom="280" w:left="1720" w:right="1280"/>
        </w:sectPr>
      </w:pPr>
    </w:p>
    <w:p>
      <w:pPr>
        <w:pStyle w:val="BodyText"/>
        <w:ind w:left="199"/>
        <w:rPr>
          <w:sz w:val="20"/>
        </w:rPr>
      </w:pPr>
      <w:r>
        <w:rPr>
          <w:sz w:val="20"/>
        </w:rPr>
        <w:drawing>
          <wp:inline distT="0" distB="0" distL="0" distR="0">
            <wp:extent cx="5681471" cy="10012680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71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3"/>
          <w:pgSz w:w="12290" w:h="18710"/>
          <w:pgMar w:header="0" w:footer="0" w:top="1620" w:bottom="280" w:left="1740" w:right="128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6201187" cy="9974389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187" cy="99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5"/>
          <w:pgSz w:w="12270" w:h="18700"/>
          <w:pgMar w:header="0" w:footer="0" w:top="1620" w:bottom="280" w:left="680" w:right="130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5503835" cy="9463563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835" cy="94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7"/>
          <w:pgSz w:w="12320" w:h="18710"/>
          <w:pgMar w:header="0" w:footer="0" w:top="1620" w:bottom="280" w:left="1740" w:right="340"/>
        </w:sectPr>
      </w:pPr>
    </w:p>
    <w:p>
      <w:pPr>
        <w:pStyle w:val="BodyText"/>
        <w:ind w:left="165"/>
        <w:rPr>
          <w:sz w:val="20"/>
        </w:rPr>
      </w:pPr>
      <w:r>
        <w:rPr>
          <w:sz w:val="20"/>
        </w:rPr>
        <w:drawing>
          <wp:inline distT="0" distB="0" distL="0" distR="0">
            <wp:extent cx="6325896" cy="9909048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896" cy="99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9"/>
          <w:pgSz w:w="12320" w:h="18710"/>
          <w:pgMar w:header="0" w:footer="0" w:top="1620" w:bottom="280" w:left="1740" w:right="34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w:drawing>
          <wp:inline distT="0" distB="0" distL="0" distR="0">
            <wp:extent cx="5697581" cy="9991344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81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1"/>
          <w:pgSz w:w="12270" w:h="18720"/>
          <w:pgMar w:header="0" w:footer="0" w:top="1620" w:bottom="280" w:left="1740" w:right="1300"/>
        </w:sectPr>
      </w:pPr>
    </w:p>
    <w:p>
      <w:pPr>
        <w:pStyle w:val="BodyText"/>
        <w:ind w:left="165"/>
        <w:rPr>
          <w:sz w:val="20"/>
        </w:rPr>
      </w:pPr>
      <w:r>
        <w:rPr>
          <w:sz w:val="20"/>
        </w:rPr>
        <w:drawing>
          <wp:inline distT="0" distB="0" distL="0" distR="0">
            <wp:extent cx="5690615" cy="9832848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15" cy="98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3"/>
          <w:pgSz w:w="12290" w:h="18710"/>
          <w:pgMar w:header="0" w:footer="0" w:top="1620" w:bottom="280" w:left="1740" w:right="1300"/>
        </w:sectPr>
      </w:pPr>
    </w:p>
    <w:p>
      <w:pPr>
        <w:pStyle w:val="BodyText"/>
        <w:ind w:left="166"/>
        <w:rPr>
          <w:sz w:val="20"/>
        </w:rPr>
      </w:pPr>
      <w:r>
        <w:rPr>
          <w:sz w:val="20"/>
        </w:rPr>
        <w:drawing>
          <wp:inline distT="0" distB="0" distL="0" distR="0">
            <wp:extent cx="5492735" cy="9076753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5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5"/>
          <w:pgSz w:w="12220" w:h="18670"/>
          <w:pgMar w:header="0" w:footer="0" w:top="1620" w:bottom="280" w:left="1720" w:right="1300"/>
        </w:sectPr>
      </w:pPr>
    </w:p>
    <w:p>
      <w:pPr>
        <w:pStyle w:val="BodyText"/>
        <w:ind w:left="194"/>
        <w:rPr>
          <w:sz w:val="20"/>
        </w:rPr>
      </w:pPr>
      <w:r>
        <w:rPr>
          <w:sz w:val="20"/>
        </w:rPr>
        <w:drawing>
          <wp:inline distT="0" distB="0" distL="0" distR="0">
            <wp:extent cx="5666232" cy="9826752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7"/>
          <w:pgSz w:w="12270" w:h="18650"/>
          <w:pgMar w:header="0" w:footer="0" w:top="1600" w:bottom="280" w:left="1740" w:right="1300"/>
        </w:sectPr>
      </w:pPr>
    </w:p>
    <w:p>
      <w:pPr>
        <w:pStyle w:val="BodyText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530500" cy="10178129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00" cy="101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39"/>
          <w:pgSz w:w="12300" w:h="18700"/>
          <w:pgMar w:header="0" w:footer="0" w:top="1600" w:bottom="280" w:left="1740" w:right="1320"/>
        </w:sectPr>
      </w:pPr>
    </w:p>
    <w:p>
      <w:pPr>
        <w:pStyle w:val="BodyText"/>
        <w:ind w:left="237"/>
        <w:rPr>
          <w:sz w:val="20"/>
        </w:rPr>
      </w:pPr>
      <w:r>
        <w:rPr>
          <w:sz w:val="20"/>
        </w:rPr>
        <w:drawing>
          <wp:inline distT="0" distB="0" distL="0" distR="0">
            <wp:extent cx="5459845" cy="9342501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845" cy="93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1"/>
          <w:pgSz w:w="12300" w:h="18710"/>
          <w:pgMar w:header="0" w:footer="0" w:top="1640" w:bottom="280" w:left="1740" w:right="1340"/>
        </w:sectPr>
      </w:pPr>
    </w:p>
    <w:p>
      <w:pPr>
        <w:pStyle w:val="BodyText"/>
        <w:ind w:left="156"/>
        <w:rPr>
          <w:sz w:val="20"/>
        </w:rPr>
      </w:pPr>
      <w:r>
        <w:rPr>
          <w:sz w:val="20"/>
        </w:rPr>
        <w:drawing>
          <wp:inline distT="0" distB="0" distL="0" distR="0">
            <wp:extent cx="5503925" cy="9690925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25" cy="9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3"/>
          <w:pgSz w:w="12260" w:h="18700"/>
          <w:pgMar w:header="0" w:footer="0" w:top="1620" w:bottom="280" w:left="1720" w:right="132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5666232" cy="9799320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5"/>
          <w:pgSz w:w="12240" w:h="18650"/>
          <w:pgMar w:header="0" w:footer="0" w:top="1600" w:bottom="280" w:left="1720" w:right="1300"/>
        </w:sectPr>
      </w:pPr>
    </w:p>
    <w:p>
      <w:pPr>
        <w:pStyle w:val="BodyText"/>
        <w:ind w:left="223"/>
        <w:rPr>
          <w:sz w:val="20"/>
        </w:rPr>
      </w:pPr>
      <w:r>
        <w:rPr>
          <w:sz w:val="20"/>
        </w:rPr>
        <w:drawing>
          <wp:inline distT="0" distB="0" distL="0" distR="0">
            <wp:extent cx="5690577" cy="9604248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577" cy="96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7"/>
          <w:pgSz w:w="12350" w:h="18720"/>
          <w:pgMar w:header="0" w:footer="0" w:top="1640" w:bottom="280" w:left="1740" w:right="1320"/>
        </w:sectPr>
      </w:pPr>
    </w:p>
    <w:p>
      <w:pPr>
        <w:pStyle w:val="BodyText"/>
        <w:ind w:left="237"/>
        <w:rPr>
          <w:sz w:val="20"/>
        </w:rPr>
      </w:pPr>
      <w:r>
        <w:rPr>
          <w:sz w:val="20"/>
        </w:rPr>
        <w:drawing>
          <wp:inline distT="0" distB="0" distL="0" distR="0">
            <wp:extent cx="5654039" cy="9674352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39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9"/>
          <w:pgSz w:w="12320" w:h="18720"/>
          <w:pgMar w:header="0" w:footer="0" w:top="1620" w:bottom="280" w:left="1740" w:right="1320"/>
        </w:sectPr>
      </w:pPr>
    </w:p>
    <w:p>
      <w:pPr>
        <w:pStyle w:val="BodyText"/>
        <w:ind w:left="208"/>
        <w:rPr>
          <w:sz w:val="20"/>
        </w:rPr>
      </w:pPr>
      <w:r>
        <w:rPr>
          <w:sz w:val="20"/>
        </w:rPr>
        <w:drawing>
          <wp:inline distT="0" distB="0" distL="0" distR="0">
            <wp:extent cx="5647943" cy="9616440"/>
            <wp:effectExtent l="0" t="0" r="0" b="0"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43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1"/>
          <w:pgSz w:w="12290" w:h="18710"/>
          <w:pgMar w:header="0" w:footer="0" w:top="1600" w:bottom="280" w:left="1740" w:right="1320"/>
        </w:sectPr>
      </w:pPr>
    </w:p>
    <w:p>
      <w:pPr>
        <w:pStyle w:val="BodyText"/>
        <w:ind w:left="176"/>
        <w:rPr>
          <w:sz w:val="20"/>
        </w:rPr>
      </w:pPr>
      <w:r>
        <w:rPr>
          <w:sz w:val="20"/>
        </w:rPr>
        <w:drawing>
          <wp:inline distT="0" distB="0" distL="0" distR="0">
            <wp:extent cx="5548217" cy="9245060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217" cy="92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3"/>
          <w:pgSz w:w="12240" w:h="18700"/>
          <w:pgMar w:header="0" w:footer="0" w:top="1580" w:bottom="280" w:left="1720" w:right="1220"/>
        </w:sect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5509994" cy="9572815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94" cy="95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5"/>
          <w:pgSz w:w="12220" w:h="18650"/>
          <w:pgMar w:header="0" w:footer="0" w:top="1580" w:bottom="280" w:left="1720" w:right="130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199792" cy="8799195"/>
            <wp:effectExtent l="0" t="0" r="0" b="0"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792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7"/>
          <w:pgSz w:w="12320" w:h="18720"/>
          <w:pgMar w:header="0" w:footer="0" w:top="1640" w:bottom="280" w:left="1420" w:right="1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3168" w:right="270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spacing w:before="0"/>
        <w:ind w:left="588" w:right="119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FARDILA A.F SAID. E1114095. THE ANALYSIS OF ACCOUNTABILITY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TRANSPARENCY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MANAGEMENT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NON-TAX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STATE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REVENUE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FUNDS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 LAND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OFFICE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GORONTALO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CITY</w:t>
      </w:r>
    </w:p>
    <w:p>
      <w:pPr>
        <w:pStyle w:val="BodyText"/>
        <w:spacing w:before="1"/>
        <w:rPr>
          <w:b/>
          <w:i/>
        </w:rPr>
      </w:pPr>
    </w:p>
    <w:p>
      <w:pPr>
        <w:spacing w:before="0"/>
        <w:ind w:left="588" w:right="117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6236160">
            <wp:simplePos x="0" y="0"/>
            <wp:positionH relativeFrom="page">
              <wp:posOffset>5424596</wp:posOffset>
            </wp:positionH>
            <wp:positionV relativeFrom="paragraph">
              <wp:posOffset>1637597</wp:posOffset>
            </wp:positionV>
            <wp:extent cx="1108398" cy="1104879"/>
            <wp:effectExtent l="0" t="0" r="0" b="0"/>
            <wp:wrapNone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98" cy="110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This study aims to find the accountability and transparency in the Management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Non-Tax State Revenue Funds (PNBP) at the Land Office of Gorontalo City.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method used in this study is qualitative, a descriptive method with a case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study approach as a type of qualitative research intending to understand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phenomena experienced by the research subjects. The results of the study indicate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the accountability at the Land Office of Gorontalo City can be said to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accountable because it has carried out services to the community and reported 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activities and income obtained from Non-Tax State Revenue Funds. Furthermore,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transparency, the Land Office cannot be said to be transparent due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availability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regarding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realization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Non-Tax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Revenue Funds management cannot be accessed by the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(based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interviews).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 type of report is a State secret. In addition, some levies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people who require services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Land Office.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588" w:right="0" w:firstLine="0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accountability,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transparency,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PNBP management</w:t>
      </w:r>
    </w:p>
    <w:p>
      <w:pPr>
        <w:spacing w:after="0"/>
        <w:jc w:val="both"/>
        <w:rPr>
          <w:sz w:val="24"/>
        </w:rPr>
        <w:sectPr>
          <w:headerReference w:type="default" r:id="rId159"/>
          <w:pgSz w:w="11910" w:h="16840"/>
          <w:pgMar w:header="0" w:footer="0" w:top="1580" w:bottom="280" w:left="168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12"/>
        <w:ind w:left="3168" w:right="2706"/>
        <w:jc w:val="center"/>
      </w:pPr>
      <w:bookmarkStart w:name="_TOC_250045" w:id="47"/>
      <w:bookmarkEnd w:id="47"/>
      <w:r>
        <w:rPr/>
        <w:t>ABSTRAK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588" w:right="124" w:firstLine="0"/>
        <w:jc w:val="both"/>
        <w:rPr>
          <w:b/>
          <w:sz w:val="24"/>
        </w:rPr>
      </w:pPr>
      <w:r>
        <w:rPr>
          <w:b/>
          <w:sz w:val="24"/>
        </w:rPr>
        <w:t>FARDILA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A.F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SAID.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E1114095.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ANALISIS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AKUNTABILITAS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TRANSPARANSI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PENERIMAAN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NEGARA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PAJAK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KANTOR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PERTANAHAN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GORONTALO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588" w:right="115"/>
        <w:jc w:val="both"/>
      </w:pPr>
      <w:r>
        <w:rPr/>
        <w:drawing>
          <wp:anchor distT="0" distB="0" distL="0" distR="0" allowOverlap="1" layoutInCell="1" locked="0" behindDoc="1" simplePos="0" relativeHeight="486236672">
            <wp:simplePos x="0" y="0"/>
            <wp:positionH relativeFrom="page">
              <wp:posOffset>5424596</wp:posOffset>
            </wp:positionH>
            <wp:positionV relativeFrom="paragraph">
              <wp:posOffset>2170998</wp:posOffset>
            </wp:positionV>
            <wp:extent cx="1108398" cy="1104879"/>
            <wp:effectExtent l="0" t="0" r="0" b="0"/>
            <wp:wrapNone/>
            <wp:docPr id="14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98" cy="110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Penelitian ini bertujuan untuk mengetahui akuntabilitas dan transparansi dalam</w:t>
      </w:r>
      <w:r>
        <w:rPr>
          <w:spacing w:val="1"/>
        </w:rPr>
        <w:t> </w:t>
      </w:r>
      <w:r>
        <w:rPr/>
        <w:t>Pengelolaan Dana Penerimaan Negara Bukan Pajak (PNBP) Di Kantor Pertanahan</w:t>
      </w:r>
      <w:r>
        <w:rPr>
          <w:spacing w:val="-57"/>
        </w:rPr>
        <w:t> </w:t>
      </w:r>
      <w:r>
        <w:rPr/>
        <w:t>Kota Gorontalo. Penelitian yang digunakan dalam penelitian ini adalah penelitian</w:t>
      </w:r>
      <w:r>
        <w:rPr>
          <w:spacing w:val="1"/>
        </w:rPr>
        <w:t> </w:t>
      </w:r>
      <w:r>
        <w:rPr>
          <w:spacing w:val="-1"/>
        </w:rPr>
        <w:t>kualitatif,</w:t>
      </w:r>
      <w:r>
        <w:rPr>
          <w:spacing w:val="-16"/>
        </w:rPr>
        <w:t> </w:t>
      </w:r>
      <w:r>
        <w:rPr>
          <w:spacing w:val="-1"/>
        </w:rPr>
        <w:t>metode</w:t>
      </w:r>
      <w:r>
        <w:rPr>
          <w:spacing w:val="-11"/>
        </w:rPr>
        <w:t> </w:t>
      </w:r>
      <w:r>
        <w:rPr>
          <w:spacing w:val="-1"/>
        </w:rPr>
        <w:t>deskriptif</w:t>
      </w:r>
      <w:r>
        <w:rPr>
          <w:spacing w:val="-11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/>
        <w:t>pendekatan</w:t>
      </w:r>
      <w:r>
        <w:rPr>
          <w:spacing w:val="-11"/>
        </w:rPr>
        <w:t> </w:t>
      </w:r>
      <w:r>
        <w:rPr/>
        <w:t>studi</w:t>
      </w:r>
      <w:r>
        <w:rPr>
          <w:spacing w:val="-12"/>
        </w:rPr>
        <w:t> </w:t>
      </w:r>
      <w:r>
        <w:rPr/>
        <w:t>kasus,</w:t>
      </w:r>
      <w:r>
        <w:rPr>
          <w:spacing w:val="-11"/>
        </w:rPr>
        <w:t> </w:t>
      </w:r>
      <w:r>
        <w:rPr/>
        <w:t>dimana</w:t>
      </w:r>
      <w:r>
        <w:rPr>
          <w:spacing w:val="-15"/>
        </w:rPr>
        <w:t> </w:t>
      </w:r>
      <w:r>
        <w:rPr/>
        <w:t>jenis</w:t>
      </w:r>
      <w:r>
        <w:rPr>
          <w:spacing w:val="-13"/>
        </w:rPr>
        <w:t> </w:t>
      </w:r>
      <w:r>
        <w:rPr/>
        <w:t>penelitian</w:t>
      </w:r>
      <w:r>
        <w:rPr>
          <w:spacing w:val="-58"/>
        </w:rPr>
        <w:t> </w:t>
      </w:r>
      <w:r>
        <w:rPr/>
        <w:t>kualitatif adalah penelitian yang bermaksud untuk memahami fenomena tentang</w:t>
      </w:r>
      <w:r>
        <w:rPr>
          <w:spacing w:val="1"/>
        </w:rPr>
        <w:t> </w:t>
      </w:r>
      <w:r>
        <w:rPr/>
        <w:t>apa yang dialami oleh subjek penelitian. Hasil penelitian menunjukkan bahwa</w:t>
      </w:r>
      <w:r>
        <w:rPr>
          <w:spacing w:val="1"/>
        </w:rPr>
        <w:t> </w:t>
      </w:r>
      <w:r>
        <w:rPr/>
        <w:t>Kantor Pertanahan Kota Gorontalo dalam hal akuntabilitas sudah bisa dikatakan</w:t>
      </w:r>
      <w:r>
        <w:rPr>
          <w:spacing w:val="1"/>
        </w:rPr>
        <w:t> </w:t>
      </w:r>
      <w:r>
        <w:rPr/>
        <w:t>akutabel karena kontar ini sudah melaksanakan pelayanan kepada masyarakat dan</w:t>
      </w:r>
      <w:r>
        <w:rPr>
          <w:spacing w:val="1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PNBP.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Pertanahan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transparan karena berdasarkan wawancara dapat disimpulkan bahwa ketersediaan</w:t>
      </w:r>
      <w:r>
        <w:rPr>
          <w:spacing w:val="1"/>
        </w:rPr>
        <w:t> </w:t>
      </w:r>
      <w:r>
        <w:rPr/>
        <w:t>informasi mengenai laporan realisasi pengelolaan PNBP belum bisa diakses oleh</w:t>
      </w:r>
      <w:r>
        <w:rPr>
          <w:spacing w:val="1"/>
        </w:rPr>
        <w:t> </w:t>
      </w:r>
      <w:r>
        <w:rPr/>
        <w:t>masyarakat dengan alasan laporan realisasi tersebut merupakan rahasia Negara.</w:t>
      </w:r>
      <w:r>
        <w:rPr>
          <w:spacing w:val="1"/>
        </w:rPr>
        <w:t> </w:t>
      </w:r>
      <w:r>
        <w:rPr/>
        <w:t>Selain itu terdapat pula pungutan-pungutan yang dibebankan kepada masyarakat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memerlukan</w:t>
      </w:r>
      <w:r>
        <w:rPr>
          <w:spacing w:val="-5"/>
        </w:rPr>
        <w:t> </w:t>
      </w:r>
      <w:r>
        <w:rPr/>
        <w:t>jasa</w:t>
      </w:r>
      <w:r>
        <w:rPr>
          <w:spacing w:val="3"/>
        </w:rPr>
        <w:t> </w:t>
      </w:r>
      <w:r>
        <w:rPr/>
        <w:t>pelayanan dari Kantor</w:t>
      </w:r>
      <w:r>
        <w:rPr>
          <w:spacing w:val="-1"/>
        </w:rPr>
        <w:t> </w:t>
      </w:r>
      <w:r>
        <w:rPr/>
        <w:t>Pertanahan.</w:t>
      </w:r>
    </w:p>
    <w:p>
      <w:pPr>
        <w:pStyle w:val="BodyText"/>
        <w:spacing w:before="1"/>
      </w:pPr>
    </w:p>
    <w:p>
      <w:pPr>
        <w:pStyle w:val="BodyText"/>
        <w:ind w:left="588"/>
        <w:jc w:val="both"/>
      </w:pPr>
      <w:r>
        <w:rPr/>
        <w:t>Kata</w:t>
      </w:r>
      <w:r>
        <w:rPr>
          <w:spacing w:val="-1"/>
        </w:rPr>
        <w:t> </w:t>
      </w:r>
      <w:r>
        <w:rPr/>
        <w:t>kuncI:</w:t>
      </w:r>
      <w:r>
        <w:rPr>
          <w:spacing w:val="-6"/>
        </w:rPr>
        <w:t> </w:t>
      </w:r>
      <w:r>
        <w:rPr/>
        <w:t>akuntabilitas,</w:t>
      </w:r>
      <w:r>
        <w:rPr>
          <w:spacing w:val="-3"/>
        </w:rPr>
        <w:t> </w:t>
      </w:r>
      <w:r>
        <w:rPr/>
        <w:t>transparansi,</w:t>
      </w:r>
      <w:r>
        <w:rPr>
          <w:spacing w:val="-3"/>
        </w:rPr>
        <w:t> </w:t>
      </w:r>
      <w:r>
        <w:rPr/>
        <w:t>pengelolaan</w:t>
      </w:r>
      <w:r>
        <w:rPr>
          <w:spacing w:val="3"/>
        </w:rPr>
        <w:t> </w:t>
      </w:r>
      <w:r>
        <w:rPr/>
        <w:t>PNBP</w:t>
      </w:r>
    </w:p>
    <w:p>
      <w:pPr>
        <w:spacing w:after="0"/>
        <w:jc w:val="both"/>
        <w:sectPr>
          <w:headerReference w:type="default" r:id="rId161"/>
          <w:pgSz w:w="11910" w:h="16840"/>
          <w:pgMar w:header="0" w:footer="0" w:top="1580" w:bottom="280" w:left="1680" w:right="15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4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62"/>
          <w:pgSz w:w="11900" w:h="16820"/>
          <w:pgMar w:header="0" w:footer="0" w:top="16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4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2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64"/>
          <w:pgSz w:w="11900" w:h="16820"/>
          <w:pgMar w:header="0" w:footer="0" w:top="16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8208">
            <wp:simplePos x="0" y="0"/>
            <wp:positionH relativeFrom="page">
              <wp:posOffset>252095</wp:posOffset>
            </wp:positionH>
            <wp:positionV relativeFrom="page">
              <wp:posOffset>0</wp:posOffset>
            </wp:positionV>
            <wp:extent cx="7304405" cy="10680699"/>
            <wp:effectExtent l="0" t="0" r="0" b="0"/>
            <wp:wrapNone/>
            <wp:docPr id="14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405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66"/>
          <w:pgSz w:w="11900" w:h="16820"/>
          <w:pgMar w:header="0" w:footer="0" w:top="160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4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68"/>
          <w:pgSz w:w="11900" w:h="1682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3171" w:right="2600"/>
      </w:pPr>
      <w:r>
        <w:rPr/>
        <w:t>CURICULUM</w:t>
      </w:r>
      <w:r>
        <w:rPr>
          <w:spacing w:val="-2"/>
        </w:rPr>
        <w:t> </w:t>
      </w:r>
      <w:r>
        <w:rPr/>
        <w:t>VITAE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Heading2"/>
        <w:numPr>
          <w:ilvl w:val="1"/>
          <w:numId w:val="29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Biodata:</w:t>
      </w: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128" w:after="0"/>
        <w:ind w:left="1669" w:right="0" w:hanging="361"/>
        <w:jc w:val="left"/>
        <w:rPr>
          <w:sz w:val="24"/>
        </w:rPr>
      </w:pPr>
      <w:r>
        <w:rPr>
          <w:sz w:val="24"/>
        </w:rPr>
        <w:t>Nama</w:t>
        <w:tab/>
        <w:t>:</w:t>
      </w:r>
      <w:r>
        <w:rPr>
          <w:spacing w:val="-3"/>
          <w:sz w:val="24"/>
        </w:rPr>
        <w:t> </w:t>
      </w:r>
      <w:r>
        <w:rPr>
          <w:sz w:val="24"/>
        </w:rPr>
        <w:t>Fardila</w:t>
      </w:r>
      <w:r>
        <w:rPr>
          <w:spacing w:val="-3"/>
          <w:sz w:val="24"/>
        </w:rPr>
        <w:t> </w:t>
      </w:r>
      <w:r>
        <w:rPr>
          <w:sz w:val="24"/>
        </w:rPr>
        <w:t>Alwin</w:t>
      </w:r>
      <w:r>
        <w:rPr>
          <w:spacing w:val="3"/>
          <w:sz w:val="24"/>
        </w:rPr>
        <w:t> </w:t>
      </w:r>
      <w:r>
        <w:rPr>
          <w:sz w:val="24"/>
        </w:rPr>
        <w:t>F.</w:t>
      </w:r>
      <w:r>
        <w:rPr>
          <w:spacing w:val="-4"/>
          <w:sz w:val="24"/>
        </w:rPr>
        <w:t> </w:t>
      </w:r>
      <w:r>
        <w:rPr>
          <w:sz w:val="24"/>
        </w:rPr>
        <w:t>Said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Kelamin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Perempuan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Tempat</w:t>
      </w:r>
      <w:r>
        <w:rPr>
          <w:spacing w:val="-5"/>
          <w:sz w:val="24"/>
        </w:rPr>
        <w:t> </w:t>
      </w:r>
      <w:r>
        <w:rPr>
          <w:sz w:val="24"/>
        </w:rPr>
        <w:t>Tanggal Lahir</w:t>
        <w:tab/>
        <w:t>: Gorontalo, 04</w:t>
      </w:r>
      <w:r>
        <w:rPr>
          <w:spacing w:val="-1"/>
          <w:sz w:val="24"/>
        </w:rPr>
        <w:t> </w:t>
      </w:r>
      <w:r>
        <w:rPr>
          <w:sz w:val="24"/>
        </w:rPr>
        <w:t>Oktober</w:t>
      </w:r>
      <w:r>
        <w:rPr>
          <w:spacing w:val="-1"/>
          <w:sz w:val="24"/>
        </w:rPr>
        <w:t> </w:t>
      </w:r>
      <w:r>
        <w:rPr>
          <w:sz w:val="24"/>
        </w:rPr>
        <w:t>1996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Kebangsaan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Indonesia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Status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Belum Menikah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1" w:after="0"/>
        <w:ind w:left="1669" w:right="0" w:hanging="361"/>
        <w:jc w:val="left"/>
        <w:rPr>
          <w:sz w:val="24"/>
        </w:rPr>
      </w:pPr>
      <w:r>
        <w:rPr>
          <w:sz w:val="24"/>
        </w:rPr>
        <w:t>Agama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Islam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Alamat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Jl.</w:t>
      </w:r>
      <w:r>
        <w:rPr>
          <w:spacing w:val="-2"/>
          <w:sz w:val="24"/>
        </w:rPr>
        <w:t> </w:t>
      </w:r>
      <w:r>
        <w:rPr>
          <w:sz w:val="24"/>
        </w:rPr>
        <w:t>Makassar</w:t>
      </w:r>
      <w:r>
        <w:rPr>
          <w:spacing w:val="-3"/>
          <w:sz w:val="24"/>
        </w:rPr>
        <w:t> </w:t>
      </w:r>
      <w:r>
        <w:rPr>
          <w:sz w:val="24"/>
        </w:rPr>
        <w:t>Perum</w:t>
      </w:r>
      <w:r>
        <w:rPr>
          <w:spacing w:val="-1"/>
          <w:sz w:val="24"/>
        </w:rPr>
        <w:t> </w:t>
      </w:r>
      <w:r>
        <w:rPr>
          <w:sz w:val="24"/>
        </w:rPr>
        <w:t>PLN</w:t>
      </w:r>
      <w:r>
        <w:rPr>
          <w:spacing w:val="-1"/>
          <w:sz w:val="24"/>
        </w:rPr>
        <w:t> </w:t>
      </w:r>
      <w:r>
        <w:rPr>
          <w:sz w:val="24"/>
        </w:rPr>
        <w:t>Kel.Dulalowo</w:t>
      </w:r>
    </w:p>
    <w:p>
      <w:pPr>
        <w:pStyle w:val="BodyText"/>
      </w:pPr>
    </w:p>
    <w:p>
      <w:pPr>
        <w:pStyle w:val="BodyText"/>
        <w:tabs>
          <w:tab w:pos="4189" w:val="left" w:leader="none"/>
        </w:tabs>
        <w:ind w:left="1308"/>
      </w:pPr>
      <w:r>
        <w:rPr/>
        <w:t>8.</w:t>
      </w:r>
      <w:r>
        <w:rPr>
          <w:spacing w:val="116"/>
        </w:rPr>
        <w:t> </w:t>
      </w:r>
      <w:r>
        <w:rPr/>
        <w:t>No.</w:t>
      </w:r>
      <w:r>
        <w:rPr>
          <w:spacing w:val="1"/>
        </w:rPr>
        <w:t> </w:t>
      </w:r>
      <w:r>
        <w:rPr/>
        <w:t>Hp</w:t>
        <w:tab/>
        <w:t>:</w:t>
      </w:r>
      <w:r>
        <w:rPr>
          <w:spacing w:val="-3"/>
        </w:rPr>
        <w:t> </w:t>
      </w:r>
      <w:r>
        <w:rPr/>
        <w:t>0822-5952-9211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Email</w:t>
        <w:tab/>
        <w:t>:</w:t>
      </w:r>
      <w:r>
        <w:rPr>
          <w:color w:val="0462C1"/>
          <w:spacing w:val="-6"/>
          <w:sz w:val="24"/>
        </w:rPr>
        <w:t> </w:t>
      </w:r>
      <w:hyperlink r:id="rId171">
        <w:r>
          <w:rPr>
            <w:color w:val="0462C1"/>
            <w:sz w:val="24"/>
            <w:u w:val="single" w:color="0462C1"/>
          </w:rPr>
          <w:t>fardilaalwin@gmail.com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0"/>
        </w:numPr>
        <w:tabs>
          <w:tab w:pos="1669" w:val="left" w:leader="none"/>
          <w:tab w:pos="4189" w:val="left" w:leader="none"/>
        </w:tabs>
        <w:spacing w:line="240" w:lineRule="auto" w:before="90" w:after="0"/>
        <w:ind w:left="1669" w:right="0" w:hanging="361"/>
        <w:jc w:val="left"/>
        <w:rPr>
          <w:sz w:val="24"/>
        </w:rPr>
      </w:pPr>
      <w:r>
        <w:rPr>
          <w:sz w:val="24"/>
        </w:rPr>
        <w:t>Hobby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TIDUR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Heading2"/>
        <w:numPr>
          <w:ilvl w:val="1"/>
          <w:numId w:val="29"/>
        </w:numPr>
        <w:tabs>
          <w:tab w:pos="1309" w:val="left" w:leader="none"/>
        </w:tabs>
        <w:spacing w:line="240" w:lineRule="auto" w:before="0" w:after="0"/>
        <w:ind w:left="1309" w:right="0" w:hanging="361"/>
        <w:jc w:val="left"/>
      </w:pPr>
      <w:r>
        <w:rPr/>
        <w:t>Riwayat</w:t>
      </w:r>
      <w:r>
        <w:rPr>
          <w:spacing w:val="-5"/>
        </w:rPr>
        <w:t> </w:t>
      </w:r>
      <w:r>
        <w:rPr/>
        <w:t>Pendidikan:</w:t>
      </w: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128" w:after="0"/>
        <w:ind w:left="1669" w:right="0" w:hanging="361"/>
        <w:jc w:val="left"/>
        <w:rPr>
          <w:sz w:val="24"/>
        </w:rPr>
      </w:pPr>
      <w:r>
        <w:rPr>
          <w:sz w:val="24"/>
        </w:rPr>
        <w:t>SD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SDN</w:t>
      </w:r>
      <w:r>
        <w:rPr>
          <w:spacing w:val="-3"/>
          <w:sz w:val="24"/>
        </w:rPr>
        <w:t> </w:t>
      </w:r>
      <w:r>
        <w:rPr>
          <w:sz w:val="24"/>
        </w:rPr>
        <w:t>21</w:t>
      </w:r>
      <w:r>
        <w:rPr>
          <w:spacing w:val="2"/>
          <w:sz w:val="24"/>
        </w:rPr>
        <w:t> </w:t>
      </w:r>
      <w:r>
        <w:rPr>
          <w:sz w:val="24"/>
        </w:rPr>
        <w:t>Kota</w:t>
      </w:r>
      <w:r>
        <w:rPr>
          <w:spacing w:val="-1"/>
          <w:sz w:val="24"/>
        </w:rPr>
        <w:t> </w:t>
      </w:r>
      <w:r>
        <w:rPr>
          <w:sz w:val="24"/>
        </w:rPr>
        <w:t>Tengah,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Lulus</w:t>
      </w:r>
      <w:r>
        <w:rPr>
          <w:spacing w:val="-3"/>
          <w:sz w:val="24"/>
        </w:rPr>
        <w:t> </w:t>
      </w:r>
      <w:r>
        <w:rPr>
          <w:sz w:val="24"/>
        </w:rPr>
        <w:t>2008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SMP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SMPN</w:t>
      </w:r>
      <w:r>
        <w:rPr>
          <w:spacing w:val="-4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Gorontalo,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Lulus</w:t>
      </w:r>
      <w:r>
        <w:rPr>
          <w:spacing w:val="-4"/>
          <w:sz w:val="24"/>
        </w:rPr>
        <w:t> </w:t>
      </w:r>
      <w:r>
        <w:rPr>
          <w:sz w:val="24"/>
        </w:rPr>
        <w:t>2011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SMA</w:t>
        <w:tab/>
        <w:t>:</w:t>
      </w:r>
      <w:r>
        <w:rPr>
          <w:spacing w:val="-5"/>
          <w:sz w:val="24"/>
        </w:rPr>
        <w:t> </w:t>
      </w:r>
      <w:r>
        <w:rPr>
          <w:sz w:val="24"/>
        </w:rPr>
        <w:t>SMKN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Gorontalo,</w:t>
      </w:r>
      <w:r>
        <w:rPr>
          <w:spacing w:val="-2"/>
          <w:sz w:val="24"/>
        </w:rPr>
        <w:t> </w:t>
      </w:r>
      <w:r>
        <w:rPr>
          <w:sz w:val="24"/>
        </w:rPr>
        <w:t>Tahun</w:t>
      </w:r>
      <w:r>
        <w:rPr>
          <w:spacing w:val="3"/>
          <w:sz w:val="24"/>
        </w:rPr>
        <w:t> </w:t>
      </w:r>
      <w:r>
        <w:rPr>
          <w:sz w:val="24"/>
        </w:rPr>
        <w:t>Lulus</w:t>
      </w:r>
      <w:r>
        <w:rPr>
          <w:spacing w:val="-4"/>
          <w:sz w:val="24"/>
        </w:rPr>
        <w:t> </w:t>
      </w:r>
      <w:r>
        <w:rPr>
          <w:sz w:val="24"/>
        </w:rPr>
        <w:t>2014</w:t>
      </w:r>
    </w:p>
    <w:p>
      <w:pPr>
        <w:pStyle w:val="BodyText"/>
      </w:pPr>
    </w:p>
    <w:p>
      <w:pPr>
        <w:pStyle w:val="ListParagraph"/>
        <w:numPr>
          <w:ilvl w:val="2"/>
          <w:numId w:val="29"/>
        </w:numPr>
        <w:tabs>
          <w:tab w:pos="1669" w:val="left" w:leader="none"/>
          <w:tab w:pos="4189" w:val="left" w:leader="none"/>
        </w:tabs>
        <w:spacing w:line="240" w:lineRule="auto" w:before="0" w:after="0"/>
        <w:ind w:left="1669" w:right="0" w:hanging="361"/>
        <w:jc w:val="left"/>
        <w:rPr>
          <w:sz w:val="24"/>
        </w:rPr>
      </w:pPr>
      <w:r>
        <w:rPr>
          <w:sz w:val="24"/>
        </w:rPr>
        <w:t>Perguruan</w:t>
      </w:r>
      <w:r>
        <w:rPr>
          <w:spacing w:val="-3"/>
          <w:sz w:val="24"/>
        </w:rPr>
        <w:t> </w:t>
      </w:r>
      <w:r>
        <w:rPr>
          <w:sz w:val="24"/>
        </w:rPr>
        <w:t>Tinggi</w:t>
        <w:tab/>
        <w:t>:</w:t>
      </w:r>
      <w:r>
        <w:rPr>
          <w:spacing w:val="-6"/>
          <w:sz w:val="24"/>
        </w:rPr>
        <w:t> </w:t>
      </w:r>
      <w:r>
        <w:rPr>
          <w:sz w:val="24"/>
        </w:rPr>
        <w:t>Universitas</w:t>
      </w:r>
      <w:r>
        <w:rPr>
          <w:spacing w:val="-5"/>
          <w:sz w:val="24"/>
        </w:rPr>
        <w:t> </w:t>
      </w:r>
      <w:r>
        <w:rPr>
          <w:sz w:val="24"/>
        </w:rPr>
        <w:t>Ichsan</w:t>
      </w:r>
      <w:r>
        <w:rPr>
          <w:spacing w:val="-1"/>
          <w:sz w:val="24"/>
        </w:rPr>
        <w:t> </w:t>
      </w:r>
      <w:r>
        <w:rPr>
          <w:sz w:val="24"/>
        </w:rPr>
        <w:t>Gorontalo,</w:t>
      </w:r>
      <w:r>
        <w:rPr>
          <w:spacing w:val="-1"/>
          <w:sz w:val="24"/>
        </w:rPr>
        <w:t> </w:t>
      </w:r>
      <w:r>
        <w:rPr>
          <w:sz w:val="24"/>
        </w:rPr>
        <w:t>Fakultas</w:t>
      </w:r>
    </w:p>
    <w:p>
      <w:pPr>
        <w:pStyle w:val="BodyText"/>
      </w:pPr>
    </w:p>
    <w:p>
      <w:pPr>
        <w:pStyle w:val="BodyText"/>
        <w:spacing w:line="480" w:lineRule="auto"/>
        <w:ind w:left="4310" w:right="839"/>
      </w:pPr>
      <w:r>
        <w:rPr/>
        <w:t>Ekonomi</w:t>
      </w:r>
      <w:r>
        <w:rPr>
          <w:spacing w:val="-5"/>
        </w:rPr>
        <w:t> </w:t>
      </w:r>
      <w:r>
        <w:rPr/>
        <w:t>Program</w:t>
      </w:r>
      <w:r>
        <w:rPr>
          <w:spacing w:val="-4"/>
        </w:rPr>
        <w:t> </w:t>
      </w:r>
      <w:r>
        <w:rPr/>
        <w:t>Studi Akuntansi</w:t>
      </w:r>
      <w:r>
        <w:rPr>
          <w:spacing w:val="-57"/>
        </w:rPr>
        <w:t> </w:t>
      </w:r>
      <w:r>
        <w:rPr/>
        <w:t>S1</w:t>
      </w:r>
      <w:r>
        <w:rPr>
          <w:spacing w:val="-1"/>
        </w:rPr>
        <w:t> </w:t>
      </w:r>
      <w:r>
        <w:rPr/>
        <w:t>Tahun 2014-2021</w:t>
      </w:r>
    </w:p>
    <w:sectPr>
      <w:headerReference w:type="default" r:id="rId170"/>
      <w:pgSz w:w="11900" w:h="16840"/>
      <w:pgMar w:header="0" w:foot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4.100006pt;margin-top:112.926643pt;width:95.45pt;height:15.3pt;mso-position-horizontal-relative:page;mso-position-vertical-relative:page;z-index:-17088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8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TABEL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7.079987pt;margin-top:112.726639pt;width:109.45pt;height:15.3pt;mso-position-horizontal-relative:page;mso-position-vertical-relative:page;z-index:-17087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DAFTAR</w:t>
                </w:r>
                <w:r>
                  <w:rPr>
                    <w:b/>
                    <w:spacing w:val="-7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0013pt;margin-top:36.549999pt;width:17.2pt;height:13pt;mso-position-horizontal-relative:page;mso-position-vertical-relative:page;z-index:-17086976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0013pt;margin-top:36.549999pt;width:17.2pt;height:13pt;mso-position-horizontal-relative:page;mso-position-vertical-relative:page;z-index:-17086464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0013pt;margin-top:36.549999pt;width:17.2pt;height:13pt;mso-position-horizontal-relative:page;mso-position-vertical-relative:page;z-index:-1708595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9"/>
      <w:numFmt w:val="decimal"/>
      <w:lvlText w:val="%1."/>
      <w:lvlJc w:val="left"/>
      <w:pPr>
        <w:ind w:left="166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34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4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17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6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8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6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820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1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94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9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15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017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428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1157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0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017" w:hanging="428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17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32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49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5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2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98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15" w:hanging="72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017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017" w:hanging="42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428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017" w:hanging="37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3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3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3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3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3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3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3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376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017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17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8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01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1297" w:hanging="21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227" w:hanging="2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55" w:hanging="2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82" w:hanging="2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0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7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65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2" w:hanging="216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297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297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29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639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08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3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8" w:hanging="72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6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7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1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4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6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25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4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2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9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06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7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5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33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10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87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0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1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4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0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32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0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4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06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32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30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639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08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3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8" w:hanging="72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17" w:hanging="42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5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7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55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17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5"/>
        <w:szCs w:val="25"/>
        <w:lang w:val="id" w:eastAsia="en-US" w:bidi="ar-SA"/>
      </w:rPr>
    </w:lvl>
    <w:lvl w:ilvl="1">
      <w:start w:val="0"/>
      <w:numFmt w:val="bullet"/>
      <w:lvlText w:val="•"/>
      <w:lvlJc w:val="left"/>
      <w:pPr>
        <w:ind w:left="1882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45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08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71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4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96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9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22" w:hanging="428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94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9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017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377" w:hanging="360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id" w:eastAsia="en-US" w:bidi="ar-SA"/>
      </w:rPr>
    </w:lvl>
    <w:lvl w:ilvl="5">
      <w:start w:val="0"/>
      <w:numFmt w:val="bullet"/>
      <w:lvlText w:val="•"/>
      <w:lvlJc w:val="left"/>
      <w:pPr>
        <w:ind w:left="13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03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68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340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309" w:hanging="5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34" w:hanging="57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69" w:hanging="5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04" w:hanging="5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9" w:hanging="5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5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08" w:hanging="5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3" w:hanging="5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8" w:hanging="576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309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9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04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9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08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3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8" w:hanging="72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30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6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0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8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41" w:hanging="5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1" w:hanging="5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5" w:hanging="5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603" w:hanging="56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7" w:hanging="56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30" w:hanging="56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94" w:hanging="56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7" w:hanging="56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21" w:hanging="564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01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6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841" w:hanging="8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542" w:hanging="81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93" w:hanging="81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44" w:hanging="81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5" w:hanging="81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46" w:hanging="81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61" w:hanging="60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1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9" w:hanging="7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08" w:hanging="74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42" w:hanging="74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76" w:hanging="74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11" w:hanging="74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5" w:hanging="74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79" w:hanging="74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01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6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15" w:hanging="6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2" w:hanging="6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0" w:hanging="6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57" w:hanging="6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5" w:hanging="6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2" w:hanging="628"/>
      </w:pPr>
      <w:rPr>
        <w:rFonts w:hint="default"/>
        <w:lang w:val="id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556"/>
      <w:ind w:left="589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589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40"/>
      <w:ind w:left="1401" w:hanging="54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36"/>
      <w:ind w:left="1309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36"/>
      <w:ind w:left="2005" w:hanging="720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36"/>
      <w:ind w:left="2149" w:hanging="749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136"/>
      <w:ind w:left="2005" w:hanging="56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136"/>
      <w:ind w:left="2749" w:hanging="81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07"/>
      <w:ind w:right="17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297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205"/>
      <w:ind w:left="736" w:right="17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97" w:hanging="428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header" Target="header10.xml"/><Relationship Id="rId19" Type="http://schemas.openxmlformats.org/officeDocument/2006/relationships/header" Target="header11.xml"/><Relationship Id="rId20" Type="http://schemas.openxmlformats.org/officeDocument/2006/relationships/header" Target="header12.xml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header" Target="header15.xml"/><Relationship Id="rId24" Type="http://schemas.openxmlformats.org/officeDocument/2006/relationships/header" Target="header16.xml"/><Relationship Id="rId25" Type="http://schemas.openxmlformats.org/officeDocument/2006/relationships/header" Target="header17.xml"/><Relationship Id="rId26" Type="http://schemas.openxmlformats.org/officeDocument/2006/relationships/header" Target="header18.xml"/><Relationship Id="rId27" Type="http://schemas.openxmlformats.org/officeDocument/2006/relationships/header" Target="header19.xml"/><Relationship Id="rId28" Type="http://schemas.openxmlformats.org/officeDocument/2006/relationships/header" Target="header20.xml"/><Relationship Id="rId29" Type="http://schemas.openxmlformats.org/officeDocument/2006/relationships/header" Target="header21.xml"/><Relationship Id="rId30" Type="http://schemas.openxmlformats.org/officeDocument/2006/relationships/image" Target="media/image5.png"/><Relationship Id="rId31" Type="http://schemas.openxmlformats.org/officeDocument/2006/relationships/header" Target="header22.xml"/><Relationship Id="rId32" Type="http://schemas.openxmlformats.org/officeDocument/2006/relationships/image" Target="media/image6.png"/><Relationship Id="rId33" Type="http://schemas.openxmlformats.org/officeDocument/2006/relationships/header" Target="header23.xml"/><Relationship Id="rId34" Type="http://schemas.openxmlformats.org/officeDocument/2006/relationships/image" Target="media/image7.png"/><Relationship Id="rId35" Type="http://schemas.openxmlformats.org/officeDocument/2006/relationships/header" Target="header24.xml"/><Relationship Id="rId36" Type="http://schemas.openxmlformats.org/officeDocument/2006/relationships/image" Target="media/image8.png"/><Relationship Id="rId37" Type="http://schemas.openxmlformats.org/officeDocument/2006/relationships/header" Target="header25.xml"/><Relationship Id="rId38" Type="http://schemas.openxmlformats.org/officeDocument/2006/relationships/image" Target="media/image9.png"/><Relationship Id="rId39" Type="http://schemas.openxmlformats.org/officeDocument/2006/relationships/header" Target="header26.xml"/><Relationship Id="rId40" Type="http://schemas.openxmlformats.org/officeDocument/2006/relationships/image" Target="media/image10.png"/><Relationship Id="rId41" Type="http://schemas.openxmlformats.org/officeDocument/2006/relationships/header" Target="header27.xml"/><Relationship Id="rId42" Type="http://schemas.openxmlformats.org/officeDocument/2006/relationships/image" Target="media/image11.png"/><Relationship Id="rId43" Type="http://schemas.openxmlformats.org/officeDocument/2006/relationships/header" Target="header28.xml"/><Relationship Id="rId44" Type="http://schemas.openxmlformats.org/officeDocument/2006/relationships/image" Target="media/image12.png"/><Relationship Id="rId45" Type="http://schemas.openxmlformats.org/officeDocument/2006/relationships/header" Target="header29.xml"/><Relationship Id="rId46" Type="http://schemas.openxmlformats.org/officeDocument/2006/relationships/image" Target="media/image13.png"/><Relationship Id="rId47" Type="http://schemas.openxmlformats.org/officeDocument/2006/relationships/header" Target="header30.xml"/><Relationship Id="rId48" Type="http://schemas.openxmlformats.org/officeDocument/2006/relationships/image" Target="media/image14.png"/><Relationship Id="rId49" Type="http://schemas.openxmlformats.org/officeDocument/2006/relationships/header" Target="header31.xml"/><Relationship Id="rId50" Type="http://schemas.openxmlformats.org/officeDocument/2006/relationships/image" Target="media/image15.png"/><Relationship Id="rId51" Type="http://schemas.openxmlformats.org/officeDocument/2006/relationships/header" Target="header32.xml"/><Relationship Id="rId52" Type="http://schemas.openxmlformats.org/officeDocument/2006/relationships/image" Target="media/image16.png"/><Relationship Id="rId53" Type="http://schemas.openxmlformats.org/officeDocument/2006/relationships/header" Target="header33.xml"/><Relationship Id="rId54" Type="http://schemas.openxmlformats.org/officeDocument/2006/relationships/image" Target="media/image17.png"/><Relationship Id="rId55" Type="http://schemas.openxmlformats.org/officeDocument/2006/relationships/header" Target="header34.xml"/><Relationship Id="rId56" Type="http://schemas.openxmlformats.org/officeDocument/2006/relationships/image" Target="media/image18.png"/><Relationship Id="rId57" Type="http://schemas.openxmlformats.org/officeDocument/2006/relationships/header" Target="header35.xml"/><Relationship Id="rId58" Type="http://schemas.openxmlformats.org/officeDocument/2006/relationships/image" Target="media/image19.png"/><Relationship Id="rId59" Type="http://schemas.openxmlformats.org/officeDocument/2006/relationships/header" Target="header36.xml"/><Relationship Id="rId60" Type="http://schemas.openxmlformats.org/officeDocument/2006/relationships/image" Target="media/image20.png"/><Relationship Id="rId61" Type="http://schemas.openxmlformats.org/officeDocument/2006/relationships/header" Target="header37.xml"/><Relationship Id="rId62" Type="http://schemas.openxmlformats.org/officeDocument/2006/relationships/image" Target="media/image21.png"/><Relationship Id="rId63" Type="http://schemas.openxmlformats.org/officeDocument/2006/relationships/header" Target="header38.xml"/><Relationship Id="rId64" Type="http://schemas.openxmlformats.org/officeDocument/2006/relationships/image" Target="media/image22.png"/><Relationship Id="rId65" Type="http://schemas.openxmlformats.org/officeDocument/2006/relationships/header" Target="header39.xml"/><Relationship Id="rId66" Type="http://schemas.openxmlformats.org/officeDocument/2006/relationships/image" Target="media/image23.png"/><Relationship Id="rId67" Type="http://schemas.openxmlformats.org/officeDocument/2006/relationships/header" Target="header40.xml"/><Relationship Id="rId68" Type="http://schemas.openxmlformats.org/officeDocument/2006/relationships/image" Target="media/image24.png"/><Relationship Id="rId69" Type="http://schemas.openxmlformats.org/officeDocument/2006/relationships/header" Target="header41.xml"/><Relationship Id="rId70" Type="http://schemas.openxmlformats.org/officeDocument/2006/relationships/image" Target="media/image25.png"/><Relationship Id="rId71" Type="http://schemas.openxmlformats.org/officeDocument/2006/relationships/header" Target="header42.xml"/><Relationship Id="rId72" Type="http://schemas.openxmlformats.org/officeDocument/2006/relationships/image" Target="media/image26.png"/><Relationship Id="rId73" Type="http://schemas.openxmlformats.org/officeDocument/2006/relationships/header" Target="header43.xml"/><Relationship Id="rId74" Type="http://schemas.openxmlformats.org/officeDocument/2006/relationships/image" Target="media/image27.png"/><Relationship Id="rId75" Type="http://schemas.openxmlformats.org/officeDocument/2006/relationships/header" Target="header44.xml"/><Relationship Id="rId76" Type="http://schemas.openxmlformats.org/officeDocument/2006/relationships/image" Target="media/image28.png"/><Relationship Id="rId77" Type="http://schemas.openxmlformats.org/officeDocument/2006/relationships/header" Target="header45.xml"/><Relationship Id="rId78" Type="http://schemas.openxmlformats.org/officeDocument/2006/relationships/image" Target="media/image29.png"/><Relationship Id="rId79" Type="http://schemas.openxmlformats.org/officeDocument/2006/relationships/header" Target="header46.xml"/><Relationship Id="rId80" Type="http://schemas.openxmlformats.org/officeDocument/2006/relationships/image" Target="media/image30.png"/><Relationship Id="rId81" Type="http://schemas.openxmlformats.org/officeDocument/2006/relationships/header" Target="header47.xml"/><Relationship Id="rId82" Type="http://schemas.openxmlformats.org/officeDocument/2006/relationships/image" Target="media/image31.png"/><Relationship Id="rId83" Type="http://schemas.openxmlformats.org/officeDocument/2006/relationships/header" Target="header48.xml"/><Relationship Id="rId84" Type="http://schemas.openxmlformats.org/officeDocument/2006/relationships/image" Target="media/image32.png"/><Relationship Id="rId85" Type="http://schemas.openxmlformats.org/officeDocument/2006/relationships/header" Target="header49.xml"/><Relationship Id="rId86" Type="http://schemas.openxmlformats.org/officeDocument/2006/relationships/image" Target="media/image33.png"/><Relationship Id="rId87" Type="http://schemas.openxmlformats.org/officeDocument/2006/relationships/header" Target="header50.xml"/><Relationship Id="rId88" Type="http://schemas.openxmlformats.org/officeDocument/2006/relationships/image" Target="media/image34.png"/><Relationship Id="rId89" Type="http://schemas.openxmlformats.org/officeDocument/2006/relationships/header" Target="header51.xml"/><Relationship Id="rId90" Type="http://schemas.openxmlformats.org/officeDocument/2006/relationships/image" Target="media/image35.png"/><Relationship Id="rId91" Type="http://schemas.openxmlformats.org/officeDocument/2006/relationships/header" Target="header52.xml"/><Relationship Id="rId92" Type="http://schemas.openxmlformats.org/officeDocument/2006/relationships/image" Target="media/image36.png"/><Relationship Id="rId93" Type="http://schemas.openxmlformats.org/officeDocument/2006/relationships/header" Target="header53.xml"/><Relationship Id="rId94" Type="http://schemas.openxmlformats.org/officeDocument/2006/relationships/image" Target="media/image37.png"/><Relationship Id="rId95" Type="http://schemas.openxmlformats.org/officeDocument/2006/relationships/header" Target="header54.xml"/><Relationship Id="rId96" Type="http://schemas.openxmlformats.org/officeDocument/2006/relationships/image" Target="media/image38.png"/><Relationship Id="rId97" Type="http://schemas.openxmlformats.org/officeDocument/2006/relationships/header" Target="header55.xml"/><Relationship Id="rId98" Type="http://schemas.openxmlformats.org/officeDocument/2006/relationships/image" Target="media/image39.png"/><Relationship Id="rId99" Type="http://schemas.openxmlformats.org/officeDocument/2006/relationships/header" Target="header56.xml"/><Relationship Id="rId100" Type="http://schemas.openxmlformats.org/officeDocument/2006/relationships/image" Target="media/image40.png"/><Relationship Id="rId101" Type="http://schemas.openxmlformats.org/officeDocument/2006/relationships/header" Target="header57.xml"/><Relationship Id="rId102" Type="http://schemas.openxmlformats.org/officeDocument/2006/relationships/image" Target="media/image41.png"/><Relationship Id="rId103" Type="http://schemas.openxmlformats.org/officeDocument/2006/relationships/header" Target="header58.xml"/><Relationship Id="rId104" Type="http://schemas.openxmlformats.org/officeDocument/2006/relationships/image" Target="media/image42.png"/><Relationship Id="rId105" Type="http://schemas.openxmlformats.org/officeDocument/2006/relationships/header" Target="header59.xml"/><Relationship Id="rId106" Type="http://schemas.openxmlformats.org/officeDocument/2006/relationships/image" Target="media/image43.png"/><Relationship Id="rId107" Type="http://schemas.openxmlformats.org/officeDocument/2006/relationships/header" Target="header60.xml"/><Relationship Id="rId108" Type="http://schemas.openxmlformats.org/officeDocument/2006/relationships/image" Target="media/image44.png"/><Relationship Id="rId109" Type="http://schemas.openxmlformats.org/officeDocument/2006/relationships/header" Target="header61.xml"/><Relationship Id="rId110" Type="http://schemas.openxmlformats.org/officeDocument/2006/relationships/image" Target="media/image45.png"/><Relationship Id="rId111" Type="http://schemas.openxmlformats.org/officeDocument/2006/relationships/header" Target="header62.xml"/><Relationship Id="rId112" Type="http://schemas.openxmlformats.org/officeDocument/2006/relationships/image" Target="media/image46.png"/><Relationship Id="rId113" Type="http://schemas.openxmlformats.org/officeDocument/2006/relationships/header" Target="header63.xml"/><Relationship Id="rId114" Type="http://schemas.openxmlformats.org/officeDocument/2006/relationships/image" Target="media/image47.png"/><Relationship Id="rId115" Type="http://schemas.openxmlformats.org/officeDocument/2006/relationships/header" Target="header64.xml"/><Relationship Id="rId116" Type="http://schemas.openxmlformats.org/officeDocument/2006/relationships/image" Target="media/image48.png"/><Relationship Id="rId117" Type="http://schemas.openxmlformats.org/officeDocument/2006/relationships/header" Target="header65.xml"/><Relationship Id="rId118" Type="http://schemas.openxmlformats.org/officeDocument/2006/relationships/image" Target="media/image49.png"/><Relationship Id="rId119" Type="http://schemas.openxmlformats.org/officeDocument/2006/relationships/header" Target="header66.xml"/><Relationship Id="rId120" Type="http://schemas.openxmlformats.org/officeDocument/2006/relationships/image" Target="media/image50.png"/><Relationship Id="rId121" Type="http://schemas.openxmlformats.org/officeDocument/2006/relationships/header" Target="header67.xml"/><Relationship Id="rId122" Type="http://schemas.openxmlformats.org/officeDocument/2006/relationships/image" Target="media/image51.png"/><Relationship Id="rId123" Type="http://schemas.openxmlformats.org/officeDocument/2006/relationships/header" Target="header68.xml"/><Relationship Id="rId124" Type="http://schemas.openxmlformats.org/officeDocument/2006/relationships/image" Target="media/image52.png"/><Relationship Id="rId125" Type="http://schemas.openxmlformats.org/officeDocument/2006/relationships/header" Target="header69.xml"/><Relationship Id="rId126" Type="http://schemas.openxmlformats.org/officeDocument/2006/relationships/image" Target="media/image53.png"/><Relationship Id="rId127" Type="http://schemas.openxmlformats.org/officeDocument/2006/relationships/header" Target="header70.xml"/><Relationship Id="rId128" Type="http://schemas.openxmlformats.org/officeDocument/2006/relationships/image" Target="media/image54.png"/><Relationship Id="rId129" Type="http://schemas.openxmlformats.org/officeDocument/2006/relationships/header" Target="header71.xml"/><Relationship Id="rId130" Type="http://schemas.openxmlformats.org/officeDocument/2006/relationships/image" Target="media/image55.png"/><Relationship Id="rId131" Type="http://schemas.openxmlformats.org/officeDocument/2006/relationships/header" Target="header72.xml"/><Relationship Id="rId132" Type="http://schemas.openxmlformats.org/officeDocument/2006/relationships/image" Target="media/image56.png"/><Relationship Id="rId133" Type="http://schemas.openxmlformats.org/officeDocument/2006/relationships/header" Target="header73.xml"/><Relationship Id="rId134" Type="http://schemas.openxmlformats.org/officeDocument/2006/relationships/image" Target="media/image57.png"/><Relationship Id="rId135" Type="http://schemas.openxmlformats.org/officeDocument/2006/relationships/header" Target="header74.xml"/><Relationship Id="rId136" Type="http://schemas.openxmlformats.org/officeDocument/2006/relationships/image" Target="media/image58.png"/><Relationship Id="rId137" Type="http://schemas.openxmlformats.org/officeDocument/2006/relationships/header" Target="header75.xml"/><Relationship Id="rId138" Type="http://schemas.openxmlformats.org/officeDocument/2006/relationships/image" Target="media/image59.png"/><Relationship Id="rId139" Type="http://schemas.openxmlformats.org/officeDocument/2006/relationships/header" Target="header76.xml"/><Relationship Id="rId140" Type="http://schemas.openxmlformats.org/officeDocument/2006/relationships/image" Target="media/image60.png"/><Relationship Id="rId141" Type="http://schemas.openxmlformats.org/officeDocument/2006/relationships/header" Target="header77.xml"/><Relationship Id="rId142" Type="http://schemas.openxmlformats.org/officeDocument/2006/relationships/image" Target="media/image61.png"/><Relationship Id="rId143" Type="http://schemas.openxmlformats.org/officeDocument/2006/relationships/header" Target="header78.xml"/><Relationship Id="rId144" Type="http://schemas.openxmlformats.org/officeDocument/2006/relationships/image" Target="media/image62.png"/><Relationship Id="rId145" Type="http://schemas.openxmlformats.org/officeDocument/2006/relationships/header" Target="header79.xml"/><Relationship Id="rId146" Type="http://schemas.openxmlformats.org/officeDocument/2006/relationships/image" Target="media/image63.png"/><Relationship Id="rId147" Type="http://schemas.openxmlformats.org/officeDocument/2006/relationships/header" Target="header80.xml"/><Relationship Id="rId148" Type="http://schemas.openxmlformats.org/officeDocument/2006/relationships/image" Target="media/image64.png"/><Relationship Id="rId149" Type="http://schemas.openxmlformats.org/officeDocument/2006/relationships/header" Target="header81.xml"/><Relationship Id="rId150" Type="http://schemas.openxmlformats.org/officeDocument/2006/relationships/image" Target="media/image65.png"/><Relationship Id="rId151" Type="http://schemas.openxmlformats.org/officeDocument/2006/relationships/header" Target="header82.xml"/><Relationship Id="rId152" Type="http://schemas.openxmlformats.org/officeDocument/2006/relationships/image" Target="media/image66.png"/><Relationship Id="rId153" Type="http://schemas.openxmlformats.org/officeDocument/2006/relationships/header" Target="header83.xml"/><Relationship Id="rId154" Type="http://schemas.openxmlformats.org/officeDocument/2006/relationships/image" Target="media/image67.png"/><Relationship Id="rId155" Type="http://schemas.openxmlformats.org/officeDocument/2006/relationships/header" Target="header84.xml"/><Relationship Id="rId156" Type="http://schemas.openxmlformats.org/officeDocument/2006/relationships/image" Target="media/image68.png"/><Relationship Id="rId157" Type="http://schemas.openxmlformats.org/officeDocument/2006/relationships/header" Target="header85.xml"/><Relationship Id="rId158" Type="http://schemas.openxmlformats.org/officeDocument/2006/relationships/image" Target="media/image69.png"/><Relationship Id="rId159" Type="http://schemas.openxmlformats.org/officeDocument/2006/relationships/header" Target="header86.xml"/><Relationship Id="rId160" Type="http://schemas.openxmlformats.org/officeDocument/2006/relationships/image" Target="media/image70.png"/><Relationship Id="rId161" Type="http://schemas.openxmlformats.org/officeDocument/2006/relationships/header" Target="header87.xml"/><Relationship Id="rId162" Type="http://schemas.openxmlformats.org/officeDocument/2006/relationships/header" Target="header88.xml"/><Relationship Id="rId163" Type="http://schemas.openxmlformats.org/officeDocument/2006/relationships/image" Target="media/image71.jpeg"/><Relationship Id="rId164" Type="http://schemas.openxmlformats.org/officeDocument/2006/relationships/header" Target="header89.xml"/><Relationship Id="rId165" Type="http://schemas.openxmlformats.org/officeDocument/2006/relationships/image" Target="media/image72.jpeg"/><Relationship Id="rId166" Type="http://schemas.openxmlformats.org/officeDocument/2006/relationships/header" Target="header90.xml"/><Relationship Id="rId167" Type="http://schemas.openxmlformats.org/officeDocument/2006/relationships/image" Target="media/image73.jpeg"/><Relationship Id="rId168" Type="http://schemas.openxmlformats.org/officeDocument/2006/relationships/header" Target="header91.xml"/><Relationship Id="rId169" Type="http://schemas.openxmlformats.org/officeDocument/2006/relationships/image" Target="media/image74.jpeg"/><Relationship Id="rId170" Type="http://schemas.openxmlformats.org/officeDocument/2006/relationships/header" Target="header92.xml"/><Relationship Id="rId171" Type="http://schemas.openxmlformats.org/officeDocument/2006/relationships/hyperlink" Target="mailto:fardilaalwin@gmail.com" TargetMode="External"/><Relationship Id="rId1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2022-06-13T03:49:03Z</dcterms:created>
  <dcterms:modified xsi:type="dcterms:W3CDTF">2022-06-13T03:49:03Z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LastSaved">
    <vt:filetime>2022-06-13T00:00:00Z</vt:filetime>
  </property>
</Properties>
</file>