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2022DE" w14:textId="56ADC5AF" w:rsidR="009C2632" w:rsidRDefault="009C2632" w:rsidP="009C2632">
      <w:pPr>
        <w:spacing w:after="0"/>
        <w:jc w:val="center"/>
        <w:rPr>
          <w:rFonts w:ascii="Times New Roman" w:hAnsi="Times New Roman" w:cs="Times New Roman"/>
          <w:b/>
          <w:sz w:val="32"/>
          <w:szCs w:val="32"/>
        </w:rPr>
      </w:pPr>
      <w:bookmarkStart w:id="0" w:name="_Hlk105826790"/>
      <w:r>
        <w:rPr>
          <w:rFonts w:ascii="Times New Roman" w:hAnsi="Times New Roman" w:cs="Times New Roman"/>
          <w:b/>
          <w:sz w:val="32"/>
          <w:szCs w:val="32"/>
        </w:rPr>
        <w:t>PERAN LEMBAGA BANTUAN HUKUM DALAM MEMBERIKAN LAYANAN HUKUM KEPADA MASYARAKAT MISKIN YANG TERJERAT KASUS TINDAK PIDANA</w:t>
      </w:r>
    </w:p>
    <w:p w14:paraId="6509B83A" w14:textId="50CBA20A" w:rsidR="009C2632" w:rsidRPr="009C2632" w:rsidRDefault="00B74F72" w:rsidP="009C2632">
      <w:pPr>
        <w:spacing w:after="0"/>
        <w:jc w:val="center"/>
        <w:rPr>
          <w:rFonts w:ascii="Times New Roman" w:hAnsi="Times New Roman" w:cs="Times New Roman"/>
          <w:sz w:val="28"/>
          <w:szCs w:val="28"/>
        </w:rPr>
      </w:pPr>
      <w:r>
        <w:rPr>
          <w:rFonts w:ascii="Times New Roman" w:hAnsi="Times New Roman" w:cs="Times New Roman"/>
          <w:b/>
          <w:sz w:val="32"/>
          <w:szCs w:val="32"/>
        </w:rPr>
        <w:t>(S</w:t>
      </w:r>
      <w:r>
        <w:rPr>
          <w:rFonts w:ascii="Times New Roman" w:hAnsi="Times New Roman" w:cs="Times New Roman"/>
          <w:b/>
          <w:sz w:val="32"/>
          <w:szCs w:val="32"/>
          <w:lang w:val="id-ID"/>
        </w:rPr>
        <w:t>tudi</w:t>
      </w:r>
      <w:r>
        <w:rPr>
          <w:rFonts w:ascii="Times New Roman" w:hAnsi="Times New Roman" w:cs="Times New Roman"/>
          <w:b/>
          <w:sz w:val="32"/>
          <w:szCs w:val="32"/>
        </w:rPr>
        <w:t xml:space="preserve"> K</w:t>
      </w:r>
      <w:r>
        <w:rPr>
          <w:rFonts w:ascii="Times New Roman" w:hAnsi="Times New Roman" w:cs="Times New Roman"/>
          <w:b/>
          <w:sz w:val="32"/>
          <w:szCs w:val="32"/>
          <w:lang w:val="id-ID"/>
        </w:rPr>
        <w:t>asus</w:t>
      </w:r>
      <w:r>
        <w:rPr>
          <w:rFonts w:ascii="Times New Roman" w:hAnsi="Times New Roman" w:cs="Times New Roman"/>
          <w:b/>
          <w:sz w:val="32"/>
          <w:szCs w:val="32"/>
        </w:rPr>
        <w:t xml:space="preserve"> LBH </w:t>
      </w:r>
      <w:r>
        <w:rPr>
          <w:rFonts w:ascii="Times New Roman" w:hAnsi="Times New Roman" w:cs="Times New Roman"/>
          <w:b/>
          <w:sz w:val="32"/>
          <w:szCs w:val="32"/>
          <w:lang w:val="id-ID"/>
        </w:rPr>
        <w:t>di Kabupaten</w:t>
      </w:r>
      <w:r>
        <w:rPr>
          <w:rFonts w:ascii="Times New Roman" w:hAnsi="Times New Roman" w:cs="Times New Roman"/>
          <w:b/>
          <w:sz w:val="32"/>
          <w:szCs w:val="32"/>
        </w:rPr>
        <w:t xml:space="preserve"> G</w:t>
      </w:r>
      <w:r>
        <w:rPr>
          <w:rFonts w:ascii="Times New Roman" w:hAnsi="Times New Roman" w:cs="Times New Roman"/>
          <w:b/>
          <w:sz w:val="32"/>
          <w:szCs w:val="32"/>
          <w:lang w:val="id-ID"/>
        </w:rPr>
        <w:t>orontalo</w:t>
      </w:r>
      <w:r w:rsidR="009C2632">
        <w:rPr>
          <w:rFonts w:ascii="Times New Roman" w:hAnsi="Times New Roman" w:cs="Times New Roman"/>
          <w:b/>
          <w:sz w:val="32"/>
          <w:szCs w:val="32"/>
        </w:rPr>
        <w:t>)</w:t>
      </w:r>
    </w:p>
    <w:p w14:paraId="40ED753B" w14:textId="77777777" w:rsidR="009C2632" w:rsidRPr="009C2632" w:rsidRDefault="009C2632" w:rsidP="009C2632">
      <w:pPr>
        <w:ind w:left="1" w:hanging="3"/>
        <w:jc w:val="center"/>
        <w:rPr>
          <w:rFonts w:ascii="Times New Roman" w:hAnsi="Times New Roman" w:cs="Times New Roman"/>
          <w:b/>
          <w:sz w:val="28"/>
          <w:szCs w:val="28"/>
        </w:rPr>
      </w:pPr>
    </w:p>
    <w:p w14:paraId="70B726A8" w14:textId="77777777" w:rsidR="009C2632" w:rsidRPr="009C2632" w:rsidRDefault="009C2632" w:rsidP="00B74F72">
      <w:pPr>
        <w:spacing w:after="0"/>
        <w:jc w:val="center"/>
        <w:rPr>
          <w:rFonts w:ascii="Times New Roman" w:hAnsi="Times New Roman" w:cs="Times New Roman"/>
          <w:b/>
          <w:sz w:val="28"/>
          <w:szCs w:val="28"/>
        </w:rPr>
      </w:pPr>
      <w:r w:rsidRPr="009C2632">
        <w:rPr>
          <w:rFonts w:ascii="Times New Roman" w:hAnsi="Times New Roman" w:cs="Times New Roman"/>
          <w:b/>
          <w:sz w:val="28"/>
          <w:szCs w:val="28"/>
        </w:rPr>
        <w:t>Oleh:</w:t>
      </w:r>
    </w:p>
    <w:p w14:paraId="3D52ED26" w14:textId="281B4D86" w:rsidR="009C2632" w:rsidRPr="009C2632" w:rsidRDefault="009C2632" w:rsidP="00B74F72">
      <w:pPr>
        <w:spacing w:after="0"/>
        <w:jc w:val="center"/>
        <w:rPr>
          <w:rFonts w:ascii="Times New Roman" w:hAnsi="Times New Roman" w:cs="Times New Roman"/>
          <w:b/>
          <w:sz w:val="24"/>
          <w:szCs w:val="24"/>
          <w:lang w:val="en-ID"/>
        </w:rPr>
      </w:pPr>
      <w:r>
        <w:rPr>
          <w:rFonts w:ascii="Times New Roman" w:hAnsi="Times New Roman" w:cs="Times New Roman"/>
          <w:b/>
          <w:sz w:val="24"/>
          <w:szCs w:val="24"/>
          <w:lang w:val="en-ID"/>
        </w:rPr>
        <w:t>SLAMET RIADI RAHMAN</w:t>
      </w:r>
    </w:p>
    <w:p w14:paraId="316096DC" w14:textId="6487EBAB" w:rsidR="009C2632" w:rsidRPr="009C2632" w:rsidRDefault="009C2632" w:rsidP="00B74F72">
      <w:pPr>
        <w:spacing w:after="0"/>
        <w:jc w:val="center"/>
        <w:rPr>
          <w:rFonts w:ascii="Times New Roman" w:hAnsi="Times New Roman" w:cs="Times New Roman"/>
          <w:b/>
          <w:sz w:val="24"/>
          <w:szCs w:val="24"/>
        </w:rPr>
      </w:pPr>
      <w:r w:rsidRPr="009C2632">
        <w:rPr>
          <w:rFonts w:ascii="Times New Roman" w:hAnsi="Times New Roman" w:cs="Times New Roman"/>
          <w:b/>
          <w:sz w:val="24"/>
          <w:szCs w:val="24"/>
        </w:rPr>
        <w:t>NIM: H.11.18.0</w:t>
      </w:r>
      <w:r>
        <w:rPr>
          <w:rFonts w:ascii="Times New Roman" w:hAnsi="Times New Roman" w:cs="Times New Roman"/>
          <w:b/>
          <w:sz w:val="24"/>
          <w:szCs w:val="24"/>
        </w:rPr>
        <w:t>89</w:t>
      </w:r>
    </w:p>
    <w:p w14:paraId="41C2878B" w14:textId="77777777" w:rsidR="009C2632" w:rsidRPr="009C2632" w:rsidRDefault="009C2632" w:rsidP="00B74F72">
      <w:pPr>
        <w:spacing w:after="0"/>
        <w:rPr>
          <w:rFonts w:ascii="Times New Roman" w:hAnsi="Times New Roman" w:cs="Times New Roman"/>
          <w:b/>
          <w:sz w:val="24"/>
          <w:szCs w:val="32"/>
        </w:rPr>
      </w:pPr>
    </w:p>
    <w:p w14:paraId="6DFE5082" w14:textId="77777777" w:rsidR="009C2632" w:rsidRPr="009C2632" w:rsidRDefault="009C2632" w:rsidP="00B74F72">
      <w:pPr>
        <w:spacing w:after="0"/>
        <w:rPr>
          <w:rFonts w:ascii="Times New Roman" w:hAnsi="Times New Roman" w:cs="Times New Roman"/>
          <w:b/>
          <w:sz w:val="24"/>
          <w:szCs w:val="32"/>
        </w:rPr>
      </w:pPr>
    </w:p>
    <w:p w14:paraId="506376F9" w14:textId="77777777" w:rsidR="009C2632" w:rsidRPr="009C2632" w:rsidRDefault="009C2632" w:rsidP="009C2632">
      <w:pPr>
        <w:jc w:val="center"/>
        <w:rPr>
          <w:rFonts w:ascii="Times New Roman" w:hAnsi="Times New Roman" w:cs="Times New Roman"/>
          <w:b/>
          <w:sz w:val="28"/>
          <w:szCs w:val="24"/>
          <w:lang w:val="id-ID"/>
        </w:rPr>
      </w:pPr>
      <w:r w:rsidRPr="009C2632">
        <w:rPr>
          <w:rFonts w:ascii="Times New Roman" w:hAnsi="Times New Roman" w:cs="Times New Roman"/>
          <w:b/>
          <w:sz w:val="28"/>
          <w:szCs w:val="24"/>
          <w:lang w:val="id-ID"/>
        </w:rPr>
        <w:t>Skripsi</w:t>
      </w:r>
    </w:p>
    <w:p w14:paraId="12D81017" w14:textId="77777777" w:rsidR="009C2632" w:rsidRPr="009C2632" w:rsidRDefault="009C2632" w:rsidP="009C2632">
      <w:pPr>
        <w:jc w:val="center"/>
        <w:rPr>
          <w:rFonts w:ascii="Times New Roman" w:hAnsi="Times New Roman" w:cs="Times New Roman"/>
          <w:b/>
          <w:sz w:val="24"/>
          <w:szCs w:val="24"/>
          <w:lang w:val="id-ID"/>
        </w:rPr>
      </w:pPr>
      <w:r w:rsidRPr="009C2632">
        <w:rPr>
          <w:rFonts w:ascii="Times New Roman" w:hAnsi="Times New Roman" w:cs="Times New Roman"/>
          <w:b/>
          <w:sz w:val="24"/>
          <w:szCs w:val="24"/>
          <w:lang w:val="id-ID"/>
        </w:rPr>
        <w:t>Untuk Memenuhi Pers</w:t>
      </w:r>
      <w:r w:rsidRPr="009C2632">
        <w:rPr>
          <w:rFonts w:ascii="Times New Roman" w:hAnsi="Times New Roman" w:cs="Times New Roman"/>
          <w:b/>
          <w:sz w:val="24"/>
          <w:szCs w:val="24"/>
        </w:rPr>
        <w:t>yarat</w:t>
      </w:r>
      <w:r w:rsidRPr="009C2632">
        <w:rPr>
          <w:rFonts w:ascii="Times New Roman" w:hAnsi="Times New Roman" w:cs="Times New Roman"/>
          <w:b/>
          <w:sz w:val="24"/>
          <w:szCs w:val="24"/>
          <w:lang w:val="id-ID"/>
        </w:rPr>
        <w:t>an</w:t>
      </w:r>
    </w:p>
    <w:p w14:paraId="05EE0FD6" w14:textId="77777777" w:rsidR="009C2632" w:rsidRPr="009C2632" w:rsidRDefault="009C2632" w:rsidP="009C2632">
      <w:pPr>
        <w:jc w:val="center"/>
        <w:rPr>
          <w:rFonts w:ascii="Times New Roman" w:hAnsi="Times New Roman" w:cs="Times New Roman"/>
          <w:sz w:val="24"/>
          <w:szCs w:val="24"/>
          <w:lang w:val="id-ID"/>
        </w:rPr>
      </w:pPr>
      <w:r w:rsidRPr="009C2632">
        <w:rPr>
          <w:rFonts w:ascii="Times New Roman" w:hAnsi="Times New Roman" w:cs="Times New Roman"/>
          <w:b/>
          <w:sz w:val="24"/>
          <w:szCs w:val="24"/>
          <w:lang w:val="id-ID"/>
        </w:rPr>
        <w:t>Mencapai Gelar Sarjana Hukum</w:t>
      </w:r>
    </w:p>
    <w:p w14:paraId="6EE1271E" w14:textId="43D0ED15" w:rsidR="009C2632" w:rsidRPr="009C2632" w:rsidRDefault="009C2632" w:rsidP="009C263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240AFB" wp14:editId="6C077ECE">
            <wp:extent cx="2087880" cy="20878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5486479038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87880" cy="2087880"/>
                    </a:xfrm>
                    <a:prstGeom prst="rect">
                      <a:avLst/>
                    </a:prstGeom>
                  </pic:spPr>
                </pic:pic>
              </a:graphicData>
            </a:graphic>
          </wp:inline>
        </w:drawing>
      </w:r>
    </w:p>
    <w:p w14:paraId="6993A7E1" w14:textId="77777777" w:rsidR="009C2632" w:rsidRPr="009C2632" w:rsidRDefault="009C2632" w:rsidP="009C2632">
      <w:pPr>
        <w:spacing w:after="0" w:line="360" w:lineRule="auto"/>
        <w:rPr>
          <w:rFonts w:ascii="Times New Roman" w:hAnsi="Times New Roman" w:cs="Times New Roman"/>
          <w:b/>
          <w:sz w:val="28"/>
          <w:szCs w:val="32"/>
        </w:rPr>
      </w:pPr>
    </w:p>
    <w:p w14:paraId="609C4F62" w14:textId="77777777" w:rsidR="009C2632" w:rsidRPr="009C2632" w:rsidRDefault="009C2632" w:rsidP="009C2632">
      <w:pPr>
        <w:spacing w:after="0" w:line="360" w:lineRule="auto"/>
        <w:jc w:val="center"/>
        <w:rPr>
          <w:rFonts w:ascii="Times New Roman" w:hAnsi="Times New Roman" w:cs="Times New Roman"/>
          <w:b/>
          <w:sz w:val="28"/>
          <w:szCs w:val="32"/>
        </w:rPr>
      </w:pPr>
      <w:r w:rsidRPr="009C2632">
        <w:rPr>
          <w:rFonts w:ascii="Times New Roman" w:hAnsi="Times New Roman" w:cs="Times New Roman"/>
          <w:b/>
          <w:sz w:val="28"/>
          <w:szCs w:val="32"/>
        </w:rPr>
        <w:t>PROGRAM STRATA SATU (S</w:t>
      </w:r>
      <w:r w:rsidRPr="009C2632">
        <w:rPr>
          <w:rFonts w:ascii="Times New Roman" w:hAnsi="Times New Roman" w:cs="Times New Roman"/>
          <w:b/>
          <w:sz w:val="28"/>
          <w:szCs w:val="32"/>
          <w:lang w:val="id-ID"/>
        </w:rPr>
        <w:t>-</w:t>
      </w:r>
      <w:r w:rsidRPr="009C2632">
        <w:rPr>
          <w:rFonts w:ascii="Times New Roman" w:hAnsi="Times New Roman" w:cs="Times New Roman"/>
          <w:b/>
          <w:sz w:val="28"/>
          <w:szCs w:val="32"/>
        </w:rPr>
        <w:t>1)</w:t>
      </w:r>
    </w:p>
    <w:p w14:paraId="679E4AF9" w14:textId="77777777" w:rsidR="009C2632" w:rsidRPr="009C2632" w:rsidRDefault="009C2632" w:rsidP="009C2632">
      <w:pPr>
        <w:spacing w:after="0" w:line="360" w:lineRule="auto"/>
        <w:jc w:val="center"/>
        <w:rPr>
          <w:rFonts w:ascii="Times New Roman" w:hAnsi="Times New Roman" w:cs="Times New Roman"/>
          <w:b/>
          <w:sz w:val="28"/>
          <w:szCs w:val="32"/>
        </w:rPr>
      </w:pPr>
      <w:r w:rsidRPr="009C2632">
        <w:rPr>
          <w:rFonts w:ascii="Times New Roman" w:hAnsi="Times New Roman" w:cs="Times New Roman"/>
          <w:b/>
          <w:sz w:val="28"/>
          <w:szCs w:val="32"/>
        </w:rPr>
        <w:t>FAKULTAS HUKUM</w:t>
      </w:r>
    </w:p>
    <w:p w14:paraId="3EAF33A2" w14:textId="77777777" w:rsidR="009C2632" w:rsidRPr="009C2632" w:rsidRDefault="009C2632" w:rsidP="009C2632">
      <w:pPr>
        <w:spacing w:after="0" w:line="360" w:lineRule="auto"/>
        <w:jc w:val="center"/>
        <w:rPr>
          <w:rFonts w:ascii="Times New Roman" w:hAnsi="Times New Roman" w:cs="Times New Roman"/>
          <w:b/>
          <w:sz w:val="28"/>
          <w:szCs w:val="32"/>
        </w:rPr>
      </w:pPr>
      <w:r w:rsidRPr="009C2632">
        <w:rPr>
          <w:rFonts w:ascii="Times New Roman" w:hAnsi="Times New Roman" w:cs="Times New Roman"/>
          <w:b/>
          <w:sz w:val="28"/>
          <w:szCs w:val="32"/>
        </w:rPr>
        <w:t>UNIVERSITAS ICHSAN GORONTALO</w:t>
      </w:r>
    </w:p>
    <w:p w14:paraId="625CAD62" w14:textId="77777777" w:rsidR="009C2632" w:rsidRPr="009C2632" w:rsidRDefault="009C2632" w:rsidP="009C2632">
      <w:pPr>
        <w:spacing w:after="0"/>
        <w:jc w:val="center"/>
        <w:rPr>
          <w:rFonts w:ascii="Times New Roman" w:hAnsi="Times New Roman" w:cs="Times New Roman"/>
          <w:b/>
          <w:sz w:val="28"/>
          <w:szCs w:val="32"/>
        </w:rPr>
      </w:pPr>
      <w:r w:rsidRPr="009C2632">
        <w:rPr>
          <w:rFonts w:ascii="Times New Roman" w:hAnsi="Times New Roman" w:cs="Times New Roman"/>
          <w:b/>
          <w:sz w:val="28"/>
          <w:szCs w:val="32"/>
        </w:rPr>
        <w:t>2022</w:t>
      </w:r>
      <w:bookmarkEnd w:id="0"/>
    </w:p>
    <w:p w14:paraId="5FA2DED3" w14:textId="6C6456C5" w:rsidR="00691591" w:rsidRDefault="00691591">
      <w:pPr>
        <w:rPr>
          <w:rFonts w:ascii="Times New Roman" w:hAnsi="Times New Roman" w:cs="Times New Roman"/>
          <w:b/>
          <w:bCs/>
          <w:sz w:val="28"/>
          <w:szCs w:val="28"/>
        </w:rPr>
        <w:sectPr w:rsidR="00691591" w:rsidSect="006D59A3">
          <w:footerReference w:type="default" r:id="rId10"/>
          <w:footerReference w:type="first" r:id="rId11"/>
          <w:pgSz w:w="11907" w:h="16839" w:code="9"/>
          <w:pgMar w:top="2268" w:right="1701" w:bottom="1701" w:left="2268" w:header="720" w:footer="720" w:gutter="0"/>
          <w:pgNumType w:fmt="lowerRoman" w:start="10"/>
          <w:cols w:space="720"/>
          <w:docGrid w:linePitch="360"/>
        </w:sectPr>
      </w:pPr>
    </w:p>
    <w:p w14:paraId="43B0432A" w14:textId="1130A634" w:rsidR="00B74F72" w:rsidRDefault="00B74F72">
      <w:pPr>
        <w:rPr>
          <w:rFonts w:ascii="Times New Roman" w:hAnsi="Times New Roman" w:cs="Times New Roman"/>
          <w:b/>
          <w:bCs/>
          <w:noProof/>
          <w:color w:val="000000" w:themeColor="text1"/>
          <w:sz w:val="24"/>
          <w:szCs w:val="24"/>
          <w:lang w:val="id-ID"/>
        </w:rPr>
      </w:pPr>
    </w:p>
    <w:p w14:paraId="6620F696" w14:textId="3FD4D9E1" w:rsidR="009C2632" w:rsidRDefault="009B28F9">
      <w:pP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drawing>
          <wp:anchor distT="0" distB="0" distL="114300" distR="114300" simplePos="0" relativeHeight="251666432" behindDoc="0" locked="0" layoutInCell="1" allowOverlap="1" wp14:anchorId="1CD7B9A0" wp14:editId="45DBC6A7">
            <wp:simplePos x="0" y="0"/>
            <wp:positionH relativeFrom="column">
              <wp:posOffset>17780</wp:posOffset>
            </wp:positionH>
            <wp:positionV relativeFrom="paragraph">
              <wp:posOffset>6985</wp:posOffset>
            </wp:positionV>
            <wp:extent cx="5037455" cy="6836410"/>
            <wp:effectExtent l="0" t="0" r="0" b="2540"/>
            <wp:wrapTopAndBottom/>
            <wp:docPr id="9" name="Picture 9" descr="C:\Users\ACER\Pictures\persyaratan wisuda\judul an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persyaratan wisuda\judul anas.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770" b="8360"/>
                    <a:stretch/>
                  </pic:blipFill>
                  <pic:spPr bwMode="auto">
                    <a:xfrm>
                      <a:off x="0" y="0"/>
                      <a:ext cx="5037455" cy="6836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5BB3E0" w14:textId="69E98D0B" w:rsidR="00691591" w:rsidRDefault="00691591" w:rsidP="00D777AF">
      <w:pPr>
        <w:jc w:val="center"/>
        <w:rPr>
          <w:rFonts w:ascii="Times New Roman" w:hAnsi="Times New Roman" w:cs="Times New Roman"/>
          <w:b/>
          <w:bCs/>
          <w:color w:val="000000" w:themeColor="text1"/>
          <w:sz w:val="24"/>
          <w:szCs w:val="24"/>
        </w:rPr>
      </w:pPr>
    </w:p>
    <w:p w14:paraId="70A7CB71" w14:textId="1E063914" w:rsidR="00691591" w:rsidRDefault="00691591">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14:paraId="2FDF4E0B" w14:textId="0B678228" w:rsidR="00691591" w:rsidRDefault="00691591" w:rsidP="00D777AF">
      <w:pPr>
        <w:jc w:val="center"/>
        <w:rPr>
          <w:rFonts w:ascii="Times New Roman" w:hAnsi="Times New Roman" w:cs="Times New Roman"/>
          <w:b/>
          <w:bCs/>
          <w:color w:val="000000" w:themeColor="text1"/>
          <w:sz w:val="24"/>
          <w:szCs w:val="24"/>
        </w:rPr>
        <w:sectPr w:rsidR="00691591" w:rsidSect="006D59A3">
          <w:headerReference w:type="default" r:id="rId13"/>
          <w:footerReference w:type="default" r:id="rId14"/>
          <w:pgSz w:w="11907" w:h="16839" w:code="9"/>
          <w:pgMar w:top="2268" w:right="1701" w:bottom="1701" w:left="2268" w:header="720" w:footer="720" w:gutter="0"/>
          <w:pgNumType w:fmt="lowerRoman" w:start="2"/>
          <w:cols w:space="720"/>
          <w:titlePg/>
          <w:docGrid w:linePitch="360"/>
        </w:sectPr>
      </w:pPr>
    </w:p>
    <w:p w14:paraId="38CB4038" w14:textId="0FBC8158" w:rsidR="00691591" w:rsidRDefault="00B91B37" w:rsidP="00D777AF">
      <w:pPr>
        <w:jc w:val="cente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lastRenderedPageBreak/>
        <w:drawing>
          <wp:anchor distT="0" distB="0" distL="114300" distR="114300" simplePos="0" relativeHeight="251668480" behindDoc="0" locked="0" layoutInCell="1" allowOverlap="1" wp14:anchorId="2767A904" wp14:editId="08555714">
            <wp:simplePos x="0" y="0"/>
            <wp:positionH relativeFrom="column">
              <wp:posOffset>-1270</wp:posOffset>
            </wp:positionH>
            <wp:positionV relativeFrom="paragraph">
              <wp:posOffset>1024890</wp:posOffset>
            </wp:positionV>
            <wp:extent cx="5037455" cy="6315710"/>
            <wp:effectExtent l="0" t="0" r="0" b="8890"/>
            <wp:wrapTopAndBottom/>
            <wp:docPr id="17" name="Picture 17" descr="C:\Users\ACER\Downloads\lembar pengesahan  penguji an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lembar pengesahan  penguji anas.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8895"/>
                    <a:stretch/>
                  </pic:blipFill>
                  <pic:spPr bwMode="auto">
                    <a:xfrm>
                      <a:off x="0" y="0"/>
                      <a:ext cx="5037455" cy="6315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503D2E" w14:textId="73514477" w:rsidR="00691591" w:rsidRDefault="00691591">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14:paraId="3033FC78" w14:textId="0BC9FA26" w:rsidR="006D59A3" w:rsidRDefault="006D59A3" w:rsidP="00D777AF">
      <w:pPr>
        <w:jc w:val="center"/>
        <w:rPr>
          <w:rFonts w:ascii="Times New Roman" w:hAnsi="Times New Roman" w:cs="Times New Roman"/>
          <w:b/>
          <w:bCs/>
          <w:color w:val="000000" w:themeColor="text1"/>
          <w:sz w:val="24"/>
          <w:szCs w:val="24"/>
        </w:rPr>
        <w:sectPr w:rsidR="006D59A3" w:rsidSect="006D59A3">
          <w:pgSz w:w="11907" w:h="16839" w:code="9"/>
          <w:pgMar w:top="2268" w:right="1701" w:bottom="1701" w:left="2268" w:header="720" w:footer="720" w:gutter="0"/>
          <w:pgNumType w:fmt="lowerRoman" w:start="3"/>
          <w:cols w:space="720"/>
          <w:titlePg/>
          <w:docGrid w:linePitch="360"/>
        </w:sectPr>
      </w:pPr>
    </w:p>
    <w:p w14:paraId="55A9877E" w14:textId="6F916590" w:rsidR="00691591" w:rsidRDefault="00B91B37" w:rsidP="009F1F9E">
      <w:pPr>
        <w:tabs>
          <w:tab w:val="left" w:pos="2610"/>
          <w:tab w:val="center" w:pos="4161"/>
        </w:tabs>
        <w:spacing w:before="240"/>
        <w:jc w:val="center"/>
        <w:rPr>
          <w:rFonts w:ascii="Times New Roman" w:hAnsi="Times New Roman" w:cs="Times New Roman"/>
          <w:b/>
          <w:bCs/>
          <w:sz w:val="28"/>
          <w:szCs w:val="24"/>
        </w:rPr>
        <w:sectPr w:rsidR="00691591" w:rsidSect="006D59A3">
          <w:pgSz w:w="11907" w:h="16839" w:code="9"/>
          <w:pgMar w:top="2268" w:right="1701" w:bottom="1701" w:left="2268" w:header="720" w:footer="720" w:gutter="0"/>
          <w:pgNumType w:fmt="lowerRoman" w:start="4"/>
          <w:cols w:space="720"/>
          <w:titlePg/>
          <w:docGrid w:linePitch="360"/>
        </w:sectPr>
      </w:pPr>
      <w:r>
        <w:rPr>
          <w:rFonts w:ascii="Times New Roman" w:hAnsi="Times New Roman" w:cs="Times New Roman"/>
          <w:b/>
          <w:bCs/>
          <w:noProof/>
          <w:sz w:val="28"/>
          <w:szCs w:val="24"/>
        </w:rPr>
        <w:lastRenderedPageBreak/>
        <w:drawing>
          <wp:inline distT="0" distB="0" distL="0" distR="0" wp14:anchorId="34501613" wp14:editId="39C96843">
            <wp:extent cx="5039756" cy="6581554"/>
            <wp:effectExtent l="0" t="0" r="8890" b="0"/>
            <wp:docPr id="24" name="Picture 24" descr="C:\Users\ACER\Pictures\persyaratan wisuda\pernyataan20220608_1832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Pictures\persyaratan wisuda\pernyataan20220608_1832240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7612"/>
                    <a:stretch/>
                  </pic:blipFill>
                  <pic:spPr bwMode="auto">
                    <a:xfrm>
                      <a:off x="0" y="0"/>
                      <a:ext cx="5039756" cy="6581554"/>
                    </a:xfrm>
                    <a:prstGeom prst="rect">
                      <a:avLst/>
                    </a:prstGeom>
                    <a:noFill/>
                    <a:ln>
                      <a:noFill/>
                    </a:ln>
                    <a:extLst>
                      <a:ext uri="{53640926-AAD7-44D8-BBD7-CCE9431645EC}">
                        <a14:shadowObscured xmlns:a14="http://schemas.microsoft.com/office/drawing/2010/main"/>
                      </a:ext>
                    </a:extLst>
                  </pic:spPr>
                </pic:pic>
              </a:graphicData>
            </a:graphic>
          </wp:inline>
        </w:drawing>
      </w:r>
    </w:p>
    <w:p w14:paraId="4874ADEC" w14:textId="023F68F1" w:rsidR="009F1F9E" w:rsidRPr="005A4C39" w:rsidRDefault="009F1F9E" w:rsidP="009F1F9E">
      <w:pPr>
        <w:tabs>
          <w:tab w:val="left" w:pos="2610"/>
          <w:tab w:val="center" w:pos="4161"/>
        </w:tabs>
        <w:spacing w:before="240"/>
        <w:jc w:val="center"/>
        <w:rPr>
          <w:rFonts w:ascii="Times New Roman" w:hAnsi="Times New Roman" w:cs="Times New Roman"/>
          <w:b/>
          <w:bCs/>
          <w:sz w:val="28"/>
          <w:szCs w:val="24"/>
          <w:lang w:val="id-ID"/>
        </w:rPr>
      </w:pPr>
      <w:r w:rsidRPr="005A4C39">
        <w:rPr>
          <w:rFonts w:ascii="Times New Roman" w:hAnsi="Times New Roman" w:cs="Times New Roman"/>
          <w:b/>
          <w:bCs/>
          <w:sz w:val="28"/>
          <w:szCs w:val="24"/>
        </w:rPr>
        <w:lastRenderedPageBreak/>
        <w:t>KATA PENGANTAR</w:t>
      </w:r>
    </w:p>
    <w:p w14:paraId="78536A93" w14:textId="77777777" w:rsidR="008A224A" w:rsidRDefault="009F1F9E" w:rsidP="005B4550">
      <w:pPr>
        <w:spacing w:after="0" w:line="480" w:lineRule="auto"/>
        <w:ind w:firstLine="720"/>
        <w:jc w:val="both"/>
        <w:rPr>
          <w:rFonts w:ascii="Times New Roman" w:hAnsi="Times New Roman" w:cs="Times New Roman"/>
          <w:bCs/>
          <w:sz w:val="24"/>
          <w:szCs w:val="24"/>
          <w:lang w:val="id-ID"/>
        </w:rPr>
      </w:pPr>
      <w:r w:rsidRPr="005A4C39">
        <w:rPr>
          <w:rFonts w:ascii="Times New Roman" w:hAnsi="Times New Roman" w:cs="Times New Roman"/>
          <w:sz w:val="24"/>
          <w:szCs w:val="24"/>
          <w:lang w:val="id-ID"/>
        </w:rPr>
        <w:t>Puji syukur penulis panjatkan kepada Tuhan Yang Maha Esa, karena atas berkat dan rahmatnya penulis dapat menyelesaikan Skripsi ini dengan judul,</w:t>
      </w:r>
      <w:r w:rsidRPr="005A4C39">
        <w:rPr>
          <w:rFonts w:ascii="Times New Roman" w:hAnsi="Times New Roman" w:cs="Times New Roman"/>
          <w:b/>
          <w:bCs/>
          <w:sz w:val="32"/>
          <w:szCs w:val="32"/>
          <w:lang w:val="id-ID"/>
        </w:rPr>
        <w:t xml:space="preserve"> </w:t>
      </w:r>
      <w:r w:rsidRPr="005A4C39">
        <w:rPr>
          <w:rFonts w:ascii="Times New Roman" w:hAnsi="Times New Roman" w:cs="Times New Roman"/>
          <w:b/>
          <w:bCs/>
          <w:sz w:val="24"/>
          <w:szCs w:val="32"/>
          <w:lang w:val="id-ID"/>
        </w:rPr>
        <w:t>PERAN LEMABAGA BANTUAN HUKUM DAL</w:t>
      </w:r>
      <w:r>
        <w:rPr>
          <w:rFonts w:ascii="Times New Roman" w:hAnsi="Times New Roman" w:cs="Times New Roman"/>
          <w:b/>
          <w:bCs/>
          <w:sz w:val="24"/>
          <w:szCs w:val="32"/>
          <w:lang w:val="id-ID"/>
        </w:rPr>
        <w:t>AM MEMBE</w:t>
      </w:r>
      <w:r w:rsidRPr="005A4C39">
        <w:rPr>
          <w:rFonts w:ascii="Times New Roman" w:hAnsi="Times New Roman" w:cs="Times New Roman"/>
          <w:b/>
          <w:bCs/>
          <w:sz w:val="24"/>
          <w:szCs w:val="32"/>
          <w:lang w:val="id-ID"/>
        </w:rPr>
        <w:t xml:space="preserve">RIKAN LAYANAN HUKUM KEPADA MASYARAKAT MISKIN YANG TERJERAT KASUS TINDAK PIDANA, ( Studi Kasus LBH di Kabupaten Gorontalo), </w:t>
      </w:r>
      <w:r w:rsidRPr="005A4C39">
        <w:rPr>
          <w:rFonts w:ascii="Times New Roman" w:hAnsi="Times New Roman" w:cs="Times New Roman"/>
          <w:bCs/>
          <w:sz w:val="24"/>
          <w:szCs w:val="24"/>
          <w:lang w:val="id-ID"/>
        </w:rPr>
        <w:t xml:space="preserve">sesuai dengan yang direncanakan. </w:t>
      </w:r>
    </w:p>
    <w:p w14:paraId="4FAD655C" w14:textId="77777777" w:rsidR="008A224A" w:rsidRDefault="009F1F9E" w:rsidP="005B4550">
      <w:pPr>
        <w:spacing w:after="0" w:line="480" w:lineRule="auto"/>
        <w:ind w:firstLine="720"/>
        <w:jc w:val="both"/>
        <w:rPr>
          <w:rFonts w:ascii="Times New Roman" w:hAnsi="Times New Roman" w:cs="Times New Roman"/>
          <w:bCs/>
          <w:sz w:val="24"/>
          <w:szCs w:val="24"/>
          <w:lang w:val="id-ID"/>
        </w:rPr>
      </w:pPr>
      <w:r w:rsidRPr="005A4C39">
        <w:rPr>
          <w:rFonts w:ascii="Times New Roman" w:hAnsi="Times New Roman" w:cs="Times New Roman"/>
          <w:bCs/>
          <w:sz w:val="24"/>
          <w:szCs w:val="24"/>
          <w:lang w:val="id-ID"/>
        </w:rPr>
        <w:t xml:space="preserve">Skripsi ini dibuat untuk memenuhi salah satu syarat untuk guna memperoleh gelar sarjana . Penulis menyadari bahwa tanpa bantuan dan bimbingan dari berbagai pihak, Skripsi ini tidak dapat penulis selesaikan. </w:t>
      </w:r>
    </w:p>
    <w:p w14:paraId="3F4124BB" w14:textId="332C906D" w:rsidR="009F1F9E" w:rsidRPr="005A4C39" w:rsidRDefault="009F1F9E" w:rsidP="005B4550">
      <w:pPr>
        <w:spacing w:after="0" w:line="480" w:lineRule="auto"/>
        <w:ind w:firstLine="720"/>
        <w:jc w:val="both"/>
        <w:rPr>
          <w:rFonts w:ascii="Times New Roman" w:hAnsi="Times New Roman" w:cs="Times New Roman"/>
          <w:b/>
          <w:bCs/>
          <w:sz w:val="24"/>
          <w:szCs w:val="32"/>
          <w:lang w:val="id-ID"/>
        </w:rPr>
      </w:pPr>
      <w:r w:rsidRPr="005A4C39">
        <w:rPr>
          <w:rFonts w:ascii="Times New Roman" w:hAnsi="Times New Roman" w:cs="Times New Roman"/>
          <w:bCs/>
          <w:sz w:val="24"/>
          <w:szCs w:val="24"/>
          <w:lang w:val="id-ID"/>
        </w:rPr>
        <w:t xml:space="preserve">Oleh karena itu penulis menyampaikan terima kasih kepada : </w:t>
      </w:r>
    </w:p>
    <w:p w14:paraId="412AE649" w14:textId="77777777" w:rsidR="009F1F9E" w:rsidRPr="005A4C39" w:rsidRDefault="009F1F9E" w:rsidP="000376DC">
      <w:pPr>
        <w:pStyle w:val="ListParagraph"/>
        <w:numPr>
          <w:ilvl w:val="0"/>
          <w:numId w:val="4"/>
        </w:numPr>
        <w:spacing w:after="0" w:line="480" w:lineRule="auto"/>
        <w:ind w:left="360"/>
        <w:jc w:val="both"/>
        <w:rPr>
          <w:rFonts w:ascii="Times New Roman" w:hAnsi="Times New Roman" w:cs="Times New Roman"/>
          <w:b/>
          <w:bCs/>
          <w:sz w:val="24"/>
          <w:szCs w:val="32"/>
          <w:lang w:val="id-ID"/>
        </w:rPr>
      </w:pPr>
      <w:r w:rsidRPr="005A4C39">
        <w:rPr>
          <w:rFonts w:ascii="Times New Roman" w:hAnsi="Times New Roman" w:cs="Times New Roman"/>
          <w:bCs/>
          <w:sz w:val="24"/>
          <w:szCs w:val="24"/>
          <w:lang w:val="id-ID"/>
        </w:rPr>
        <w:t xml:space="preserve"> Ucapan terima kasih kepada bapak Idrus Rahman, S.Pd selaku ayah saya dan ibu Haidari Soleman, S.Pd selaku ibu saya yang telah membantu/mendukung saya dalam penulisan ini.</w:t>
      </w:r>
    </w:p>
    <w:p w14:paraId="25D15BE2" w14:textId="77777777" w:rsidR="009F1F9E" w:rsidRPr="005A4C39" w:rsidRDefault="003117F1" w:rsidP="000376DC">
      <w:pPr>
        <w:pStyle w:val="ListParagraph"/>
        <w:numPr>
          <w:ilvl w:val="0"/>
          <w:numId w:val="4"/>
        </w:numPr>
        <w:spacing w:after="0" w:line="480" w:lineRule="auto"/>
        <w:ind w:left="360"/>
        <w:jc w:val="both"/>
        <w:rPr>
          <w:rFonts w:ascii="Times New Roman" w:hAnsi="Times New Roman" w:cs="Times New Roman"/>
          <w:b/>
          <w:bCs/>
          <w:sz w:val="24"/>
          <w:szCs w:val="32"/>
          <w:lang w:val="id-ID"/>
        </w:rPr>
      </w:pPr>
      <w:r>
        <w:rPr>
          <w:rFonts w:ascii="Times New Roman" w:hAnsi="Times New Roman" w:cs="Times New Roman"/>
          <w:bCs/>
          <w:sz w:val="24"/>
          <w:szCs w:val="24"/>
          <w:lang w:val="id-ID"/>
        </w:rPr>
        <w:t>Ibu Dr. H. Yuriko Abdussamad, M.si</w:t>
      </w:r>
      <w:r w:rsidR="009F1F9E" w:rsidRPr="005A4C39">
        <w:rPr>
          <w:rFonts w:ascii="Times New Roman" w:hAnsi="Times New Roman" w:cs="Times New Roman"/>
          <w:bCs/>
          <w:sz w:val="24"/>
          <w:szCs w:val="24"/>
          <w:lang w:val="id-ID"/>
        </w:rPr>
        <w:t xml:space="preserve"> selaku Ketua Yayasan Pengembangan Ilmu Pengetahuan dan Tek</w:t>
      </w:r>
      <w:r>
        <w:rPr>
          <w:rFonts w:ascii="Times New Roman" w:hAnsi="Times New Roman" w:cs="Times New Roman"/>
          <w:bCs/>
          <w:sz w:val="24"/>
          <w:szCs w:val="24"/>
          <w:lang w:val="id-ID"/>
        </w:rPr>
        <w:t>nologi (YPIPT) Ichsan Gorontalo.</w:t>
      </w:r>
    </w:p>
    <w:p w14:paraId="6BBEAD03" w14:textId="77777777" w:rsidR="009F1F9E" w:rsidRPr="003117F1" w:rsidRDefault="009F1F9E" w:rsidP="000376DC">
      <w:pPr>
        <w:pStyle w:val="ListParagraph"/>
        <w:numPr>
          <w:ilvl w:val="0"/>
          <w:numId w:val="4"/>
        </w:numPr>
        <w:spacing w:after="0" w:line="480" w:lineRule="auto"/>
        <w:ind w:left="360"/>
        <w:jc w:val="both"/>
        <w:rPr>
          <w:rFonts w:ascii="Times New Roman" w:hAnsi="Times New Roman" w:cs="Times New Roman"/>
          <w:b/>
          <w:bCs/>
          <w:sz w:val="24"/>
          <w:szCs w:val="32"/>
          <w:lang w:val="id-ID"/>
        </w:rPr>
      </w:pPr>
      <w:r w:rsidRPr="005A4C39">
        <w:rPr>
          <w:rFonts w:ascii="Times New Roman" w:hAnsi="Times New Roman" w:cs="Times New Roman"/>
          <w:bCs/>
          <w:sz w:val="24"/>
          <w:szCs w:val="24"/>
          <w:lang w:val="id-ID"/>
        </w:rPr>
        <w:t>Bapak Dr.  H. Abd. Gaffar La Tjokke, M.Si selaku Rektor Universitas Ichsan Gorontalo</w:t>
      </w:r>
      <w:r w:rsidRPr="005A4C39">
        <w:rPr>
          <w:rFonts w:ascii="Times New Roman" w:hAnsi="Times New Roman" w:cs="Times New Roman"/>
          <w:bCs/>
          <w:sz w:val="24"/>
          <w:szCs w:val="24"/>
        </w:rPr>
        <w:t>.</w:t>
      </w:r>
    </w:p>
    <w:p w14:paraId="0D0049F9" w14:textId="77777777" w:rsidR="003117F1" w:rsidRPr="003117F1" w:rsidRDefault="003117F1" w:rsidP="000376DC">
      <w:pPr>
        <w:pStyle w:val="ListParagraph"/>
        <w:numPr>
          <w:ilvl w:val="0"/>
          <w:numId w:val="4"/>
        </w:numPr>
        <w:spacing w:after="0" w:line="480" w:lineRule="auto"/>
        <w:ind w:left="360"/>
        <w:jc w:val="both"/>
        <w:rPr>
          <w:rFonts w:ascii="Times New Roman" w:hAnsi="Times New Roman" w:cs="Times New Roman"/>
          <w:b/>
          <w:bCs/>
          <w:sz w:val="24"/>
          <w:szCs w:val="32"/>
          <w:lang w:val="id-ID"/>
        </w:rPr>
      </w:pPr>
      <w:r>
        <w:rPr>
          <w:rFonts w:ascii="Times New Roman" w:hAnsi="Times New Roman" w:cs="Times New Roman"/>
          <w:bCs/>
          <w:sz w:val="24"/>
          <w:szCs w:val="32"/>
          <w:lang w:val="id-ID"/>
        </w:rPr>
        <w:t>Bapak H. Amiruddin, S.Kom., M.Kom Selaku Wakil Rektor I Bidang Akademik Universitas Ichsan Gorontalo.</w:t>
      </w:r>
    </w:p>
    <w:p w14:paraId="5F228EED" w14:textId="77777777" w:rsidR="003117F1" w:rsidRPr="003117F1" w:rsidRDefault="003117F1" w:rsidP="000376DC">
      <w:pPr>
        <w:pStyle w:val="ListParagraph"/>
        <w:numPr>
          <w:ilvl w:val="0"/>
          <w:numId w:val="4"/>
        </w:numPr>
        <w:spacing w:after="0" w:line="480" w:lineRule="auto"/>
        <w:ind w:left="360"/>
        <w:jc w:val="both"/>
        <w:rPr>
          <w:rFonts w:ascii="Times New Roman" w:hAnsi="Times New Roman" w:cs="Times New Roman"/>
          <w:b/>
          <w:bCs/>
          <w:sz w:val="24"/>
          <w:szCs w:val="32"/>
          <w:lang w:val="id-ID"/>
        </w:rPr>
      </w:pPr>
      <w:r>
        <w:rPr>
          <w:rFonts w:ascii="Times New Roman" w:hAnsi="Times New Roman" w:cs="Times New Roman"/>
          <w:bCs/>
          <w:sz w:val="24"/>
          <w:szCs w:val="32"/>
          <w:lang w:val="id-ID"/>
        </w:rPr>
        <w:t>Bapak Reyter Biki, SE., MM., Selaku Wakil Rektor  II Bidang Keuangan Universitas Ichsan Gorontalo.</w:t>
      </w:r>
    </w:p>
    <w:p w14:paraId="4BD20026" w14:textId="61A08BB5" w:rsidR="003117F1" w:rsidRPr="005A4C39" w:rsidRDefault="003117F1" w:rsidP="000376DC">
      <w:pPr>
        <w:pStyle w:val="ListParagraph"/>
        <w:numPr>
          <w:ilvl w:val="0"/>
          <w:numId w:val="4"/>
        </w:numPr>
        <w:spacing w:after="0" w:line="480" w:lineRule="auto"/>
        <w:ind w:left="360"/>
        <w:jc w:val="both"/>
        <w:rPr>
          <w:rFonts w:ascii="Times New Roman" w:hAnsi="Times New Roman" w:cs="Times New Roman"/>
          <w:b/>
          <w:bCs/>
          <w:sz w:val="24"/>
          <w:szCs w:val="32"/>
          <w:lang w:val="id-ID"/>
        </w:rPr>
      </w:pPr>
      <w:r>
        <w:rPr>
          <w:rFonts w:ascii="Times New Roman" w:hAnsi="Times New Roman" w:cs="Times New Roman"/>
          <w:bCs/>
          <w:sz w:val="24"/>
          <w:szCs w:val="32"/>
          <w:lang w:val="id-ID"/>
        </w:rPr>
        <w:lastRenderedPageBreak/>
        <w:t>Bapak Dr. Kindom Makkulawuzar, S.H</w:t>
      </w:r>
      <w:r w:rsidR="005257FF">
        <w:rPr>
          <w:rFonts w:ascii="Times New Roman" w:hAnsi="Times New Roman" w:cs="Times New Roman"/>
          <w:bCs/>
          <w:sz w:val="24"/>
          <w:szCs w:val="32"/>
          <w:lang w:val="id-ID"/>
        </w:rPr>
        <w:t>i</w:t>
      </w:r>
      <w:r>
        <w:rPr>
          <w:rFonts w:ascii="Times New Roman" w:hAnsi="Times New Roman" w:cs="Times New Roman"/>
          <w:bCs/>
          <w:sz w:val="24"/>
          <w:szCs w:val="32"/>
          <w:lang w:val="id-ID"/>
        </w:rPr>
        <w:t>., M.H, Selaku Wakil Rektor III Bidang K</w:t>
      </w:r>
      <w:r w:rsidR="00006674">
        <w:rPr>
          <w:rFonts w:ascii="Times New Roman" w:hAnsi="Times New Roman" w:cs="Times New Roman"/>
          <w:bCs/>
          <w:sz w:val="24"/>
          <w:szCs w:val="32"/>
          <w:lang w:val="id-ID"/>
        </w:rPr>
        <w:t>emahasiswaan Universitas Ichsan Gorontalo.</w:t>
      </w:r>
    </w:p>
    <w:p w14:paraId="525C9AC7" w14:textId="77777777" w:rsidR="009F1F9E" w:rsidRPr="005A4C39" w:rsidRDefault="009F1F9E" w:rsidP="000376DC">
      <w:pPr>
        <w:pStyle w:val="ListParagraph"/>
        <w:numPr>
          <w:ilvl w:val="0"/>
          <w:numId w:val="4"/>
        </w:numPr>
        <w:spacing w:after="0" w:line="480" w:lineRule="auto"/>
        <w:ind w:left="360"/>
        <w:jc w:val="both"/>
        <w:rPr>
          <w:rFonts w:ascii="Times New Roman" w:hAnsi="Times New Roman" w:cs="Times New Roman"/>
          <w:b/>
          <w:bCs/>
          <w:sz w:val="24"/>
          <w:szCs w:val="32"/>
          <w:lang w:val="id-ID"/>
        </w:rPr>
      </w:pPr>
      <w:r w:rsidRPr="005A4C39">
        <w:rPr>
          <w:rFonts w:ascii="Times New Roman" w:hAnsi="Times New Roman" w:cs="Times New Roman"/>
          <w:bCs/>
          <w:sz w:val="24"/>
          <w:szCs w:val="24"/>
          <w:lang w:val="id-ID"/>
        </w:rPr>
        <w:t xml:space="preserve"> Bapak Dr. Rusmulyadi, SH., M.H selaku Dekan di Fakultas  Huk</w:t>
      </w:r>
      <w:r w:rsidR="00006674">
        <w:rPr>
          <w:rFonts w:ascii="Times New Roman" w:hAnsi="Times New Roman" w:cs="Times New Roman"/>
          <w:bCs/>
          <w:sz w:val="24"/>
          <w:szCs w:val="24"/>
          <w:lang w:val="id-ID"/>
        </w:rPr>
        <w:t>um Universitas Ichsan Gorontalo.</w:t>
      </w:r>
    </w:p>
    <w:p w14:paraId="45AAB07D" w14:textId="77777777" w:rsidR="009F1F9E" w:rsidRPr="005A4C39" w:rsidRDefault="009F1F9E" w:rsidP="000376DC">
      <w:pPr>
        <w:pStyle w:val="ListParagraph"/>
        <w:numPr>
          <w:ilvl w:val="0"/>
          <w:numId w:val="4"/>
        </w:numPr>
        <w:spacing w:after="0" w:line="480" w:lineRule="auto"/>
        <w:ind w:left="360"/>
        <w:jc w:val="both"/>
        <w:rPr>
          <w:rFonts w:ascii="Times New Roman" w:hAnsi="Times New Roman" w:cs="Times New Roman"/>
          <w:b/>
          <w:bCs/>
          <w:sz w:val="24"/>
          <w:szCs w:val="32"/>
          <w:lang w:val="id-ID"/>
        </w:rPr>
      </w:pPr>
      <w:r w:rsidRPr="005A4C39">
        <w:rPr>
          <w:rFonts w:ascii="Times New Roman" w:hAnsi="Times New Roman" w:cs="Times New Roman"/>
          <w:bCs/>
          <w:sz w:val="24"/>
          <w:szCs w:val="24"/>
          <w:lang w:val="id-ID"/>
        </w:rPr>
        <w:t>Bapak Saharuddin, SH., M.H Selaku Wakil Dekan I Fakultas Hukum Universitas Ichsan Gorontalo</w:t>
      </w:r>
      <w:r w:rsidR="00006674">
        <w:rPr>
          <w:rFonts w:ascii="Times New Roman" w:hAnsi="Times New Roman" w:cs="Times New Roman"/>
          <w:bCs/>
          <w:sz w:val="24"/>
          <w:szCs w:val="24"/>
          <w:lang w:val="id-ID"/>
        </w:rPr>
        <w:t>.</w:t>
      </w:r>
    </w:p>
    <w:p w14:paraId="40419057" w14:textId="77777777" w:rsidR="009F1F9E" w:rsidRPr="005A4C39" w:rsidRDefault="009F1F9E" w:rsidP="000376DC">
      <w:pPr>
        <w:pStyle w:val="ListParagraph"/>
        <w:numPr>
          <w:ilvl w:val="0"/>
          <w:numId w:val="4"/>
        </w:numPr>
        <w:spacing w:after="0" w:line="480" w:lineRule="auto"/>
        <w:ind w:left="360"/>
        <w:jc w:val="both"/>
        <w:rPr>
          <w:rFonts w:ascii="Times New Roman" w:hAnsi="Times New Roman" w:cs="Times New Roman"/>
          <w:b/>
          <w:bCs/>
          <w:sz w:val="24"/>
          <w:szCs w:val="32"/>
          <w:lang w:val="id-ID"/>
        </w:rPr>
      </w:pPr>
      <w:r w:rsidRPr="005A4C39">
        <w:rPr>
          <w:rFonts w:ascii="Times New Roman" w:hAnsi="Times New Roman" w:cs="Times New Roman"/>
          <w:bCs/>
          <w:sz w:val="24"/>
          <w:szCs w:val="24"/>
          <w:lang w:val="id-ID"/>
        </w:rPr>
        <w:t>Bapak Suardi Rais, SH., M.H, Selaku Wakil Dekan II Fakultas Hukum Universitas Ichsan Gorontalo</w:t>
      </w:r>
      <w:r w:rsidRPr="005A4C39">
        <w:rPr>
          <w:rFonts w:ascii="Times New Roman" w:hAnsi="Times New Roman" w:cs="Times New Roman"/>
          <w:bCs/>
          <w:sz w:val="24"/>
          <w:szCs w:val="24"/>
        </w:rPr>
        <w:t xml:space="preserve"> </w:t>
      </w:r>
      <w:r w:rsidR="00006674">
        <w:rPr>
          <w:rFonts w:ascii="Times New Roman" w:hAnsi="Times New Roman" w:cs="Times New Roman"/>
          <w:bCs/>
          <w:sz w:val="24"/>
          <w:szCs w:val="24"/>
          <w:lang w:val="id-ID"/>
        </w:rPr>
        <w:t>S</w:t>
      </w:r>
      <w:r w:rsidRPr="00006674">
        <w:rPr>
          <w:rFonts w:ascii="Times New Roman" w:hAnsi="Times New Roman" w:cs="Times New Roman"/>
          <w:bCs/>
          <w:sz w:val="24"/>
          <w:szCs w:val="24"/>
        </w:rPr>
        <w:t>ekaligus</w:t>
      </w:r>
      <w:r w:rsidRPr="005A4C39">
        <w:rPr>
          <w:rFonts w:ascii="Times New Roman" w:hAnsi="Times New Roman" w:cs="Times New Roman"/>
          <w:bCs/>
          <w:sz w:val="24"/>
          <w:szCs w:val="24"/>
        </w:rPr>
        <w:t xml:space="preserve"> </w:t>
      </w:r>
      <w:r w:rsidRPr="005A4C39">
        <w:rPr>
          <w:rFonts w:ascii="Times New Roman" w:hAnsi="Times New Roman" w:cs="Times New Roman"/>
          <w:bCs/>
          <w:sz w:val="24"/>
          <w:szCs w:val="24"/>
          <w:lang w:val="id-ID"/>
        </w:rPr>
        <w:t>selaku Pembimbing II, yang telah membimbing penul</w:t>
      </w:r>
      <w:r w:rsidR="00EC528E">
        <w:rPr>
          <w:rFonts w:ascii="Times New Roman" w:hAnsi="Times New Roman" w:cs="Times New Roman"/>
          <w:bCs/>
          <w:sz w:val="24"/>
          <w:szCs w:val="24"/>
          <w:lang w:val="id-ID"/>
        </w:rPr>
        <w:t>is selama mengerjakan Skripsi</w:t>
      </w:r>
      <w:r w:rsidRPr="005A4C39">
        <w:rPr>
          <w:rFonts w:ascii="Times New Roman" w:hAnsi="Times New Roman" w:cs="Times New Roman"/>
          <w:bCs/>
          <w:sz w:val="24"/>
          <w:szCs w:val="24"/>
          <w:lang w:val="id-ID"/>
        </w:rPr>
        <w:t xml:space="preserve"> ini</w:t>
      </w:r>
      <w:r w:rsidR="00006674">
        <w:rPr>
          <w:rFonts w:ascii="Times New Roman" w:hAnsi="Times New Roman" w:cs="Times New Roman"/>
          <w:bCs/>
          <w:sz w:val="24"/>
          <w:szCs w:val="24"/>
          <w:lang w:val="id-ID"/>
        </w:rPr>
        <w:t>.</w:t>
      </w:r>
    </w:p>
    <w:p w14:paraId="2E4B26C8" w14:textId="77777777" w:rsidR="009F1F9E" w:rsidRPr="005A4C39" w:rsidRDefault="009F1F9E" w:rsidP="000376DC">
      <w:pPr>
        <w:pStyle w:val="ListParagraph"/>
        <w:numPr>
          <w:ilvl w:val="0"/>
          <w:numId w:val="4"/>
        </w:numPr>
        <w:spacing w:after="0" w:line="480" w:lineRule="auto"/>
        <w:ind w:left="360"/>
        <w:jc w:val="both"/>
        <w:rPr>
          <w:rFonts w:ascii="Times New Roman" w:hAnsi="Times New Roman" w:cs="Times New Roman"/>
          <w:b/>
          <w:bCs/>
          <w:sz w:val="24"/>
          <w:szCs w:val="32"/>
          <w:lang w:val="id-ID"/>
        </w:rPr>
      </w:pPr>
      <w:r w:rsidRPr="005A4C39">
        <w:rPr>
          <w:rFonts w:ascii="Times New Roman" w:hAnsi="Times New Roman" w:cs="Times New Roman"/>
          <w:bCs/>
          <w:sz w:val="24"/>
          <w:szCs w:val="24"/>
        </w:rPr>
        <w:t>Bapak Jupri, S.H, M.H, Selaku Wakil Dekan III Fakutas Hukum Universitas Ichsan Gorontalo</w:t>
      </w:r>
      <w:r w:rsidR="00006674">
        <w:rPr>
          <w:rFonts w:ascii="Times New Roman" w:hAnsi="Times New Roman" w:cs="Times New Roman"/>
          <w:bCs/>
          <w:sz w:val="24"/>
          <w:szCs w:val="24"/>
          <w:lang w:val="id-ID"/>
        </w:rPr>
        <w:t>.</w:t>
      </w:r>
    </w:p>
    <w:p w14:paraId="141BA3F2" w14:textId="77777777" w:rsidR="009F1F9E" w:rsidRPr="005A4C39" w:rsidRDefault="009F1F9E" w:rsidP="000376DC">
      <w:pPr>
        <w:pStyle w:val="ListParagraph"/>
        <w:numPr>
          <w:ilvl w:val="0"/>
          <w:numId w:val="4"/>
        </w:numPr>
        <w:spacing w:after="0" w:line="480" w:lineRule="auto"/>
        <w:ind w:left="360"/>
        <w:jc w:val="both"/>
        <w:rPr>
          <w:rFonts w:ascii="Times New Roman" w:hAnsi="Times New Roman" w:cs="Times New Roman"/>
          <w:b/>
          <w:bCs/>
          <w:sz w:val="24"/>
          <w:szCs w:val="32"/>
          <w:lang w:val="id-ID"/>
        </w:rPr>
      </w:pPr>
      <w:r w:rsidRPr="005A4C39">
        <w:rPr>
          <w:rFonts w:ascii="Times New Roman" w:hAnsi="Times New Roman" w:cs="Times New Roman"/>
          <w:bCs/>
          <w:sz w:val="24"/>
          <w:szCs w:val="24"/>
          <w:lang w:val="id-ID"/>
        </w:rPr>
        <w:t>Ibu Dr. Hijrah Lahaling, SH., M.H, selaku Ketua Program Studi Fakultas Huk</w:t>
      </w:r>
      <w:r w:rsidR="00006674">
        <w:rPr>
          <w:rFonts w:ascii="Times New Roman" w:hAnsi="Times New Roman" w:cs="Times New Roman"/>
          <w:bCs/>
          <w:sz w:val="24"/>
          <w:szCs w:val="24"/>
          <w:lang w:val="id-ID"/>
        </w:rPr>
        <w:t>um Universitas Ichsan Gorontalo.</w:t>
      </w:r>
    </w:p>
    <w:p w14:paraId="036D33DD" w14:textId="77777777" w:rsidR="009F1F9E" w:rsidRPr="005A4C39" w:rsidRDefault="009F1F9E" w:rsidP="000376DC">
      <w:pPr>
        <w:pStyle w:val="ListParagraph"/>
        <w:numPr>
          <w:ilvl w:val="0"/>
          <w:numId w:val="4"/>
        </w:numPr>
        <w:spacing w:after="0" w:line="480" w:lineRule="auto"/>
        <w:ind w:left="360"/>
        <w:jc w:val="both"/>
        <w:rPr>
          <w:rFonts w:ascii="Times New Roman" w:hAnsi="Times New Roman" w:cs="Times New Roman"/>
          <w:b/>
          <w:bCs/>
          <w:sz w:val="24"/>
          <w:szCs w:val="32"/>
          <w:lang w:val="id-ID"/>
        </w:rPr>
      </w:pPr>
      <w:r w:rsidRPr="005A4C39">
        <w:rPr>
          <w:rFonts w:ascii="Times New Roman" w:hAnsi="Times New Roman" w:cs="Times New Roman"/>
          <w:bCs/>
          <w:sz w:val="24"/>
          <w:szCs w:val="24"/>
          <w:lang w:val="id-ID"/>
        </w:rPr>
        <w:t>Ibu  Dr. Darmawati, SH., M.H, selaku Pembimbing I, yang telah membimbing penulis selama men</w:t>
      </w:r>
      <w:r w:rsidR="00EC528E">
        <w:rPr>
          <w:rFonts w:ascii="Times New Roman" w:hAnsi="Times New Roman" w:cs="Times New Roman"/>
          <w:bCs/>
          <w:sz w:val="24"/>
          <w:szCs w:val="24"/>
          <w:lang w:val="id-ID"/>
        </w:rPr>
        <w:t>gerjakan Skripsi</w:t>
      </w:r>
      <w:r w:rsidRPr="005A4C39">
        <w:rPr>
          <w:rFonts w:ascii="Times New Roman" w:hAnsi="Times New Roman" w:cs="Times New Roman"/>
          <w:bCs/>
          <w:sz w:val="24"/>
          <w:szCs w:val="24"/>
          <w:lang w:val="id-ID"/>
        </w:rPr>
        <w:t xml:space="preserve"> ini.</w:t>
      </w:r>
    </w:p>
    <w:p w14:paraId="0F6B5A90" w14:textId="77777777" w:rsidR="009F1F9E" w:rsidRPr="005A4C39" w:rsidRDefault="009F1F9E" w:rsidP="000376DC">
      <w:pPr>
        <w:pStyle w:val="ListParagraph"/>
        <w:numPr>
          <w:ilvl w:val="0"/>
          <w:numId w:val="4"/>
        </w:numPr>
        <w:spacing w:after="0" w:line="480" w:lineRule="auto"/>
        <w:ind w:left="360"/>
        <w:jc w:val="both"/>
        <w:rPr>
          <w:rFonts w:ascii="Times New Roman" w:hAnsi="Times New Roman" w:cs="Times New Roman"/>
          <w:b/>
          <w:bCs/>
          <w:sz w:val="24"/>
          <w:szCs w:val="32"/>
          <w:lang w:val="id-ID"/>
        </w:rPr>
      </w:pPr>
      <w:r w:rsidRPr="005A4C39">
        <w:rPr>
          <w:rFonts w:ascii="Times New Roman" w:hAnsi="Times New Roman" w:cs="Times New Roman"/>
          <w:bCs/>
          <w:sz w:val="24"/>
          <w:szCs w:val="24"/>
          <w:lang w:val="id-ID"/>
        </w:rPr>
        <w:t>Bapak Susanto Kadir., SH., C.P,L selaku pimpinan pada Lembaga Bantuan Hukum Limboto, yang telah membantu penulisan selama pengambilan data di lapangan.</w:t>
      </w:r>
    </w:p>
    <w:p w14:paraId="247DFF69" w14:textId="77777777" w:rsidR="009F1F9E" w:rsidRPr="005A4C39" w:rsidRDefault="009F1F9E" w:rsidP="000376DC">
      <w:pPr>
        <w:pStyle w:val="ListParagraph"/>
        <w:numPr>
          <w:ilvl w:val="0"/>
          <w:numId w:val="4"/>
        </w:numPr>
        <w:spacing w:after="0" w:line="480" w:lineRule="auto"/>
        <w:ind w:left="360"/>
        <w:jc w:val="both"/>
        <w:rPr>
          <w:rFonts w:ascii="Times New Roman" w:hAnsi="Times New Roman" w:cs="Times New Roman"/>
          <w:b/>
          <w:bCs/>
          <w:sz w:val="24"/>
          <w:szCs w:val="32"/>
          <w:lang w:val="id-ID"/>
        </w:rPr>
      </w:pPr>
      <w:r w:rsidRPr="005A4C39">
        <w:rPr>
          <w:rFonts w:ascii="Times New Roman" w:hAnsi="Times New Roman" w:cs="Times New Roman"/>
          <w:bCs/>
          <w:sz w:val="24"/>
          <w:szCs w:val="24"/>
          <w:lang w:val="id-ID"/>
        </w:rPr>
        <w:t>Bapak Daud Rahim., S.H., M.H selaku pimpinan pada Lembaga Bantuan Hukum Universitas Gorontalo, yang telah membantu penulisan selama pengambilan data di lapangan.</w:t>
      </w:r>
    </w:p>
    <w:p w14:paraId="10BC225C" w14:textId="77777777" w:rsidR="009F1F9E" w:rsidRPr="005A4C39" w:rsidRDefault="009F1F9E" w:rsidP="000376DC">
      <w:pPr>
        <w:pStyle w:val="ListParagraph"/>
        <w:numPr>
          <w:ilvl w:val="0"/>
          <w:numId w:val="4"/>
        </w:numPr>
        <w:spacing w:after="0" w:line="480" w:lineRule="auto"/>
        <w:ind w:left="360"/>
        <w:jc w:val="both"/>
        <w:rPr>
          <w:rFonts w:ascii="Times New Roman" w:hAnsi="Times New Roman" w:cs="Times New Roman"/>
          <w:b/>
          <w:bCs/>
          <w:sz w:val="24"/>
          <w:szCs w:val="32"/>
          <w:lang w:val="id-ID"/>
        </w:rPr>
      </w:pPr>
      <w:r w:rsidRPr="005A4C39">
        <w:rPr>
          <w:rFonts w:ascii="Times New Roman" w:hAnsi="Times New Roman" w:cs="Times New Roman"/>
          <w:bCs/>
          <w:sz w:val="24"/>
          <w:szCs w:val="24"/>
          <w:lang w:val="id-ID"/>
        </w:rPr>
        <w:t>Bapak dan Ibu dosen yang telah mendidik dan membimbing pen</w:t>
      </w:r>
      <w:r w:rsidR="00EC528E">
        <w:rPr>
          <w:rFonts w:ascii="Times New Roman" w:hAnsi="Times New Roman" w:cs="Times New Roman"/>
          <w:bCs/>
          <w:sz w:val="24"/>
          <w:szCs w:val="24"/>
          <w:lang w:val="id-ID"/>
        </w:rPr>
        <w:t>ulis dalam mengerjakan Skripsi</w:t>
      </w:r>
      <w:r w:rsidRPr="005A4C39">
        <w:rPr>
          <w:rFonts w:ascii="Times New Roman" w:hAnsi="Times New Roman" w:cs="Times New Roman"/>
          <w:bCs/>
          <w:sz w:val="24"/>
          <w:szCs w:val="24"/>
          <w:lang w:val="id-ID"/>
        </w:rPr>
        <w:t xml:space="preserve"> ini.</w:t>
      </w:r>
    </w:p>
    <w:p w14:paraId="65A4D592" w14:textId="77777777" w:rsidR="00B40255" w:rsidRDefault="00D777AF" w:rsidP="009C2632">
      <w:pPr>
        <w:spacing w:after="0" w:line="240" w:lineRule="auto"/>
        <w:rPr>
          <w:rFonts w:ascii="Times New Roman" w:hAnsi="Times New Roman" w:cs="Times New Roman"/>
          <w:noProof/>
          <w:sz w:val="24"/>
          <w:szCs w:val="24"/>
          <w:lang w:val="id-ID"/>
        </w:rPr>
      </w:pPr>
      <w:r>
        <w:rPr>
          <w:rFonts w:ascii="Times New Roman" w:hAnsi="Times New Roman" w:cs="Times New Roman"/>
          <w:sz w:val="24"/>
          <w:szCs w:val="24"/>
          <w:lang w:val="id-ID"/>
        </w:rPr>
        <w:lastRenderedPageBreak/>
        <w:t xml:space="preserve">    </w:t>
      </w:r>
      <w:r w:rsidR="00464AAB">
        <w:rPr>
          <w:rFonts w:ascii="Times New Roman" w:hAnsi="Times New Roman" w:cs="Times New Roman"/>
          <w:sz w:val="24"/>
          <w:szCs w:val="24"/>
          <w:lang w:val="id-ID"/>
        </w:rPr>
        <w:tab/>
      </w:r>
      <w:r w:rsidR="00464AAB">
        <w:rPr>
          <w:rFonts w:ascii="Times New Roman" w:hAnsi="Times New Roman" w:cs="Times New Roman"/>
          <w:sz w:val="24"/>
          <w:szCs w:val="24"/>
          <w:lang w:val="id-ID"/>
        </w:rPr>
        <w:tab/>
      </w:r>
      <w:r w:rsidR="00464AAB">
        <w:rPr>
          <w:rFonts w:ascii="Times New Roman" w:hAnsi="Times New Roman" w:cs="Times New Roman"/>
          <w:sz w:val="24"/>
          <w:szCs w:val="24"/>
          <w:lang w:val="id-ID"/>
        </w:rPr>
        <w:tab/>
      </w:r>
      <w:r w:rsidR="00464AAB">
        <w:rPr>
          <w:rFonts w:ascii="Times New Roman" w:hAnsi="Times New Roman" w:cs="Times New Roman"/>
          <w:sz w:val="24"/>
          <w:szCs w:val="24"/>
          <w:lang w:val="id-ID"/>
        </w:rPr>
        <w:tab/>
      </w:r>
      <w:r w:rsidR="00464AAB">
        <w:rPr>
          <w:rFonts w:ascii="Times New Roman" w:hAnsi="Times New Roman" w:cs="Times New Roman"/>
          <w:sz w:val="24"/>
          <w:szCs w:val="24"/>
          <w:lang w:val="id-ID"/>
        </w:rPr>
        <w:tab/>
      </w:r>
      <w:r w:rsidR="00464AAB">
        <w:rPr>
          <w:rFonts w:ascii="Times New Roman" w:hAnsi="Times New Roman" w:cs="Times New Roman"/>
          <w:sz w:val="24"/>
          <w:szCs w:val="24"/>
          <w:lang w:val="id-ID"/>
        </w:rPr>
        <w:tab/>
      </w:r>
      <w:r w:rsidR="00464AAB">
        <w:rPr>
          <w:rFonts w:ascii="Times New Roman" w:hAnsi="Times New Roman" w:cs="Times New Roman"/>
          <w:sz w:val="24"/>
          <w:szCs w:val="24"/>
          <w:lang w:val="id-ID"/>
        </w:rPr>
        <w:tab/>
      </w:r>
    </w:p>
    <w:p w14:paraId="1FC9365E" w14:textId="7FA23A38" w:rsidR="009F1F9E" w:rsidRPr="00B40255" w:rsidRDefault="00B40255" w:rsidP="009C2632">
      <w:pPr>
        <w:spacing w:after="0" w:line="240" w:lineRule="auto"/>
        <w:rPr>
          <w:rFonts w:ascii="Times New Roman" w:hAnsi="Times New Roman" w:cs="Times New Roman"/>
          <w:b/>
          <w:bCs/>
          <w:sz w:val="24"/>
          <w:szCs w:val="24"/>
          <w:lang w:val="id-ID"/>
        </w:rPr>
      </w:pPr>
      <w:r>
        <w:rPr>
          <w:rFonts w:ascii="Times New Roman" w:hAnsi="Times New Roman" w:cs="Times New Roman"/>
          <w:noProof/>
          <w:sz w:val="24"/>
          <w:szCs w:val="24"/>
        </w:rPr>
        <w:drawing>
          <wp:inline distT="0" distB="0" distL="0" distR="0" wp14:anchorId="0905244F" wp14:editId="125518CB">
            <wp:extent cx="5036024" cy="6837529"/>
            <wp:effectExtent l="0" t="0" r="0" b="1905"/>
            <wp:docPr id="28" name="Picture 28" descr="C:\Users\ACER\Pictures\20220611_16140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Pictures\20220611_1614097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394"/>
                    <a:stretch/>
                  </pic:blipFill>
                  <pic:spPr bwMode="auto">
                    <a:xfrm>
                      <a:off x="0" y="0"/>
                      <a:ext cx="5040630" cy="6843783"/>
                    </a:xfrm>
                    <a:prstGeom prst="rect">
                      <a:avLst/>
                    </a:prstGeom>
                    <a:noFill/>
                    <a:ln>
                      <a:noFill/>
                    </a:ln>
                    <a:extLst>
                      <a:ext uri="{53640926-AAD7-44D8-BBD7-CCE9431645EC}">
                        <a14:shadowObscured xmlns:a14="http://schemas.microsoft.com/office/drawing/2010/main"/>
                      </a:ext>
                    </a:extLst>
                  </pic:spPr>
                </pic:pic>
              </a:graphicData>
            </a:graphic>
          </wp:inline>
        </w:drawing>
      </w:r>
    </w:p>
    <w:p w14:paraId="0537653B" w14:textId="77777777" w:rsidR="00D777AF" w:rsidRDefault="00D777AF" w:rsidP="009F1F9E">
      <w:pPr>
        <w:spacing w:line="480" w:lineRule="auto"/>
        <w:jc w:val="right"/>
        <w:rPr>
          <w:rFonts w:ascii="Times New Roman" w:hAnsi="Times New Roman" w:cs="Times New Roman"/>
          <w:b/>
          <w:bCs/>
          <w:color w:val="000000" w:themeColor="text1"/>
          <w:sz w:val="24"/>
          <w:szCs w:val="24"/>
          <w:lang w:val="id-ID"/>
        </w:rPr>
      </w:pPr>
    </w:p>
    <w:p w14:paraId="39333AF0" w14:textId="77777777" w:rsidR="00D777AF" w:rsidRDefault="00D777AF" w:rsidP="009F1F9E">
      <w:pPr>
        <w:spacing w:line="480" w:lineRule="auto"/>
        <w:jc w:val="right"/>
        <w:rPr>
          <w:rFonts w:ascii="Times New Roman" w:hAnsi="Times New Roman" w:cs="Times New Roman"/>
          <w:b/>
          <w:bCs/>
          <w:color w:val="000000" w:themeColor="text1"/>
          <w:sz w:val="24"/>
          <w:szCs w:val="24"/>
          <w:lang w:val="id-ID"/>
        </w:rPr>
      </w:pPr>
    </w:p>
    <w:p w14:paraId="7D68CCFF" w14:textId="77777777" w:rsidR="00D777AF" w:rsidRDefault="00D777AF" w:rsidP="009F1F9E">
      <w:pPr>
        <w:spacing w:line="480" w:lineRule="auto"/>
        <w:jc w:val="right"/>
        <w:rPr>
          <w:rFonts w:ascii="Times New Roman" w:hAnsi="Times New Roman" w:cs="Times New Roman"/>
          <w:b/>
          <w:bCs/>
          <w:color w:val="000000" w:themeColor="text1"/>
          <w:sz w:val="24"/>
          <w:szCs w:val="24"/>
          <w:lang w:val="id-ID"/>
        </w:rPr>
      </w:pPr>
    </w:p>
    <w:p w14:paraId="4A97DE79" w14:textId="36DAB730" w:rsidR="006D59A3" w:rsidRDefault="00B40255" w:rsidP="00E11CB8">
      <w:pPr>
        <w:spacing w:line="480" w:lineRule="auto"/>
        <w:jc w:val="right"/>
        <w:rPr>
          <w:rFonts w:ascii="Times New Roman" w:hAnsi="Times New Roman" w:cs="Times New Roman"/>
          <w:b/>
          <w:bCs/>
          <w:noProof/>
          <w:color w:val="000000" w:themeColor="text1"/>
          <w:sz w:val="24"/>
          <w:szCs w:val="24"/>
          <w:lang w:val="id-ID"/>
        </w:rPr>
        <w:sectPr w:rsidR="006D59A3" w:rsidSect="006D59A3">
          <w:headerReference w:type="default" r:id="rId18"/>
          <w:footerReference w:type="default" r:id="rId19"/>
          <w:pgSz w:w="11907" w:h="16839" w:code="9"/>
          <w:pgMar w:top="2268" w:right="1701" w:bottom="1701" w:left="2268" w:header="720" w:footer="720" w:gutter="0"/>
          <w:pgNumType w:fmt="lowerRoman" w:start="5"/>
          <w:cols w:space="720"/>
          <w:titlePg/>
          <w:docGrid w:linePitch="360"/>
        </w:sectPr>
      </w:pPr>
      <w:r>
        <w:rPr>
          <w:rFonts w:ascii="Times New Roman" w:hAnsi="Times New Roman" w:cs="Times New Roman"/>
          <w:b/>
          <w:bCs/>
          <w:noProof/>
          <w:color w:val="000000" w:themeColor="text1"/>
          <w:sz w:val="24"/>
          <w:szCs w:val="24"/>
        </w:rPr>
        <w:lastRenderedPageBreak/>
        <w:drawing>
          <wp:anchor distT="0" distB="0" distL="114300" distR="114300" simplePos="0" relativeHeight="251670528" behindDoc="0" locked="0" layoutInCell="1" allowOverlap="1" wp14:anchorId="78F1B5F9" wp14:editId="215C749A">
            <wp:simplePos x="0" y="0"/>
            <wp:positionH relativeFrom="column">
              <wp:posOffset>-62230</wp:posOffset>
            </wp:positionH>
            <wp:positionV relativeFrom="paragraph">
              <wp:posOffset>74295</wp:posOffset>
            </wp:positionV>
            <wp:extent cx="5035550" cy="5949950"/>
            <wp:effectExtent l="0" t="0" r="0" b="0"/>
            <wp:wrapTopAndBottom/>
            <wp:docPr id="29" name="Picture 29" descr="C:\Users\ACER\Pictures\abstrak20220612_19551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Pictures\abstrak20220612_1955163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3686"/>
                    <a:stretch/>
                  </pic:blipFill>
                  <pic:spPr bwMode="auto">
                    <a:xfrm>
                      <a:off x="0" y="0"/>
                      <a:ext cx="5035550" cy="5949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D55BDE" w14:textId="01AF1EED" w:rsidR="006D59A3" w:rsidRDefault="00E11CB8" w:rsidP="00E11CB8">
      <w:pPr>
        <w:rPr>
          <w:rFonts w:ascii="Times New Roman" w:hAnsi="Times New Roman" w:cs="Times New Roman"/>
          <w:b/>
          <w:bCs/>
          <w:color w:val="000000" w:themeColor="text1"/>
          <w:sz w:val="24"/>
          <w:szCs w:val="24"/>
          <w:lang w:val="id-ID"/>
        </w:rPr>
        <w:sectPr w:rsidR="006D59A3" w:rsidSect="00E11CB8">
          <w:pgSz w:w="11907" w:h="16839" w:code="9"/>
          <w:pgMar w:top="2268" w:right="1701" w:bottom="1701" w:left="2268" w:header="720" w:footer="720" w:gutter="0"/>
          <w:pgNumType w:fmt="lowerRoman" w:start="9"/>
          <w:cols w:space="720"/>
          <w:titlePg/>
          <w:docGrid w:linePitch="360"/>
        </w:sectPr>
      </w:pPr>
      <w:r>
        <w:rPr>
          <w:rFonts w:ascii="Times New Roman" w:hAnsi="Times New Roman" w:cs="Times New Roman"/>
          <w:b/>
          <w:bCs/>
          <w:noProof/>
          <w:color w:val="000000" w:themeColor="text1"/>
          <w:sz w:val="24"/>
          <w:szCs w:val="24"/>
        </w:rPr>
        <w:lastRenderedPageBreak/>
        <w:drawing>
          <wp:anchor distT="0" distB="0" distL="114300" distR="114300" simplePos="0" relativeHeight="251671552" behindDoc="0" locked="0" layoutInCell="1" allowOverlap="1" wp14:anchorId="22500F53" wp14:editId="4B8B71DD">
            <wp:simplePos x="0" y="0"/>
            <wp:positionH relativeFrom="column">
              <wp:posOffset>73025</wp:posOffset>
            </wp:positionH>
            <wp:positionV relativeFrom="paragraph">
              <wp:posOffset>352425</wp:posOffset>
            </wp:positionV>
            <wp:extent cx="5044440" cy="6337300"/>
            <wp:effectExtent l="0" t="0" r="3810" b="6350"/>
            <wp:wrapTopAndBottom/>
            <wp:docPr id="32" name="Picture 32" descr="C:\Users\ACER\Pictures\abstrak20220612_19564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Pictures\abstrak20220612_19564616.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1059"/>
                    <a:stretch/>
                  </pic:blipFill>
                  <pic:spPr bwMode="auto">
                    <a:xfrm>
                      <a:off x="0" y="0"/>
                      <a:ext cx="5044440" cy="633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B22C46" w14:textId="77777777" w:rsidR="00E11CB8" w:rsidRDefault="00E11CB8" w:rsidP="00E11CB8">
      <w:pPr>
        <w:rPr>
          <w:rFonts w:ascii="Times New Roman" w:hAnsi="Times New Roman" w:cs="Times New Roman"/>
          <w:b/>
          <w:bCs/>
          <w:noProof/>
          <w:color w:val="000000" w:themeColor="text1"/>
          <w:sz w:val="24"/>
          <w:szCs w:val="24"/>
          <w:lang w:val="id-ID"/>
        </w:rPr>
      </w:pPr>
    </w:p>
    <w:p w14:paraId="7EBBB24B" w14:textId="2ED68CDD" w:rsidR="00E11CB8" w:rsidRDefault="00E11CB8" w:rsidP="00E11CB8">
      <w:pPr>
        <w:rPr>
          <w:rFonts w:ascii="Times New Roman" w:hAnsi="Times New Roman" w:cs="Times New Roman"/>
          <w:b/>
          <w:bCs/>
          <w:noProof/>
          <w:color w:val="000000" w:themeColor="text1"/>
          <w:sz w:val="24"/>
          <w:szCs w:val="24"/>
          <w:lang w:val="id-ID"/>
        </w:rPr>
      </w:pPr>
    </w:p>
    <w:p w14:paraId="6A36DFB1" w14:textId="77E6D5FF" w:rsidR="00E11CB8" w:rsidRDefault="00E11CB8" w:rsidP="00E11CB8">
      <w:pPr>
        <w:rPr>
          <w:rFonts w:ascii="Times New Roman" w:hAnsi="Times New Roman" w:cs="Times New Roman"/>
          <w:b/>
          <w:bCs/>
          <w:noProof/>
          <w:color w:val="000000" w:themeColor="text1"/>
          <w:sz w:val="24"/>
          <w:szCs w:val="24"/>
          <w:lang w:val="id-ID"/>
        </w:rPr>
      </w:pPr>
      <w:r>
        <w:rPr>
          <w:rFonts w:ascii="Times New Roman" w:hAnsi="Times New Roman" w:cs="Times New Roman"/>
          <w:b/>
          <w:bCs/>
          <w:noProof/>
          <w:color w:val="000000" w:themeColor="text1"/>
          <w:sz w:val="24"/>
          <w:szCs w:val="24"/>
        </w:rPr>
        <w:drawing>
          <wp:anchor distT="0" distB="0" distL="114300" distR="114300" simplePos="0" relativeHeight="251672576" behindDoc="0" locked="0" layoutInCell="1" allowOverlap="1" wp14:anchorId="181135B0" wp14:editId="641CB3AE">
            <wp:simplePos x="0" y="0"/>
            <wp:positionH relativeFrom="column">
              <wp:posOffset>-139700</wp:posOffset>
            </wp:positionH>
            <wp:positionV relativeFrom="paragraph">
              <wp:posOffset>346075</wp:posOffset>
            </wp:positionV>
            <wp:extent cx="5037455" cy="5347970"/>
            <wp:effectExtent l="0" t="0" r="0" b="5080"/>
            <wp:wrapTopAndBottom/>
            <wp:docPr id="33" name="Picture 33" descr="C:\Users\ACER\Pictures\motto20220612_19582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Pictures\motto20220612_1958227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5021" b="9819"/>
                    <a:stretch/>
                  </pic:blipFill>
                  <pic:spPr bwMode="auto">
                    <a:xfrm>
                      <a:off x="0" y="0"/>
                      <a:ext cx="5037455" cy="5347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951F83" w14:textId="66ACD019" w:rsidR="006D59A3" w:rsidRDefault="006D59A3" w:rsidP="00E11CB8">
      <w:pPr>
        <w:rPr>
          <w:rFonts w:ascii="Times New Roman" w:hAnsi="Times New Roman" w:cs="Times New Roman"/>
          <w:b/>
          <w:bCs/>
          <w:color w:val="000000" w:themeColor="text1"/>
          <w:sz w:val="24"/>
          <w:szCs w:val="24"/>
          <w:lang w:val="id-ID"/>
        </w:rPr>
        <w:sectPr w:rsidR="006D59A3" w:rsidSect="006D59A3">
          <w:pgSz w:w="11907" w:h="16839" w:code="9"/>
          <w:pgMar w:top="2268" w:right="1701" w:bottom="1701" w:left="2268" w:header="720" w:footer="720" w:gutter="0"/>
          <w:pgNumType w:fmt="lowerRoman" w:start="10"/>
          <w:cols w:space="720"/>
          <w:titlePg/>
          <w:docGrid w:linePitch="360"/>
        </w:sectPr>
      </w:pPr>
    </w:p>
    <w:p w14:paraId="561B663F" w14:textId="77777777" w:rsidR="00432891" w:rsidRPr="007427A0" w:rsidRDefault="00432891" w:rsidP="00432891">
      <w:pPr>
        <w:jc w:val="center"/>
        <w:rPr>
          <w:rFonts w:ascii="Times New Roman" w:hAnsi="Times New Roman" w:cs="Times New Roman"/>
          <w:b/>
          <w:bCs/>
          <w:color w:val="000000" w:themeColor="text1"/>
          <w:sz w:val="24"/>
          <w:szCs w:val="24"/>
        </w:rPr>
      </w:pPr>
      <w:r w:rsidRPr="007427A0">
        <w:rPr>
          <w:rFonts w:ascii="Times New Roman" w:hAnsi="Times New Roman" w:cs="Times New Roman"/>
          <w:b/>
          <w:bCs/>
          <w:color w:val="000000" w:themeColor="text1"/>
          <w:sz w:val="24"/>
          <w:szCs w:val="24"/>
        </w:rPr>
        <w:lastRenderedPageBreak/>
        <w:t>DAFTAR ISI</w:t>
      </w:r>
    </w:p>
    <w:p w14:paraId="742E7532" w14:textId="77777777" w:rsidR="00432891" w:rsidRPr="007427A0" w:rsidRDefault="00432891" w:rsidP="00432891">
      <w:pPr>
        <w:spacing w:line="360" w:lineRule="auto"/>
        <w:jc w:val="right"/>
        <w:rPr>
          <w:rFonts w:ascii="Times New Roman" w:hAnsi="Times New Roman" w:cs="Times New Roman"/>
          <w:b/>
          <w:bCs/>
          <w:color w:val="000000" w:themeColor="text1"/>
          <w:sz w:val="24"/>
          <w:szCs w:val="24"/>
        </w:rPr>
      </w:pPr>
      <w:r w:rsidRPr="007427A0">
        <w:rPr>
          <w:rFonts w:ascii="Times New Roman" w:hAnsi="Times New Roman" w:cs="Times New Roman"/>
          <w:b/>
          <w:bCs/>
          <w:color w:val="000000" w:themeColor="text1"/>
          <w:sz w:val="24"/>
          <w:szCs w:val="24"/>
        </w:rPr>
        <w:t>Halaman</w:t>
      </w:r>
    </w:p>
    <w:p w14:paraId="3552F819" w14:textId="77777777" w:rsidR="00432891" w:rsidRPr="007427A0" w:rsidRDefault="00432891" w:rsidP="00432891">
      <w:pPr>
        <w:tabs>
          <w:tab w:val="left" w:leader="dot" w:pos="7560"/>
        </w:tabs>
        <w:spacing w:after="0" w:line="360" w:lineRule="auto"/>
        <w:rPr>
          <w:rFonts w:ascii="Times New Roman" w:hAnsi="Times New Roman" w:cs="Times New Roman"/>
          <w:b/>
          <w:bCs/>
          <w:color w:val="000000" w:themeColor="text1"/>
          <w:sz w:val="24"/>
          <w:szCs w:val="24"/>
        </w:rPr>
      </w:pPr>
      <w:r w:rsidRPr="007427A0">
        <w:rPr>
          <w:rFonts w:ascii="Times New Roman" w:hAnsi="Times New Roman" w:cs="Times New Roman"/>
          <w:b/>
          <w:bCs/>
          <w:color w:val="000000" w:themeColor="text1"/>
          <w:sz w:val="24"/>
          <w:szCs w:val="24"/>
        </w:rPr>
        <w:t xml:space="preserve">LEMBAR JUDUL </w:t>
      </w:r>
      <w:r w:rsidRPr="007427A0">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i</w:t>
      </w:r>
    </w:p>
    <w:p w14:paraId="4B04B784" w14:textId="77777777" w:rsidR="00432891" w:rsidRDefault="00432891" w:rsidP="00432891">
      <w:pPr>
        <w:tabs>
          <w:tab w:val="left" w:leader="dot" w:pos="7560"/>
          <w:tab w:val="left" w:leader="dot" w:pos="8010"/>
        </w:tabs>
        <w:spacing w:after="0" w:line="360" w:lineRule="auto"/>
        <w:rPr>
          <w:rFonts w:ascii="Times New Roman" w:hAnsi="Times New Roman" w:cs="Times New Roman"/>
          <w:b/>
          <w:bCs/>
          <w:color w:val="000000" w:themeColor="text1"/>
          <w:sz w:val="24"/>
          <w:szCs w:val="24"/>
        </w:rPr>
      </w:pPr>
      <w:r w:rsidRPr="007427A0">
        <w:rPr>
          <w:rFonts w:ascii="Times New Roman" w:hAnsi="Times New Roman" w:cs="Times New Roman"/>
          <w:b/>
          <w:bCs/>
          <w:color w:val="000000" w:themeColor="text1"/>
          <w:sz w:val="24"/>
          <w:szCs w:val="24"/>
        </w:rPr>
        <w:t>LEMBAR PE</w:t>
      </w:r>
      <w:r>
        <w:rPr>
          <w:rFonts w:ascii="Times New Roman" w:hAnsi="Times New Roman" w:cs="Times New Roman"/>
          <w:b/>
          <w:bCs/>
          <w:color w:val="000000" w:themeColor="text1"/>
          <w:sz w:val="24"/>
          <w:szCs w:val="24"/>
        </w:rPr>
        <w:t>RSETUJUAN</w:t>
      </w:r>
      <w:r w:rsidRPr="007427A0">
        <w:rPr>
          <w:rFonts w:ascii="Times New Roman" w:hAnsi="Times New Roman" w:cs="Times New Roman"/>
          <w:b/>
          <w:bCs/>
          <w:color w:val="000000" w:themeColor="text1"/>
          <w:sz w:val="24"/>
          <w:szCs w:val="24"/>
        </w:rPr>
        <w:t xml:space="preserve"> </w:t>
      </w:r>
      <w:r w:rsidRPr="007427A0">
        <w:rPr>
          <w:rFonts w:ascii="Times New Roman" w:hAnsi="Times New Roman" w:cs="Times New Roman"/>
          <w:b/>
          <w:bCs/>
          <w:color w:val="000000" w:themeColor="text1"/>
          <w:sz w:val="24"/>
          <w:szCs w:val="24"/>
        </w:rPr>
        <w:tab/>
        <w:t>i</w:t>
      </w:r>
      <w:r>
        <w:rPr>
          <w:rFonts w:ascii="Times New Roman" w:hAnsi="Times New Roman" w:cs="Times New Roman"/>
          <w:b/>
          <w:bCs/>
          <w:color w:val="000000" w:themeColor="text1"/>
          <w:sz w:val="24"/>
          <w:szCs w:val="24"/>
        </w:rPr>
        <w:t>i</w:t>
      </w:r>
    </w:p>
    <w:p w14:paraId="0F011407" w14:textId="77777777" w:rsidR="00432891" w:rsidRDefault="00432891" w:rsidP="00432891">
      <w:pPr>
        <w:tabs>
          <w:tab w:val="left" w:leader="dot" w:pos="7560"/>
          <w:tab w:val="left" w:leader="dot" w:pos="8010"/>
        </w:tabs>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LEMBAR PENGESAHAN PENGUJI</w:t>
      </w:r>
      <w:r>
        <w:rPr>
          <w:rFonts w:ascii="Times New Roman" w:hAnsi="Times New Roman" w:cs="Times New Roman"/>
          <w:b/>
          <w:bCs/>
          <w:color w:val="000000" w:themeColor="text1"/>
          <w:sz w:val="24"/>
          <w:szCs w:val="24"/>
        </w:rPr>
        <w:tab/>
        <w:t>iii</w:t>
      </w:r>
    </w:p>
    <w:p w14:paraId="376A188D" w14:textId="77777777" w:rsidR="00432891" w:rsidRDefault="00432891" w:rsidP="00432891">
      <w:pPr>
        <w:tabs>
          <w:tab w:val="left" w:leader="dot" w:pos="7560"/>
          <w:tab w:val="left" w:leader="dot" w:pos="8010"/>
        </w:tabs>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PERNYATAAN</w:t>
      </w:r>
      <w:r>
        <w:rPr>
          <w:rFonts w:ascii="Times New Roman" w:hAnsi="Times New Roman" w:cs="Times New Roman"/>
          <w:b/>
          <w:bCs/>
          <w:color w:val="000000" w:themeColor="text1"/>
          <w:sz w:val="24"/>
          <w:szCs w:val="24"/>
        </w:rPr>
        <w:tab/>
        <w:t>iv</w:t>
      </w:r>
    </w:p>
    <w:p w14:paraId="7C3CA20D" w14:textId="77777777" w:rsidR="00432891" w:rsidRPr="00AF78D2" w:rsidRDefault="00432891" w:rsidP="00432891">
      <w:pPr>
        <w:tabs>
          <w:tab w:val="left" w:leader="dot" w:pos="7560"/>
          <w:tab w:val="left" w:leader="dot" w:pos="8010"/>
        </w:tabs>
        <w:spacing w:after="0" w:line="360" w:lineRule="auto"/>
        <w:rPr>
          <w:rFonts w:ascii="Times New Roman" w:hAnsi="Times New Roman" w:cs="Times New Roman"/>
          <w:color w:val="000000" w:themeColor="text1"/>
          <w:sz w:val="24"/>
          <w:szCs w:val="24"/>
        </w:rPr>
      </w:pPr>
      <w:r w:rsidRPr="007427A0">
        <w:rPr>
          <w:rFonts w:ascii="Times New Roman" w:hAnsi="Times New Roman" w:cs="Times New Roman"/>
          <w:b/>
          <w:bCs/>
          <w:color w:val="000000" w:themeColor="text1"/>
          <w:sz w:val="24"/>
          <w:szCs w:val="24"/>
        </w:rPr>
        <w:t xml:space="preserve">KATA PENGANTAR </w:t>
      </w:r>
      <w:r w:rsidRPr="007427A0">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v</w:t>
      </w:r>
    </w:p>
    <w:p w14:paraId="3D21BBD8" w14:textId="77777777" w:rsidR="00432891" w:rsidRDefault="00432891" w:rsidP="00432891">
      <w:pPr>
        <w:tabs>
          <w:tab w:val="left" w:leader="dot" w:pos="7560"/>
          <w:tab w:val="left" w:leader="dot" w:pos="8010"/>
        </w:tabs>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ABSTRAK</w:t>
      </w:r>
      <w:r>
        <w:rPr>
          <w:rFonts w:ascii="Times New Roman" w:hAnsi="Times New Roman" w:cs="Times New Roman"/>
          <w:b/>
          <w:bCs/>
          <w:color w:val="000000" w:themeColor="text1"/>
          <w:sz w:val="24"/>
          <w:szCs w:val="24"/>
        </w:rPr>
        <w:tab/>
        <w:t>viii</w:t>
      </w:r>
    </w:p>
    <w:p w14:paraId="52300F54" w14:textId="77777777" w:rsidR="00432891" w:rsidRDefault="00432891" w:rsidP="00432891">
      <w:pPr>
        <w:tabs>
          <w:tab w:val="left" w:leader="dot" w:pos="7560"/>
          <w:tab w:val="left" w:leader="dot" w:pos="8010"/>
        </w:tabs>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ABSTRACT</w:t>
      </w:r>
      <w:r>
        <w:rPr>
          <w:rFonts w:ascii="Times New Roman" w:hAnsi="Times New Roman" w:cs="Times New Roman"/>
          <w:b/>
          <w:bCs/>
          <w:color w:val="000000" w:themeColor="text1"/>
          <w:sz w:val="24"/>
          <w:szCs w:val="24"/>
        </w:rPr>
        <w:tab/>
        <w:t>ix</w:t>
      </w:r>
    </w:p>
    <w:p w14:paraId="18C8FCC2" w14:textId="77777777" w:rsidR="00432891" w:rsidRPr="009F2695" w:rsidRDefault="00432891" w:rsidP="00432891">
      <w:pPr>
        <w:tabs>
          <w:tab w:val="left" w:leader="dot" w:pos="7560"/>
          <w:tab w:val="left" w:leader="dot" w:pos="8010"/>
        </w:tabs>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MOTTO &amp; PERSEMBAHAN</w:t>
      </w:r>
      <w:r>
        <w:rPr>
          <w:rFonts w:ascii="Times New Roman" w:hAnsi="Times New Roman" w:cs="Times New Roman"/>
          <w:b/>
          <w:bCs/>
          <w:color w:val="000000" w:themeColor="text1"/>
          <w:sz w:val="24"/>
          <w:szCs w:val="24"/>
        </w:rPr>
        <w:tab/>
        <w:t>x</w:t>
      </w:r>
    </w:p>
    <w:p w14:paraId="71955FE3" w14:textId="77777777" w:rsidR="00432891" w:rsidRPr="007427A0" w:rsidRDefault="00432891" w:rsidP="00432891">
      <w:pPr>
        <w:tabs>
          <w:tab w:val="left" w:leader="dot" w:pos="7560"/>
          <w:tab w:val="left" w:leader="dot" w:pos="8010"/>
        </w:tabs>
        <w:spacing w:after="0" w:line="360" w:lineRule="auto"/>
        <w:rPr>
          <w:rFonts w:ascii="Times New Roman" w:hAnsi="Times New Roman" w:cs="Times New Roman"/>
          <w:color w:val="000000" w:themeColor="text1"/>
          <w:sz w:val="24"/>
          <w:szCs w:val="24"/>
        </w:rPr>
      </w:pPr>
      <w:r w:rsidRPr="007427A0">
        <w:rPr>
          <w:rFonts w:ascii="Times New Roman" w:hAnsi="Times New Roman" w:cs="Times New Roman"/>
          <w:b/>
          <w:bCs/>
          <w:color w:val="000000" w:themeColor="text1"/>
          <w:sz w:val="24"/>
          <w:szCs w:val="24"/>
        </w:rPr>
        <w:t>DAFTAR ISI</w:t>
      </w:r>
      <w:r w:rsidRPr="007427A0">
        <w:rPr>
          <w:rFonts w:ascii="Times New Roman" w:hAnsi="Times New Roman" w:cs="Times New Roman"/>
          <w:color w:val="000000" w:themeColor="text1"/>
          <w:sz w:val="24"/>
          <w:szCs w:val="24"/>
        </w:rPr>
        <w:t xml:space="preserve"> </w:t>
      </w:r>
      <w:r w:rsidRPr="00023145">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xi</w:t>
      </w:r>
    </w:p>
    <w:p w14:paraId="0A8C7743" w14:textId="77777777" w:rsidR="00432891" w:rsidRPr="007427A0" w:rsidRDefault="00432891" w:rsidP="00432891">
      <w:pPr>
        <w:tabs>
          <w:tab w:val="left" w:leader="dot" w:pos="7560"/>
          <w:tab w:val="left" w:leader="dot" w:pos="8010"/>
        </w:tabs>
        <w:spacing w:after="0" w:line="360" w:lineRule="auto"/>
        <w:rPr>
          <w:rFonts w:ascii="Times New Roman" w:hAnsi="Times New Roman" w:cs="Times New Roman"/>
          <w:b/>
          <w:bCs/>
          <w:color w:val="000000" w:themeColor="text1"/>
          <w:sz w:val="24"/>
          <w:szCs w:val="24"/>
        </w:rPr>
      </w:pPr>
      <w:r w:rsidRPr="007427A0">
        <w:rPr>
          <w:rFonts w:ascii="Times New Roman" w:hAnsi="Times New Roman" w:cs="Times New Roman"/>
          <w:b/>
          <w:bCs/>
          <w:color w:val="000000" w:themeColor="text1"/>
          <w:sz w:val="24"/>
          <w:szCs w:val="24"/>
        </w:rPr>
        <w:t xml:space="preserve">BAB I PENDAHULUAN </w:t>
      </w:r>
      <w:r w:rsidRPr="007427A0">
        <w:rPr>
          <w:rFonts w:ascii="Times New Roman" w:hAnsi="Times New Roman" w:cs="Times New Roman"/>
          <w:b/>
          <w:bCs/>
          <w:color w:val="000000" w:themeColor="text1"/>
          <w:sz w:val="24"/>
          <w:szCs w:val="24"/>
        </w:rPr>
        <w:tab/>
        <w:t>1</w:t>
      </w:r>
    </w:p>
    <w:p w14:paraId="49C7F91D" w14:textId="77777777" w:rsidR="00432891" w:rsidRPr="007427A0" w:rsidRDefault="00432891" w:rsidP="00432891">
      <w:pPr>
        <w:pStyle w:val="ListParagraph"/>
        <w:numPr>
          <w:ilvl w:val="0"/>
          <w:numId w:val="51"/>
        </w:numPr>
        <w:tabs>
          <w:tab w:val="left" w:leader="dot" w:pos="7560"/>
          <w:tab w:val="left" w:leader="dot" w:pos="8010"/>
        </w:tabs>
        <w:spacing w:after="0" w:line="360" w:lineRule="auto"/>
        <w:ind w:left="360"/>
        <w:rPr>
          <w:rFonts w:ascii="Times New Roman" w:hAnsi="Times New Roman" w:cs="Times New Roman"/>
          <w:color w:val="000000" w:themeColor="text1"/>
          <w:sz w:val="24"/>
          <w:szCs w:val="24"/>
        </w:rPr>
      </w:pPr>
      <w:r w:rsidRPr="007427A0">
        <w:rPr>
          <w:rFonts w:ascii="Times New Roman" w:hAnsi="Times New Roman" w:cs="Times New Roman"/>
          <w:color w:val="000000" w:themeColor="text1"/>
          <w:sz w:val="24"/>
          <w:szCs w:val="24"/>
        </w:rPr>
        <w:t xml:space="preserve">Latar Belakang </w:t>
      </w:r>
      <w:r w:rsidRPr="007427A0">
        <w:rPr>
          <w:rFonts w:ascii="Times New Roman" w:hAnsi="Times New Roman" w:cs="Times New Roman"/>
          <w:color w:val="000000" w:themeColor="text1"/>
          <w:sz w:val="24"/>
          <w:szCs w:val="24"/>
        </w:rPr>
        <w:tab/>
        <w:t>1</w:t>
      </w:r>
    </w:p>
    <w:p w14:paraId="17ACBB15" w14:textId="77777777" w:rsidR="00432891" w:rsidRPr="007427A0" w:rsidRDefault="00432891" w:rsidP="00432891">
      <w:pPr>
        <w:pStyle w:val="ListParagraph"/>
        <w:numPr>
          <w:ilvl w:val="0"/>
          <w:numId w:val="51"/>
        </w:numPr>
        <w:tabs>
          <w:tab w:val="left" w:leader="dot" w:pos="7560"/>
          <w:tab w:val="left" w:leader="dot" w:pos="8010"/>
        </w:tabs>
        <w:spacing w:after="0" w:line="360" w:lineRule="auto"/>
        <w:ind w:left="360"/>
        <w:rPr>
          <w:rFonts w:ascii="Times New Roman" w:hAnsi="Times New Roman" w:cs="Times New Roman"/>
          <w:color w:val="000000" w:themeColor="text1"/>
          <w:sz w:val="24"/>
          <w:szCs w:val="24"/>
        </w:rPr>
      </w:pPr>
      <w:r w:rsidRPr="007427A0">
        <w:rPr>
          <w:rFonts w:ascii="Times New Roman" w:hAnsi="Times New Roman" w:cs="Times New Roman"/>
          <w:color w:val="000000" w:themeColor="text1"/>
          <w:sz w:val="24"/>
          <w:szCs w:val="24"/>
        </w:rPr>
        <w:t xml:space="preserve">Rumusan Masalah </w:t>
      </w:r>
      <w:r w:rsidRPr="007427A0">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8</w:t>
      </w:r>
    </w:p>
    <w:p w14:paraId="5891DD88" w14:textId="77777777" w:rsidR="00432891" w:rsidRPr="007427A0" w:rsidRDefault="00432891" w:rsidP="00432891">
      <w:pPr>
        <w:pStyle w:val="ListParagraph"/>
        <w:numPr>
          <w:ilvl w:val="0"/>
          <w:numId w:val="51"/>
        </w:numPr>
        <w:tabs>
          <w:tab w:val="left" w:leader="dot" w:pos="7560"/>
          <w:tab w:val="left" w:leader="dot" w:pos="8010"/>
        </w:tabs>
        <w:spacing w:after="0" w:line="360" w:lineRule="auto"/>
        <w:ind w:left="360"/>
        <w:rPr>
          <w:rFonts w:ascii="Times New Roman" w:hAnsi="Times New Roman" w:cs="Times New Roman"/>
          <w:color w:val="000000" w:themeColor="text1"/>
          <w:sz w:val="24"/>
          <w:szCs w:val="24"/>
        </w:rPr>
      </w:pPr>
      <w:r w:rsidRPr="007427A0">
        <w:rPr>
          <w:rFonts w:ascii="Times New Roman" w:hAnsi="Times New Roman" w:cs="Times New Roman"/>
          <w:color w:val="000000" w:themeColor="text1"/>
          <w:sz w:val="24"/>
          <w:szCs w:val="24"/>
        </w:rPr>
        <w:t xml:space="preserve">Tujuan Penelitian </w:t>
      </w:r>
      <w:r w:rsidRPr="007427A0">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8</w:t>
      </w:r>
    </w:p>
    <w:p w14:paraId="6EECA07E" w14:textId="77777777" w:rsidR="00432891" w:rsidRPr="007427A0" w:rsidRDefault="00432891" w:rsidP="00432891">
      <w:pPr>
        <w:pStyle w:val="ListParagraph"/>
        <w:numPr>
          <w:ilvl w:val="0"/>
          <w:numId w:val="51"/>
        </w:numPr>
        <w:tabs>
          <w:tab w:val="left" w:leader="dot" w:pos="7560"/>
          <w:tab w:val="left" w:leader="dot" w:pos="8010"/>
        </w:tabs>
        <w:spacing w:after="0" w:line="360" w:lineRule="auto"/>
        <w:ind w:left="360"/>
        <w:rPr>
          <w:rFonts w:ascii="Times New Roman" w:hAnsi="Times New Roman" w:cs="Times New Roman"/>
          <w:b/>
          <w:bCs/>
          <w:color w:val="000000" w:themeColor="text1"/>
          <w:sz w:val="24"/>
          <w:szCs w:val="24"/>
        </w:rPr>
      </w:pPr>
      <w:r w:rsidRPr="007427A0">
        <w:rPr>
          <w:rFonts w:ascii="Times New Roman" w:hAnsi="Times New Roman" w:cs="Times New Roman"/>
          <w:color w:val="000000" w:themeColor="text1"/>
          <w:sz w:val="24"/>
          <w:szCs w:val="24"/>
        </w:rPr>
        <w:t xml:space="preserve">Manfaat Penelitian </w:t>
      </w:r>
      <w:r w:rsidRPr="007427A0">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8</w:t>
      </w:r>
    </w:p>
    <w:p w14:paraId="06D5E5CE" w14:textId="77777777" w:rsidR="00432891" w:rsidRPr="007427A0" w:rsidRDefault="00432891" w:rsidP="00432891">
      <w:pPr>
        <w:tabs>
          <w:tab w:val="left" w:leader="dot" w:pos="7560"/>
          <w:tab w:val="left" w:leader="dot" w:pos="8010"/>
        </w:tabs>
        <w:spacing w:after="0" w:line="360" w:lineRule="auto"/>
        <w:rPr>
          <w:rFonts w:ascii="Times New Roman" w:hAnsi="Times New Roman" w:cs="Times New Roman"/>
          <w:b/>
          <w:bCs/>
          <w:color w:val="000000" w:themeColor="text1"/>
          <w:sz w:val="24"/>
          <w:szCs w:val="24"/>
        </w:rPr>
      </w:pPr>
      <w:r w:rsidRPr="007427A0">
        <w:rPr>
          <w:rFonts w:ascii="Times New Roman" w:hAnsi="Times New Roman" w:cs="Times New Roman"/>
          <w:b/>
          <w:bCs/>
          <w:color w:val="000000" w:themeColor="text1"/>
          <w:sz w:val="24"/>
          <w:szCs w:val="24"/>
        </w:rPr>
        <w:t>BAB II TINJA</w:t>
      </w:r>
      <w:r w:rsidRPr="007427A0">
        <w:rPr>
          <w:rFonts w:ascii="Times New Roman" w:hAnsi="Times New Roman" w:cs="Times New Roman"/>
          <w:b/>
          <w:bCs/>
          <w:color w:val="000000" w:themeColor="text1"/>
          <w:sz w:val="24"/>
          <w:szCs w:val="24"/>
          <w:lang w:val="id-ID"/>
        </w:rPr>
        <w:t>UA</w:t>
      </w:r>
      <w:r w:rsidRPr="007427A0">
        <w:rPr>
          <w:rFonts w:ascii="Times New Roman" w:hAnsi="Times New Roman" w:cs="Times New Roman"/>
          <w:b/>
          <w:bCs/>
          <w:color w:val="000000" w:themeColor="text1"/>
          <w:sz w:val="24"/>
          <w:szCs w:val="24"/>
        </w:rPr>
        <w:t>N PUSTAKA</w:t>
      </w:r>
      <w:r w:rsidRPr="007427A0">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10</w:t>
      </w:r>
    </w:p>
    <w:p w14:paraId="56DDD631" w14:textId="77777777" w:rsidR="00432891" w:rsidRDefault="00432891" w:rsidP="00432891">
      <w:pPr>
        <w:pStyle w:val="ListParagraph"/>
        <w:numPr>
          <w:ilvl w:val="0"/>
          <w:numId w:val="50"/>
        </w:numPr>
        <w:tabs>
          <w:tab w:val="left" w:leader="dot" w:pos="7560"/>
          <w:tab w:val="left" w:leader="dot" w:pos="8010"/>
        </w:tabs>
        <w:spacing w:after="0" w:line="360" w:lineRule="auto"/>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Tinjauan Tindak Pidana</w:t>
      </w:r>
      <w:r>
        <w:rPr>
          <w:rFonts w:ascii="Times New Roman" w:hAnsi="Times New Roman" w:cs="Times New Roman"/>
          <w:color w:val="000000" w:themeColor="text1"/>
          <w:sz w:val="24"/>
          <w:szCs w:val="24"/>
        </w:rPr>
        <w:tab/>
        <w:t>10</w:t>
      </w:r>
    </w:p>
    <w:p w14:paraId="176F0526" w14:textId="77777777" w:rsidR="00432891" w:rsidRDefault="00432891" w:rsidP="00432891">
      <w:pPr>
        <w:pStyle w:val="ListParagraph"/>
        <w:tabs>
          <w:tab w:val="left" w:leader="dot" w:pos="7560"/>
          <w:tab w:val="left" w:leader="dot" w:pos="8010"/>
        </w:tabs>
        <w:spacing w:after="0" w:line="360" w:lineRule="auto"/>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2.1.1 Pengertian Tindak Pidana</w:t>
      </w:r>
      <w:r>
        <w:rPr>
          <w:rFonts w:ascii="Times New Roman" w:hAnsi="Times New Roman" w:cs="Times New Roman"/>
          <w:color w:val="000000" w:themeColor="text1"/>
          <w:sz w:val="24"/>
          <w:szCs w:val="24"/>
        </w:rPr>
        <w:tab/>
        <w:t>10</w:t>
      </w:r>
    </w:p>
    <w:p w14:paraId="19253323" w14:textId="77777777" w:rsidR="00432891" w:rsidRDefault="00432891" w:rsidP="00432891">
      <w:pPr>
        <w:pStyle w:val="ListParagraph"/>
        <w:tabs>
          <w:tab w:val="left" w:leader="dot" w:pos="7560"/>
          <w:tab w:val="left" w:leader="dot" w:pos="8010"/>
        </w:tabs>
        <w:spacing w:after="0" w:line="360" w:lineRule="auto"/>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2.1.2 Unsur-Unsur Tindak Pidana </w:t>
      </w:r>
      <w:r>
        <w:rPr>
          <w:rFonts w:ascii="Times New Roman" w:hAnsi="Times New Roman" w:cs="Times New Roman"/>
          <w:color w:val="000000" w:themeColor="text1"/>
          <w:sz w:val="24"/>
          <w:szCs w:val="24"/>
        </w:rPr>
        <w:tab/>
        <w:t>12</w:t>
      </w:r>
    </w:p>
    <w:p w14:paraId="43277F43" w14:textId="77777777" w:rsidR="00432891" w:rsidRDefault="00432891" w:rsidP="00432891">
      <w:pPr>
        <w:pStyle w:val="ListParagraph"/>
        <w:tabs>
          <w:tab w:val="left" w:leader="dot" w:pos="7560"/>
          <w:tab w:val="left" w:leader="dot" w:pos="8010"/>
        </w:tabs>
        <w:spacing w:after="0" w:line="360" w:lineRule="auto"/>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2.1.3 Jenis-Jenis Tindak Pidana</w:t>
      </w:r>
      <w:r>
        <w:rPr>
          <w:rFonts w:ascii="Times New Roman" w:hAnsi="Times New Roman" w:cs="Times New Roman"/>
          <w:color w:val="000000" w:themeColor="text1"/>
          <w:sz w:val="24"/>
          <w:szCs w:val="24"/>
        </w:rPr>
        <w:tab/>
        <w:t>14</w:t>
      </w:r>
    </w:p>
    <w:p w14:paraId="5D49F3FF" w14:textId="77777777" w:rsidR="00432891" w:rsidRPr="007427A0" w:rsidRDefault="00432891" w:rsidP="00432891">
      <w:pPr>
        <w:pStyle w:val="ListParagraph"/>
        <w:tabs>
          <w:tab w:val="left" w:leader="dot" w:pos="7560"/>
          <w:tab w:val="left" w:leader="dot" w:pos="8010"/>
        </w:tabs>
        <w:spacing w:after="0" w:line="360" w:lineRule="auto"/>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2.1.4 Tinjauan Tentang Hak-Hak Tersangka</w:t>
      </w:r>
      <w:r w:rsidRPr="007427A0">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16</w:t>
      </w:r>
    </w:p>
    <w:p w14:paraId="7922627D" w14:textId="77777777" w:rsidR="00432891" w:rsidRPr="007427A0" w:rsidRDefault="00432891" w:rsidP="00432891">
      <w:pPr>
        <w:pStyle w:val="ListParagraph"/>
        <w:numPr>
          <w:ilvl w:val="0"/>
          <w:numId w:val="50"/>
        </w:numPr>
        <w:tabs>
          <w:tab w:val="left" w:leader="dot" w:pos="7560"/>
          <w:tab w:val="left" w:leader="dot" w:pos="8010"/>
        </w:tabs>
        <w:spacing w:after="0" w:line="360" w:lineRule="auto"/>
        <w:ind w:left="360"/>
        <w:rPr>
          <w:rFonts w:ascii="Times New Roman" w:hAnsi="Times New Roman" w:cs="Times New Roman"/>
          <w:color w:val="000000" w:themeColor="text1"/>
          <w:sz w:val="24"/>
          <w:szCs w:val="24"/>
        </w:rPr>
      </w:pPr>
      <w:r w:rsidRPr="00691591">
        <w:rPr>
          <w:rFonts w:ascii="Times New Roman" w:hAnsi="Times New Roman" w:cs="Times New Roman"/>
          <w:color w:val="000000" w:themeColor="text1"/>
          <w:sz w:val="24"/>
          <w:szCs w:val="24"/>
          <w:lang w:val="id-ID"/>
        </w:rPr>
        <w:t>Syarat Untuk Mendapatkan Bantuan Hukum</w:t>
      </w:r>
      <w:r w:rsidRPr="007427A0">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18</w:t>
      </w:r>
    </w:p>
    <w:p w14:paraId="372941FB" w14:textId="77777777" w:rsidR="00432891" w:rsidRPr="007427A0" w:rsidRDefault="00432891" w:rsidP="00432891">
      <w:pPr>
        <w:pStyle w:val="ListParagraph"/>
        <w:tabs>
          <w:tab w:val="left" w:leader="dot" w:pos="7560"/>
          <w:tab w:val="left" w:leader="dot" w:pos="8010"/>
        </w:tabs>
        <w:spacing w:after="0" w:line="360" w:lineRule="auto"/>
        <w:ind w:left="360"/>
        <w:jc w:val="both"/>
        <w:rPr>
          <w:rFonts w:ascii="Times New Roman" w:hAnsi="Times New Roman" w:cs="Times New Roman"/>
          <w:color w:val="000000" w:themeColor="text1"/>
          <w:sz w:val="24"/>
          <w:szCs w:val="24"/>
        </w:rPr>
      </w:pPr>
      <w:r w:rsidRPr="007427A0">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2</w:t>
      </w:r>
      <w:r w:rsidRPr="007427A0">
        <w:rPr>
          <w:rFonts w:ascii="Times New Roman" w:hAnsi="Times New Roman" w:cs="Times New Roman"/>
          <w:color w:val="000000" w:themeColor="text1"/>
          <w:sz w:val="24"/>
          <w:szCs w:val="24"/>
        </w:rPr>
        <w:t xml:space="preserve">.1 </w:t>
      </w:r>
      <w:r w:rsidRPr="005A4C39">
        <w:rPr>
          <w:rFonts w:ascii="Times New Roman" w:hAnsi="Times New Roman" w:cs="Times New Roman"/>
          <w:color w:val="000000" w:themeColor="text1"/>
          <w:sz w:val="24"/>
          <w:szCs w:val="24"/>
          <w:lang w:val="id-ID"/>
        </w:rPr>
        <w:t>Tinjauan Tentang Prosedur Mendapatkan Bantuan Hukum</w:t>
      </w:r>
      <w:r w:rsidRPr="007427A0">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18</w:t>
      </w:r>
    </w:p>
    <w:p w14:paraId="44D51BAA" w14:textId="77777777" w:rsidR="00432891" w:rsidRPr="007427A0" w:rsidRDefault="00432891" w:rsidP="00432891">
      <w:pPr>
        <w:pStyle w:val="ListParagraph"/>
        <w:tabs>
          <w:tab w:val="left" w:leader="dot" w:pos="7560"/>
          <w:tab w:val="left" w:leader="dot" w:pos="8010"/>
        </w:tabs>
        <w:spacing w:after="0" w:line="360" w:lineRule="auto"/>
        <w:ind w:left="360"/>
        <w:jc w:val="both"/>
        <w:rPr>
          <w:rFonts w:ascii="Times New Roman" w:hAnsi="Times New Roman" w:cs="Times New Roman"/>
          <w:color w:val="000000" w:themeColor="text1"/>
          <w:sz w:val="24"/>
          <w:szCs w:val="24"/>
        </w:rPr>
      </w:pPr>
      <w:r w:rsidRPr="007427A0">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2</w:t>
      </w:r>
      <w:r w:rsidRPr="007427A0">
        <w:rPr>
          <w:rFonts w:ascii="Times New Roman" w:hAnsi="Times New Roman" w:cs="Times New Roman"/>
          <w:color w:val="000000" w:themeColor="text1"/>
          <w:sz w:val="24"/>
          <w:szCs w:val="24"/>
        </w:rPr>
        <w:t xml:space="preserve">.2 </w:t>
      </w:r>
      <w:r w:rsidRPr="005A4C39">
        <w:rPr>
          <w:rFonts w:ascii="Times New Roman" w:hAnsi="Times New Roman" w:cs="Times New Roman"/>
          <w:color w:val="000000" w:themeColor="text1"/>
          <w:sz w:val="24"/>
          <w:szCs w:val="24"/>
          <w:lang w:val="id-ID"/>
        </w:rPr>
        <w:t>Hak Mendapat Bantuan Hukum</w:t>
      </w:r>
      <w:r w:rsidRPr="007427A0">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20</w:t>
      </w:r>
    </w:p>
    <w:p w14:paraId="3E932EA9" w14:textId="77777777" w:rsidR="00432891" w:rsidRPr="007427A0" w:rsidRDefault="00432891" w:rsidP="00432891">
      <w:pPr>
        <w:pStyle w:val="ListParagraph"/>
        <w:numPr>
          <w:ilvl w:val="0"/>
          <w:numId w:val="50"/>
        </w:numPr>
        <w:tabs>
          <w:tab w:val="left" w:leader="dot" w:pos="7560"/>
          <w:tab w:val="left" w:leader="dot" w:pos="8010"/>
        </w:tabs>
        <w:spacing w:after="0" w:line="360" w:lineRule="auto"/>
        <w:ind w:left="360"/>
        <w:rPr>
          <w:rFonts w:ascii="Times New Roman" w:hAnsi="Times New Roman" w:cs="Times New Roman"/>
          <w:color w:val="000000" w:themeColor="text1"/>
          <w:sz w:val="24"/>
          <w:szCs w:val="24"/>
        </w:rPr>
      </w:pPr>
      <w:r w:rsidRPr="00691591">
        <w:rPr>
          <w:rFonts w:ascii="Times New Roman" w:hAnsi="Times New Roman" w:cs="Times New Roman"/>
          <w:color w:val="000000" w:themeColor="text1"/>
          <w:sz w:val="24"/>
          <w:szCs w:val="24"/>
          <w:lang w:val="id-ID"/>
        </w:rPr>
        <w:t>Bantuan Hukum</w:t>
      </w:r>
      <w:r w:rsidRPr="007427A0">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21</w:t>
      </w:r>
    </w:p>
    <w:p w14:paraId="2F71E46F" w14:textId="77777777" w:rsidR="00432891" w:rsidRDefault="00432891" w:rsidP="00432891">
      <w:pPr>
        <w:pStyle w:val="ListParagraph"/>
        <w:tabs>
          <w:tab w:val="left" w:leader="dot" w:pos="7560"/>
          <w:tab w:val="left" w:leader="dot" w:pos="8010"/>
        </w:tabs>
        <w:spacing w:after="0" w:line="360" w:lineRule="auto"/>
        <w:ind w:left="360"/>
        <w:jc w:val="both"/>
        <w:rPr>
          <w:rFonts w:ascii="Times New Roman" w:hAnsi="Times New Roman" w:cs="Times New Roman"/>
          <w:color w:val="000000" w:themeColor="text1"/>
          <w:sz w:val="24"/>
          <w:szCs w:val="24"/>
        </w:rPr>
      </w:pPr>
      <w:r w:rsidRPr="007427A0">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3</w:t>
      </w:r>
      <w:r w:rsidRPr="007427A0">
        <w:rPr>
          <w:rFonts w:ascii="Times New Roman" w:hAnsi="Times New Roman" w:cs="Times New Roman"/>
          <w:color w:val="000000" w:themeColor="text1"/>
          <w:sz w:val="24"/>
          <w:szCs w:val="24"/>
        </w:rPr>
        <w:t xml:space="preserve">.1 </w:t>
      </w:r>
      <w:r w:rsidRPr="005A4C39">
        <w:rPr>
          <w:rFonts w:ascii="Times New Roman" w:hAnsi="Times New Roman" w:cs="Times New Roman"/>
          <w:color w:val="000000" w:themeColor="text1"/>
          <w:sz w:val="24"/>
          <w:szCs w:val="24"/>
          <w:lang w:val="id-ID"/>
        </w:rPr>
        <w:t>Sejarah Bantuan Hukum</w:t>
      </w:r>
      <w:r w:rsidRPr="007427A0">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21</w:t>
      </w:r>
    </w:p>
    <w:p w14:paraId="3F554466" w14:textId="77777777" w:rsidR="00432891" w:rsidRDefault="00432891" w:rsidP="00432891">
      <w:pPr>
        <w:pStyle w:val="ListParagraph"/>
        <w:tabs>
          <w:tab w:val="left" w:leader="dot" w:pos="7560"/>
          <w:tab w:val="left" w:leader="dot" w:pos="8010"/>
        </w:tabs>
        <w:spacing w:after="0" w:line="36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2.3.2 </w:t>
      </w:r>
      <w:r w:rsidRPr="005A4C39">
        <w:rPr>
          <w:rFonts w:ascii="Times New Roman" w:hAnsi="Times New Roman" w:cs="Times New Roman"/>
          <w:color w:val="000000" w:themeColor="text1"/>
          <w:sz w:val="24"/>
          <w:szCs w:val="24"/>
        </w:rPr>
        <w:t>Pengertian dan Tujuan Bantuan Hukum</w:t>
      </w:r>
      <w:r>
        <w:rPr>
          <w:rFonts w:ascii="Times New Roman" w:hAnsi="Times New Roman" w:cs="Times New Roman"/>
          <w:color w:val="000000" w:themeColor="text1"/>
          <w:sz w:val="24"/>
          <w:szCs w:val="24"/>
        </w:rPr>
        <w:tab/>
        <w:t>27</w:t>
      </w:r>
    </w:p>
    <w:p w14:paraId="452DE13C" w14:textId="77777777" w:rsidR="00432891" w:rsidRDefault="00432891" w:rsidP="00432891">
      <w:pPr>
        <w:pStyle w:val="ListParagraph"/>
        <w:numPr>
          <w:ilvl w:val="2"/>
          <w:numId w:val="52"/>
        </w:numPr>
        <w:tabs>
          <w:tab w:val="left" w:leader="dot" w:pos="7560"/>
          <w:tab w:val="left" w:leader="dot" w:pos="8010"/>
        </w:tabs>
        <w:spacing w:after="0" w:line="360" w:lineRule="auto"/>
        <w:jc w:val="both"/>
        <w:rPr>
          <w:rFonts w:ascii="Times New Roman" w:hAnsi="Times New Roman" w:cs="Times New Roman"/>
          <w:color w:val="000000" w:themeColor="text1"/>
          <w:sz w:val="24"/>
          <w:szCs w:val="24"/>
        </w:rPr>
      </w:pPr>
      <w:r w:rsidRPr="005A4C39">
        <w:rPr>
          <w:rFonts w:ascii="Times New Roman" w:hAnsi="Times New Roman" w:cs="Times New Roman"/>
          <w:color w:val="000000" w:themeColor="text1"/>
          <w:sz w:val="24"/>
          <w:szCs w:val="24"/>
          <w:lang w:val="id-ID"/>
        </w:rPr>
        <w:t>Jenis – Jenis Bantuan Hukum</w:t>
      </w:r>
      <w:r>
        <w:rPr>
          <w:rFonts w:ascii="Times New Roman" w:hAnsi="Times New Roman" w:cs="Times New Roman"/>
          <w:color w:val="000000" w:themeColor="text1"/>
          <w:sz w:val="24"/>
          <w:szCs w:val="24"/>
        </w:rPr>
        <w:tab/>
        <w:t>32</w:t>
      </w:r>
    </w:p>
    <w:p w14:paraId="0C268F05" w14:textId="77777777" w:rsidR="00432891" w:rsidRDefault="00432891" w:rsidP="00432891">
      <w:pPr>
        <w:pStyle w:val="ListParagraph"/>
        <w:numPr>
          <w:ilvl w:val="1"/>
          <w:numId w:val="3"/>
        </w:numPr>
        <w:tabs>
          <w:tab w:val="left" w:leader="dot" w:pos="7560"/>
          <w:tab w:val="left" w:leader="dot" w:pos="8010"/>
        </w:tabs>
        <w:spacing w:after="0" w:line="360" w:lineRule="auto"/>
        <w:rPr>
          <w:rFonts w:ascii="Times New Roman" w:hAnsi="Times New Roman" w:cs="Times New Roman"/>
          <w:color w:val="000000" w:themeColor="text1"/>
          <w:sz w:val="24"/>
          <w:szCs w:val="24"/>
        </w:rPr>
      </w:pPr>
      <w:r w:rsidRPr="005A4C39">
        <w:rPr>
          <w:rFonts w:ascii="Times New Roman" w:hAnsi="Times New Roman" w:cs="Times New Roman"/>
          <w:color w:val="000000" w:themeColor="text1"/>
          <w:sz w:val="24"/>
          <w:szCs w:val="24"/>
          <w:lang w:val="id-ID"/>
        </w:rPr>
        <w:t>Tinja</w:t>
      </w:r>
      <w:r>
        <w:rPr>
          <w:rFonts w:ascii="Times New Roman" w:hAnsi="Times New Roman" w:cs="Times New Roman"/>
          <w:color w:val="000000" w:themeColor="text1"/>
          <w:sz w:val="24"/>
          <w:szCs w:val="24"/>
          <w:lang w:val="id-ID"/>
        </w:rPr>
        <w:t>uan Tentang Masyarakat</w:t>
      </w:r>
      <w:r>
        <w:rPr>
          <w:rFonts w:ascii="Times New Roman" w:hAnsi="Times New Roman" w:cs="Times New Roman"/>
          <w:color w:val="000000" w:themeColor="text1"/>
          <w:sz w:val="24"/>
          <w:szCs w:val="24"/>
        </w:rPr>
        <w:tab/>
        <w:t>33</w:t>
      </w:r>
    </w:p>
    <w:p w14:paraId="3E496C96" w14:textId="77777777" w:rsidR="00432891" w:rsidRPr="00BC2A0D" w:rsidRDefault="00432891" w:rsidP="00432891">
      <w:pPr>
        <w:pStyle w:val="ListParagraph"/>
        <w:tabs>
          <w:tab w:val="left" w:leader="dot" w:pos="7560"/>
          <w:tab w:val="left" w:leader="dot" w:pos="8010"/>
        </w:tabs>
        <w:spacing w:after="0" w:line="360" w:lineRule="auto"/>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2.4.1 </w:t>
      </w:r>
      <w:r w:rsidRPr="005A4C39">
        <w:rPr>
          <w:rFonts w:ascii="Times New Roman" w:hAnsi="Times New Roman" w:cs="Times New Roman"/>
          <w:color w:val="000000" w:themeColor="text1"/>
          <w:sz w:val="24"/>
          <w:szCs w:val="24"/>
          <w:lang w:val="id-ID"/>
        </w:rPr>
        <w:t>Tinjauan Umu</w:t>
      </w:r>
      <w:r>
        <w:rPr>
          <w:rFonts w:ascii="Times New Roman" w:hAnsi="Times New Roman" w:cs="Times New Roman"/>
          <w:color w:val="000000" w:themeColor="text1"/>
          <w:sz w:val="24"/>
          <w:szCs w:val="24"/>
          <w:lang w:val="id-ID"/>
        </w:rPr>
        <w:t>m Tentang Masyarakat Miskin</w:t>
      </w:r>
      <w:r>
        <w:rPr>
          <w:rFonts w:ascii="Times New Roman" w:hAnsi="Times New Roman" w:cs="Times New Roman"/>
          <w:color w:val="000000" w:themeColor="text1"/>
          <w:sz w:val="24"/>
          <w:szCs w:val="24"/>
        </w:rPr>
        <w:tab/>
        <w:t>33</w:t>
      </w:r>
    </w:p>
    <w:p w14:paraId="21D7920F" w14:textId="77777777" w:rsidR="00432891" w:rsidRDefault="00432891" w:rsidP="00432891">
      <w:pPr>
        <w:pStyle w:val="ListParagraph"/>
        <w:numPr>
          <w:ilvl w:val="1"/>
          <w:numId w:val="3"/>
        </w:numPr>
        <w:tabs>
          <w:tab w:val="left" w:leader="dot" w:pos="7560"/>
          <w:tab w:val="left" w:leader="dot" w:pos="8010"/>
        </w:tabs>
        <w:spacing w:after="0" w:line="360" w:lineRule="auto"/>
        <w:rPr>
          <w:rFonts w:ascii="Times New Roman" w:hAnsi="Times New Roman" w:cs="Times New Roman"/>
          <w:color w:val="000000" w:themeColor="text1"/>
          <w:sz w:val="24"/>
          <w:szCs w:val="24"/>
        </w:rPr>
      </w:pPr>
      <w:r w:rsidRPr="005A4C39">
        <w:rPr>
          <w:rFonts w:ascii="Times New Roman" w:hAnsi="Times New Roman" w:cs="Times New Roman"/>
          <w:color w:val="000000" w:themeColor="text1"/>
          <w:sz w:val="24"/>
          <w:szCs w:val="24"/>
          <w:lang w:val="id-ID"/>
        </w:rPr>
        <w:t>Tinjauan Tentang Efektivitas Pemberian Bantuan Hukum</w:t>
      </w:r>
      <w:r w:rsidRPr="00BC2A0D">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35</w:t>
      </w:r>
    </w:p>
    <w:p w14:paraId="660AFB93" w14:textId="77777777" w:rsidR="00432891" w:rsidRDefault="00432891" w:rsidP="00432891">
      <w:pPr>
        <w:pStyle w:val="ListParagraph"/>
        <w:tabs>
          <w:tab w:val="left" w:leader="dot" w:pos="7560"/>
          <w:tab w:val="left" w:leader="dot" w:pos="8010"/>
        </w:tabs>
        <w:spacing w:after="0" w:line="360" w:lineRule="auto"/>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2.5.1 </w:t>
      </w:r>
      <w:r w:rsidRPr="005A4C39">
        <w:rPr>
          <w:rFonts w:ascii="Times New Roman" w:hAnsi="Times New Roman" w:cs="Times New Roman"/>
          <w:color w:val="000000" w:themeColor="text1"/>
          <w:sz w:val="24"/>
          <w:szCs w:val="24"/>
          <w:lang w:val="id-ID"/>
        </w:rPr>
        <w:t>Teori – Teori Tentang Efektivitas Hukum</w:t>
      </w:r>
      <w:r>
        <w:rPr>
          <w:rFonts w:ascii="Times New Roman" w:hAnsi="Times New Roman" w:cs="Times New Roman"/>
          <w:color w:val="000000" w:themeColor="text1"/>
          <w:sz w:val="24"/>
          <w:szCs w:val="24"/>
        </w:rPr>
        <w:tab/>
        <w:t>35</w:t>
      </w:r>
    </w:p>
    <w:p w14:paraId="4E622419" w14:textId="77777777" w:rsidR="00432891" w:rsidRDefault="00432891" w:rsidP="00432891">
      <w:pPr>
        <w:tabs>
          <w:tab w:val="left" w:leader="dot" w:pos="7560"/>
          <w:tab w:val="left" w:leader="dot" w:pos="8010"/>
        </w:tabs>
        <w:spacing w:after="0" w:line="360" w:lineRule="auto"/>
        <w:ind w:left="27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2.5.2</w:t>
      </w:r>
      <w:r w:rsidRPr="0058119F">
        <w:rPr>
          <w:rFonts w:ascii="Times New Roman" w:hAnsi="Times New Roman" w:cs="Times New Roman"/>
          <w:color w:val="000000" w:themeColor="text1"/>
          <w:sz w:val="24"/>
          <w:szCs w:val="24"/>
          <w:lang w:val="id-ID"/>
        </w:rPr>
        <w:t xml:space="preserve"> </w:t>
      </w:r>
      <w:r w:rsidRPr="005A4C39">
        <w:rPr>
          <w:rFonts w:ascii="Times New Roman" w:hAnsi="Times New Roman" w:cs="Times New Roman"/>
          <w:color w:val="000000" w:themeColor="text1"/>
          <w:sz w:val="24"/>
          <w:szCs w:val="24"/>
          <w:lang w:val="id-ID"/>
        </w:rPr>
        <w:t>Faktor – Faktor Mempengaruhi Efektivitas Hukum</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t>38</w:t>
      </w:r>
    </w:p>
    <w:p w14:paraId="260FA9ED" w14:textId="012C1BA7" w:rsidR="00432891" w:rsidRPr="00464AAB" w:rsidRDefault="00432891" w:rsidP="00432891">
      <w:pPr>
        <w:tabs>
          <w:tab w:val="left" w:leader="dot" w:pos="7560"/>
          <w:tab w:val="left" w:leader="dot" w:pos="8010"/>
        </w:tabs>
        <w:spacing w:after="0" w:line="36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2.6</w:t>
      </w:r>
      <w:r w:rsidRPr="0058119F">
        <w:rPr>
          <w:rFonts w:ascii="Times New Roman" w:hAnsi="Times New Roman" w:cs="Times New Roman"/>
          <w:color w:val="000000" w:themeColor="text1"/>
          <w:sz w:val="24"/>
          <w:szCs w:val="24"/>
        </w:rPr>
        <w:t xml:space="preserve"> </w:t>
      </w:r>
      <w:r w:rsidRPr="005A4C39">
        <w:rPr>
          <w:rFonts w:ascii="Times New Roman" w:hAnsi="Times New Roman" w:cs="Times New Roman"/>
          <w:color w:val="000000" w:themeColor="text1"/>
          <w:sz w:val="24"/>
          <w:szCs w:val="24"/>
        </w:rPr>
        <w:t>Kerangka Pikir</w:t>
      </w:r>
      <w:r w:rsidR="00464AAB">
        <w:rPr>
          <w:rFonts w:ascii="Times New Roman" w:hAnsi="Times New Roman" w:cs="Times New Roman"/>
          <w:color w:val="000000" w:themeColor="text1"/>
          <w:sz w:val="24"/>
          <w:szCs w:val="24"/>
        </w:rPr>
        <w:t xml:space="preserve"> </w:t>
      </w:r>
      <w:r w:rsidR="00464AAB">
        <w:rPr>
          <w:rFonts w:ascii="Times New Roman" w:hAnsi="Times New Roman" w:cs="Times New Roman"/>
          <w:color w:val="000000" w:themeColor="text1"/>
          <w:sz w:val="24"/>
          <w:szCs w:val="24"/>
        </w:rPr>
        <w:tab/>
        <w:t>4</w:t>
      </w:r>
      <w:r w:rsidR="00464AAB">
        <w:rPr>
          <w:rFonts w:ascii="Times New Roman" w:hAnsi="Times New Roman" w:cs="Times New Roman"/>
          <w:color w:val="000000" w:themeColor="text1"/>
          <w:sz w:val="24"/>
          <w:szCs w:val="24"/>
          <w:lang w:val="id-ID"/>
        </w:rPr>
        <w:t>1</w:t>
      </w:r>
    </w:p>
    <w:p w14:paraId="41F6B094" w14:textId="77777777" w:rsidR="00432891" w:rsidRPr="00BC2A0D" w:rsidRDefault="00432891" w:rsidP="00432891">
      <w:pPr>
        <w:tabs>
          <w:tab w:val="left" w:leader="dot" w:pos="7560"/>
          <w:tab w:val="left" w:leader="dot" w:pos="8010"/>
        </w:tabs>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2.7 </w:t>
      </w:r>
      <w:r w:rsidRPr="00BC2A0D">
        <w:rPr>
          <w:rFonts w:ascii="Times New Roman" w:hAnsi="Times New Roman" w:cs="Times New Roman"/>
          <w:color w:val="000000" w:themeColor="text1"/>
          <w:sz w:val="24"/>
          <w:szCs w:val="24"/>
        </w:rPr>
        <w:t>Definisi Operasional</w:t>
      </w:r>
      <w:r w:rsidRPr="00BC2A0D">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42</w:t>
      </w:r>
    </w:p>
    <w:p w14:paraId="2FE1028C" w14:textId="77777777" w:rsidR="00432891" w:rsidRPr="007427A0" w:rsidRDefault="00432891" w:rsidP="00432891">
      <w:pPr>
        <w:tabs>
          <w:tab w:val="left" w:leader="dot" w:pos="7560"/>
          <w:tab w:val="left" w:leader="dot" w:pos="8010"/>
        </w:tabs>
        <w:spacing w:after="0" w:line="360" w:lineRule="auto"/>
        <w:rPr>
          <w:rFonts w:ascii="Times New Roman" w:hAnsi="Times New Roman" w:cs="Times New Roman"/>
          <w:b/>
          <w:bCs/>
          <w:color w:val="000000" w:themeColor="text1"/>
          <w:sz w:val="24"/>
          <w:szCs w:val="24"/>
        </w:rPr>
      </w:pPr>
      <w:r w:rsidRPr="007427A0">
        <w:rPr>
          <w:rFonts w:ascii="Times New Roman" w:hAnsi="Times New Roman" w:cs="Times New Roman"/>
          <w:b/>
          <w:bCs/>
          <w:color w:val="000000" w:themeColor="text1"/>
          <w:sz w:val="24"/>
          <w:szCs w:val="24"/>
        </w:rPr>
        <w:t>BAB III METODE PENELITIAN</w:t>
      </w:r>
      <w:r w:rsidRPr="007427A0">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43</w:t>
      </w:r>
    </w:p>
    <w:p w14:paraId="662B7419" w14:textId="77777777" w:rsidR="00432891" w:rsidRPr="007427A0" w:rsidRDefault="00432891" w:rsidP="00432891">
      <w:pPr>
        <w:tabs>
          <w:tab w:val="left" w:leader="dot" w:pos="7560"/>
          <w:tab w:val="left" w:leader="dot" w:pos="8010"/>
        </w:tabs>
        <w:spacing w:after="0" w:line="360" w:lineRule="auto"/>
        <w:rPr>
          <w:rFonts w:ascii="Times New Roman" w:hAnsi="Times New Roman" w:cs="Times New Roman"/>
          <w:b/>
          <w:bCs/>
          <w:color w:val="000000" w:themeColor="text1"/>
          <w:sz w:val="24"/>
          <w:szCs w:val="24"/>
        </w:rPr>
      </w:pPr>
      <w:r w:rsidRPr="007427A0">
        <w:rPr>
          <w:rFonts w:ascii="Times New Roman" w:hAnsi="Times New Roman" w:cs="Times New Roman"/>
          <w:color w:val="000000" w:themeColor="text1"/>
          <w:sz w:val="24"/>
          <w:szCs w:val="24"/>
        </w:rPr>
        <w:t>3.1 Jenis penelitian</w:t>
      </w:r>
      <w:r w:rsidRPr="007427A0">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43</w:t>
      </w:r>
    </w:p>
    <w:p w14:paraId="2C11C89D" w14:textId="77777777" w:rsidR="00432891" w:rsidRPr="007427A0" w:rsidRDefault="00432891" w:rsidP="00432891">
      <w:pPr>
        <w:tabs>
          <w:tab w:val="left" w:leader="dot" w:pos="7560"/>
          <w:tab w:val="left" w:leader="dot" w:pos="8010"/>
        </w:tabs>
        <w:spacing w:after="0" w:line="360" w:lineRule="auto"/>
        <w:ind w:left="540" w:hanging="540"/>
        <w:rPr>
          <w:rFonts w:ascii="Times New Roman" w:hAnsi="Times New Roman" w:cs="Times New Roman"/>
          <w:color w:val="000000" w:themeColor="text1"/>
          <w:sz w:val="24"/>
          <w:szCs w:val="24"/>
        </w:rPr>
      </w:pPr>
      <w:r w:rsidRPr="007427A0">
        <w:rPr>
          <w:rFonts w:ascii="Times New Roman" w:hAnsi="Times New Roman" w:cs="Times New Roman"/>
          <w:color w:val="000000" w:themeColor="text1"/>
          <w:sz w:val="24"/>
          <w:szCs w:val="24"/>
        </w:rPr>
        <w:t>3.2 Objek Penelitian</w:t>
      </w:r>
      <w:r w:rsidRPr="007427A0">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43</w:t>
      </w:r>
    </w:p>
    <w:p w14:paraId="4149E73B" w14:textId="77777777" w:rsidR="00432891" w:rsidRPr="007427A0" w:rsidRDefault="00432891" w:rsidP="00432891">
      <w:pPr>
        <w:tabs>
          <w:tab w:val="left" w:leader="dot" w:pos="7560"/>
          <w:tab w:val="left" w:leader="dot" w:pos="8010"/>
        </w:tabs>
        <w:spacing w:after="0" w:line="360" w:lineRule="auto"/>
        <w:ind w:left="540" w:hanging="540"/>
        <w:rPr>
          <w:rFonts w:ascii="Times New Roman" w:hAnsi="Times New Roman" w:cs="Times New Roman"/>
          <w:color w:val="000000" w:themeColor="text1"/>
          <w:sz w:val="24"/>
          <w:szCs w:val="24"/>
        </w:rPr>
      </w:pPr>
      <w:r w:rsidRPr="007427A0">
        <w:rPr>
          <w:rFonts w:ascii="Times New Roman" w:hAnsi="Times New Roman" w:cs="Times New Roman"/>
          <w:color w:val="000000" w:themeColor="text1"/>
          <w:sz w:val="24"/>
          <w:szCs w:val="24"/>
        </w:rPr>
        <w:t>3.3 Lokasi dan Waktu Penelitian</w:t>
      </w:r>
      <w:r w:rsidRPr="007427A0">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43</w:t>
      </w:r>
    </w:p>
    <w:p w14:paraId="4B38A51D" w14:textId="77777777" w:rsidR="00432891" w:rsidRPr="007427A0" w:rsidRDefault="00432891" w:rsidP="00432891">
      <w:pPr>
        <w:tabs>
          <w:tab w:val="left" w:leader="dot" w:pos="7560"/>
          <w:tab w:val="left" w:leader="dot" w:pos="8010"/>
        </w:tabs>
        <w:spacing w:after="0" w:line="360" w:lineRule="auto"/>
        <w:rPr>
          <w:rFonts w:ascii="Times New Roman" w:hAnsi="Times New Roman" w:cs="Times New Roman"/>
          <w:color w:val="000000" w:themeColor="text1"/>
          <w:sz w:val="24"/>
          <w:szCs w:val="24"/>
        </w:rPr>
      </w:pPr>
      <w:r w:rsidRPr="007427A0">
        <w:rPr>
          <w:rFonts w:ascii="Times New Roman" w:hAnsi="Times New Roman" w:cs="Times New Roman"/>
          <w:color w:val="000000" w:themeColor="text1"/>
          <w:sz w:val="24"/>
          <w:szCs w:val="24"/>
        </w:rPr>
        <w:t xml:space="preserve">3.4 Jenis dan Sumber Data </w:t>
      </w:r>
      <w:r w:rsidRPr="007427A0">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44</w:t>
      </w:r>
    </w:p>
    <w:p w14:paraId="57232BD7" w14:textId="77777777" w:rsidR="00432891" w:rsidRPr="007427A0" w:rsidRDefault="00432891" w:rsidP="00432891">
      <w:pPr>
        <w:tabs>
          <w:tab w:val="left" w:leader="dot" w:pos="7560"/>
          <w:tab w:val="left" w:leader="dot" w:pos="8010"/>
        </w:tabs>
        <w:spacing w:after="0" w:line="360" w:lineRule="auto"/>
        <w:rPr>
          <w:rFonts w:ascii="Times New Roman" w:hAnsi="Times New Roman" w:cs="Times New Roman"/>
          <w:color w:val="000000" w:themeColor="text1"/>
          <w:sz w:val="24"/>
          <w:szCs w:val="24"/>
        </w:rPr>
      </w:pPr>
      <w:r w:rsidRPr="007427A0">
        <w:rPr>
          <w:rFonts w:ascii="Times New Roman" w:hAnsi="Times New Roman" w:cs="Times New Roman"/>
          <w:color w:val="000000" w:themeColor="text1"/>
          <w:sz w:val="24"/>
          <w:szCs w:val="24"/>
        </w:rPr>
        <w:t>3.5 Populasi dan Sampel</w:t>
      </w:r>
      <w:r w:rsidRPr="007427A0">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44</w:t>
      </w:r>
    </w:p>
    <w:p w14:paraId="7B55BCEE" w14:textId="77777777" w:rsidR="00432891" w:rsidRPr="007427A0" w:rsidRDefault="00432891" w:rsidP="00432891">
      <w:pPr>
        <w:tabs>
          <w:tab w:val="left" w:leader="dot" w:pos="7560"/>
          <w:tab w:val="left" w:leader="dot" w:pos="8010"/>
        </w:tabs>
        <w:spacing w:after="0" w:line="360" w:lineRule="auto"/>
        <w:rPr>
          <w:rFonts w:ascii="Times New Roman" w:hAnsi="Times New Roman" w:cs="Times New Roman"/>
          <w:color w:val="000000" w:themeColor="text1"/>
          <w:sz w:val="24"/>
          <w:szCs w:val="24"/>
        </w:rPr>
      </w:pPr>
      <w:r w:rsidRPr="007427A0">
        <w:rPr>
          <w:rFonts w:ascii="Times New Roman" w:hAnsi="Times New Roman" w:cs="Times New Roman"/>
          <w:color w:val="000000" w:themeColor="text1"/>
          <w:sz w:val="24"/>
          <w:szCs w:val="24"/>
        </w:rPr>
        <w:t>3.6 Teknik Pengumpulan Data</w:t>
      </w:r>
      <w:r w:rsidRPr="007427A0">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44</w:t>
      </w:r>
    </w:p>
    <w:p w14:paraId="233DF0E5" w14:textId="77777777" w:rsidR="00432891" w:rsidRDefault="00432891" w:rsidP="00432891">
      <w:pPr>
        <w:tabs>
          <w:tab w:val="left" w:leader="dot" w:pos="7560"/>
          <w:tab w:val="left" w:leader="dot" w:pos="8010"/>
        </w:tabs>
        <w:spacing w:after="0" w:line="360" w:lineRule="auto"/>
        <w:rPr>
          <w:rFonts w:ascii="Times New Roman" w:hAnsi="Times New Roman" w:cs="Times New Roman"/>
          <w:color w:val="000000" w:themeColor="text1"/>
          <w:sz w:val="24"/>
          <w:szCs w:val="24"/>
        </w:rPr>
      </w:pPr>
      <w:r w:rsidRPr="007427A0">
        <w:rPr>
          <w:rFonts w:ascii="Times New Roman" w:hAnsi="Times New Roman" w:cs="Times New Roman"/>
          <w:color w:val="000000" w:themeColor="text1"/>
          <w:sz w:val="24"/>
          <w:szCs w:val="24"/>
        </w:rPr>
        <w:t>3.7 Teknik Analisis Data</w:t>
      </w:r>
      <w:r w:rsidRPr="007427A0">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45</w:t>
      </w:r>
    </w:p>
    <w:p w14:paraId="1A4F538A" w14:textId="77777777" w:rsidR="00432891" w:rsidRDefault="00432891" w:rsidP="00432891">
      <w:pPr>
        <w:tabs>
          <w:tab w:val="left" w:leader="dot" w:pos="7560"/>
          <w:tab w:val="left" w:leader="dot" w:pos="8010"/>
        </w:tabs>
        <w:spacing w:after="0"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BAB IV HASIL PENELITIAN &amp; ANALISIS PENELITIAN</w:t>
      </w:r>
      <w:r>
        <w:rPr>
          <w:rFonts w:ascii="Times New Roman" w:hAnsi="Times New Roman" w:cs="Times New Roman"/>
          <w:b/>
          <w:bCs/>
          <w:color w:val="000000" w:themeColor="text1"/>
          <w:sz w:val="24"/>
          <w:szCs w:val="24"/>
        </w:rPr>
        <w:tab/>
        <w:t>46</w:t>
      </w:r>
    </w:p>
    <w:p w14:paraId="7044A082" w14:textId="77777777" w:rsidR="00432891" w:rsidRDefault="00432891" w:rsidP="00432891">
      <w:pPr>
        <w:pStyle w:val="ListParagraph"/>
        <w:numPr>
          <w:ilvl w:val="1"/>
          <w:numId w:val="2"/>
        </w:numPr>
        <w:tabs>
          <w:tab w:val="left" w:leader="dot" w:pos="7560"/>
          <w:tab w:val="left" w:leader="dot" w:pos="8010"/>
        </w:tabs>
        <w:spacing w:after="0" w:line="360" w:lineRule="auto"/>
        <w:rPr>
          <w:rFonts w:ascii="Times New Roman" w:hAnsi="Times New Roman" w:cs="Times New Roman"/>
          <w:color w:val="000000" w:themeColor="text1"/>
          <w:sz w:val="24"/>
          <w:szCs w:val="24"/>
        </w:rPr>
      </w:pPr>
      <w:r w:rsidRPr="00BC2A0D">
        <w:rPr>
          <w:rFonts w:ascii="Times New Roman" w:hAnsi="Times New Roman" w:cs="Times New Roman"/>
          <w:color w:val="000000" w:themeColor="text1"/>
          <w:sz w:val="24"/>
          <w:szCs w:val="24"/>
        </w:rPr>
        <w:t>Gambaran Umum Lokasi Penelitian</w:t>
      </w:r>
      <w:r w:rsidRPr="00BC2A0D">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46</w:t>
      </w:r>
    </w:p>
    <w:p w14:paraId="13CE9117" w14:textId="77777777" w:rsidR="00432891" w:rsidRDefault="00432891" w:rsidP="00432891">
      <w:pPr>
        <w:pStyle w:val="ListParagraph"/>
        <w:numPr>
          <w:ilvl w:val="1"/>
          <w:numId w:val="2"/>
        </w:numPr>
        <w:tabs>
          <w:tab w:val="left" w:leader="dot" w:pos="7560"/>
          <w:tab w:val="left" w:leader="dot" w:pos="8010"/>
        </w:tabs>
        <w:spacing w:after="0" w:line="360" w:lineRule="auto"/>
        <w:rPr>
          <w:rFonts w:ascii="Times New Roman" w:hAnsi="Times New Roman" w:cs="Times New Roman"/>
          <w:color w:val="000000" w:themeColor="text1"/>
          <w:sz w:val="24"/>
          <w:szCs w:val="24"/>
        </w:rPr>
      </w:pPr>
      <w:r w:rsidRPr="00AF78D2">
        <w:rPr>
          <w:rFonts w:ascii="Times New Roman" w:hAnsi="Times New Roman" w:cs="Times New Roman"/>
          <w:color w:val="000000" w:themeColor="text1"/>
          <w:sz w:val="24"/>
          <w:szCs w:val="24"/>
          <w:lang w:val="id-ID"/>
        </w:rPr>
        <w:t>HasilPenelitian</w:t>
      </w:r>
      <w:r w:rsidRPr="00AF78D2">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47</w:t>
      </w:r>
    </w:p>
    <w:p w14:paraId="76A0EE8D" w14:textId="77777777" w:rsidR="00432891" w:rsidRPr="00AF78D2" w:rsidRDefault="00432891" w:rsidP="00432891">
      <w:pPr>
        <w:pStyle w:val="ListParagraph"/>
        <w:numPr>
          <w:ilvl w:val="1"/>
          <w:numId w:val="2"/>
        </w:numPr>
        <w:tabs>
          <w:tab w:val="left" w:leader="dot" w:pos="7560"/>
          <w:tab w:val="left" w:leader="dot" w:pos="8010"/>
        </w:tabs>
        <w:spacing w:after="0" w:line="360" w:lineRule="auto"/>
        <w:rPr>
          <w:rFonts w:ascii="Times New Roman" w:hAnsi="Times New Roman" w:cs="Times New Roman"/>
          <w:color w:val="000000" w:themeColor="text1"/>
          <w:sz w:val="24"/>
          <w:szCs w:val="24"/>
        </w:rPr>
      </w:pPr>
      <w:r w:rsidRPr="00A4088A">
        <w:rPr>
          <w:rFonts w:ascii="Times New Roman" w:hAnsi="Times New Roman" w:cs="Times New Roman"/>
          <w:color w:val="000000" w:themeColor="text1"/>
          <w:sz w:val="24"/>
          <w:szCs w:val="24"/>
        </w:rPr>
        <w:t>Pe</w:t>
      </w:r>
      <w:r w:rsidRPr="00A4088A">
        <w:rPr>
          <w:rFonts w:ascii="Times New Roman" w:hAnsi="Times New Roman" w:cs="Times New Roman"/>
          <w:color w:val="000000" w:themeColor="text1"/>
          <w:sz w:val="24"/>
          <w:szCs w:val="24"/>
          <w:lang w:val="id-ID"/>
        </w:rPr>
        <w:t>mbahasan</w:t>
      </w:r>
      <w:r>
        <w:rPr>
          <w:rFonts w:ascii="Times New Roman" w:hAnsi="Times New Roman" w:cs="Times New Roman"/>
          <w:color w:val="000000" w:themeColor="text1"/>
          <w:sz w:val="24"/>
          <w:szCs w:val="24"/>
        </w:rPr>
        <w:tab/>
        <w:t>56</w:t>
      </w:r>
    </w:p>
    <w:p w14:paraId="16EC9734" w14:textId="77777777" w:rsidR="00432891" w:rsidRPr="00AF78D2" w:rsidRDefault="00432891" w:rsidP="00432891">
      <w:pPr>
        <w:tabs>
          <w:tab w:val="left" w:leader="dot" w:pos="7560"/>
          <w:tab w:val="left" w:leader="dot" w:pos="8010"/>
        </w:tabs>
        <w:spacing w:after="0" w:line="360" w:lineRule="auto"/>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4.3.1 </w:t>
      </w:r>
      <w:r w:rsidRPr="00A4088A">
        <w:rPr>
          <w:rFonts w:ascii="Times New Roman" w:hAnsi="Times New Roman" w:cs="Times New Roman"/>
          <w:color w:val="000000" w:themeColor="text1"/>
          <w:sz w:val="24"/>
          <w:szCs w:val="24"/>
          <w:lang w:val="id-ID"/>
        </w:rPr>
        <w:t>Peran Lembaga Bantuan Hukum di Kabupaten Gorontalo</w:t>
      </w:r>
      <w:r w:rsidRPr="00AF78D2">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56</w:t>
      </w:r>
    </w:p>
    <w:p w14:paraId="0D7162A9" w14:textId="77777777" w:rsidR="00432891" w:rsidRPr="00BC2A0D" w:rsidRDefault="00432891" w:rsidP="00432891">
      <w:pPr>
        <w:pStyle w:val="ListParagraph"/>
        <w:tabs>
          <w:tab w:val="left" w:leader="dot" w:pos="7560"/>
          <w:tab w:val="left" w:leader="dot" w:pos="8010"/>
        </w:tabs>
        <w:spacing w:after="0" w:line="360" w:lineRule="auto"/>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4.3.2 </w:t>
      </w:r>
      <w:r w:rsidRPr="005A4C39">
        <w:rPr>
          <w:rFonts w:ascii="Times New Roman" w:hAnsi="Times New Roman" w:cs="Times New Roman"/>
          <w:color w:val="000000" w:themeColor="text1"/>
          <w:sz w:val="24"/>
          <w:szCs w:val="24"/>
          <w:lang w:val="id-ID"/>
        </w:rPr>
        <w:t>Faktor – Faktor Penghambat Pemberian Bantuan Hukum</w:t>
      </w:r>
      <w:r>
        <w:rPr>
          <w:rFonts w:ascii="Times New Roman" w:hAnsi="Times New Roman" w:cs="Times New Roman"/>
          <w:color w:val="000000" w:themeColor="text1"/>
          <w:sz w:val="24"/>
          <w:szCs w:val="24"/>
        </w:rPr>
        <w:tab/>
        <w:t>61</w:t>
      </w:r>
    </w:p>
    <w:p w14:paraId="51E2ACC8" w14:textId="77777777" w:rsidR="00432891" w:rsidRDefault="00432891" w:rsidP="00432891">
      <w:pPr>
        <w:tabs>
          <w:tab w:val="left" w:leader="dot" w:pos="7560"/>
          <w:tab w:val="left" w:leader="dot" w:pos="7920"/>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BAB V PENUTUP </w:t>
      </w:r>
      <w:r>
        <w:rPr>
          <w:rFonts w:ascii="Times New Roman" w:hAnsi="Times New Roman" w:cs="Times New Roman"/>
          <w:b/>
          <w:bCs/>
          <w:sz w:val="24"/>
          <w:szCs w:val="24"/>
        </w:rPr>
        <w:tab/>
        <w:t>66</w:t>
      </w:r>
    </w:p>
    <w:p w14:paraId="000B6820" w14:textId="77777777" w:rsidR="00432891" w:rsidRDefault="00432891" w:rsidP="00432891">
      <w:pPr>
        <w:tabs>
          <w:tab w:val="left" w:leader="dot" w:pos="7560"/>
          <w:tab w:val="left" w:leader="dot" w:pos="7920"/>
        </w:tabs>
        <w:spacing w:after="0" w:line="360" w:lineRule="auto"/>
        <w:rPr>
          <w:rFonts w:ascii="Times New Roman" w:hAnsi="Times New Roman" w:cs="Times New Roman"/>
          <w:sz w:val="24"/>
          <w:szCs w:val="24"/>
        </w:rPr>
      </w:pPr>
      <w:r>
        <w:rPr>
          <w:rFonts w:ascii="Times New Roman" w:hAnsi="Times New Roman" w:cs="Times New Roman"/>
          <w:sz w:val="24"/>
          <w:szCs w:val="24"/>
        </w:rPr>
        <w:t>5.1 Kesimpulan</w:t>
      </w:r>
      <w:r>
        <w:rPr>
          <w:rFonts w:ascii="Times New Roman" w:hAnsi="Times New Roman" w:cs="Times New Roman"/>
          <w:sz w:val="24"/>
          <w:szCs w:val="24"/>
        </w:rPr>
        <w:tab/>
        <w:t>66</w:t>
      </w:r>
    </w:p>
    <w:p w14:paraId="50A64394" w14:textId="77777777" w:rsidR="00432891" w:rsidRPr="0050169D" w:rsidRDefault="00432891" w:rsidP="00432891">
      <w:pPr>
        <w:tabs>
          <w:tab w:val="left" w:leader="dot" w:pos="7560"/>
          <w:tab w:val="left" w:leader="dot" w:pos="7920"/>
        </w:tabs>
        <w:spacing w:after="0" w:line="360" w:lineRule="auto"/>
        <w:rPr>
          <w:rFonts w:ascii="Times New Roman" w:hAnsi="Times New Roman" w:cs="Times New Roman"/>
          <w:color w:val="000000" w:themeColor="text1"/>
          <w:sz w:val="24"/>
          <w:szCs w:val="24"/>
        </w:rPr>
      </w:pPr>
      <w:r>
        <w:rPr>
          <w:rFonts w:ascii="Times New Roman" w:hAnsi="Times New Roman" w:cs="Times New Roman"/>
          <w:sz w:val="24"/>
          <w:szCs w:val="24"/>
        </w:rPr>
        <w:t>5.2 Saran</w:t>
      </w:r>
      <w:r>
        <w:rPr>
          <w:rFonts w:ascii="Times New Roman" w:hAnsi="Times New Roman" w:cs="Times New Roman"/>
          <w:sz w:val="24"/>
          <w:szCs w:val="24"/>
        </w:rPr>
        <w:tab/>
        <w:t>66</w:t>
      </w:r>
    </w:p>
    <w:p w14:paraId="157B6833" w14:textId="77777777" w:rsidR="00432891" w:rsidRDefault="00432891" w:rsidP="00432891">
      <w:pPr>
        <w:tabs>
          <w:tab w:val="left" w:leader="dot" w:pos="7560"/>
          <w:tab w:val="left" w:leader="dot" w:pos="8010"/>
        </w:tabs>
        <w:spacing w:after="0" w:line="360" w:lineRule="auto"/>
        <w:rPr>
          <w:rFonts w:ascii="Times New Roman" w:hAnsi="Times New Roman" w:cs="Times New Roman"/>
          <w:b/>
          <w:bCs/>
          <w:color w:val="000000" w:themeColor="text1"/>
          <w:sz w:val="24"/>
          <w:szCs w:val="24"/>
        </w:rPr>
      </w:pPr>
      <w:r w:rsidRPr="007427A0">
        <w:rPr>
          <w:rFonts w:ascii="Times New Roman" w:hAnsi="Times New Roman" w:cs="Times New Roman"/>
          <w:b/>
          <w:bCs/>
          <w:color w:val="000000" w:themeColor="text1"/>
          <w:sz w:val="24"/>
          <w:szCs w:val="24"/>
        </w:rPr>
        <w:t>DAFTAR PUSTAKA</w:t>
      </w:r>
      <w:r w:rsidRPr="007427A0">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68</w:t>
      </w:r>
    </w:p>
    <w:p w14:paraId="3A592F10" w14:textId="77777777" w:rsidR="00432891" w:rsidRPr="00AF78D2" w:rsidRDefault="00432891" w:rsidP="00432891">
      <w:pPr>
        <w:tabs>
          <w:tab w:val="left" w:leader="dot" w:pos="7560"/>
          <w:tab w:val="left" w:leader="dot" w:pos="8010"/>
        </w:tabs>
        <w:spacing w:after="0"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LAMPIRAN-LAMPIRAN</w:t>
      </w:r>
    </w:p>
    <w:p w14:paraId="68F4B929" w14:textId="77777777" w:rsidR="009F1F9E" w:rsidRDefault="009F1F9E" w:rsidP="009F1F9E">
      <w:pPr>
        <w:tabs>
          <w:tab w:val="left" w:leader="dot" w:pos="7560"/>
          <w:tab w:val="left" w:leader="dot" w:pos="8010"/>
        </w:tabs>
        <w:spacing w:line="360" w:lineRule="auto"/>
        <w:rPr>
          <w:rFonts w:ascii="Times New Roman" w:hAnsi="Times New Roman" w:cs="Times New Roman"/>
          <w:b/>
          <w:bCs/>
          <w:color w:val="000000" w:themeColor="text1"/>
          <w:sz w:val="24"/>
          <w:szCs w:val="24"/>
          <w:lang w:val="id-ID"/>
        </w:rPr>
      </w:pPr>
    </w:p>
    <w:p w14:paraId="0F705228" w14:textId="488CCAA1" w:rsidR="00691591" w:rsidRDefault="00691591" w:rsidP="009F1F9E">
      <w:pPr>
        <w:tabs>
          <w:tab w:val="left" w:leader="dot" w:pos="7560"/>
          <w:tab w:val="left" w:leader="dot" w:pos="8010"/>
        </w:tabs>
        <w:spacing w:line="360" w:lineRule="auto"/>
        <w:rPr>
          <w:rFonts w:ascii="Times New Roman" w:hAnsi="Times New Roman" w:cs="Times New Roman"/>
          <w:b/>
          <w:bCs/>
          <w:color w:val="000000" w:themeColor="text1"/>
          <w:sz w:val="24"/>
          <w:szCs w:val="24"/>
          <w:lang w:val="id-ID"/>
        </w:rPr>
      </w:pPr>
    </w:p>
    <w:p w14:paraId="5C464C11" w14:textId="77777777" w:rsidR="00691591" w:rsidRDefault="00691591">
      <w:pPr>
        <w:rPr>
          <w:rFonts w:ascii="Times New Roman" w:hAnsi="Times New Roman" w:cs="Times New Roman"/>
          <w:b/>
          <w:bCs/>
          <w:color w:val="000000" w:themeColor="text1"/>
          <w:sz w:val="24"/>
          <w:szCs w:val="24"/>
          <w:lang w:val="id-ID"/>
        </w:rPr>
      </w:pPr>
      <w:r>
        <w:rPr>
          <w:rFonts w:ascii="Times New Roman" w:hAnsi="Times New Roman" w:cs="Times New Roman"/>
          <w:b/>
          <w:bCs/>
          <w:color w:val="000000" w:themeColor="text1"/>
          <w:sz w:val="24"/>
          <w:szCs w:val="24"/>
          <w:lang w:val="id-ID"/>
        </w:rPr>
        <w:br w:type="page"/>
      </w:r>
    </w:p>
    <w:p w14:paraId="48394C8E" w14:textId="77777777" w:rsidR="00691591" w:rsidRDefault="00691591" w:rsidP="009F1F9E">
      <w:pPr>
        <w:tabs>
          <w:tab w:val="left" w:leader="dot" w:pos="7560"/>
          <w:tab w:val="left" w:leader="dot" w:pos="8010"/>
        </w:tabs>
        <w:spacing w:line="360" w:lineRule="auto"/>
        <w:rPr>
          <w:rFonts w:ascii="Times New Roman" w:hAnsi="Times New Roman" w:cs="Times New Roman"/>
          <w:b/>
          <w:bCs/>
          <w:color w:val="000000" w:themeColor="text1"/>
          <w:sz w:val="24"/>
          <w:szCs w:val="24"/>
          <w:lang w:val="id-ID"/>
        </w:rPr>
        <w:sectPr w:rsidR="00691591" w:rsidSect="006D59A3">
          <w:pgSz w:w="11907" w:h="16839" w:code="9"/>
          <w:pgMar w:top="2268" w:right="1701" w:bottom="1701" w:left="2268" w:header="720" w:footer="720" w:gutter="0"/>
          <w:pgNumType w:fmt="lowerRoman" w:start="11"/>
          <w:cols w:space="720"/>
          <w:titlePg/>
          <w:docGrid w:linePitch="360"/>
        </w:sectPr>
      </w:pPr>
    </w:p>
    <w:p w14:paraId="460DCDF0" w14:textId="77777777" w:rsidR="00691591" w:rsidRPr="005A4C39" w:rsidRDefault="00691591" w:rsidP="00691591">
      <w:pPr>
        <w:tabs>
          <w:tab w:val="left" w:pos="7920"/>
        </w:tabs>
        <w:spacing w:after="0" w:line="480" w:lineRule="auto"/>
        <w:jc w:val="center"/>
        <w:rPr>
          <w:rFonts w:ascii="Times New Roman" w:hAnsi="Times New Roman" w:cs="Times New Roman"/>
          <w:b/>
          <w:sz w:val="24"/>
          <w:szCs w:val="24"/>
          <w:lang w:val="id-ID"/>
        </w:rPr>
      </w:pPr>
      <w:r w:rsidRPr="005A4C39">
        <w:rPr>
          <w:rFonts w:ascii="Times New Roman" w:hAnsi="Times New Roman" w:cs="Times New Roman"/>
          <w:b/>
          <w:sz w:val="24"/>
          <w:szCs w:val="24"/>
          <w:lang w:val="id-ID"/>
        </w:rPr>
        <w:lastRenderedPageBreak/>
        <w:t>BAB I</w:t>
      </w:r>
    </w:p>
    <w:p w14:paraId="1AA2375F" w14:textId="77777777" w:rsidR="00691591" w:rsidRPr="005A4C39" w:rsidRDefault="00691591" w:rsidP="00691591">
      <w:pPr>
        <w:spacing w:after="0" w:line="480" w:lineRule="auto"/>
        <w:ind w:left="357"/>
        <w:jc w:val="center"/>
        <w:rPr>
          <w:rFonts w:ascii="Times New Roman" w:hAnsi="Times New Roman" w:cs="Times New Roman"/>
          <w:b/>
          <w:sz w:val="24"/>
          <w:szCs w:val="24"/>
          <w:lang w:val="id-ID"/>
        </w:rPr>
      </w:pPr>
      <w:r w:rsidRPr="005A4C39">
        <w:rPr>
          <w:rFonts w:ascii="Times New Roman" w:hAnsi="Times New Roman" w:cs="Times New Roman"/>
          <w:b/>
          <w:sz w:val="24"/>
          <w:szCs w:val="24"/>
          <w:lang w:val="id-ID"/>
        </w:rPr>
        <w:t>PENDAHULUAN</w:t>
      </w:r>
    </w:p>
    <w:p w14:paraId="5C33006A" w14:textId="77777777" w:rsidR="00691591" w:rsidRPr="005A4C39" w:rsidRDefault="00691591" w:rsidP="000376DC">
      <w:pPr>
        <w:pStyle w:val="ListParagraph"/>
        <w:numPr>
          <w:ilvl w:val="0"/>
          <w:numId w:val="7"/>
        </w:numPr>
        <w:spacing w:after="0" w:line="480" w:lineRule="auto"/>
        <w:ind w:left="540" w:hanging="540"/>
        <w:jc w:val="both"/>
        <w:rPr>
          <w:rFonts w:ascii="Times New Roman" w:hAnsi="Times New Roman" w:cs="Times New Roman"/>
          <w:sz w:val="24"/>
          <w:szCs w:val="24"/>
          <w:lang w:val="id-ID"/>
        </w:rPr>
      </w:pPr>
      <w:r w:rsidRPr="005A4C39">
        <w:rPr>
          <w:rFonts w:ascii="Times New Roman" w:hAnsi="Times New Roman" w:cs="Times New Roman"/>
          <w:b/>
          <w:sz w:val="24"/>
          <w:szCs w:val="24"/>
          <w:lang w:val="id-ID"/>
        </w:rPr>
        <w:t>Latar Belakang Masalah</w:t>
      </w:r>
    </w:p>
    <w:p w14:paraId="2BA3D899" w14:textId="77777777" w:rsidR="00691591" w:rsidRPr="005A4C39" w:rsidRDefault="00691591" w:rsidP="00691591">
      <w:pPr>
        <w:spacing w:line="480" w:lineRule="auto"/>
        <w:ind w:firstLine="540"/>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Ketika berbicara mengenai manusia, sejak dari manusia dilahirkan hingga meninggal dunia manusia tidak bisa terlepas dari hukum yang berbentuk aturan-aturan. Bahkan sejak dalam kandungan kodrat manusia sebagai subjek hukum tidak bisa dipungkiri. Itu membuktikan bahwa setiap orang dianggap tahu dan mengerti akan </w:t>
      </w:r>
      <w:r w:rsidRPr="005A4C39">
        <w:rPr>
          <w:rFonts w:ascii="Times New Roman" w:hAnsi="Times New Roman" w:cs="Times New Roman"/>
          <w:i/>
          <w:sz w:val="24"/>
          <w:szCs w:val="24"/>
        </w:rPr>
        <w:t>rule of law</w:t>
      </w:r>
      <w:r w:rsidRPr="005A4C39">
        <w:rPr>
          <w:rFonts w:ascii="Times New Roman" w:hAnsi="Times New Roman" w:cs="Times New Roman"/>
          <w:sz w:val="24"/>
          <w:szCs w:val="24"/>
        </w:rPr>
        <w:t xml:space="preserve"> atau konsep Undang-Undang sehingga siapapun, setinggi apapun kekuasaannya tidak boleh mengingkari berlakunya hukum. Sejak Undang-Undang Dasar Negara Republik Indonesia Tahun 1945 diberlakukan pertama kali pada tanggal 18 Agustus 1945, bangsa Indonesia telah memiliki kesadaran akan konsep negara hukum sebagai pilihan yang ideal bagi negara Indonesia yang diproklamasikan satu hari sebelumnya, yaitu pada tanggal 17 Agustus 1945. Hal ini terbukti dengan Penjelasan UUD Negara Republik Indonesia 1945 yang menyebutkan bahwa “Indonesia berdasar atas hukum (rechstaat). Negara Indonesia berdasar hukum (rechstaat), tidak berdasarkan kekuasaan belaka (machstaat).”</w:t>
      </w:r>
      <w:r w:rsidRPr="005A4C39">
        <w:rPr>
          <w:rFonts w:ascii="Times New Roman" w:hAnsi="Times New Roman" w:cs="Times New Roman"/>
          <w:sz w:val="24"/>
          <w:szCs w:val="24"/>
          <w:lang w:val="id-ID"/>
        </w:rPr>
        <w:t xml:space="preserve"> </w:t>
      </w:r>
      <w:r w:rsidRPr="005A4C39">
        <w:rPr>
          <w:rStyle w:val="FootnoteReference"/>
          <w:rFonts w:ascii="Times New Roman" w:hAnsi="Times New Roman" w:cs="Times New Roman"/>
          <w:sz w:val="24"/>
          <w:szCs w:val="24"/>
          <w:lang w:val="id-ID"/>
        </w:rPr>
        <w:footnoteReference w:id="1"/>
      </w:r>
    </w:p>
    <w:p w14:paraId="47B9233F" w14:textId="77777777" w:rsidR="00691591" w:rsidRPr="005A4C39" w:rsidRDefault="00691591" w:rsidP="00691591">
      <w:pPr>
        <w:spacing w:before="240" w:line="480" w:lineRule="auto"/>
        <w:ind w:firstLine="540"/>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Konsep Indonesia sebagai Negara Hukum dalam Undang-Undang Dasar Negara Tahun 1945 Pasal 27 Ayat (1) menyebutkan: “Setiap warga negara sama kedudukannya dalam hukum, dan pemerintahan serta wajib menjunjung hukum dan pemerintah tersebut tanpa terkecuali.” Setiap warga negara mempunyai kedudukan yang sama di depan hukum tanpa terkecuali yang meliputi hak untuk </w:t>
      </w:r>
      <w:r w:rsidRPr="005A4C39">
        <w:rPr>
          <w:rFonts w:ascii="Times New Roman" w:hAnsi="Times New Roman" w:cs="Times New Roman"/>
          <w:sz w:val="24"/>
          <w:szCs w:val="24"/>
        </w:rPr>
        <w:lastRenderedPageBreak/>
        <w:t xml:space="preserve">dibela (acces to legal councel) diperlakakan yang sama didepan hukum (equality before the law), keadilan untuk semua (justice for all). Dalam rangka mencari keadilan sering kali hanya mampu diakses oleh mereka yang memiliki tingkat pendidikan menengah keatas serta status ekonomi yang menegah keatas pula. Menyadari karena kemampuan sumber daya manusia serta ekonomi yang kurang memungkinkan membuat proses mencari keadilan bagi orang kurang mampu dianggap susah, sehingga muncullah istilah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dalam sistem peradilan di Indonesia. Pemberian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itu sendiri diatur didalam Undang-Undang Nomor 16 Tahun 2011 tentang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w:t>
      </w:r>
      <w:r w:rsidRPr="005A4C39">
        <w:rPr>
          <w:rStyle w:val="FootnoteReference"/>
          <w:rFonts w:ascii="Times New Roman" w:hAnsi="Times New Roman" w:cs="Times New Roman"/>
          <w:sz w:val="24"/>
          <w:szCs w:val="24"/>
          <w:lang w:val="id-ID"/>
        </w:rPr>
        <w:footnoteReference w:id="2"/>
      </w:r>
    </w:p>
    <w:p w14:paraId="248A1489" w14:textId="77777777" w:rsidR="00691591" w:rsidRPr="005A4C39" w:rsidRDefault="00691591" w:rsidP="00691591">
      <w:pPr>
        <w:spacing w:before="240" w:line="480" w:lineRule="auto"/>
        <w:ind w:firstLine="54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Kesadaran dan pemahaman hukum masyarakat yang rendah ini dapat berupa ketidakmengertian masyarakat akan hukum yang berlaku maupun karena ketidaktahuan mereka atas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yang merupakan hak dari orang miskin yang dapat diperoleh tanpa bayar </w:t>
      </w:r>
      <w:r w:rsidRPr="005A4C39">
        <w:rPr>
          <w:rFonts w:ascii="Times New Roman" w:hAnsi="Times New Roman" w:cs="Times New Roman"/>
          <w:i/>
          <w:sz w:val="24"/>
          <w:szCs w:val="24"/>
          <w:lang w:val="id-ID"/>
        </w:rPr>
        <w:t>(pro bono publico)</w:t>
      </w:r>
      <w:r w:rsidRPr="005A4C39">
        <w:rPr>
          <w:rFonts w:ascii="Times New Roman" w:hAnsi="Times New Roman" w:cs="Times New Roman"/>
          <w:sz w:val="24"/>
          <w:szCs w:val="24"/>
          <w:lang w:val="id-ID"/>
        </w:rPr>
        <w:t xml:space="preserve"> sehingga setiap orang dapat memperoleh haknya untuk mendapatkan layanan hukum, yang kaya ataupun berkecukupan dapat menyewa jasa pengacara maupun orang miskin yang tidak dapat menyewa jasa pengacara tetap dapat menerima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sebagai penjabaran persamaan hak dihadapan hukum. </w:t>
      </w:r>
      <w:r w:rsidRPr="005A4C39">
        <w:rPr>
          <w:rFonts w:ascii="Times New Roman" w:hAnsi="Times New Roman" w:cs="Times New Roman"/>
          <w:sz w:val="24"/>
          <w:szCs w:val="24"/>
        </w:rPr>
        <w:t>Profesi advokat sesungguhnya dikenal sebagai profesi yang mulia (</w:t>
      </w:r>
      <w:r w:rsidRPr="005A4C39">
        <w:rPr>
          <w:rFonts w:ascii="Times New Roman" w:hAnsi="Times New Roman" w:cs="Times New Roman"/>
          <w:i/>
          <w:sz w:val="24"/>
          <w:szCs w:val="24"/>
        </w:rPr>
        <w:t>Officium Mobile),</w:t>
      </w:r>
      <w:r w:rsidRPr="005A4C39">
        <w:rPr>
          <w:rFonts w:ascii="Times New Roman" w:hAnsi="Times New Roman" w:cs="Times New Roman"/>
          <w:sz w:val="24"/>
          <w:szCs w:val="24"/>
        </w:rPr>
        <w:t xml:space="preserve"> karena mewajibkan pembelaan kepada semua orang tanpa membedakan latar belakang ras, warna kulit, agama, budaya, dan sosial ekonomi. Profesi Advokat menurut Ropaun </w:t>
      </w:r>
      <w:r w:rsidRPr="005A4C39">
        <w:rPr>
          <w:rFonts w:ascii="Times New Roman" w:hAnsi="Times New Roman" w:cs="Times New Roman"/>
          <w:sz w:val="24"/>
          <w:szCs w:val="24"/>
        </w:rPr>
        <w:lastRenderedPageBreak/>
        <w:t>Rambe bukan sekedar mencari nafkah semata, tetapi juga harus memperjuangkan nilai idealisme dan moralitas</w:t>
      </w:r>
      <w:r w:rsidRPr="005A4C39">
        <w:rPr>
          <w:rFonts w:ascii="Times New Roman" w:hAnsi="Times New Roman" w:cs="Times New Roman"/>
          <w:sz w:val="24"/>
          <w:szCs w:val="24"/>
          <w:lang w:val="id-ID"/>
        </w:rPr>
        <w:t>.</w:t>
      </w:r>
      <w:r w:rsidRPr="005A4C39">
        <w:rPr>
          <w:rStyle w:val="FootnoteReference"/>
          <w:rFonts w:ascii="Times New Roman" w:hAnsi="Times New Roman" w:cs="Times New Roman"/>
          <w:sz w:val="24"/>
          <w:szCs w:val="24"/>
          <w:lang w:val="id-ID"/>
        </w:rPr>
        <w:footnoteReference w:id="3"/>
      </w:r>
    </w:p>
    <w:p w14:paraId="60428DC8" w14:textId="77777777" w:rsidR="00691591" w:rsidRPr="005A4C39" w:rsidRDefault="00691591" w:rsidP="00691591">
      <w:pPr>
        <w:spacing w:after="0" w:line="480" w:lineRule="auto"/>
        <w:ind w:firstLine="540"/>
        <w:jc w:val="both"/>
        <w:rPr>
          <w:rFonts w:ascii="Times New Roman" w:hAnsi="Times New Roman" w:cs="Times New Roman"/>
          <w:sz w:val="24"/>
          <w:szCs w:val="24"/>
          <w:lang w:val="id-ID"/>
        </w:rPr>
      </w:pPr>
      <w:r>
        <w:rPr>
          <w:rFonts w:ascii="Times New Roman" w:hAnsi="Times New Roman" w:cs="Times New Roman"/>
          <w:sz w:val="24"/>
          <w:szCs w:val="24"/>
        </w:rPr>
        <w:t>Bantuan</w:t>
      </w:r>
      <w:r w:rsidRPr="005A4C39">
        <w:rPr>
          <w:rFonts w:ascii="Times New Roman" w:hAnsi="Times New Roman" w:cs="Times New Roman"/>
          <w:sz w:val="24"/>
          <w:szCs w:val="24"/>
        </w:rPr>
        <w:t xml:space="preserve"> Hukum dapat diartikan secara luas sebagai upaya untuk membantu golongan yang tidak mampu dalam bidang hukum. Sedangkan dalam pengertian sempit adalah jasa hukum yang diberikan secara cuma-cuma kepada klien yang tidak mampu. Urgensi Pemberian Layanan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untuk masyarakat marginal ini merujuk pada minimnya akses keadilan bagi masyarakat. Minimnya akses disebabkan</w:t>
      </w:r>
      <w:r w:rsidRPr="005A4C39">
        <w:rPr>
          <w:rFonts w:ascii="Times New Roman" w:hAnsi="Times New Roman" w:cs="Times New Roman"/>
          <w:sz w:val="24"/>
          <w:szCs w:val="24"/>
          <w:lang w:val="id-ID"/>
        </w:rPr>
        <w:t>;</w:t>
      </w:r>
      <w:r w:rsidRPr="005A4C39">
        <w:rPr>
          <w:rFonts w:ascii="Times New Roman" w:hAnsi="Times New Roman" w:cs="Times New Roman"/>
          <w:sz w:val="24"/>
          <w:szCs w:val="24"/>
        </w:rPr>
        <w:t xml:space="preserve"> </w:t>
      </w:r>
    </w:p>
    <w:p w14:paraId="74460C77" w14:textId="77777777" w:rsidR="00691591" w:rsidRPr="005A4C39" w:rsidRDefault="00691591" w:rsidP="000376DC">
      <w:pPr>
        <w:pStyle w:val="ListParagraph"/>
        <w:numPr>
          <w:ilvl w:val="1"/>
          <w:numId w:val="8"/>
        </w:numPr>
        <w:tabs>
          <w:tab w:val="left" w:pos="270"/>
        </w:tabs>
        <w:spacing w:after="0" w:line="480" w:lineRule="auto"/>
        <w:ind w:left="540" w:right="9" w:hanging="90"/>
        <w:jc w:val="both"/>
        <w:rPr>
          <w:rFonts w:ascii="Times New Roman" w:hAnsi="Times New Roman" w:cs="Times New Roman"/>
          <w:sz w:val="24"/>
          <w:szCs w:val="24"/>
          <w:lang w:val="id-ID"/>
        </w:rPr>
      </w:pPr>
      <w:r w:rsidRPr="005A4C39">
        <w:rPr>
          <w:rFonts w:ascii="Times New Roman" w:hAnsi="Times New Roman" w:cs="Times New Roman"/>
          <w:sz w:val="24"/>
          <w:szCs w:val="24"/>
        </w:rPr>
        <w:t>kelemahan akibat ketimpangan struktur ekonomi, politik,sosial dan</w:t>
      </w:r>
      <w:r w:rsidRPr="005A4C39">
        <w:rPr>
          <w:rFonts w:ascii="Times New Roman" w:hAnsi="Times New Roman" w:cs="Times New Roman"/>
          <w:sz w:val="24"/>
          <w:szCs w:val="24"/>
          <w:lang w:val="id-ID"/>
        </w:rPr>
        <w:t xml:space="preserve"> </w:t>
      </w:r>
      <w:r w:rsidRPr="005A4C39">
        <w:rPr>
          <w:rFonts w:ascii="Times New Roman" w:hAnsi="Times New Roman" w:cs="Times New Roman"/>
          <w:sz w:val="24"/>
          <w:szCs w:val="24"/>
        </w:rPr>
        <w:t xml:space="preserve">budaya; </w:t>
      </w:r>
    </w:p>
    <w:p w14:paraId="3E593721" w14:textId="77777777" w:rsidR="00691591" w:rsidRPr="005A4C39" w:rsidRDefault="00691591" w:rsidP="000376DC">
      <w:pPr>
        <w:pStyle w:val="ListParagraph"/>
        <w:numPr>
          <w:ilvl w:val="1"/>
          <w:numId w:val="8"/>
        </w:numPr>
        <w:tabs>
          <w:tab w:val="left" w:pos="450"/>
          <w:tab w:val="left" w:pos="810"/>
        </w:tabs>
        <w:spacing w:after="0" w:line="480" w:lineRule="auto"/>
        <w:ind w:left="720" w:hanging="270"/>
        <w:jc w:val="both"/>
        <w:rPr>
          <w:rFonts w:ascii="Times New Roman" w:hAnsi="Times New Roman" w:cs="Times New Roman"/>
          <w:sz w:val="24"/>
          <w:szCs w:val="24"/>
          <w:lang w:val="id-ID"/>
        </w:rPr>
      </w:pPr>
      <w:r w:rsidRPr="005A4C39">
        <w:rPr>
          <w:rFonts w:ascii="Times New Roman" w:hAnsi="Times New Roman" w:cs="Times New Roman"/>
          <w:sz w:val="24"/>
          <w:szCs w:val="24"/>
        </w:rPr>
        <w:t>ketidaktahuan masyarakat marginal akan sistem hukum dan prosedur</w:t>
      </w:r>
      <w:r w:rsidRPr="005A4C39">
        <w:rPr>
          <w:rFonts w:ascii="Times New Roman" w:hAnsi="Times New Roman" w:cs="Times New Roman"/>
          <w:sz w:val="24"/>
          <w:szCs w:val="24"/>
          <w:lang w:val="id-ID"/>
        </w:rPr>
        <w:t xml:space="preserve"> </w:t>
      </w:r>
      <w:r w:rsidRPr="005A4C39">
        <w:rPr>
          <w:rFonts w:ascii="Times New Roman" w:hAnsi="Times New Roman" w:cs="Times New Roman"/>
          <w:sz w:val="24"/>
          <w:szCs w:val="24"/>
        </w:rPr>
        <w:t xml:space="preserve">hukumnya atau buta hukum; </w:t>
      </w:r>
    </w:p>
    <w:p w14:paraId="7FA4B73D" w14:textId="77777777" w:rsidR="00691591" w:rsidRPr="005A4C39" w:rsidRDefault="00691591" w:rsidP="000376DC">
      <w:pPr>
        <w:pStyle w:val="ListParagraph"/>
        <w:numPr>
          <w:ilvl w:val="1"/>
          <w:numId w:val="8"/>
        </w:numPr>
        <w:tabs>
          <w:tab w:val="left" w:pos="450"/>
          <w:tab w:val="left" w:pos="810"/>
        </w:tabs>
        <w:spacing w:after="0" w:line="480" w:lineRule="auto"/>
        <w:ind w:left="720" w:hanging="270"/>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Tingginya tingkat korupsi di lembaga peradilan yang menyebabkan masyarakat marjinal tidak mampu membayar “proses hukum”; </w:t>
      </w:r>
    </w:p>
    <w:p w14:paraId="6D169F96" w14:textId="77777777" w:rsidR="00691591" w:rsidRPr="005A4C39" w:rsidRDefault="00691591" w:rsidP="000376DC">
      <w:pPr>
        <w:pStyle w:val="ListParagraph"/>
        <w:numPr>
          <w:ilvl w:val="1"/>
          <w:numId w:val="8"/>
        </w:numPr>
        <w:tabs>
          <w:tab w:val="left" w:pos="450"/>
          <w:tab w:val="left" w:pos="810"/>
        </w:tabs>
        <w:spacing w:after="0" w:line="480" w:lineRule="auto"/>
        <w:ind w:left="720" w:hanging="270"/>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Tidak terlaksana secara efektif kebijakan jasa “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melalui profit; </w:t>
      </w:r>
    </w:p>
    <w:p w14:paraId="17F52439" w14:textId="77777777" w:rsidR="00691591" w:rsidRPr="005A4C39" w:rsidRDefault="00691591" w:rsidP="000376DC">
      <w:pPr>
        <w:pStyle w:val="ListParagraph"/>
        <w:numPr>
          <w:ilvl w:val="1"/>
          <w:numId w:val="8"/>
        </w:numPr>
        <w:tabs>
          <w:tab w:val="left" w:pos="450"/>
          <w:tab w:val="left" w:pos="810"/>
        </w:tabs>
        <w:spacing w:after="0" w:line="480" w:lineRule="auto"/>
        <w:ind w:left="720" w:hanging="270"/>
        <w:jc w:val="both"/>
        <w:rPr>
          <w:rFonts w:ascii="Times New Roman" w:hAnsi="Times New Roman" w:cs="Times New Roman"/>
          <w:sz w:val="24"/>
          <w:szCs w:val="24"/>
          <w:lang w:val="id-ID"/>
        </w:rPr>
      </w:pPr>
      <w:r w:rsidRPr="005A4C39">
        <w:rPr>
          <w:rFonts w:ascii="Times New Roman" w:hAnsi="Times New Roman" w:cs="Times New Roman"/>
          <w:sz w:val="24"/>
          <w:szCs w:val="24"/>
        </w:rPr>
        <w:t>Peraturan perundang-undangan yang tidak berpihak pada masyarakat miskin.</w:t>
      </w:r>
      <w:r w:rsidRPr="005A4C39">
        <w:rPr>
          <w:rStyle w:val="FootnoteReference"/>
          <w:rFonts w:ascii="Times New Roman" w:hAnsi="Times New Roman" w:cs="Times New Roman"/>
          <w:sz w:val="24"/>
          <w:szCs w:val="24"/>
          <w:lang w:val="id-ID"/>
        </w:rPr>
        <w:footnoteReference w:id="4"/>
      </w:r>
    </w:p>
    <w:p w14:paraId="327B5362" w14:textId="77777777" w:rsidR="00691591" w:rsidRPr="005A4C39" w:rsidRDefault="00691591" w:rsidP="00691591">
      <w:pPr>
        <w:spacing w:after="0" w:line="480" w:lineRule="auto"/>
        <w:ind w:firstLine="540"/>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Penegakkan hukum di Indonesia merupakan hal yang kompleks dan tidak mudah. Selama beberapa dekade berada di bawah pemerintahan yang otoriter, kebebasan dan kemandirian profesi penegak hukum dengan sengaja dan secara sistematis dibatasi. Profesi hukum mengalami proses marginalisasi yang luar biasa </w:t>
      </w:r>
      <w:r w:rsidRPr="005A4C39">
        <w:rPr>
          <w:rFonts w:ascii="Times New Roman" w:hAnsi="Times New Roman" w:cs="Times New Roman"/>
          <w:sz w:val="24"/>
          <w:szCs w:val="24"/>
        </w:rPr>
        <w:lastRenderedPageBreak/>
        <w:t>dan diperlakukan lebih sebagai alat penguasa untuk mencapai tujuan</w:t>
      </w:r>
      <w:r w:rsidRPr="005A4C39">
        <w:rPr>
          <w:rFonts w:ascii="Times New Roman" w:hAnsi="Times New Roman" w:cs="Times New Roman"/>
          <w:sz w:val="24"/>
          <w:szCs w:val="24"/>
          <w:lang w:val="id-ID"/>
        </w:rPr>
        <w:t xml:space="preserve"> </w:t>
      </w:r>
      <w:r w:rsidRPr="005A4C39">
        <w:rPr>
          <w:rFonts w:ascii="Times New Roman" w:hAnsi="Times New Roman" w:cs="Times New Roman"/>
          <w:sz w:val="24"/>
          <w:szCs w:val="24"/>
        </w:rPr>
        <w:t xml:space="preserve">kekuasaan dan bukan sebagai pilar penting dalam suatu tatanan demokrasi bernegara. Sejak lahirnya, Lembaga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(LBH) telah berhasil tidak saja dalam mendorong dan mempopulerkan gagasan dan konsep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kepada masyarakat, akan tetapi juga melalui aktivitas dan keberhasilannya telah menjadi terkenal dan mendapatkan kepercayaan masyarakat.</w:t>
      </w:r>
    </w:p>
    <w:p w14:paraId="403AA4AD" w14:textId="77777777" w:rsidR="00691591" w:rsidRPr="005A4C39" w:rsidRDefault="00691591" w:rsidP="00691591">
      <w:pPr>
        <w:spacing w:after="0" w:line="480" w:lineRule="auto"/>
        <w:ind w:firstLine="72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K</w:t>
      </w:r>
      <w:r w:rsidRPr="005A4C39">
        <w:rPr>
          <w:rFonts w:ascii="Times New Roman" w:hAnsi="Times New Roman" w:cs="Times New Roman"/>
          <w:sz w:val="24"/>
          <w:szCs w:val="24"/>
        </w:rPr>
        <w:t xml:space="preserve">ekuasaan dan bukan sebagai pilar penting dalam suatu tatanan demokrasi bernegara. Sejak lahirnya, Lembaga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(LBH) telah berhasil tidak saja dalam mendorong dan mempopulerkan gagasan dan konsep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kepada masyarakat, akan tetapi juga melalui aktivitas dan keberhasilannya telah menjadi terkenal dan mendapatkan kepercayaan masyarakat.</w:t>
      </w:r>
    </w:p>
    <w:p w14:paraId="24CC6507" w14:textId="77777777" w:rsidR="00691591" w:rsidRPr="005A4C39" w:rsidRDefault="00691591" w:rsidP="00691591">
      <w:pPr>
        <w:spacing w:after="0" w:line="480" w:lineRule="auto"/>
        <w:ind w:firstLine="720"/>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Dalam </w:t>
      </w:r>
      <w:r w:rsidRPr="005A4C39">
        <w:rPr>
          <w:rFonts w:ascii="Times New Roman" w:hAnsi="Times New Roman" w:cs="Times New Roman"/>
          <w:i/>
          <w:sz w:val="24"/>
          <w:szCs w:val="24"/>
        </w:rPr>
        <w:t>Black’s law Dictionary,</w:t>
      </w:r>
      <w:r w:rsidRPr="005A4C39">
        <w:rPr>
          <w:rFonts w:ascii="Times New Roman" w:hAnsi="Times New Roman" w:cs="Times New Roman"/>
          <w:sz w:val="24"/>
          <w:szCs w:val="24"/>
        </w:rPr>
        <w:t xml:space="preserve"> karya Garner A. Bryan Black Eight Edition , definisi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disebutkan sebagai, “Country wide system administered locally by which legal services are rendered to those in financial need and who cannot afroad private counsel”. Dalam perkembangannya konsep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selalu dihubungkan dengan cita-cita negara kesejahteraan (welfare state) dimana pemerintah mempunyai kewajiban untuk memberikan kesejahteraan kepada rakyatnya. </w:t>
      </w:r>
      <w:r w:rsidRPr="005A4C39">
        <w:rPr>
          <w:rStyle w:val="FootnoteReference"/>
          <w:rFonts w:ascii="Times New Roman" w:hAnsi="Times New Roman" w:cs="Times New Roman"/>
          <w:sz w:val="24"/>
          <w:szCs w:val="24"/>
          <w:lang w:val="id-ID"/>
        </w:rPr>
        <w:footnoteReference w:id="5"/>
      </w:r>
    </w:p>
    <w:p w14:paraId="504C91C3" w14:textId="77777777" w:rsidR="00691591" w:rsidRPr="005A4C39" w:rsidRDefault="00691591" w:rsidP="00691591">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Bantuan</w:t>
      </w:r>
      <w:r w:rsidRPr="005A4C39">
        <w:rPr>
          <w:rFonts w:ascii="Times New Roman" w:hAnsi="Times New Roman" w:cs="Times New Roman"/>
          <w:sz w:val="24"/>
          <w:szCs w:val="24"/>
        </w:rPr>
        <w:t xml:space="preserve"> hukum dimasukkan sebagai salah satu program peningkatan kesejahteraan rakyat, terutama di bidang sosial politik dan hukum.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kesejahteraan diartikan sebagai suatu hak akan kesejahteraan yang menjadi bagian dari kerangka perlindungan sosial yang diberikan oleh suatu negara </w:t>
      </w:r>
      <w:r w:rsidRPr="005A4C39">
        <w:rPr>
          <w:rFonts w:ascii="Times New Roman" w:hAnsi="Times New Roman" w:cs="Times New Roman"/>
          <w:sz w:val="24"/>
          <w:szCs w:val="24"/>
        </w:rPr>
        <w:lastRenderedPageBreak/>
        <w:t xml:space="preserve">kesejahteraan.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kesejahteraan sebagai bagian dari haluan sosial diperlukan guna menetralisir ketidakpastian kemiskinan.</w:t>
      </w:r>
    </w:p>
    <w:p w14:paraId="2480C5FA" w14:textId="77777777" w:rsidR="00691591" w:rsidRPr="005A4C39" w:rsidRDefault="00691591" w:rsidP="00691591">
      <w:pPr>
        <w:spacing w:after="0" w:line="480" w:lineRule="auto"/>
        <w:ind w:firstLine="720"/>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Karena itu pengembangan sosial atau perbaikan sosial selalu menjadi bagian dari pelaksanaan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kesejahteraan. Pelaksanaan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sebenarnya terasa betul ketika anggota masyarakat masuk dalam rangkaian proses hukum, ketika berhadapan dengan kepentingan negara dalam suatu perkara hukum atau ketika</w:t>
      </w:r>
      <w:r w:rsidRPr="005A4C39">
        <w:rPr>
          <w:rFonts w:ascii="Times New Roman" w:hAnsi="Times New Roman" w:cs="Times New Roman"/>
          <w:sz w:val="24"/>
          <w:szCs w:val="24"/>
          <w:lang w:val="id-ID"/>
        </w:rPr>
        <w:t xml:space="preserve"> </w:t>
      </w:r>
      <w:r w:rsidRPr="005A4C39">
        <w:rPr>
          <w:rFonts w:ascii="Times New Roman" w:hAnsi="Times New Roman" w:cs="Times New Roman"/>
          <w:sz w:val="24"/>
          <w:szCs w:val="24"/>
        </w:rPr>
        <w:t xml:space="preserve">berhadapan dengan instrumen-instrumen negara yang meyelenggarakan kekuasaan kehakiman dan proses peradilan. Agar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dapat bermanfaat bagi seluruh masyarakat, pelaksanaannya perlu dilakukan secara merata dengan penyaluran melalui berbagai intitusi penegakan hukum yang ada seperti pengadilan, kejaksaan, organisasi pengacara praktik/advokat, maupun organisasi masyarakat yang bergerak di bidang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w:t>
      </w:r>
      <w:r w:rsidRPr="005A4C39">
        <w:rPr>
          <w:rStyle w:val="FootnoteReference"/>
          <w:rFonts w:ascii="Times New Roman" w:hAnsi="Times New Roman" w:cs="Times New Roman"/>
          <w:sz w:val="24"/>
          <w:szCs w:val="24"/>
          <w:lang w:val="id-ID"/>
        </w:rPr>
        <w:footnoteReference w:id="6"/>
      </w:r>
    </w:p>
    <w:p w14:paraId="7B37BD04" w14:textId="77777777" w:rsidR="00691591" w:rsidRPr="005A4C39" w:rsidRDefault="00691591" w:rsidP="00691591">
      <w:pPr>
        <w:spacing w:after="0" w:line="480" w:lineRule="auto"/>
        <w:ind w:firstLine="72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Lembaga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lahir karena adanya sebuah tujuan dalam membantu masyarakat yang tidak mampu baik secara ekonomi maupun kedudukan strata sosial. </w:t>
      </w:r>
      <w:r w:rsidRPr="005A4C39">
        <w:rPr>
          <w:rFonts w:ascii="Times New Roman" w:hAnsi="Times New Roman" w:cs="Times New Roman"/>
          <w:sz w:val="24"/>
          <w:szCs w:val="24"/>
        </w:rPr>
        <w:t xml:space="preserve">Selain itu terdorong karena keinginan dalam penegakkan keadilan dan kedudukan yang sama di depan hukum. Jika kita lihat memang dalam berbagai contoh kasus sering kali hukum tumpul keatas akan tetapi sangat tajam ke bawah, disinilah yang dibutuhkan dari para advokat dalam membantu masyrakat menengah ke bawah dalam prosesi hukum. Profesi advokat/penasehat hukum adalah profesi yang mulia dan terhormat </w:t>
      </w:r>
      <w:r w:rsidRPr="005A4C39">
        <w:rPr>
          <w:rFonts w:ascii="Times New Roman" w:hAnsi="Times New Roman" w:cs="Times New Roman"/>
          <w:sz w:val="24"/>
          <w:szCs w:val="24"/>
          <w:lang w:val="id-ID"/>
        </w:rPr>
        <w:t>(</w:t>
      </w:r>
      <w:r w:rsidRPr="005A4C39">
        <w:rPr>
          <w:rFonts w:ascii="Times New Roman" w:hAnsi="Times New Roman" w:cs="Times New Roman"/>
          <w:sz w:val="24"/>
          <w:szCs w:val="24"/>
        </w:rPr>
        <w:t>offium nobile</w:t>
      </w:r>
      <w:r w:rsidRPr="005A4C39">
        <w:rPr>
          <w:rFonts w:ascii="Times New Roman" w:hAnsi="Times New Roman" w:cs="Times New Roman"/>
          <w:sz w:val="24"/>
          <w:szCs w:val="24"/>
          <w:lang w:val="id-ID"/>
        </w:rPr>
        <w:t>)</w:t>
      </w:r>
      <w:r w:rsidRPr="005A4C39">
        <w:rPr>
          <w:rFonts w:ascii="Times New Roman" w:hAnsi="Times New Roman" w:cs="Times New Roman"/>
          <w:sz w:val="24"/>
          <w:szCs w:val="24"/>
        </w:rPr>
        <w:t xml:space="preserve">, menjalankan tugas pekerjaan menegakkan hukum di pengadilan bersama jaksa dan hakim </w:t>
      </w:r>
      <w:r w:rsidRPr="005A4C39">
        <w:rPr>
          <w:rFonts w:ascii="Times New Roman" w:hAnsi="Times New Roman" w:cs="Times New Roman"/>
          <w:sz w:val="24"/>
          <w:szCs w:val="24"/>
          <w:lang w:val="id-ID"/>
        </w:rPr>
        <w:lastRenderedPageBreak/>
        <w:t>(</w:t>
      </w:r>
      <w:r w:rsidRPr="005A4C39">
        <w:rPr>
          <w:rFonts w:ascii="Times New Roman" w:hAnsi="Times New Roman" w:cs="Times New Roman"/>
          <w:i/>
          <w:sz w:val="24"/>
          <w:szCs w:val="24"/>
        </w:rPr>
        <w:t xml:space="preserve">official’s of the </w:t>
      </w:r>
      <w:proofErr w:type="gramStart"/>
      <w:r w:rsidRPr="005A4C39">
        <w:rPr>
          <w:rFonts w:ascii="Times New Roman" w:hAnsi="Times New Roman" w:cs="Times New Roman"/>
          <w:i/>
          <w:sz w:val="24"/>
          <w:szCs w:val="24"/>
        </w:rPr>
        <w:t>court</w:t>
      </w:r>
      <w:r w:rsidRPr="005A4C39">
        <w:rPr>
          <w:rFonts w:ascii="Times New Roman" w:hAnsi="Times New Roman" w:cs="Times New Roman"/>
          <w:sz w:val="24"/>
          <w:szCs w:val="24"/>
        </w:rPr>
        <w:t> </w:t>
      </w:r>
      <w:r w:rsidRPr="005A4C39">
        <w:rPr>
          <w:rFonts w:ascii="Times New Roman" w:hAnsi="Times New Roman" w:cs="Times New Roman"/>
          <w:sz w:val="24"/>
          <w:szCs w:val="24"/>
          <w:lang w:val="id-ID"/>
        </w:rPr>
        <w:t>)</w:t>
      </w:r>
      <w:proofErr w:type="gramEnd"/>
      <w:r w:rsidRPr="005A4C39">
        <w:rPr>
          <w:rFonts w:ascii="Times New Roman" w:hAnsi="Times New Roman" w:cs="Times New Roman"/>
          <w:sz w:val="24"/>
          <w:szCs w:val="24"/>
        </w:rPr>
        <w:t xml:space="preserve"> dimana dalam tugas pekerjaannya dibawah lindungan hukum dan undang</w:t>
      </w:r>
      <w:r w:rsidRPr="005A4C39">
        <w:rPr>
          <w:rFonts w:ascii="Times New Roman" w:hAnsi="Times New Roman" w:cs="Times New Roman"/>
          <w:sz w:val="24"/>
          <w:szCs w:val="24"/>
          <w:lang w:val="id-ID"/>
        </w:rPr>
        <w:t>-</w:t>
      </w:r>
      <w:r w:rsidRPr="005A4C39">
        <w:rPr>
          <w:rFonts w:ascii="Times New Roman" w:hAnsi="Times New Roman" w:cs="Times New Roman"/>
          <w:sz w:val="24"/>
          <w:szCs w:val="24"/>
        </w:rPr>
        <w:t xml:space="preserve">undang yang dalam hal ini adalah </w:t>
      </w:r>
      <w:r w:rsidRPr="005A4C39">
        <w:rPr>
          <w:rFonts w:ascii="Times New Roman" w:hAnsi="Times New Roman" w:cs="Times New Roman"/>
          <w:sz w:val="24"/>
          <w:szCs w:val="24"/>
          <w:lang w:val="id-ID"/>
        </w:rPr>
        <w:t>UU</w:t>
      </w:r>
      <w:r w:rsidRPr="005A4C39">
        <w:rPr>
          <w:rFonts w:ascii="Times New Roman" w:hAnsi="Times New Roman" w:cs="Times New Roman"/>
          <w:sz w:val="24"/>
          <w:szCs w:val="24"/>
        </w:rPr>
        <w:t xml:space="preserve"> No. </w:t>
      </w:r>
      <w:r w:rsidRPr="005A4C39">
        <w:rPr>
          <w:rFonts w:ascii="Times New Roman" w:hAnsi="Times New Roman" w:cs="Times New Roman"/>
          <w:sz w:val="24"/>
          <w:szCs w:val="24"/>
          <w:lang w:val="id-ID"/>
        </w:rPr>
        <w:t>18 T</w:t>
      </w:r>
      <w:r w:rsidRPr="005A4C39">
        <w:rPr>
          <w:rFonts w:ascii="Times New Roman" w:hAnsi="Times New Roman" w:cs="Times New Roman"/>
          <w:sz w:val="24"/>
          <w:szCs w:val="24"/>
        </w:rPr>
        <w:t xml:space="preserve">ahun </w:t>
      </w:r>
      <w:r w:rsidRPr="005A4C39">
        <w:rPr>
          <w:rFonts w:ascii="Times New Roman" w:hAnsi="Times New Roman" w:cs="Times New Roman"/>
          <w:sz w:val="24"/>
          <w:szCs w:val="24"/>
          <w:lang w:val="id-ID"/>
        </w:rPr>
        <w:t>2003 T</w:t>
      </w:r>
      <w:r w:rsidRPr="005A4C39">
        <w:rPr>
          <w:rFonts w:ascii="Times New Roman" w:hAnsi="Times New Roman" w:cs="Times New Roman"/>
          <w:sz w:val="24"/>
          <w:szCs w:val="24"/>
        </w:rPr>
        <w:t xml:space="preserve">entang </w:t>
      </w:r>
      <w:r w:rsidRPr="005A4C39">
        <w:rPr>
          <w:rFonts w:ascii="Times New Roman" w:hAnsi="Times New Roman" w:cs="Times New Roman"/>
          <w:sz w:val="24"/>
          <w:szCs w:val="24"/>
          <w:lang w:val="id-ID"/>
        </w:rPr>
        <w:t>A</w:t>
      </w:r>
      <w:r w:rsidRPr="005A4C39">
        <w:rPr>
          <w:rFonts w:ascii="Times New Roman" w:hAnsi="Times New Roman" w:cs="Times New Roman"/>
          <w:sz w:val="24"/>
          <w:szCs w:val="24"/>
        </w:rPr>
        <w:t xml:space="preserve">dvokat. </w:t>
      </w:r>
      <w:r w:rsidRPr="005A4C39">
        <w:rPr>
          <w:rFonts w:ascii="Times New Roman" w:hAnsi="Times New Roman" w:cs="Times New Roman"/>
          <w:sz w:val="24"/>
          <w:szCs w:val="24"/>
          <w:lang w:val="id-ID"/>
        </w:rPr>
        <w:t>F</w:t>
      </w:r>
      <w:r w:rsidRPr="005A4C39">
        <w:rPr>
          <w:rFonts w:ascii="Times New Roman" w:hAnsi="Times New Roman" w:cs="Times New Roman"/>
          <w:sz w:val="24"/>
          <w:szCs w:val="24"/>
        </w:rPr>
        <w:t>ungsi dari advokat advokat jika kita melihat yang telah diatur oleh undang"undang di pengadilan adalah mengamati kinerja</w:t>
      </w:r>
      <w:r w:rsidRPr="005A4C39">
        <w:rPr>
          <w:rFonts w:ascii="Times New Roman" w:hAnsi="Times New Roman" w:cs="Times New Roman"/>
          <w:sz w:val="24"/>
          <w:szCs w:val="24"/>
          <w:lang w:val="id-ID"/>
        </w:rPr>
        <w:t>-</w:t>
      </w:r>
      <w:r w:rsidRPr="005A4C39">
        <w:rPr>
          <w:rFonts w:ascii="Times New Roman" w:hAnsi="Times New Roman" w:cs="Times New Roman"/>
          <w:sz w:val="24"/>
          <w:szCs w:val="24"/>
        </w:rPr>
        <w:t xml:space="preserve">kinerja praktisi hukum lainnya. </w:t>
      </w:r>
    </w:p>
    <w:p w14:paraId="245B414F" w14:textId="77777777" w:rsidR="00691591" w:rsidRPr="005A4C39" w:rsidRDefault="00691591" w:rsidP="00691591">
      <w:pPr>
        <w:spacing w:after="0" w:line="480" w:lineRule="auto"/>
        <w:ind w:firstLine="72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Dalam Undang – Undang Republik Indonesia No 16 Tahun 2011 Tentang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Pasal 1 Ayat 1 yang berbunyi </w:t>
      </w:r>
      <w:r w:rsidRPr="005A4C39">
        <w:rPr>
          <w:rFonts w:ascii="Times New Roman" w:hAnsi="Times New Roman" w:cs="Times New Roman"/>
          <w:i/>
          <w:sz w:val="24"/>
          <w:szCs w:val="24"/>
          <w:lang w:val="id-ID"/>
        </w:rPr>
        <w:t xml:space="preserve">“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adalah jasa hukum yang diberikan oleh pemberi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secara Cuma – Cuma kepada penerima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w:t>
      </w:r>
      <w:r w:rsidRPr="005A4C39">
        <w:rPr>
          <w:rFonts w:ascii="Times New Roman" w:hAnsi="Times New Roman" w:cs="Times New Roman"/>
          <w:i/>
          <w:sz w:val="24"/>
          <w:szCs w:val="24"/>
          <w:lang w:val="id-ID"/>
        </w:rPr>
        <w:t>”</w:t>
      </w:r>
    </w:p>
    <w:p w14:paraId="5BE53B1B" w14:textId="77777777" w:rsidR="00691591" w:rsidRPr="005A4C39" w:rsidRDefault="00691591" w:rsidP="00691591">
      <w:pPr>
        <w:spacing w:after="0" w:line="480" w:lineRule="auto"/>
        <w:ind w:firstLine="72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Sementara dalam Pasal 54 Undang – Undang No. 8 Tahun 1981 tentang KUHP,yang menyebutkan :</w:t>
      </w:r>
    </w:p>
    <w:p w14:paraId="0419589F" w14:textId="77777777" w:rsidR="00691591" w:rsidRPr="005A4C39" w:rsidRDefault="00691591" w:rsidP="00691591">
      <w:pPr>
        <w:spacing w:after="0" w:line="480" w:lineRule="auto"/>
        <w:ind w:left="990" w:hanging="270"/>
        <w:jc w:val="both"/>
        <w:rPr>
          <w:rFonts w:ascii="Times New Roman" w:hAnsi="Times New Roman" w:cs="Times New Roman"/>
          <w:i/>
          <w:sz w:val="24"/>
          <w:szCs w:val="24"/>
          <w:lang w:val="id-ID"/>
        </w:rPr>
      </w:pPr>
      <w:r w:rsidRPr="005A4C39">
        <w:rPr>
          <w:rFonts w:ascii="Times New Roman" w:hAnsi="Times New Roman" w:cs="Times New Roman"/>
          <w:i/>
          <w:sz w:val="24"/>
          <w:szCs w:val="24"/>
          <w:lang w:val="id-ID"/>
        </w:rPr>
        <w:t>“</w:t>
      </w:r>
      <w:r w:rsidRPr="005A4C39">
        <w:rPr>
          <w:rFonts w:ascii="Times New Roman" w:hAnsi="Times New Roman" w:cs="Times New Roman"/>
          <w:i/>
          <w:sz w:val="24"/>
          <w:szCs w:val="24"/>
          <w:lang w:val="id-ID"/>
        </w:rPr>
        <w:tab/>
      </w:r>
      <w:r w:rsidRPr="005A4C39">
        <w:rPr>
          <w:rFonts w:ascii="Times New Roman" w:hAnsi="Times New Roman" w:cs="Times New Roman"/>
          <w:sz w:val="24"/>
          <w:szCs w:val="24"/>
          <w:lang w:val="id-ID"/>
        </w:rPr>
        <w:t xml:space="preserve">guna kepentingan pembelaan, tersangka atau terdakwa berhak mendapatkan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dari seorang atau lebih penasehat hukum selama dalam waktu dan pada setiap pemeriksaan, menurut tata cara yang ditentukan dalam Undang – Undang ini</w:t>
      </w:r>
      <w:r w:rsidRPr="005A4C39">
        <w:rPr>
          <w:rFonts w:ascii="Times New Roman" w:hAnsi="Times New Roman" w:cs="Times New Roman"/>
          <w:i/>
          <w:sz w:val="24"/>
          <w:szCs w:val="24"/>
          <w:lang w:val="id-ID"/>
        </w:rPr>
        <w:t>.”</w:t>
      </w:r>
    </w:p>
    <w:p w14:paraId="5B698F1F" w14:textId="77777777" w:rsidR="00691591" w:rsidRPr="005A4C39" w:rsidRDefault="00691591" w:rsidP="00691591">
      <w:pPr>
        <w:tabs>
          <w:tab w:val="left" w:pos="3500"/>
        </w:tabs>
        <w:spacing w:after="0" w:line="480" w:lineRule="auto"/>
        <w:ind w:left="990" w:hanging="27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ab/>
      </w:r>
      <w:r w:rsidRPr="005A4C39">
        <w:rPr>
          <w:rFonts w:ascii="Times New Roman" w:hAnsi="Times New Roman" w:cs="Times New Roman"/>
          <w:sz w:val="24"/>
          <w:szCs w:val="24"/>
          <w:lang w:val="id-ID"/>
        </w:rPr>
        <w:tab/>
      </w:r>
    </w:p>
    <w:p w14:paraId="7BA47D69" w14:textId="77777777" w:rsidR="00691591" w:rsidRPr="005A4C39" w:rsidRDefault="00691591" w:rsidP="00691591">
      <w:pPr>
        <w:spacing w:after="0" w:line="480" w:lineRule="auto"/>
        <w:ind w:firstLine="72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Pasal 114 KUHAP berbunyi : </w:t>
      </w:r>
    </w:p>
    <w:p w14:paraId="706C2D96" w14:textId="77777777" w:rsidR="00691591" w:rsidRPr="005A4C39" w:rsidRDefault="00691591" w:rsidP="00691591">
      <w:pPr>
        <w:spacing w:after="0" w:line="480" w:lineRule="auto"/>
        <w:ind w:left="990" w:hanging="270"/>
        <w:jc w:val="both"/>
        <w:rPr>
          <w:rFonts w:ascii="Times New Roman" w:hAnsi="Times New Roman" w:cs="Times New Roman"/>
          <w:i/>
          <w:sz w:val="24"/>
          <w:szCs w:val="24"/>
          <w:lang w:val="id-ID"/>
        </w:rPr>
      </w:pPr>
      <w:r w:rsidRPr="005A4C39">
        <w:rPr>
          <w:rFonts w:ascii="Times New Roman" w:hAnsi="Times New Roman" w:cs="Times New Roman"/>
          <w:sz w:val="24"/>
          <w:szCs w:val="24"/>
          <w:lang w:val="id-ID"/>
        </w:rPr>
        <w:t xml:space="preserve">“ dalam hal ini seorang disangka melakukan suatu tindak pidana sebelum dimulainya pemeriksaan oleh penyidik, penyidik wajib memberitahukan kepadanya tentang haknya untuk mendapatkan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atau bahwa ia dalam perkaranya itu wajib didampingi oleh penasehat hukum sebagaimana di maksud dalam Pasal 56</w:t>
      </w:r>
      <w:r w:rsidRPr="005A4C39">
        <w:rPr>
          <w:rFonts w:ascii="Times New Roman" w:hAnsi="Times New Roman" w:cs="Times New Roman"/>
          <w:i/>
          <w:sz w:val="24"/>
          <w:szCs w:val="24"/>
          <w:lang w:val="id-ID"/>
        </w:rPr>
        <w:t>.”</w:t>
      </w:r>
    </w:p>
    <w:p w14:paraId="011DCADB" w14:textId="77777777" w:rsidR="00691591" w:rsidRPr="005A4C39" w:rsidRDefault="00691591" w:rsidP="00691591">
      <w:pPr>
        <w:spacing w:after="0" w:line="480" w:lineRule="auto"/>
        <w:jc w:val="both"/>
        <w:rPr>
          <w:rFonts w:ascii="Times New Roman" w:hAnsi="Times New Roman" w:cs="Times New Roman"/>
          <w:i/>
          <w:sz w:val="24"/>
          <w:szCs w:val="24"/>
          <w:lang w:val="id-ID"/>
        </w:rPr>
      </w:pPr>
    </w:p>
    <w:p w14:paraId="6EFBF4AB" w14:textId="77777777" w:rsidR="00691591" w:rsidRPr="005A4C39" w:rsidRDefault="00691591" w:rsidP="000376DC">
      <w:pPr>
        <w:pStyle w:val="ListParagraph"/>
        <w:numPr>
          <w:ilvl w:val="0"/>
          <w:numId w:val="24"/>
        </w:numPr>
        <w:tabs>
          <w:tab w:val="left" w:pos="2160"/>
        </w:tabs>
        <w:spacing w:after="0"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LBH Limboto</w:t>
      </w:r>
      <w:r w:rsidRPr="005A4C39">
        <w:rPr>
          <w:rFonts w:ascii="Times New Roman" w:hAnsi="Times New Roman" w:cs="Times New Roman"/>
          <w:sz w:val="24"/>
          <w:szCs w:val="24"/>
          <w:lang w:val="id-ID"/>
        </w:rPr>
        <w:t xml:space="preserve"> mengalami hambatan berupa kurangnya informasi kepada LBH </w:t>
      </w:r>
      <w:r>
        <w:rPr>
          <w:rFonts w:ascii="Times New Roman" w:hAnsi="Times New Roman" w:cs="Times New Roman"/>
          <w:sz w:val="24"/>
          <w:szCs w:val="24"/>
          <w:lang w:val="id-ID"/>
        </w:rPr>
        <w:t>Limboto</w:t>
      </w:r>
      <w:r w:rsidRPr="005A4C39">
        <w:rPr>
          <w:rFonts w:ascii="Times New Roman" w:hAnsi="Times New Roman" w:cs="Times New Roman"/>
          <w:sz w:val="24"/>
          <w:szCs w:val="24"/>
          <w:lang w:val="id-ID"/>
        </w:rPr>
        <w:t xml:space="preserve"> dari kepolisian, dan penyelidikan di kepolisian, sehingga LBH </w:t>
      </w:r>
      <w:r>
        <w:rPr>
          <w:rFonts w:ascii="Times New Roman" w:hAnsi="Times New Roman" w:cs="Times New Roman"/>
          <w:sz w:val="24"/>
          <w:szCs w:val="24"/>
          <w:lang w:val="id-ID"/>
        </w:rPr>
        <w:t>Limboto</w:t>
      </w:r>
      <w:r w:rsidRPr="005A4C39">
        <w:rPr>
          <w:rFonts w:ascii="Times New Roman" w:hAnsi="Times New Roman" w:cs="Times New Roman"/>
          <w:sz w:val="24"/>
          <w:szCs w:val="24"/>
          <w:lang w:val="id-ID"/>
        </w:rPr>
        <w:t xml:space="preserve"> sulit untuk menuntaskan kasus tersebut. Dan untuk kasus pemalsuan dokumen, tidak selesai karena pemberi kuasa sudah memiliki kuasa hukum lainnya.</w:t>
      </w:r>
    </w:p>
    <w:p w14:paraId="52E63E68" w14:textId="77777777" w:rsidR="00691591" w:rsidRPr="005A4C39" w:rsidRDefault="00691591" w:rsidP="000376DC">
      <w:pPr>
        <w:pStyle w:val="ListParagraph"/>
        <w:numPr>
          <w:ilvl w:val="0"/>
          <w:numId w:val="24"/>
        </w:numPr>
        <w:tabs>
          <w:tab w:val="left" w:pos="2160"/>
        </w:tabs>
        <w:spacing w:after="0" w:line="480" w:lineRule="auto"/>
        <w:ind w:left="36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Pada tahap persidangan perkara tersebut tidak diselesaikan oleh LBH UG, karena sudah di ambil alih oleh advokat lain yang ditunjuk langsung oleh pihak keluarga terdakwa berdasarkan surat kuasa Khusus</w:t>
      </w:r>
    </w:p>
    <w:p w14:paraId="65F4EB94" w14:textId="77777777" w:rsidR="00691591" w:rsidRPr="005A4C39" w:rsidRDefault="00691591" w:rsidP="000376DC">
      <w:pPr>
        <w:pStyle w:val="ListParagraph"/>
        <w:numPr>
          <w:ilvl w:val="0"/>
          <w:numId w:val="24"/>
        </w:numPr>
        <w:tabs>
          <w:tab w:val="left" w:pos="2160"/>
        </w:tabs>
        <w:spacing w:after="0" w:line="480" w:lineRule="auto"/>
        <w:ind w:left="36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Terdakwa memilih sendiri penasehat hukumnya dan tidak melanjutkan lagi penujukan dari kepolisian terhadap LBH UG atas pendampingan dirinya</w:t>
      </w:r>
    </w:p>
    <w:p w14:paraId="7FFE77C2" w14:textId="77777777" w:rsidR="00691591" w:rsidRPr="005A4C39" w:rsidRDefault="00691591" w:rsidP="00691591">
      <w:pPr>
        <w:spacing w:after="0" w:line="480" w:lineRule="auto"/>
        <w:ind w:firstLine="72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Di LBH </w:t>
      </w:r>
      <w:r>
        <w:rPr>
          <w:rFonts w:ascii="Times New Roman" w:hAnsi="Times New Roman" w:cs="Times New Roman"/>
          <w:sz w:val="24"/>
          <w:szCs w:val="24"/>
          <w:lang w:val="id-ID"/>
        </w:rPr>
        <w:t>Limboto</w:t>
      </w:r>
      <w:r w:rsidRPr="005A4C39">
        <w:rPr>
          <w:rFonts w:ascii="Times New Roman" w:hAnsi="Times New Roman" w:cs="Times New Roman"/>
          <w:sz w:val="24"/>
          <w:szCs w:val="24"/>
          <w:lang w:val="id-ID"/>
        </w:rPr>
        <w:t xml:space="preserve"> sendiri kasus tindak pidana yang terjadi dalam waktu 3 (tiga) tahun terakhir,  sebanyak 18 (delapan belas) kasus, Sedangkan di LBH UG kasus tindak pidana dalam waktu 3 ( tiga) tahun sebanyak 27 (dua puluh tujuh). Kasus tersebut terbagi dalam beberapa jenis tindak pidana.</w:t>
      </w:r>
    </w:p>
    <w:p w14:paraId="60455C5D" w14:textId="77777777" w:rsidR="00691591" w:rsidRPr="005A4C39" w:rsidRDefault="00691591" w:rsidP="000376DC">
      <w:pPr>
        <w:pStyle w:val="ListParagraph"/>
        <w:numPr>
          <w:ilvl w:val="0"/>
          <w:numId w:val="34"/>
        </w:numPr>
        <w:tabs>
          <w:tab w:val="left" w:pos="540"/>
        </w:tabs>
        <w:spacing w:after="0" w:line="480" w:lineRule="auto"/>
        <w:ind w:left="540" w:hanging="45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LBH </w:t>
      </w:r>
      <w:r>
        <w:rPr>
          <w:rFonts w:ascii="Times New Roman" w:hAnsi="Times New Roman" w:cs="Times New Roman"/>
          <w:sz w:val="24"/>
          <w:szCs w:val="24"/>
          <w:lang w:val="id-ID"/>
        </w:rPr>
        <w:t>Limboto</w:t>
      </w:r>
      <w:r w:rsidRPr="005A4C39">
        <w:rPr>
          <w:rFonts w:ascii="Times New Roman" w:hAnsi="Times New Roman" w:cs="Times New Roman"/>
          <w:sz w:val="24"/>
          <w:szCs w:val="24"/>
          <w:lang w:val="id-ID"/>
        </w:rPr>
        <w:t xml:space="preserve"> sejak tahun 2019 – 2021 sudah menangani perkara sebanyak 18 kasus ( delapan belas) dan yang di selesaikan sampai dengan putusan sebanyak 14 ( empat belas) kasus dan perkara pidana tidak selesai sebanyak 4 ( empat) kasus berdasarkan data dan wawancara langsung dengan direktur lembaga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w:t>
      </w:r>
      <w:r>
        <w:rPr>
          <w:rFonts w:ascii="Times New Roman" w:hAnsi="Times New Roman" w:cs="Times New Roman"/>
          <w:sz w:val="24"/>
          <w:szCs w:val="24"/>
          <w:lang w:val="id-ID"/>
        </w:rPr>
        <w:t>Limboto</w:t>
      </w:r>
      <w:r w:rsidRPr="005A4C39">
        <w:rPr>
          <w:rFonts w:ascii="Times New Roman" w:hAnsi="Times New Roman" w:cs="Times New Roman"/>
          <w:sz w:val="24"/>
          <w:szCs w:val="24"/>
          <w:lang w:val="id-ID"/>
        </w:rPr>
        <w:t xml:space="preserve">. </w:t>
      </w:r>
    </w:p>
    <w:p w14:paraId="5FF5449C" w14:textId="77777777" w:rsidR="00691591" w:rsidRPr="005A4C39" w:rsidRDefault="00691591" w:rsidP="00691591">
      <w:pPr>
        <w:spacing w:after="0" w:line="480" w:lineRule="auto"/>
        <w:jc w:val="both"/>
        <w:rPr>
          <w:rFonts w:ascii="Times New Roman" w:hAnsi="Times New Roman" w:cs="Times New Roman"/>
          <w:sz w:val="24"/>
          <w:szCs w:val="24"/>
          <w:lang w:val="id-ID"/>
        </w:rPr>
      </w:pPr>
    </w:p>
    <w:p w14:paraId="5F55F2EE" w14:textId="77777777" w:rsidR="00691591" w:rsidRPr="005A4C39" w:rsidRDefault="00691591" w:rsidP="000376DC">
      <w:pPr>
        <w:pStyle w:val="ListParagraph"/>
        <w:numPr>
          <w:ilvl w:val="0"/>
          <w:numId w:val="34"/>
        </w:numPr>
        <w:spacing w:after="0" w:line="480" w:lineRule="auto"/>
        <w:ind w:left="54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LBH UG sejak 2019 – 2021 sudah menangani perkara sebanyak 25 kasus yang di selesaikan sampai dengan putusan, sedangkan kasus yang tidak diselesaikan sebanyak 2 kasus.</w:t>
      </w:r>
    </w:p>
    <w:p w14:paraId="7F5581A1" w14:textId="77777777" w:rsidR="00691591" w:rsidRPr="005A4C39" w:rsidRDefault="00691591" w:rsidP="00691591">
      <w:pPr>
        <w:spacing w:after="0" w:line="480" w:lineRule="auto"/>
        <w:ind w:firstLine="720"/>
        <w:jc w:val="both"/>
        <w:rPr>
          <w:rFonts w:ascii="Times New Roman" w:hAnsi="Times New Roman" w:cs="Times New Roman"/>
          <w:b/>
          <w:sz w:val="24"/>
          <w:szCs w:val="24"/>
          <w:lang w:val="id-ID"/>
        </w:rPr>
      </w:pPr>
      <w:r w:rsidRPr="005A4C39">
        <w:rPr>
          <w:rFonts w:ascii="Times New Roman" w:hAnsi="Times New Roman" w:cs="Times New Roman"/>
          <w:sz w:val="24"/>
          <w:szCs w:val="24"/>
          <w:lang w:val="id-ID"/>
        </w:rPr>
        <w:lastRenderedPageBreak/>
        <w:t xml:space="preserve">Berdasarkan latar belakang masalah tersebut, maka penulis tertarik untuk melakukan penelitian dengan judul </w:t>
      </w:r>
      <w:r w:rsidRPr="005A4C39">
        <w:rPr>
          <w:rFonts w:ascii="Times New Roman" w:hAnsi="Times New Roman" w:cs="Times New Roman"/>
          <w:b/>
          <w:sz w:val="24"/>
          <w:szCs w:val="24"/>
          <w:lang w:val="id-ID"/>
        </w:rPr>
        <w:t xml:space="preserve">“Peran Lembaga </w:t>
      </w:r>
      <w:r>
        <w:rPr>
          <w:rFonts w:ascii="Times New Roman" w:hAnsi="Times New Roman" w:cs="Times New Roman"/>
          <w:b/>
          <w:sz w:val="24"/>
          <w:szCs w:val="24"/>
          <w:lang w:val="id-ID"/>
        </w:rPr>
        <w:t>Bantuan</w:t>
      </w:r>
      <w:r w:rsidRPr="005A4C39">
        <w:rPr>
          <w:rFonts w:ascii="Times New Roman" w:hAnsi="Times New Roman" w:cs="Times New Roman"/>
          <w:b/>
          <w:sz w:val="24"/>
          <w:szCs w:val="24"/>
          <w:lang w:val="id-ID"/>
        </w:rPr>
        <w:t xml:space="preserve"> Hukum Dalam Memberikan Layanan Hukum Kepada Masyarakat Miskin Yang Terjerat Kasus Tindak Pidana “( Studi Kasus LBH di </w:t>
      </w:r>
      <w:r>
        <w:rPr>
          <w:rFonts w:ascii="Times New Roman" w:hAnsi="Times New Roman" w:cs="Times New Roman"/>
          <w:b/>
          <w:sz w:val="24"/>
          <w:szCs w:val="24"/>
          <w:lang w:val="id-ID"/>
        </w:rPr>
        <w:t>Kabupaten</w:t>
      </w:r>
      <w:r w:rsidRPr="005A4C39">
        <w:rPr>
          <w:rFonts w:ascii="Times New Roman" w:hAnsi="Times New Roman" w:cs="Times New Roman"/>
          <w:b/>
          <w:sz w:val="24"/>
          <w:szCs w:val="24"/>
          <w:lang w:val="id-ID"/>
        </w:rPr>
        <w:t xml:space="preserve"> </w:t>
      </w:r>
      <w:r>
        <w:rPr>
          <w:rFonts w:ascii="Times New Roman" w:hAnsi="Times New Roman" w:cs="Times New Roman"/>
          <w:b/>
          <w:sz w:val="24"/>
          <w:szCs w:val="24"/>
          <w:lang w:val="id-ID"/>
        </w:rPr>
        <w:t>Gorontalo</w:t>
      </w:r>
      <w:r w:rsidRPr="005A4C39">
        <w:rPr>
          <w:rFonts w:ascii="Times New Roman" w:hAnsi="Times New Roman" w:cs="Times New Roman"/>
          <w:b/>
          <w:sz w:val="24"/>
          <w:szCs w:val="24"/>
          <w:lang w:val="id-ID"/>
        </w:rPr>
        <w:t>)”.</w:t>
      </w:r>
    </w:p>
    <w:p w14:paraId="0E5AF048" w14:textId="77777777" w:rsidR="00691591" w:rsidRPr="005A4C39" w:rsidRDefault="00691591" w:rsidP="000376DC">
      <w:pPr>
        <w:pStyle w:val="ListParagraph"/>
        <w:numPr>
          <w:ilvl w:val="1"/>
          <w:numId w:val="9"/>
        </w:numPr>
        <w:spacing w:after="0" w:line="480" w:lineRule="auto"/>
        <w:jc w:val="both"/>
        <w:rPr>
          <w:rFonts w:ascii="Times New Roman" w:hAnsi="Times New Roman" w:cs="Times New Roman"/>
          <w:b/>
          <w:sz w:val="24"/>
          <w:szCs w:val="24"/>
          <w:lang w:val="id-ID"/>
        </w:rPr>
      </w:pPr>
      <w:r w:rsidRPr="005A4C39">
        <w:rPr>
          <w:rFonts w:ascii="Times New Roman" w:hAnsi="Times New Roman" w:cs="Times New Roman"/>
          <w:b/>
          <w:sz w:val="24"/>
          <w:szCs w:val="24"/>
          <w:lang w:val="id-ID"/>
        </w:rPr>
        <w:t xml:space="preserve">Rumusan Masalah </w:t>
      </w:r>
    </w:p>
    <w:p w14:paraId="51C0B81F" w14:textId="77777777" w:rsidR="00691591" w:rsidRPr="005A4C39" w:rsidRDefault="00691591" w:rsidP="000376DC">
      <w:pPr>
        <w:pStyle w:val="ListParagraph"/>
        <w:numPr>
          <w:ilvl w:val="0"/>
          <w:numId w:val="35"/>
        </w:numPr>
        <w:tabs>
          <w:tab w:val="left" w:pos="450"/>
        </w:tabs>
        <w:spacing w:after="0" w:line="480" w:lineRule="auto"/>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Bagaimana pelaksanaan peran Lembaga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dalam penegakan  hukum di </w:t>
      </w:r>
      <w:r>
        <w:rPr>
          <w:rFonts w:ascii="Times New Roman" w:hAnsi="Times New Roman" w:cs="Times New Roman"/>
          <w:sz w:val="24"/>
          <w:szCs w:val="24"/>
          <w:lang w:val="id-ID"/>
        </w:rPr>
        <w:t>Kabupaten</w:t>
      </w:r>
      <w:r w:rsidRPr="005A4C39">
        <w:rPr>
          <w:rFonts w:ascii="Times New Roman" w:hAnsi="Times New Roman" w:cs="Times New Roman"/>
          <w:sz w:val="24"/>
          <w:szCs w:val="24"/>
          <w:lang w:val="id-ID"/>
        </w:rPr>
        <w:t xml:space="preserve"> </w:t>
      </w:r>
      <w:r>
        <w:rPr>
          <w:rFonts w:ascii="Times New Roman" w:hAnsi="Times New Roman" w:cs="Times New Roman"/>
          <w:sz w:val="24"/>
          <w:szCs w:val="24"/>
          <w:lang w:val="id-ID"/>
        </w:rPr>
        <w:t>Gorontalo</w:t>
      </w:r>
      <w:r w:rsidRPr="005A4C39">
        <w:rPr>
          <w:rFonts w:ascii="Times New Roman" w:hAnsi="Times New Roman" w:cs="Times New Roman"/>
          <w:sz w:val="24"/>
          <w:szCs w:val="24"/>
          <w:lang w:val="id-ID"/>
        </w:rPr>
        <w:t>.?</w:t>
      </w:r>
    </w:p>
    <w:p w14:paraId="69645F6A" w14:textId="77777777" w:rsidR="00691591" w:rsidRPr="005A4C39" w:rsidRDefault="00691591" w:rsidP="000376DC">
      <w:pPr>
        <w:pStyle w:val="ListParagraph"/>
        <w:numPr>
          <w:ilvl w:val="0"/>
          <w:numId w:val="35"/>
        </w:numPr>
        <w:spacing w:after="0" w:line="480" w:lineRule="auto"/>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Apa saja yang menjadi Faktor-Faktor penghambat peran Lembaga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dalam penegakan hukum di </w:t>
      </w:r>
      <w:r>
        <w:rPr>
          <w:rFonts w:ascii="Times New Roman" w:hAnsi="Times New Roman" w:cs="Times New Roman"/>
          <w:sz w:val="24"/>
          <w:szCs w:val="24"/>
          <w:lang w:val="id-ID"/>
        </w:rPr>
        <w:t>Kabupaten</w:t>
      </w:r>
      <w:r w:rsidRPr="005A4C39">
        <w:rPr>
          <w:rFonts w:ascii="Times New Roman" w:hAnsi="Times New Roman" w:cs="Times New Roman"/>
          <w:sz w:val="24"/>
          <w:szCs w:val="24"/>
          <w:lang w:val="id-ID"/>
        </w:rPr>
        <w:t xml:space="preserve"> </w:t>
      </w:r>
      <w:r>
        <w:rPr>
          <w:rFonts w:ascii="Times New Roman" w:hAnsi="Times New Roman" w:cs="Times New Roman"/>
          <w:sz w:val="24"/>
          <w:szCs w:val="24"/>
          <w:lang w:val="id-ID"/>
        </w:rPr>
        <w:t>Gorontalo</w:t>
      </w:r>
      <w:r w:rsidRPr="005A4C39">
        <w:rPr>
          <w:rFonts w:ascii="Times New Roman" w:hAnsi="Times New Roman" w:cs="Times New Roman"/>
          <w:sz w:val="24"/>
          <w:szCs w:val="24"/>
          <w:lang w:val="id-ID"/>
        </w:rPr>
        <w:t>.?</w:t>
      </w:r>
    </w:p>
    <w:p w14:paraId="4AAD63C3" w14:textId="77777777" w:rsidR="00691591" w:rsidRPr="005A4C39" w:rsidRDefault="00691591" w:rsidP="000376DC">
      <w:pPr>
        <w:pStyle w:val="ListParagraph"/>
        <w:numPr>
          <w:ilvl w:val="1"/>
          <w:numId w:val="35"/>
        </w:numPr>
        <w:spacing w:after="0" w:line="480" w:lineRule="auto"/>
        <w:jc w:val="both"/>
        <w:rPr>
          <w:rFonts w:ascii="Times New Roman" w:hAnsi="Times New Roman" w:cs="Times New Roman"/>
          <w:b/>
          <w:sz w:val="24"/>
          <w:szCs w:val="24"/>
          <w:lang w:val="id-ID"/>
        </w:rPr>
      </w:pPr>
      <w:r w:rsidRPr="005A4C39">
        <w:rPr>
          <w:rFonts w:ascii="Times New Roman" w:hAnsi="Times New Roman" w:cs="Times New Roman"/>
          <w:b/>
          <w:sz w:val="24"/>
          <w:szCs w:val="24"/>
          <w:lang w:val="id-ID"/>
        </w:rPr>
        <w:t>Tujuan Penelitian</w:t>
      </w:r>
    </w:p>
    <w:p w14:paraId="78D90C26" w14:textId="77777777" w:rsidR="00691591" w:rsidRPr="005A4C39" w:rsidRDefault="00691591" w:rsidP="000376DC">
      <w:pPr>
        <w:pStyle w:val="ListParagraph"/>
        <w:numPr>
          <w:ilvl w:val="0"/>
          <w:numId w:val="36"/>
        </w:numPr>
        <w:spacing w:after="0" w:line="480" w:lineRule="auto"/>
        <w:jc w:val="both"/>
        <w:rPr>
          <w:rFonts w:ascii="Times New Roman" w:hAnsi="Times New Roman" w:cs="Times New Roman"/>
          <w:sz w:val="24"/>
          <w:szCs w:val="24"/>
          <w:lang w:val="id-ID"/>
        </w:rPr>
      </w:pPr>
      <w:r w:rsidRPr="005A4C39">
        <w:rPr>
          <w:rFonts w:ascii="Times New Roman" w:hAnsi="Times New Roman" w:cs="Times New Roman"/>
          <w:sz w:val="24"/>
          <w:szCs w:val="24"/>
        </w:rPr>
        <w:t>Untuk Mengetahui</w:t>
      </w:r>
      <w:r w:rsidRPr="005A4C39">
        <w:rPr>
          <w:rFonts w:ascii="Times New Roman" w:hAnsi="Times New Roman" w:cs="Times New Roman"/>
          <w:sz w:val="24"/>
          <w:szCs w:val="24"/>
          <w:lang w:val="id-ID"/>
        </w:rPr>
        <w:t xml:space="preserve"> pelaksanaan Peran dari Lembaga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dalam penegakan hukum di </w:t>
      </w:r>
      <w:r>
        <w:rPr>
          <w:rFonts w:ascii="Times New Roman" w:hAnsi="Times New Roman" w:cs="Times New Roman"/>
          <w:sz w:val="24"/>
          <w:szCs w:val="24"/>
          <w:lang w:val="id-ID"/>
        </w:rPr>
        <w:t>Kabupaten</w:t>
      </w:r>
      <w:r w:rsidRPr="005A4C39">
        <w:rPr>
          <w:rFonts w:ascii="Times New Roman" w:hAnsi="Times New Roman" w:cs="Times New Roman"/>
          <w:sz w:val="24"/>
          <w:szCs w:val="24"/>
          <w:lang w:val="id-ID"/>
        </w:rPr>
        <w:t xml:space="preserve"> </w:t>
      </w:r>
      <w:r>
        <w:rPr>
          <w:rFonts w:ascii="Times New Roman" w:hAnsi="Times New Roman" w:cs="Times New Roman"/>
          <w:sz w:val="24"/>
          <w:szCs w:val="24"/>
          <w:lang w:val="id-ID"/>
        </w:rPr>
        <w:t>Gorontalo</w:t>
      </w:r>
      <w:r w:rsidRPr="005A4C39">
        <w:rPr>
          <w:rFonts w:ascii="Times New Roman" w:hAnsi="Times New Roman" w:cs="Times New Roman"/>
          <w:sz w:val="24"/>
          <w:szCs w:val="24"/>
          <w:lang w:val="id-ID"/>
        </w:rPr>
        <w:t>.</w:t>
      </w:r>
    </w:p>
    <w:p w14:paraId="39B4059E" w14:textId="77777777" w:rsidR="00691591" w:rsidRPr="005A4C39" w:rsidRDefault="00691591" w:rsidP="000376DC">
      <w:pPr>
        <w:pStyle w:val="ListParagraph"/>
        <w:numPr>
          <w:ilvl w:val="0"/>
          <w:numId w:val="36"/>
        </w:numPr>
        <w:spacing w:after="0" w:line="480" w:lineRule="auto"/>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Untuk mengetahui </w:t>
      </w:r>
      <w:r w:rsidRPr="005A4C39">
        <w:rPr>
          <w:rFonts w:ascii="Times New Roman" w:hAnsi="Times New Roman" w:cs="Times New Roman"/>
          <w:sz w:val="24"/>
          <w:szCs w:val="24"/>
          <w:lang w:val="id-ID"/>
        </w:rPr>
        <w:t>faktor</w:t>
      </w:r>
      <w:r w:rsidRPr="005A4C39">
        <w:rPr>
          <w:rFonts w:ascii="Times New Roman" w:hAnsi="Times New Roman" w:cs="Times New Roman"/>
          <w:sz w:val="24"/>
          <w:szCs w:val="24"/>
        </w:rPr>
        <w:t>-</w:t>
      </w:r>
      <w:r w:rsidRPr="005A4C39">
        <w:rPr>
          <w:rFonts w:ascii="Times New Roman" w:hAnsi="Times New Roman" w:cs="Times New Roman"/>
          <w:sz w:val="24"/>
          <w:szCs w:val="24"/>
          <w:lang w:val="id-ID"/>
        </w:rPr>
        <w:t xml:space="preserve">faktor yang menjadi penghambat yang di alami oleh Lembaga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dalam penegakan hukum di </w:t>
      </w:r>
      <w:r>
        <w:rPr>
          <w:rFonts w:ascii="Times New Roman" w:hAnsi="Times New Roman" w:cs="Times New Roman"/>
          <w:sz w:val="24"/>
          <w:szCs w:val="24"/>
          <w:lang w:val="id-ID"/>
        </w:rPr>
        <w:t>Kabupaten</w:t>
      </w:r>
      <w:r w:rsidRPr="005A4C39">
        <w:rPr>
          <w:rFonts w:ascii="Times New Roman" w:hAnsi="Times New Roman" w:cs="Times New Roman"/>
          <w:sz w:val="24"/>
          <w:szCs w:val="24"/>
          <w:lang w:val="id-ID"/>
        </w:rPr>
        <w:t xml:space="preserve"> </w:t>
      </w:r>
      <w:r>
        <w:rPr>
          <w:rFonts w:ascii="Times New Roman" w:hAnsi="Times New Roman" w:cs="Times New Roman"/>
          <w:sz w:val="24"/>
          <w:szCs w:val="24"/>
          <w:lang w:val="id-ID"/>
        </w:rPr>
        <w:t>Gorontalo</w:t>
      </w:r>
    </w:p>
    <w:p w14:paraId="4A4842F5" w14:textId="77777777" w:rsidR="00691591" w:rsidRPr="005A4C39" w:rsidRDefault="00691591" w:rsidP="00691591">
      <w:pPr>
        <w:spacing w:after="0" w:line="480" w:lineRule="auto"/>
        <w:jc w:val="both"/>
        <w:rPr>
          <w:rFonts w:ascii="Times New Roman" w:hAnsi="Times New Roman" w:cs="Times New Roman"/>
          <w:b/>
          <w:sz w:val="24"/>
          <w:szCs w:val="24"/>
          <w:lang w:val="id-ID"/>
        </w:rPr>
      </w:pPr>
      <w:r w:rsidRPr="005A4C39">
        <w:rPr>
          <w:rFonts w:ascii="Times New Roman" w:hAnsi="Times New Roman" w:cs="Times New Roman"/>
          <w:b/>
          <w:sz w:val="24"/>
          <w:szCs w:val="24"/>
          <w:lang w:val="id-ID"/>
        </w:rPr>
        <w:t>1.4 Manfaat Penelitian</w:t>
      </w:r>
    </w:p>
    <w:p w14:paraId="513D928F" w14:textId="77777777" w:rsidR="00691591" w:rsidRPr="005A4C39" w:rsidRDefault="00691591" w:rsidP="00691591">
      <w:pPr>
        <w:spacing w:after="0" w:line="480" w:lineRule="auto"/>
        <w:ind w:left="540"/>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Penelitian ini diharapkan akan mempunyai kegunaan yang antara lain sebagai berikut: </w:t>
      </w:r>
    </w:p>
    <w:p w14:paraId="422C64D2" w14:textId="77777777" w:rsidR="00691591" w:rsidRPr="005A4C39" w:rsidRDefault="00691591" w:rsidP="00691591">
      <w:pPr>
        <w:spacing w:after="0" w:line="480" w:lineRule="auto"/>
        <w:jc w:val="both"/>
        <w:rPr>
          <w:rFonts w:ascii="Times New Roman" w:hAnsi="Times New Roman" w:cs="Times New Roman"/>
          <w:b/>
          <w:sz w:val="24"/>
          <w:szCs w:val="24"/>
          <w:lang w:val="id-ID"/>
        </w:rPr>
      </w:pPr>
      <w:r w:rsidRPr="005A4C39">
        <w:rPr>
          <w:rFonts w:ascii="Times New Roman" w:hAnsi="Times New Roman" w:cs="Times New Roman"/>
          <w:sz w:val="24"/>
          <w:szCs w:val="24"/>
          <w:lang w:val="id-ID"/>
        </w:rPr>
        <w:t>1. Manfaat Teoritis</w:t>
      </w:r>
    </w:p>
    <w:p w14:paraId="3C24A335" w14:textId="77777777" w:rsidR="00691591" w:rsidRPr="005A4C39" w:rsidRDefault="00691591" w:rsidP="00691591">
      <w:pPr>
        <w:tabs>
          <w:tab w:val="left" w:pos="360"/>
        </w:tabs>
        <w:spacing w:after="0" w:line="480" w:lineRule="auto"/>
        <w:ind w:firstLine="18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 Memberikan sumbangan pemikiran dalam usaha mengembangkan ilmu pengetahuan di bidang hukum pada umumnya, dan ilmu hukum pidana khususnya mengenai hal yang berkaitan dengan pencari keadilan dan pemberian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s</w:t>
      </w:r>
      <w:r>
        <w:rPr>
          <w:rFonts w:ascii="Times New Roman" w:hAnsi="Times New Roman" w:cs="Times New Roman"/>
          <w:sz w:val="24"/>
          <w:szCs w:val="24"/>
          <w:lang w:val="id-ID"/>
        </w:rPr>
        <w:t>ecara cuma - cuma berdasarkan U</w:t>
      </w:r>
      <w:r w:rsidRPr="005A4C39">
        <w:rPr>
          <w:rFonts w:ascii="Times New Roman" w:hAnsi="Times New Roman" w:cs="Times New Roman"/>
          <w:sz w:val="24"/>
          <w:szCs w:val="24"/>
          <w:lang w:val="id-ID"/>
        </w:rPr>
        <w:t xml:space="preserve">U nomor 16 tahun 2011 tentang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w:t>
      </w:r>
    </w:p>
    <w:p w14:paraId="6495F6B4" w14:textId="77777777" w:rsidR="00691591" w:rsidRPr="005A4C39" w:rsidRDefault="00691591" w:rsidP="00691591">
      <w:pPr>
        <w:tabs>
          <w:tab w:val="left" w:pos="540"/>
        </w:tabs>
        <w:spacing w:after="0" w:line="480" w:lineRule="auto"/>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lastRenderedPageBreak/>
        <w:t>2. Manfaat Praktis</w:t>
      </w:r>
    </w:p>
    <w:p w14:paraId="6826380C" w14:textId="77777777" w:rsidR="00691591" w:rsidRPr="005A4C39" w:rsidRDefault="00691591" w:rsidP="00691591">
      <w:pPr>
        <w:tabs>
          <w:tab w:val="left" w:pos="540"/>
        </w:tabs>
        <w:spacing w:after="0" w:line="480" w:lineRule="auto"/>
        <w:ind w:firstLine="180"/>
        <w:jc w:val="both"/>
        <w:rPr>
          <w:rFonts w:ascii="Times New Roman" w:hAnsi="Times New Roman" w:cs="Times New Roman"/>
          <w:sz w:val="24"/>
          <w:szCs w:val="24"/>
          <w:lang w:val="id-ID"/>
        </w:rPr>
      </w:pPr>
      <w:r w:rsidRPr="005A4C39">
        <w:rPr>
          <w:rFonts w:ascii="Times New Roman" w:hAnsi="Times New Roman" w:cs="Times New Roman"/>
          <w:b/>
          <w:sz w:val="24"/>
          <w:szCs w:val="24"/>
          <w:lang w:val="id-ID"/>
        </w:rPr>
        <w:t xml:space="preserve"> </w:t>
      </w:r>
      <w:r w:rsidRPr="005A4C39">
        <w:rPr>
          <w:rFonts w:ascii="Times New Roman" w:hAnsi="Times New Roman" w:cs="Times New Roman"/>
          <w:sz w:val="24"/>
          <w:szCs w:val="24"/>
        </w:rPr>
        <w:t xml:space="preserve">Dapat memberikan informasi atau gambaran kepada </w:t>
      </w:r>
      <w:r w:rsidRPr="005A4C39">
        <w:rPr>
          <w:rFonts w:ascii="Times New Roman" w:hAnsi="Times New Roman" w:cs="Times New Roman"/>
          <w:sz w:val="24"/>
          <w:szCs w:val="24"/>
          <w:lang w:val="id-ID"/>
        </w:rPr>
        <w:t xml:space="preserve">Lembaga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dalam menjalankan perintah undang-undang dalam pemberian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secara cuma-cuma/Gratis, sebagai garda paling depan dalam pemberian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w:t>
      </w:r>
    </w:p>
    <w:p w14:paraId="1D410A57" w14:textId="77777777" w:rsidR="00691591" w:rsidRPr="005A4C39" w:rsidRDefault="00691591" w:rsidP="00691591">
      <w:pPr>
        <w:rPr>
          <w:rFonts w:ascii="Times New Roman" w:hAnsi="Times New Roman" w:cs="Times New Roman"/>
          <w:b/>
          <w:sz w:val="24"/>
          <w:szCs w:val="24"/>
          <w:lang w:val="id-ID"/>
        </w:rPr>
      </w:pPr>
      <w:r w:rsidRPr="005A4C39">
        <w:rPr>
          <w:rFonts w:ascii="Times New Roman" w:hAnsi="Times New Roman" w:cs="Times New Roman"/>
          <w:b/>
          <w:sz w:val="24"/>
          <w:szCs w:val="24"/>
          <w:lang w:val="id-ID"/>
        </w:rPr>
        <w:br w:type="page"/>
      </w:r>
    </w:p>
    <w:p w14:paraId="6336673F" w14:textId="77777777" w:rsidR="00691591" w:rsidRPr="005A4C39" w:rsidRDefault="00691591" w:rsidP="00691591">
      <w:pPr>
        <w:tabs>
          <w:tab w:val="left" w:pos="540"/>
        </w:tabs>
        <w:spacing w:after="0" w:line="480" w:lineRule="auto"/>
        <w:ind w:firstLine="180"/>
        <w:jc w:val="center"/>
        <w:rPr>
          <w:rFonts w:ascii="Times New Roman" w:hAnsi="Times New Roman" w:cs="Times New Roman"/>
          <w:b/>
          <w:sz w:val="24"/>
          <w:szCs w:val="24"/>
          <w:lang w:val="id-ID"/>
        </w:rPr>
        <w:sectPr w:rsidR="00691591" w:rsidRPr="005A4C39" w:rsidSect="00691591">
          <w:headerReference w:type="default" r:id="rId23"/>
          <w:footerReference w:type="default" r:id="rId24"/>
          <w:footerReference w:type="first" r:id="rId25"/>
          <w:pgSz w:w="11907" w:h="16840" w:code="9"/>
          <w:pgMar w:top="2268" w:right="1701" w:bottom="1701" w:left="2268" w:header="720" w:footer="720" w:gutter="0"/>
          <w:pgNumType w:start="1"/>
          <w:cols w:space="720"/>
          <w:titlePg/>
          <w:docGrid w:linePitch="360"/>
        </w:sectPr>
      </w:pPr>
    </w:p>
    <w:p w14:paraId="3923CC34" w14:textId="77777777" w:rsidR="00691591" w:rsidRPr="005A4C39" w:rsidRDefault="00691591" w:rsidP="00691591">
      <w:pPr>
        <w:tabs>
          <w:tab w:val="left" w:pos="540"/>
        </w:tabs>
        <w:spacing w:after="0" w:line="480" w:lineRule="auto"/>
        <w:ind w:firstLine="180"/>
        <w:jc w:val="center"/>
        <w:rPr>
          <w:rFonts w:ascii="Times New Roman" w:hAnsi="Times New Roman" w:cs="Times New Roman"/>
          <w:b/>
          <w:sz w:val="24"/>
          <w:szCs w:val="24"/>
          <w:lang w:val="id-ID"/>
        </w:rPr>
      </w:pPr>
      <w:r w:rsidRPr="005A4C39">
        <w:rPr>
          <w:rFonts w:ascii="Times New Roman" w:hAnsi="Times New Roman" w:cs="Times New Roman"/>
          <w:b/>
          <w:sz w:val="24"/>
          <w:szCs w:val="24"/>
          <w:lang w:val="id-ID"/>
        </w:rPr>
        <w:lastRenderedPageBreak/>
        <w:t>BAB II</w:t>
      </w:r>
    </w:p>
    <w:p w14:paraId="2D5DCB72" w14:textId="77777777" w:rsidR="00691591" w:rsidRPr="005A4C39" w:rsidRDefault="00691591" w:rsidP="00691591">
      <w:pPr>
        <w:spacing w:after="0" w:line="480" w:lineRule="auto"/>
        <w:ind w:left="360" w:hanging="450"/>
        <w:jc w:val="center"/>
        <w:rPr>
          <w:rFonts w:ascii="Times New Roman" w:hAnsi="Times New Roman" w:cs="Times New Roman"/>
          <w:b/>
          <w:sz w:val="24"/>
          <w:szCs w:val="24"/>
          <w:lang w:val="id-ID"/>
        </w:rPr>
      </w:pPr>
      <w:r w:rsidRPr="005A4C39">
        <w:rPr>
          <w:rFonts w:ascii="Times New Roman" w:hAnsi="Times New Roman" w:cs="Times New Roman"/>
          <w:b/>
          <w:sz w:val="24"/>
          <w:szCs w:val="24"/>
          <w:lang w:val="id-ID"/>
        </w:rPr>
        <w:t>TINJAUAN PUSTAKA</w:t>
      </w:r>
    </w:p>
    <w:p w14:paraId="0252A51E" w14:textId="77777777" w:rsidR="00691591" w:rsidRPr="005A4C39" w:rsidRDefault="00691591" w:rsidP="000376DC">
      <w:pPr>
        <w:pStyle w:val="ListParagraph"/>
        <w:numPr>
          <w:ilvl w:val="0"/>
          <w:numId w:val="7"/>
        </w:numPr>
        <w:spacing w:after="0" w:line="480" w:lineRule="auto"/>
        <w:ind w:left="450" w:hanging="450"/>
        <w:rPr>
          <w:rFonts w:ascii="Times New Roman" w:hAnsi="Times New Roman" w:cs="Times New Roman"/>
          <w:b/>
          <w:sz w:val="24"/>
          <w:szCs w:val="24"/>
          <w:lang w:val="id-ID"/>
        </w:rPr>
      </w:pPr>
      <w:r w:rsidRPr="005A4C39">
        <w:rPr>
          <w:rFonts w:ascii="Times New Roman" w:hAnsi="Times New Roman" w:cs="Times New Roman"/>
          <w:b/>
          <w:sz w:val="24"/>
          <w:szCs w:val="24"/>
          <w:lang w:val="id-ID"/>
        </w:rPr>
        <w:t xml:space="preserve"> Tinjauan Tindak Pidana </w:t>
      </w:r>
    </w:p>
    <w:p w14:paraId="37951510" w14:textId="77777777" w:rsidR="00691591" w:rsidRPr="005A4C39" w:rsidRDefault="00691591" w:rsidP="00691591">
      <w:pPr>
        <w:spacing w:after="0" w:line="480" w:lineRule="auto"/>
        <w:ind w:left="1080" w:hanging="1080"/>
        <w:jc w:val="both"/>
        <w:rPr>
          <w:rFonts w:ascii="Times New Roman" w:hAnsi="Times New Roman" w:cs="Times New Roman"/>
          <w:sz w:val="24"/>
          <w:szCs w:val="24"/>
          <w:lang w:val="id-ID"/>
        </w:rPr>
      </w:pPr>
      <w:r w:rsidRPr="005A4C39">
        <w:rPr>
          <w:rFonts w:ascii="Times New Roman" w:hAnsi="Times New Roman" w:cs="Times New Roman"/>
          <w:b/>
          <w:sz w:val="24"/>
          <w:szCs w:val="24"/>
          <w:lang w:val="id-ID"/>
        </w:rPr>
        <w:t>2.1.1</w:t>
      </w:r>
      <w:r w:rsidRPr="005A4C39">
        <w:rPr>
          <w:rFonts w:ascii="Times New Roman" w:hAnsi="Times New Roman" w:cs="Times New Roman"/>
          <w:sz w:val="24"/>
          <w:szCs w:val="24"/>
          <w:lang w:val="id-ID"/>
        </w:rPr>
        <w:t xml:space="preserve"> </w:t>
      </w:r>
      <w:r w:rsidRPr="005A4C39">
        <w:rPr>
          <w:rFonts w:ascii="Times New Roman" w:hAnsi="Times New Roman" w:cs="Times New Roman"/>
          <w:b/>
          <w:sz w:val="24"/>
          <w:szCs w:val="24"/>
          <w:lang w:val="id-ID"/>
        </w:rPr>
        <w:t>Pengertian Tindak Pidana</w:t>
      </w:r>
      <w:r w:rsidRPr="005A4C39">
        <w:rPr>
          <w:rFonts w:ascii="Times New Roman" w:hAnsi="Times New Roman" w:cs="Times New Roman"/>
          <w:sz w:val="24"/>
          <w:szCs w:val="24"/>
          <w:lang w:val="id-ID"/>
        </w:rPr>
        <w:t xml:space="preserve"> </w:t>
      </w:r>
    </w:p>
    <w:p w14:paraId="6D55E43F" w14:textId="77777777" w:rsidR="00691591" w:rsidRPr="00AF05B1" w:rsidRDefault="00691591" w:rsidP="00691591">
      <w:pPr>
        <w:spacing w:after="0" w:line="480" w:lineRule="auto"/>
        <w:ind w:firstLine="284"/>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Pengertian Tindak Pidana menurut istilah adalah terjemahan paling umum untuk istilah "strafbaar feit" dalam Bahasa Belanda walaupun secara resmi tidak ada terjemahan resmi strafbaar feit. </w:t>
      </w:r>
      <w:proofErr w:type="gramStart"/>
      <w:r w:rsidRPr="005A4C39">
        <w:rPr>
          <w:rFonts w:ascii="Times New Roman" w:hAnsi="Times New Roman" w:cs="Times New Roman"/>
          <w:sz w:val="24"/>
          <w:szCs w:val="24"/>
        </w:rPr>
        <w:t>Pendapat beberapa ahli tentang Pengertian Tindak Pidana</w:t>
      </w:r>
      <w:r>
        <w:rPr>
          <w:rFonts w:ascii="Times New Roman" w:hAnsi="Times New Roman" w:cs="Times New Roman"/>
          <w:sz w:val="24"/>
          <w:szCs w:val="24"/>
          <w:lang w:val="id-ID"/>
        </w:rPr>
        <w:t>.</w:t>
      </w:r>
      <w:proofErr w:type="gramEnd"/>
      <w:r w:rsidRPr="005A4C39">
        <w:rPr>
          <w:rStyle w:val="FootnoteReference"/>
          <w:rFonts w:ascii="Times New Roman" w:hAnsi="Times New Roman" w:cs="Times New Roman"/>
          <w:sz w:val="24"/>
          <w:szCs w:val="24"/>
          <w:lang w:val="id-ID"/>
        </w:rPr>
        <w:footnoteReference w:id="7"/>
      </w:r>
      <w:r w:rsidRPr="005A4C39">
        <w:rPr>
          <w:rFonts w:ascii="Times New Roman" w:hAnsi="Times New Roman" w:cs="Times New Roman"/>
          <w:sz w:val="24"/>
          <w:szCs w:val="24"/>
        </w:rPr>
        <w:t xml:space="preserve">Istilah tindak pidana merupakan terjemahan dari “strafbaar feit”perbuatan yang dilarang oleh suatu aturan hukum larangan dengan </w:t>
      </w:r>
      <w:proofErr w:type="gramStart"/>
      <w:r w:rsidRPr="005A4C39">
        <w:rPr>
          <w:rFonts w:ascii="Times New Roman" w:hAnsi="Times New Roman" w:cs="Times New Roman"/>
          <w:sz w:val="24"/>
          <w:szCs w:val="24"/>
        </w:rPr>
        <w:t>mana  disertai</w:t>
      </w:r>
      <w:proofErr w:type="gramEnd"/>
      <w:r w:rsidRPr="005A4C39">
        <w:rPr>
          <w:rFonts w:ascii="Times New Roman" w:hAnsi="Times New Roman" w:cs="Times New Roman"/>
          <w:sz w:val="24"/>
          <w:szCs w:val="24"/>
        </w:rPr>
        <w:t xml:space="preserve"> ancaman (sanksi) yang berupa pidana tertentu, bagi barang siapa  yang melanggar larangan tersebut. Kitab Undang-Undang Hukum Pidana tidak terdapat penjelasan mengenai apa sebenarnya yang dimaksud dengan strafbaar feit itu sendiri. Tindak pidana biasanya disamakan dengan Delik, yang berasal dari bahasa latin yakni kata delictum.</w:t>
      </w:r>
    </w:p>
    <w:p w14:paraId="13224923" w14:textId="77777777" w:rsidR="00691591" w:rsidRPr="005A4C39" w:rsidRDefault="00691591" w:rsidP="00691591">
      <w:pPr>
        <w:spacing w:after="0" w:line="480" w:lineRule="auto"/>
        <w:ind w:firstLine="284"/>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Delik tercantum dalam Kamus Besar Bahasa Indonesia</w:t>
      </w:r>
      <w:r>
        <w:rPr>
          <w:rFonts w:ascii="Times New Roman" w:hAnsi="Times New Roman" w:cs="Times New Roman"/>
          <w:sz w:val="24"/>
          <w:szCs w:val="24"/>
          <w:lang w:val="id-ID"/>
        </w:rPr>
        <w:t xml:space="preserve"> sebagai berikut </w:t>
      </w:r>
      <w:r w:rsidRPr="005A4C39">
        <w:rPr>
          <w:rFonts w:ascii="Times New Roman" w:hAnsi="Times New Roman" w:cs="Times New Roman"/>
          <w:sz w:val="24"/>
          <w:szCs w:val="24"/>
          <w:lang w:val="id-ID"/>
        </w:rPr>
        <w:t xml:space="preserve"> “Delik adalah perbuatan yang dapat dikenakan hukuman karena merupakan pelanggaran terhadap Undang-Undang tindak pidana”.Pengertian tindak pidana adalah tindakan yang tidak hanya dirumuskan oleh KUHP. Istilah tindak pidana sebagai terjamahan dari strafbaarfeit menunjukkan pengertian gerak-gerik tingkah laku seseorang. Hal-hal tersebut terdapat juga seseorang untuk tidak berbuat, akan tetapi dengan tidak berbuatnya dia, dia telah melakukan tindak pidana. Mengenai </w:t>
      </w:r>
      <w:r w:rsidRPr="005A4C39">
        <w:rPr>
          <w:rFonts w:ascii="Times New Roman" w:hAnsi="Times New Roman" w:cs="Times New Roman"/>
          <w:sz w:val="24"/>
          <w:szCs w:val="24"/>
          <w:lang w:val="id-ID"/>
        </w:rPr>
        <w:lastRenderedPageBreak/>
        <w:t>kewajiban untuk berbuat tetapi tidak berbuat, yang di dalam Undang-Undang menentukan pada Pasal 164 KUHP.</w:t>
      </w:r>
      <w:r w:rsidRPr="005A4C39">
        <w:rPr>
          <w:rFonts w:ascii="Times New Roman" w:hAnsi="Times New Roman" w:cs="Times New Roman"/>
          <w:sz w:val="24"/>
          <w:szCs w:val="24"/>
          <w:lang w:val="id-ID"/>
        </w:rPr>
        <w:footnoteReference w:id="8"/>
      </w:r>
    </w:p>
    <w:p w14:paraId="255C8E1F" w14:textId="77777777" w:rsidR="00691591" w:rsidRPr="005A4C39" w:rsidRDefault="00691591" w:rsidP="00691591">
      <w:pPr>
        <w:spacing w:after="0" w:line="480" w:lineRule="auto"/>
        <w:ind w:firstLine="284"/>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Ketentuan dalam Pasal ini mengharuskan seseorang untuk melaporkan kepada pihak yang berwajib apabila akan timbul kejahatan, ternyata dia tidak melaporkan, maka ia dapat dikenai sanksi. Seperti diketahui istilah strafbaarfeit telah diterjemahkan ke dalam Indonesia yang menimbulkan berbagai arti, umpamanya saja dapat dikatakan sebagai perbuatan yang dapat atau boleh dihukum, peristiwa pidana, perbuatan pidana, tindak pidana.  Para sarjana Indonesia mengistilahkan strafbarfeit itu dalam arti yang berbeda, diantaranya Moeljatno menggunakan istilah perbuatan pidana, yaitu : “Perbuatan yang dilarang oleh suatu aturan hukum, larangan mana disertai ancaman sanksi yang berupa pidana tertentu, bagi barang siapa larangan tersebut” Sementara perumusan strafbarfeit menurut Van Hamel dalam buku Satochid Kartanegara adalah kelakuan orang yang dirumuskan dalam Undang-Undang, bersifat melawan hukum yang patut dipidana dan dilakukan dengan kesalahan. Istilah tindak pidana ini timbul dan berkembang dari pihak Kementrian Kehakiman yang sering dipakai dalam perUndang-Undangan meskipun lebih pendek dari pada perbuatan, akan tetapi tindak pidana menunjukkan kata yang abstrak seperti perbuatan, tetapi hanya menunjukkan hal yang konkrit.</w:t>
      </w:r>
      <w:r w:rsidRPr="005A4C39">
        <w:rPr>
          <w:rFonts w:ascii="Times New Roman" w:hAnsi="Times New Roman" w:cs="Times New Roman"/>
          <w:sz w:val="24"/>
          <w:szCs w:val="24"/>
          <w:lang w:val="id-ID"/>
        </w:rPr>
        <w:footnoteReference w:id="9"/>
      </w:r>
    </w:p>
    <w:p w14:paraId="6AC4FCE6" w14:textId="77777777" w:rsidR="00691591" w:rsidRPr="005A4C39" w:rsidRDefault="00691591" w:rsidP="00691591">
      <w:pPr>
        <w:spacing w:after="0" w:line="480" w:lineRule="auto"/>
        <w:ind w:firstLine="18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Pengertian perbuatan ternyata yang dimaksudkan bukan hanya berbentuk positif, artinya melakukan sesuatu atau berbuat sesuatu yang dilarang, dan negatif, </w:t>
      </w:r>
      <w:r w:rsidRPr="005A4C39">
        <w:rPr>
          <w:rFonts w:ascii="Times New Roman" w:hAnsi="Times New Roman" w:cs="Times New Roman"/>
          <w:sz w:val="24"/>
          <w:szCs w:val="24"/>
          <w:lang w:val="id-ID"/>
        </w:rPr>
        <w:lastRenderedPageBreak/>
        <w:t>artinya tidak berbuat sesuatu yang diharuskan. Perbuatan yang dapat dikenakan pidana dibagi menjadi dua yakni sebagai berikut:</w:t>
      </w:r>
    </w:p>
    <w:p w14:paraId="2226E1E4" w14:textId="77777777" w:rsidR="00691591" w:rsidRPr="005A4C39" w:rsidRDefault="00691591" w:rsidP="000376DC">
      <w:pPr>
        <w:pStyle w:val="ListParagraph"/>
        <w:numPr>
          <w:ilvl w:val="0"/>
          <w:numId w:val="11"/>
        </w:numPr>
        <w:tabs>
          <w:tab w:val="left" w:pos="450"/>
        </w:tabs>
        <w:spacing w:after="0" w:line="480" w:lineRule="auto"/>
        <w:ind w:left="450" w:hanging="27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Perbuatan yang dilarang oleh Undang-Undang. </w:t>
      </w:r>
    </w:p>
    <w:p w14:paraId="48B4B5AE" w14:textId="77777777" w:rsidR="00691591" w:rsidRPr="005A4C39" w:rsidRDefault="00691591" w:rsidP="000376DC">
      <w:pPr>
        <w:pStyle w:val="ListParagraph"/>
        <w:numPr>
          <w:ilvl w:val="0"/>
          <w:numId w:val="11"/>
        </w:numPr>
        <w:spacing w:after="0" w:line="480" w:lineRule="auto"/>
        <w:ind w:left="450" w:hanging="27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Orang yang melanggar larangan itu.</w:t>
      </w:r>
      <w:r w:rsidRPr="005A4C39">
        <w:rPr>
          <w:rStyle w:val="FootnoteReference"/>
          <w:rFonts w:ascii="Times New Roman" w:hAnsi="Times New Roman" w:cs="Times New Roman"/>
          <w:sz w:val="24"/>
          <w:szCs w:val="24"/>
          <w:lang w:val="id-ID"/>
        </w:rPr>
        <w:footnoteReference w:id="10"/>
      </w:r>
    </w:p>
    <w:p w14:paraId="57AAA37C" w14:textId="77777777" w:rsidR="00691591" w:rsidRPr="005A4C39" w:rsidRDefault="00691591" w:rsidP="00691591">
      <w:pPr>
        <w:spacing w:after="0" w:line="480" w:lineRule="auto"/>
        <w:ind w:left="993" w:hanging="993"/>
        <w:jc w:val="both"/>
        <w:rPr>
          <w:rFonts w:ascii="Times New Roman" w:hAnsi="Times New Roman" w:cs="Times New Roman"/>
          <w:b/>
          <w:sz w:val="24"/>
          <w:szCs w:val="24"/>
          <w:lang w:val="id-ID"/>
        </w:rPr>
      </w:pPr>
      <w:r w:rsidRPr="005A4C39">
        <w:rPr>
          <w:rFonts w:ascii="Times New Roman" w:hAnsi="Times New Roman" w:cs="Times New Roman"/>
          <w:b/>
          <w:sz w:val="24"/>
          <w:szCs w:val="24"/>
          <w:lang w:val="id-ID"/>
        </w:rPr>
        <w:t>2.1.2 Unsur-Unsur Tindak Pidana</w:t>
      </w:r>
    </w:p>
    <w:p w14:paraId="484EACA1" w14:textId="77777777" w:rsidR="00691591" w:rsidRPr="005A4C39" w:rsidRDefault="00691591" w:rsidP="00691591">
      <w:pPr>
        <w:spacing w:after="0" w:line="480" w:lineRule="auto"/>
        <w:ind w:firstLine="270"/>
        <w:jc w:val="both"/>
        <w:rPr>
          <w:rFonts w:ascii="Times New Roman" w:hAnsi="Times New Roman" w:cs="Times New Roman"/>
          <w:sz w:val="24"/>
          <w:szCs w:val="24"/>
        </w:rPr>
      </w:pPr>
      <w:r w:rsidRPr="005A4C39">
        <w:rPr>
          <w:rFonts w:ascii="Times New Roman" w:hAnsi="Times New Roman" w:cs="Times New Roman"/>
          <w:sz w:val="24"/>
          <w:szCs w:val="24"/>
        </w:rPr>
        <w:t xml:space="preserve">Setiap tindak pidana yang terdapat di dalam Kitab Undang-undang Hukum Pidana (KUHP) pada umumnya dapat dijabarkan ke dalam unsur-unsur yang terdiri dari unsur subjektif dan unsur objektif. Unsur subjektif adalah unsur-unsur yang melekat pada diri si </w:t>
      </w:r>
      <w:r w:rsidRPr="005A4C39">
        <w:rPr>
          <w:rFonts w:ascii="Times New Roman" w:hAnsi="Times New Roman" w:cs="Times New Roman"/>
          <w:sz w:val="24"/>
          <w:szCs w:val="24"/>
          <w:lang w:val="id-ID"/>
        </w:rPr>
        <w:t>pelaku</w:t>
      </w:r>
      <w:r w:rsidRPr="005A4C39">
        <w:rPr>
          <w:rFonts w:ascii="Times New Roman" w:hAnsi="Times New Roman" w:cs="Times New Roman"/>
          <w:sz w:val="24"/>
          <w:szCs w:val="24"/>
        </w:rPr>
        <w:t xml:space="preserve"> atau yang berhubungan dengan diri si pelaku, dan termasuk ke dalamnya yaitu segala sesuatu yang terkandung di dalam hatinya. Sedangkan unsur objektif adalah unsur-unsur yang ada hubungannya dengan keadaan-keadaan, yaitu di dalam keadaan-keadaan mana tindakantindakan dari si pelaku itu harus dilakukan.</w:t>
      </w:r>
    </w:p>
    <w:p w14:paraId="0D417B80" w14:textId="77777777" w:rsidR="00691591" w:rsidRPr="005A4C39" w:rsidRDefault="00691591" w:rsidP="00691591">
      <w:pPr>
        <w:spacing w:after="0" w:line="480" w:lineRule="auto"/>
        <w:ind w:left="810" w:hanging="540"/>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Unsur-unsur subjektif dari suatu tindak pidana itu adalah: </w:t>
      </w:r>
    </w:p>
    <w:p w14:paraId="242B9D44" w14:textId="77777777" w:rsidR="00691591" w:rsidRPr="005A4C39" w:rsidRDefault="00691591" w:rsidP="000376DC">
      <w:pPr>
        <w:pStyle w:val="ListParagraph"/>
        <w:numPr>
          <w:ilvl w:val="2"/>
          <w:numId w:val="10"/>
        </w:numPr>
        <w:spacing w:after="0" w:line="480" w:lineRule="auto"/>
        <w:ind w:left="180" w:firstLine="180"/>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Kesengajaan atau ketidaksengajaan (Dolus atau Culpa); </w:t>
      </w:r>
    </w:p>
    <w:p w14:paraId="383D0349" w14:textId="77777777" w:rsidR="00691591" w:rsidRPr="005A4C39" w:rsidRDefault="00691591" w:rsidP="000376DC">
      <w:pPr>
        <w:pStyle w:val="ListParagraph"/>
        <w:numPr>
          <w:ilvl w:val="0"/>
          <w:numId w:val="12"/>
        </w:numPr>
        <w:spacing w:after="0" w:line="480" w:lineRule="auto"/>
        <w:ind w:left="720"/>
        <w:jc w:val="both"/>
        <w:rPr>
          <w:rFonts w:ascii="Times New Roman" w:hAnsi="Times New Roman" w:cs="Times New Roman"/>
          <w:sz w:val="24"/>
          <w:szCs w:val="24"/>
          <w:lang w:val="id-ID"/>
        </w:rPr>
      </w:pPr>
      <w:r w:rsidRPr="005A4C39">
        <w:rPr>
          <w:rFonts w:ascii="Times New Roman" w:hAnsi="Times New Roman" w:cs="Times New Roman"/>
          <w:sz w:val="24"/>
          <w:szCs w:val="24"/>
        </w:rPr>
        <w:t>Maksud atau Voornemen pada suatu percobaan atau pogging seperti yang dimaksud dalam Pasal 53 Ayat 1 KUHP;</w:t>
      </w:r>
      <w:r w:rsidRPr="005A4C39">
        <w:rPr>
          <w:rFonts w:ascii="Times New Roman" w:hAnsi="Times New Roman" w:cs="Times New Roman"/>
          <w:sz w:val="24"/>
          <w:szCs w:val="24"/>
          <w:lang w:val="id-ID"/>
        </w:rPr>
        <w:t xml:space="preserve"> </w:t>
      </w:r>
    </w:p>
    <w:p w14:paraId="17B3C93C" w14:textId="77777777" w:rsidR="00691591" w:rsidRPr="005A4C39" w:rsidRDefault="00691591" w:rsidP="000376DC">
      <w:pPr>
        <w:pStyle w:val="ListParagraph"/>
        <w:numPr>
          <w:ilvl w:val="0"/>
          <w:numId w:val="12"/>
        </w:numPr>
        <w:spacing w:after="0" w:line="480" w:lineRule="auto"/>
        <w:ind w:left="720"/>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Macam-macam maksud atau oogmerk seperti yang terdapat misalnya di dalam kejahatan-kejahatan pencurian, penipuan, pemerasan, pemalsuan dan lain-lain; </w:t>
      </w:r>
    </w:p>
    <w:p w14:paraId="673BC1BC" w14:textId="77777777" w:rsidR="00691591" w:rsidRPr="005A4C39" w:rsidRDefault="00691591" w:rsidP="000376DC">
      <w:pPr>
        <w:pStyle w:val="ListParagraph"/>
        <w:numPr>
          <w:ilvl w:val="0"/>
          <w:numId w:val="12"/>
        </w:numPr>
        <w:tabs>
          <w:tab w:val="left" w:pos="720"/>
          <w:tab w:val="left" w:pos="810"/>
        </w:tabs>
        <w:spacing w:after="0" w:line="480" w:lineRule="auto"/>
        <w:ind w:left="720"/>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Merencanakan terlebih dahulu atau voorbedachte raad seperti yang terdapat di dalam kejahatan pembunuhan menurut Pasal 340 KUHP; </w:t>
      </w:r>
    </w:p>
    <w:p w14:paraId="7A843950" w14:textId="77777777" w:rsidR="00691591" w:rsidRPr="005A4C39" w:rsidRDefault="00691591" w:rsidP="000376DC">
      <w:pPr>
        <w:pStyle w:val="ListParagraph"/>
        <w:numPr>
          <w:ilvl w:val="0"/>
          <w:numId w:val="12"/>
        </w:numPr>
        <w:tabs>
          <w:tab w:val="left" w:pos="540"/>
          <w:tab w:val="left" w:pos="630"/>
          <w:tab w:val="left" w:pos="810"/>
        </w:tabs>
        <w:spacing w:after="0" w:line="480" w:lineRule="auto"/>
        <w:ind w:left="630" w:hanging="27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lastRenderedPageBreak/>
        <w:t xml:space="preserve"> </w:t>
      </w:r>
      <w:r w:rsidRPr="005A4C39">
        <w:rPr>
          <w:rFonts w:ascii="Times New Roman" w:hAnsi="Times New Roman" w:cs="Times New Roman"/>
          <w:sz w:val="24"/>
          <w:szCs w:val="24"/>
        </w:rPr>
        <w:t>Perasaan takut yang antara lain terdapat di dalam rumusan tindak pidana menurut Pasal 308 KUHP.</w:t>
      </w:r>
      <w:r w:rsidRPr="005A4C39">
        <w:rPr>
          <w:rStyle w:val="FootnoteReference"/>
          <w:rFonts w:ascii="Times New Roman" w:hAnsi="Times New Roman" w:cs="Times New Roman"/>
          <w:sz w:val="24"/>
          <w:szCs w:val="24"/>
          <w:lang w:val="id-ID"/>
        </w:rPr>
        <w:footnoteReference w:id="11"/>
      </w:r>
    </w:p>
    <w:p w14:paraId="3D97A11B" w14:textId="77777777" w:rsidR="00691591" w:rsidRPr="005A4C39" w:rsidRDefault="00691591" w:rsidP="00691591">
      <w:pPr>
        <w:spacing w:after="0" w:line="480" w:lineRule="auto"/>
        <w:ind w:left="1980" w:hanging="1710"/>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Unsur-unsur objektif dari sutau tindak pidana itu adalah: </w:t>
      </w:r>
    </w:p>
    <w:p w14:paraId="7D0C6A23" w14:textId="77777777" w:rsidR="00691591" w:rsidRPr="005A4C39" w:rsidRDefault="00691591" w:rsidP="000376DC">
      <w:pPr>
        <w:pStyle w:val="ListParagraph"/>
        <w:numPr>
          <w:ilvl w:val="0"/>
          <w:numId w:val="13"/>
        </w:numPr>
        <w:tabs>
          <w:tab w:val="left" w:pos="720"/>
        </w:tabs>
        <w:spacing w:after="0" w:line="480" w:lineRule="auto"/>
        <w:ind w:left="720"/>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Sifat melanggar hukum atau wederrechtelicjkheid; </w:t>
      </w:r>
    </w:p>
    <w:p w14:paraId="6050BF0B" w14:textId="77777777" w:rsidR="00691591" w:rsidRPr="005A4C39" w:rsidRDefault="00691591" w:rsidP="000376DC">
      <w:pPr>
        <w:pStyle w:val="ListParagraph"/>
        <w:numPr>
          <w:ilvl w:val="0"/>
          <w:numId w:val="13"/>
        </w:numPr>
        <w:spacing w:after="0" w:line="480" w:lineRule="auto"/>
        <w:ind w:left="72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Kwalitas dari si pelaku, misalnya kedaan sebagai seorang pegawai negeri di dalam kejahatan jabatan menurut Pasal 415 KUHP atau keadaan sebagai pengurus atau komisaris dari suatu Perseroan Terbatas di dalam kejahatan menurut Pasal 398 KUHP. </w:t>
      </w:r>
    </w:p>
    <w:p w14:paraId="14BDEC6E" w14:textId="77777777" w:rsidR="00691591" w:rsidRPr="005A4C39" w:rsidRDefault="00691591" w:rsidP="000376DC">
      <w:pPr>
        <w:pStyle w:val="ListParagraph"/>
        <w:numPr>
          <w:ilvl w:val="0"/>
          <w:numId w:val="13"/>
        </w:numPr>
        <w:spacing w:after="0" w:line="480" w:lineRule="auto"/>
        <w:ind w:left="720"/>
        <w:jc w:val="both"/>
        <w:rPr>
          <w:rFonts w:ascii="Times New Roman" w:hAnsi="Times New Roman" w:cs="Times New Roman"/>
          <w:sz w:val="24"/>
          <w:szCs w:val="24"/>
          <w:lang w:val="id-ID"/>
        </w:rPr>
      </w:pPr>
      <w:r w:rsidRPr="005A4C39">
        <w:rPr>
          <w:rFonts w:ascii="Times New Roman" w:hAnsi="Times New Roman" w:cs="Times New Roman"/>
          <w:sz w:val="24"/>
          <w:szCs w:val="24"/>
        </w:rPr>
        <w:t>Kausalitas yakni hubungan antara suatu tindak pidana sebagai penyebab dengan sesuatu kenyataan sebagai akibat</w:t>
      </w:r>
      <w:r w:rsidRPr="005A4C39">
        <w:rPr>
          <w:rStyle w:val="FootnoteReference"/>
          <w:rFonts w:ascii="Times New Roman" w:hAnsi="Times New Roman" w:cs="Times New Roman"/>
          <w:sz w:val="24"/>
          <w:szCs w:val="24"/>
        </w:rPr>
        <w:footnoteReference w:id="12"/>
      </w:r>
      <w:r w:rsidRPr="005A4C39">
        <w:rPr>
          <w:rFonts w:ascii="Times New Roman" w:hAnsi="Times New Roman" w:cs="Times New Roman"/>
          <w:sz w:val="24"/>
          <w:szCs w:val="24"/>
        </w:rPr>
        <w:t xml:space="preserve">. </w:t>
      </w:r>
    </w:p>
    <w:p w14:paraId="5523ECDC" w14:textId="77777777" w:rsidR="00691591" w:rsidRPr="005A4C39" w:rsidRDefault="00691591" w:rsidP="00691591">
      <w:pPr>
        <w:spacing w:after="0" w:line="480" w:lineRule="auto"/>
        <w:ind w:left="720"/>
        <w:jc w:val="both"/>
        <w:rPr>
          <w:rFonts w:ascii="Times New Roman" w:hAnsi="Times New Roman" w:cs="Times New Roman"/>
          <w:sz w:val="24"/>
          <w:szCs w:val="24"/>
          <w:lang w:val="id-ID"/>
        </w:rPr>
      </w:pPr>
      <w:r w:rsidRPr="005A4C39">
        <w:rPr>
          <w:rFonts w:ascii="Times New Roman" w:hAnsi="Times New Roman" w:cs="Times New Roman"/>
          <w:sz w:val="24"/>
          <w:szCs w:val="24"/>
        </w:rPr>
        <w:t>Seorang ahli hukum yaitu Simons merumuskan unsur-unsur tindak</w:t>
      </w:r>
      <w:r w:rsidRPr="005A4C39">
        <w:rPr>
          <w:rFonts w:ascii="Times New Roman" w:hAnsi="Times New Roman" w:cs="Times New Roman"/>
          <w:sz w:val="24"/>
          <w:szCs w:val="24"/>
          <w:lang w:val="id-ID"/>
        </w:rPr>
        <w:t xml:space="preserve"> </w:t>
      </w:r>
      <w:r w:rsidRPr="005A4C39">
        <w:rPr>
          <w:rFonts w:ascii="Times New Roman" w:hAnsi="Times New Roman" w:cs="Times New Roman"/>
          <w:sz w:val="24"/>
          <w:szCs w:val="24"/>
        </w:rPr>
        <w:t xml:space="preserve">pidana sebagai </w:t>
      </w:r>
      <w:proofErr w:type="gramStart"/>
      <w:r w:rsidRPr="005A4C39">
        <w:rPr>
          <w:rFonts w:ascii="Times New Roman" w:hAnsi="Times New Roman" w:cs="Times New Roman"/>
          <w:sz w:val="24"/>
          <w:szCs w:val="24"/>
        </w:rPr>
        <w:t>berikut</w:t>
      </w:r>
      <w:r w:rsidRPr="005A4C39">
        <w:rPr>
          <w:rFonts w:ascii="Times New Roman" w:hAnsi="Times New Roman" w:cs="Times New Roman"/>
          <w:sz w:val="24"/>
          <w:szCs w:val="24"/>
          <w:lang w:val="id-ID"/>
        </w:rPr>
        <w:t xml:space="preserve"> :</w:t>
      </w:r>
      <w:proofErr w:type="gramEnd"/>
    </w:p>
    <w:p w14:paraId="5E4296E7" w14:textId="77777777" w:rsidR="00691591" w:rsidRPr="005A4C39" w:rsidRDefault="00691591" w:rsidP="000376DC">
      <w:pPr>
        <w:pStyle w:val="ListParagraph"/>
        <w:numPr>
          <w:ilvl w:val="3"/>
          <w:numId w:val="10"/>
        </w:numPr>
        <w:spacing w:after="0" w:line="480" w:lineRule="auto"/>
        <w:ind w:left="990" w:hanging="18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 </w:t>
      </w:r>
      <w:r w:rsidRPr="005A4C39">
        <w:rPr>
          <w:rFonts w:ascii="Times New Roman" w:hAnsi="Times New Roman" w:cs="Times New Roman"/>
          <w:sz w:val="24"/>
          <w:szCs w:val="24"/>
        </w:rPr>
        <w:t xml:space="preserve">Diancam dengan pidana oleh hukum </w:t>
      </w:r>
    </w:p>
    <w:p w14:paraId="3BA3F3BC" w14:textId="77777777" w:rsidR="00691591" w:rsidRPr="005A4C39" w:rsidRDefault="00691591" w:rsidP="000376DC">
      <w:pPr>
        <w:pStyle w:val="ListParagraph"/>
        <w:numPr>
          <w:ilvl w:val="0"/>
          <w:numId w:val="10"/>
        </w:numPr>
        <w:spacing w:after="0" w:line="480" w:lineRule="auto"/>
        <w:ind w:left="1080" w:hanging="270"/>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Bertentangan dengan hukum </w:t>
      </w:r>
    </w:p>
    <w:p w14:paraId="1BCA48A5" w14:textId="77777777" w:rsidR="00691591" w:rsidRPr="005A4C39" w:rsidRDefault="00691591" w:rsidP="000376DC">
      <w:pPr>
        <w:pStyle w:val="ListParagraph"/>
        <w:numPr>
          <w:ilvl w:val="0"/>
          <w:numId w:val="10"/>
        </w:numPr>
        <w:spacing w:after="0" w:line="480" w:lineRule="auto"/>
        <w:ind w:left="1080" w:hanging="270"/>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Dilakukan oleh orang yang bersalah </w:t>
      </w:r>
    </w:p>
    <w:p w14:paraId="3A519126" w14:textId="77777777" w:rsidR="00691591" w:rsidRPr="005A4C39" w:rsidRDefault="00691591" w:rsidP="000376DC">
      <w:pPr>
        <w:pStyle w:val="ListParagraph"/>
        <w:numPr>
          <w:ilvl w:val="0"/>
          <w:numId w:val="10"/>
        </w:numPr>
        <w:spacing w:after="0" w:line="480" w:lineRule="auto"/>
        <w:ind w:left="1080" w:hanging="270"/>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Orang itu dipandang bertanggung jawab atas perbuatannya. </w:t>
      </w:r>
    </w:p>
    <w:p w14:paraId="663A22EA" w14:textId="77777777" w:rsidR="00691591" w:rsidRPr="005A4C39" w:rsidRDefault="00691591" w:rsidP="00691591">
      <w:pPr>
        <w:spacing w:after="0" w:line="480" w:lineRule="auto"/>
        <w:ind w:left="360" w:firstLine="72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Menurut Moelyatno, perbuatan pidana adalah perbuatan yang diancam dengan pidana, barangsiapa melanggar larangan tersebut, Dengan penjelan untuk terjadinya perbuatan/tindak pidana harus dipenuhi unsur-unsur sebagai berikut : </w:t>
      </w:r>
    </w:p>
    <w:p w14:paraId="5F5A491E" w14:textId="77777777" w:rsidR="00691591" w:rsidRPr="005A4C39" w:rsidRDefault="00691591" w:rsidP="000376DC">
      <w:pPr>
        <w:pStyle w:val="ListParagraph"/>
        <w:numPr>
          <w:ilvl w:val="2"/>
          <w:numId w:val="10"/>
        </w:numPr>
        <w:spacing w:after="0" w:line="480" w:lineRule="auto"/>
        <w:ind w:left="720" w:hanging="270"/>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Adanya perbuatan (manusia); </w:t>
      </w:r>
    </w:p>
    <w:p w14:paraId="25B3E322" w14:textId="77777777" w:rsidR="00691591" w:rsidRPr="005A4C39" w:rsidRDefault="00691591" w:rsidP="000376DC">
      <w:pPr>
        <w:pStyle w:val="ListParagraph"/>
        <w:numPr>
          <w:ilvl w:val="2"/>
          <w:numId w:val="10"/>
        </w:numPr>
        <w:spacing w:after="0" w:line="480" w:lineRule="auto"/>
        <w:ind w:left="720" w:hanging="270"/>
        <w:jc w:val="both"/>
        <w:rPr>
          <w:rFonts w:ascii="Times New Roman" w:hAnsi="Times New Roman" w:cs="Times New Roman"/>
          <w:sz w:val="24"/>
          <w:szCs w:val="24"/>
          <w:lang w:val="id-ID"/>
        </w:rPr>
      </w:pPr>
      <w:r w:rsidRPr="005A4C39">
        <w:rPr>
          <w:rFonts w:ascii="Times New Roman" w:hAnsi="Times New Roman" w:cs="Times New Roman"/>
          <w:sz w:val="24"/>
          <w:szCs w:val="24"/>
        </w:rPr>
        <w:lastRenderedPageBreak/>
        <w:t>Memenuhi rumusan dalam undang-undang (hal ini merupakan syarat formil, terkait dengan berlakunya Pasal 1 Ayat (1) KUHP)</w:t>
      </w:r>
    </w:p>
    <w:p w14:paraId="011D6406" w14:textId="77777777" w:rsidR="00691591" w:rsidRPr="005A4C39" w:rsidRDefault="00691591" w:rsidP="000376DC">
      <w:pPr>
        <w:pStyle w:val="ListParagraph"/>
        <w:numPr>
          <w:ilvl w:val="2"/>
          <w:numId w:val="10"/>
        </w:numPr>
        <w:tabs>
          <w:tab w:val="left" w:pos="720"/>
        </w:tabs>
        <w:spacing w:after="0" w:line="480" w:lineRule="auto"/>
        <w:ind w:left="720" w:hanging="270"/>
        <w:jc w:val="both"/>
        <w:rPr>
          <w:rFonts w:ascii="Times New Roman" w:hAnsi="Times New Roman" w:cs="Times New Roman"/>
          <w:sz w:val="24"/>
          <w:szCs w:val="24"/>
          <w:lang w:val="id-ID"/>
        </w:rPr>
      </w:pPr>
      <w:r w:rsidRPr="005A4C39">
        <w:rPr>
          <w:rFonts w:ascii="Times New Roman" w:hAnsi="Times New Roman" w:cs="Times New Roman"/>
          <w:sz w:val="24"/>
          <w:szCs w:val="24"/>
        </w:rPr>
        <w:t>Bersifat melawan hukum (hal ini merupakan syarat materiil, terkait dengan ikutnya ajaran sifat melawan hukum materiil dalam fungsinya yang Negatif).</w:t>
      </w:r>
    </w:p>
    <w:p w14:paraId="5F92F765" w14:textId="77777777" w:rsidR="00691591" w:rsidRPr="005A4C39" w:rsidRDefault="00691591" w:rsidP="00691591">
      <w:pPr>
        <w:spacing w:after="0" w:line="480" w:lineRule="auto"/>
        <w:ind w:firstLine="45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Dari pengertian, perbuatan/tindak pidana tersebut, dapat diambil kesimpulan, bahwa dalam pengertian tentang tindak pidana tidak tercakup pertanggungjawaban pidana (Crimnal responsibility ), namun demikian, Moelyatno juga menegaskan, bahwa untuk adanya pidana tidak cukup hanya dengan telah terjadinya tindak pidana, tanpa mempersoalkan apakah orang yang melakukan perbuatan itu mampu bertanggungjawab atau tidak. Jadi peristiwanya adalah tindak pidana, tetapi apakah orang yang telah melakukan perbuatan itu benar-benar dipidana atau tidak, akan dilihat bagaimana keadaan batin orang itu dan bagaimana hubungan batin antaraperbuatan yang terjadi dengan orang itu. Apabila perbuatan yang terjadi itu dapat dicelakan kepada orang itu, yang berarti dalam hal ini ada kesalahan dalam diri orang itu, maka orang itu dapat dijatuhi pidana, demikian sebaliknya.</w:t>
      </w:r>
      <w:r w:rsidRPr="005A4C39">
        <w:rPr>
          <w:rStyle w:val="FootnoteReference"/>
          <w:rFonts w:ascii="Times New Roman" w:hAnsi="Times New Roman" w:cs="Times New Roman"/>
          <w:sz w:val="24"/>
          <w:szCs w:val="24"/>
          <w:lang w:val="id-ID"/>
        </w:rPr>
        <w:footnoteReference w:id="13"/>
      </w:r>
    </w:p>
    <w:p w14:paraId="2429C6E5" w14:textId="77777777" w:rsidR="00691591" w:rsidRPr="005A4C39" w:rsidRDefault="00691591" w:rsidP="00691591">
      <w:pPr>
        <w:spacing w:after="0" w:line="480" w:lineRule="auto"/>
        <w:ind w:left="851" w:hanging="851"/>
        <w:jc w:val="both"/>
        <w:rPr>
          <w:rFonts w:ascii="Times New Roman" w:hAnsi="Times New Roman" w:cs="Times New Roman"/>
          <w:b/>
          <w:sz w:val="24"/>
          <w:szCs w:val="24"/>
          <w:lang w:val="id-ID"/>
        </w:rPr>
      </w:pPr>
      <w:r w:rsidRPr="005A4C39">
        <w:rPr>
          <w:rFonts w:ascii="Times New Roman" w:hAnsi="Times New Roman" w:cs="Times New Roman"/>
          <w:b/>
          <w:sz w:val="24"/>
          <w:szCs w:val="24"/>
          <w:lang w:val="id-ID"/>
        </w:rPr>
        <w:t xml:space="preserve">2.1.3 </w:t>
      </w:r>
      <w:r w:rsidRPr="005A4C39">
        <w:rPr>
          <w:rFonts w:ascii="Times New Roman" w:hAnsi="Times New Roman" w:cs="Times New Roman"/>
          <w:b/>
          <w:sz w:val="24"/>
          <w:szCs w:val="24"/>
        </w:rPr>
        <w:t xml:space="preserve">Jenis-jenis Tindak Pidana </w:t>
      </w:r>
    </w:p>
    <w:p w14:paraId="71BFFF07" w14:textId="77777777" w:rsidR="00691591" w:rsidRPr="005A4C39" w:rsidRDefault="00691591" w:rsidP="00691591">
      <w:pPr>
        <w:spacing w:after="0" w:line="480" w:lineRule="auto"/>
        <w:ind w:firstLine="18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Secara umum</w:t>
      </w:r>
      <w:r w:rsidRPr="005A4C39">
        <w:rPr>
          <w:rFonts w:ascii="Times New Roman" w:hAnsi="Times New Roman" w:cs="Times New Roman"/>
          <w:b/>
          <w:sz w:val="24"/>
          <w:szCs w:val="24"/>
          <w:lang w:val="id-ID"/>
        </w:rPr>
        <w:t xml:space="preserve"> </w:t>
      </w:r>
      <w:r w:rsidRPr="005A4C39">
        <w:rPr>
          <w:rFonts w:ascii="Times New Roman" w:hAnsi="Times New Roman" w:cs="Times New Roman"/>
          <w:sz w:val="24"/>
          <w:szCs w:val="24"/>
        </w:rPr>
        <w:t xml:space="preserve">tindak pidana dapat dibedakan kedalam beberapa pembagian, antara lain: </w:t>
      </w:r>
      <w:r w:rsidRPr="005A4C39">
        <w:rPr>
          <w:rStyle w:val="FootnoteReference"/>
          <w:rFonts w:ascii="Times New Roman" w:hAnsi="Times New Roman" w:cs="Times New Roman"/>
          <w:sz w:val="24"/>
          <w:szCs w:val="24"/>
          <w:lang w:val="id-ID"/>
        </w:rPr>
        <w:footnoteReference w:id="14"/>
      </w:r>
    </w:p>
    <w:p w14:paraId="6DA7A674" w14:textId="77777777" w:rsidR="00691591" w:rsidRPr="005A4C39" w:rsidRDefault="00691591" w:rsidP="00691591">
      <w:pPr>
        <w:tabs>
          <w:tab w:val="left" w:pos="360"/>
        </w:tabs>
        <w:spacing w:after="0" w:line="480" w:lineRule="auto"/>
        <w:ind w:left="450" w:hanging="360"/>
        <w:jc w:val="both"/>
        <w:rPr>
          <w:rFonts w:ascii="Times New Roman" w:hAnsi="Times New Roman" w:cs="Times New Roman"/>
          <w:sz w:val="24"/>
          <w:szCs w:val="24"/>
          <w:lang w:val="id-ID"/>
        </w:rPr>
      </w:pPr>
      <w:r w:rsidRPr="005A4C39">
        <w:rPr>
          <w:rFonts w:ascii="Times New Roman" w:hAnsi="Times New Roman" w:cs="Times New Roman"/>
          <w:sz w:val="24"/>
          <w:szCs w:val="24"/>
        </w:rPr>
        <w:lastRenderedPageBreak/>
        <w:t xml:space="preserve">a. Tindak pidana dimaksud dapat dibedakan secara Kualitatif atas Kejahatan dan </w:t>
      </w:r>
      <w:proofErr w:type="gramStart"/>
      <w:r w:rsidRPr="005A4C39">
        <w:rPr>
          <w:rFonts w:ascii="Times New Roman" w:hAnsi="Times New Roman" w:cs="Times New Roman"/>
          <w:sz w:val="24"/>
          <w:szCs w:val="24"/>
        </w:rPr>
        <w:t>Pelanggaran :</w:t>
      </w:r>
      <w:proofErr w:type="gramEnd"/>
      <w:r w:rsidRPr="005A4C39">
        <w:rPr>
          <w:rFonts w:ascii="Times New Roman" w:hAnsi="Times New Roman" w:cs="Times New Roman"/>
          <w:sz w:val="24"/>
          <w:szCs w:val="24"/>
          <w:lang w:val="id-ID"/>
        </w:rPr>
        <w:t xml:space="preserve"> </w:t>
      </w:r>
    </w:p>
    <w:p w14:paraId="53A9942B" w14:textId="77777777" w:rsidR="00691591" w:rsidRPr="005A4C39" w:rsidRDefault="00691591" w:rsidP="000376DC">
      <w:pPr>
        <w:pStyle w:val="ListParagraph"/>
        <w:numPr>
          <w:ilvl w:val="0"/>
          <w:numId w:val="14"/>
        </w:numPr>
        <w:spacing w:after="0" w:line="480" w:lineRule="auto"/>
        <w:ind w:left="0" w:firstLine="450"/>
        <w:jc w:val="both"/>
        <w:rPr>
          <w:rFonts w:ascii="Times New Roman" w:hAnsi="Times New Roman" w:cs="Times New Roman"/>
          <w:sz w:val="24"/>
          <w:szCs w:val="24"/>
          <w:lang w:val="id-ID"/>
        </w:rPr>
      </w:pPr>
      <w:r w:rsidRPr="005A4C39">
        <w:rPr>
          <w:rFonts w:ascii="Times New Roman" w:hAnsi="Times New Roman" w:cs="Times New Roman"/>
          <w:b/>
          <w:sz w:val="24"/>
          <w:szCs w:val="24"/>
        </w:rPr>
        <w:t>Kejahatan; atau Rechtdelicht</w:t>
      </w:r>
      <w:r w:rsidRPr="005A4C39">
        <w:rPr>
          <w:rFonts w:ascii="Times New Roman" w:hAnsi="Times New Roman" w:cs="Times New Roman"/>
          <w:sz w:val="24"/>
          <w:szCs w:val="24"/>
        </w:rPr>
        <w:t xml:space="preserve">, yaitu perbuatan yang bertentangan dengan keadilan, terlepas apakah perbuatan itu diancam pidana dalam suatu undang-undang atau tidak. Sekalipun tidak dirumuskan sebagai delik dalam undang-undang, perbuatan ini benar-benar dirasakan oleh masyarakat sebagai perbuatan yang bertentangan dengan keadilan. Jenis tindak pidana ini juga sering disebut mala perse. Perbuatan-perbuatan yang dapat dikualifikasikan sebagai Rechtdelicht dapat disebut antara lain pembunuhan, pencurian dan sebagainya. </w:t>
      </w:r>
    </w:p>
    <w:p w14:paraId="2BA62258" w14:textId="77777777" w:rsidR="00691591" w:rsidRPr="005A4C39" w:rsidRDefault="00691591" w:rsidP="000376DC">
      <w:pPr>
        <w:pStyle w:val="ListParagraph"/>
        <w:numPr>
          <w:ilvl w:val="0"/>
          <w:numId w:val="14"/>
        </w:numPr>
        <w:tabs>
          <w:tab w:val="left" w:pos="450"/>
        </w:tabs>
        <w:spacing w:after="0" w:line="480" w:lineRule="auto"/>
        <w:ind w:left="0" w:firstLine="450"/>
        <w:jc w:val="both"/>
        <w:rPr>
          <w:rFonts w:ascii="Times New Roman" w:hAnsi="Times New Roman" w:cs="Times New Roman"/>
          <w:sz w:val="24"/>
          <w:szCs w:val="24"/>
          <w:lang w:val="id-ID"/>
        </w:rPr>
      </w:pPr>
      <w:r w:rsidRPr="005A4C39">
        <w:rPr>
          <w:rFonts w:ascii="Times New Roman" w:hAnsi="Times New Roman" w:cs="Times New Roman"/>
          <w:b/>
          <w:sz w:val="24"/>
          <w:szCs w:val="24"/>
          <w:lang w:val="id-ID"/>
        </w:rPr>
        <w:t>Pelanggaran; atau disebut Wetsdelicht</w:t>
      </w:r>
      <w:r w:rsidRPr="005A4C39">
        <w:rPr>
          <w:rFonts w:ascii="Times New Roman" w:hAnsi="Times New Roman" w:cs="Times New Roman"/>
          <w:sz w:val="24"/>
          <w:szCs w:val="24"/>
          <w:lang w:val="id-ID"/>
        </w:rPr>
        <w:t xml:space="preserve">, yaitu perbuatanperbuatan yang oleh masyarakat baru disadari sebagai suatu tindak pidana, karena undang-undang merumuskannya sebagai delik. </w:t>
      </w:r>
      <w:r w:rsidRPr="005A4C39">
        <w:rPr>
          <w:rFonts w:ascii="Times New Roman" w:hAnsi="Times New Roman" w:cs="Times New Roman"/>
          <w:sz w:val="24"/>
          <w:szCs w:val="24"/>
        </w:rPr>
        <w:t>Perbuatan-perbuatan ini baru disadari sebagai tindak pidana oleh masyarakat oleh karena undang-undang mengancamnya dengan sanksi pidana. tindak pidana ini disebut juga mala qui prohibita. Perbuatan-perbuatan yang dapat dikualifikasikan sebagai sebagai wetsdelicht dapat disebut misalnya memarkir mobil disebelah kanan jalan, berjalan di</w:t>
      </w:r>
      <w:r w:rsidRPr="005A4C39">
        <w:rPr>
          <w:rFonts w:ascii="Times New Roman" w:hAnsi="Times New Roman" w:cs="Times New Roman"/>
          <w:sz w:val="24"/>
          <w:szCs w:val="24"/>
          <w:lang w:val="id-ID"/>
        </w:rPr>
        <w:t xml:space="preserve"> </w:t>
      </w:r>
      <w:r w:rsidRPr="005A4C39">
        <w:rPr>
          <w:rFonts w:ascii="Times New Roman" w:hAnsi="Times New Roman" w:cs="Times New Roman"/>
          <w:sz w:val="24"/>
          <w:szCs w:val="24"/>
        </w:rPr>
        <w:t>jalan raya disebelah kanan dan sebagainya.</w:t>
      </w:r>
      <w:r w:rsidRPr="005A4C39">
        <w:rPr>
          <w:rFonts w:ascii="Times New Roman" w:hAnsi="Times New Roman" w:cs="Times New Roman"/>
          <w:sz w:val="24"/>
          <w:szCs w:val="24"/>
          <w:lang w:val="id-ID"/>
        </w:rPr>
        <w:t xml:space="preserve"> Dengan demikian tidak semua Kejahatan merupakan perbuatan yang benar-benar telah dirasakan mnasyarakat sebagai perbuatan yang bertentangan dengan keadilan, terdapat juga pelanggaran yang memang benar-benar telah dirasakan oleh masyarakat sebagai perbuatan yang bertentangan dengan keadilan, sekalipun perbuatan itu belum dirumuskan sebagai tindak pidana dalam Undang-Undang.</w:t>
      </w:r>
    </w:p>
    <w:p w14:paraId="1F8052F4" w14:textId="77777777" w:rsidR="00691591" w:rsidRPr="005A4C39" w:rsidRDefault="00691591" w:rsidP="00691591">
      <w:pPr>
        <w:pStyle w:val="ListParagraph"/>
        <w:spacing w:after="0" w:line="480" w:lineRule="auto"/>
        <w:ind w:left="0" w:firstLine="180"/>
        <w:jc w:val="both"/>
        <w:rPr>
          <w:rFonts w:ascii="Times New Roman" w:hAnsi="Times New Roman" w:cs="Times New Roman"/>
          <w:sz w:val="24"/>
          <w:szCs w:val="24"/>
          <w:lang w:val="id-ID"/>
        </w:rPr>
      </w:pPr>
      <w:r w:rsidRPr="005A4C39">
        <w:rPr>
          <w:rFonts w:ascii="Times New Roman" w:hAnsi="Times New Roman" w:cs="Times New Roman"/>
          <w:sz w:val="24"/>
          <w:szCs w:val="24"/>
        </w:rPr>
        <w:lastRenderedPageBreak/>
        <w:t xml:space="preserve">b. Tindak pidana dapat dibedakan atas tindak pidana Formil dan tindak pidana </w:t>
      </w:r>
      <w:proofErr w:type="gramStart"/>
      <w:r w:rsidRPr="005A4C39">
        <w:rPr>
          <w:rFonts w:ascii="Times New Roman" w:hAnsi="Times New Roman" w:cs="Times New Roman"/>
          <w:sz w:val="24"/>
          <w:szCs w:val="24"/>
        </w:rPr>
        <w:t>Materil :</w:t>
      </w:r>
      <w:proofErr w:type="gramEnd"/>
      <w:r w:rsidRPr="005A4C39">
        <w:rPr>
          <w:rFonts w:ascii="Times New Roman" w:hAnsi="Times New Roman" w:cs="Times New Roman"/>
          <w:sz w:val="24"/>
          <w:szCs w:val="24"/>
        </w:rPr>
        <w:t xml:space="preserve"> </w:t>
      </w:r>
    </w:p>
    <w:p w14:paraId="18FB0AF9" w14:textId="77777777" w:rsidR="00691591" w:rsidRPr="005A4C39" w:rsidRDefault="00691591" w:rsidP="000376DC">
      <w:pPr>
        <w:pStyle w:val="ListParagraph"/>
        <w:numPr>
          <w:ilvl w:val="0"/>
          <w:numId w:val="15"/>
        </w:numPr>
        <w:tabs>
          <w:tab w:val="left" w:pos="990"/>
        </w:tabs>
        <w:spacing w:after="0" w:line="480" w:lineRule="auto"/>
        <w:ind w:left="0" w:firstLine="63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Tindak Pidana Formil adalah tindak pidana yang perumusannya dititik beratkan pada Perbuatan yang dilarang, dengan kata lain dapat dikatakan, bahwa tindak pidana formil adalah tindak pidana yang telah dianggap terjadi/selesai dengan telah dilakukannya perbuatan yang dilarang dalam undang-undang, tanpa mempersoalkan akibat. </w:t>
      </w:r>
      <w:r w:rsidRPr="005A4C39">
        <w:rPr>
          <w:rFonts w:ascii="Times New Roman" w:hAnsi="Times New Roman" w:cs="Times New Roman"/>
          <w:sz w:val="24"/>
          <w:szCs w:val="24"/>
        </w:rPr>
        <w:t>Tindak pidana yang dikualifikasikan sebagai tindak pidana formil dapat disebut misalnya pencurian sebagaimana diatur dalam Pasal 362 KUHP, penghasutan sebagaimana diatur dalam Pasal 160 KUHP dan sebagainya.</w:t>
      </w:r>
    </w:p>
    <w:p w14:paraId="71E0AC00" w14:textId="77777777" w:rsidR="00691591" w:rsidRPr="005A4C39" w:rsidRDefault="00691591" w:rsidP="000376DC">
      <w:pPr>
        <w:pStyle w:val="ListParagraph"/>
        <w:numPr>
          <w:ilvl w:val="0"/>
          <w:numId w:val="15"/>
        </w:numPr>
        <w:tabs>
          <w:tab w:val="left" w:pos="990"/>
        </w:tabs>
        <w:spacing w:after="0" w:line="480" w:lineRule="auto"/>
        <w:ind w:left="0" w:firstLine="63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Tindak pidana</w:t>
      </w:r>
      <w:r w:rsidRPr="005A4C39">
        <w:rPr>
          <w:rFonts w:ascii="Times New Roman" w:hAnsi="Times New Roman" w:cs="Times New Roman"/>
          <w:b/>
          <w:sz w:val="24"/>
          <w:szCs w:val="24"/>
          <w:lang w:val="id-ID"/>
        </w:rPr>
        <w:t xml:space="preserve"> </w:t>
      </w:r>
      <w:r w:rsidRPr="005A4C39">
        <w:rPr>
          <w:rFonts w:ascii="Times New Roman" w:hAnsi="Times New Roman" w:cs="Times New Roman"/>
          <w:sz w:val="24"/>
          <w:szCs w:val="24"/>
          <w:lang w:val="id-ID"/>
        </w:rPr>
        <w:t xml:space="preserve">Materil adalah tindak pidana yang perumusannya dititik beratkan pada akibat yang dilarang, dengan kata lain dapat dikatakan, bahwa tindak pidana materiil adalah tindak pidana yang baru dianggap telah terjadi atau dianggap telah selesai apabila akibat yang dilarang itu telah terjadi. Jadi jenis pidana ini mempersyaratkan terjadinya akibat untuk selesainya. Apabila belum terjadi akibat yang dilarang, maka belum bisa dikatakan selesai tindak pidana ini, yang terjadi baru percobaan . </w:t>
      </w:r>
      <w:r w:rsidRPr="005A4C39">
        <w:rPr>
          <w:rFonts w:ascii="Times New Roman" w:hAnsi="Times New Roman" w:cs="Times New Roman"/>
          <w:sz w:val="24"/>
          <w:szCs w:val="24"/>
        </w:rPr>
        <w:t>Sebagai contoh misalnya tindak pidana pembunuhan Pasal 338 KUHP dan tindak pidana penipuan Pasal 378 KUHP dan sebagainya</w:t>
      </w:r>
      <w:r w:rsidRPr="005A4C39">
        <w:rPr>
          <w:rFonts w:ascii="Times New Roman" w:hAnsi="Times New Roman" w:cs="Times New Roman"/>
          <w:sz w:val="24"/>
          <w:szCs w:val="24"/>
          <w:lang w:val="id-ID"/>
        </w:rPr>
        <w:t>.</w:t>
      </w:r>
    </w:p>
    <w:p w14:paraId="53336905" w14:textId="77777777" w:rsidR="00691591" w:rsidRPr="005A4C39" w:rsidRDefault="00691591" w:rsidP="00691591">
      <w:pPr>
        <w:pStyle w:val="ListParagraph"/>
        <w:spacing w:after="0" w:line="480" w:lineRule="auto"/>
        <w:ind w:left="0"/>
        <w:jc w:val="both"/>
        <w:rPr>
          <w:rFonts w:ascii="Times New Roman" w:hAnsi="Times New Roman" w:cs="Times New Roman"/>
          <w:b/>
          <w:sz w:val="24"/>
          <w:szCs w:val="24"/>
          <w:lang w:val="id-ID"/>
        </w:rPr>
      </w:pPr>
      <w:r w:rsidRPr="005A4C39">
        <w:rPr>
          <w:rFonts w:ascii="Times New Roman" w:hAnsi="Times New Roman" w:cs="Times New Roman"/>
          <w:b/>
          <w:sz w:val="24"/>
          <w:szCs w:val="24"/>
          <w:lang w:val="id-ID"/>
        </w:rPr>
        <w:t xml:space="preserve">2.1.4 Tinjauan Tentang Hak – Hak Tersangka Dalam Memperoleh </w:t>
      </w:r>
      <w:r>
        <w:rPr>
          <w:rFonts w:ascii="Times New Roman" w:hAnsi="Times New Roman" w:cs="Times New Roman"/>
          <w:b/>
          <w:sz w:val="24"/>
          <w:szCs w:val="24"/>
          <w:lang w:val="id-ID"/>
        </w:rPr>
        <w:t>Bantuan</w:t>
      </w:r>
      <w:r w:rsidRPr="005A4C39">
        <w:rPr>
          <w:rFonts w:ascii="Times New Roman" w:hAnsi="Times New Roman" w:cs="Times New Roman"/>
          <w:b/>
          <w:sz w:val="24"/>
          <w:szCs w:val="24"/>
          <w:lang w:val="id-ID"/>
        </w:rPr>
        <w:t xml:space="preserve"> Hukum</w:t>
      </w:r>
    </w:p>
    <w:p w14:paraId="7650C9BE" w14:textId="77777777" w:rsidR="00691591" w:rsidRPr="005A4C39" w:rsidRDefault="00691591" w:rsidP="00691591">
      <w:pPr>
        <w:spacing w:after="0" w:line="480" w:lineRule="auto"/>
        <w:ind w:firstLine="36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Pengertian menurut kuhap. Seorang terlapor dapat menjadi tersangka, namun seorang terlapor belum tentu menjadi tersangka . Berdasarkan Pasal 1 butir 14.</w:t>
      </w:r>
    </w:p>
    <w:p w14:paraId="14587191" w14:textId="77777777" w:rsidR="00691591" w:rsidRDefault="00691591" w:rsidP="00691591">
      <w:pPr>
        <w:spacing w:after="0" w:line="480" w:lineRule="auto"/>
        <w:jc w:val="both"/>
        <w:rPr>
          <w:rFonts w:ascii="Times New Roman" w:hAnsi="Times New Roman" w:cs="Times New Roman"/>
          <w:sz w:val="24"/>
          <w:szCs w:val="24"/>
          <w:lang w:val="id-ID"/>
        </w:rPr>
      </w:pPr>
    </w:p>
    <w:p w14:paraId="20097EC0" w14:textId="77777777" w:rsidR="00691591" w:rsidRPr="005A4C39" w:rsidRDefault="00691591" w:rsidP="00691591">
      <w:pPr>
        <w:spacing w:after="0" w:line="480" w:lineRule="auto"/>
        <w:ind w:firstLine="36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lastRenderedPageBreak/>
        <w:t>KUHAP, tersangka adalah seseorang yang karena perbuatannya atau keadaannya, berdasarkan bukti permulaan patut diduga sebagai pelaku tindak pidana.</w:t>
      </w:r>
    </w:p>
    <w:p w14:paraId="275052A2" w14:textId="77777777" w:rsidR="00691591" w:rsidRPr="005A4C39" w:rsidRDefault="00691591" w:rsidP="00691591">
      <w:pPr>
        <w:spacing w:after="0" w:line="480" w:lineRule="auto"/>
        <w:ind w:firstLine="36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Dalam kuhap pada dasarnya telah menjamin hak tersangka /untuk didampingi penasehat hukum, dalam setiap tingkat pemeriksaan. Hal ini antara lain telah diatur dalam beberapa Pasal berikut :</w:t>
      </w:r>
    </w:p>
    <w:p w14:paraId="4F7EE43F" w14:textId="77777777" w:rsidR="00691591" w:rsidRPr="005A4C39" w:rsidRDefault="00691591" w:rsidP="00691591">
      <w:pPr>
        <w:pStyle w:val="ListParagraph"/>
        <w:spacing w:after="0" w:line="480" w:lineRule="auto"/>
        <w:ind w:left="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Pasal 54 KUHAP</w:t>
      </w:r>
    </w:p>
    <w:p w14:paraId="52072518" w14:textId="77777777" w:rsidR="00691591" w:rsidRPr="005A4C39" w:rsidRDefault="00691591" w:rsidP="00691591">
      <w:pPr>
        <w:spacing w:line="240" w:lineRule="auto"/>
        <w:ind w:firstLine="142"/>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“Guna kepentingan pembelaan, terangka atau terdakwa berhak mendapatkan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dari seorang atau lebih penasehat hukum selama dalam waktu dan pada setiap tingkatan pemeriksaan, menurut tata cara yang ditentukan dalam undang – undang ini.” </w:t>
      </w:r>
    </w:p>
    <w:p w14:paraId="7726EC3F" w14:textId="77777777" w:rsidR="00691591" w:rsidRPr="005A4C39" w:rsidRDefault="00691591" w:rsidP="00691591">
      <w:pPr>
        <w:pStyle w:val="ListParagraph"/>
        <w:spacing w:line="480" w:lineRule="auto"/>
        <w:ind w:left="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Pasal 55 KUHAP </w:t>
      </w:r>
    </w:p>
    <w:p w14:paraId="2B42279F" w14:textId="77777777" w:rsidR="00691591" w:rsidRPr="00AF05B1" w:rsidRDefault="00691591" w:rsidP="00691591">
      <w:pPr>
        <w:spacing w:line="240" w:lineRule="auto"/>
        <w:ind w:firstLine="142"/>
        <w:jc w:val="both"/>
        <w:rPr>
          <w:rFonts w:ascii="Times New Roman" w:hAnsi="Times New Roman" w:cs="Times New Roman"/>
          <w:sz w:val="24"/>
          <w:szCs w:val="24"/>
          <w:lang w:val="id-ID"/>
        </w:rPr>
      </w:pPr>
      <w:r w:rsidRPr="00AF05B1">
        <w:rPr>
          <w:rFonts w:ascii="Times New Roman" w:hAnsi="Times New Roman" w:cs="Times New Roman"/>
          <w:sz w:val="24"/>
          <w:szCs w:val="24"/>
          <w:lang w:val="id-ID"/>
        </w:rPr>
        <w:t>“ Untuk mendapatkan penasehat hukum tersebut dalam Pasal 54, tersangka atau terdakwa berhak memilih sendiri penasehat hukumnya.”</w:t>
      </w:r>
    </w:p>
    <w:p w14:paraId="23F6C69F" w14:textId="77777777" w:rsidR="00691591" w:rsidRPr="005A4C39" w:rsidRDefault="00691591" w:rsidP="00691591">
      <w:pPr>
        <w:pStyle w:val="ListParagraph"/>
        <w:spacing w:after="0" w:line="480" w:lineRule="auto"/>
        <w:ind w:left="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Pasal 56 Ayat (1) KUHAP </w:t>
      </w:r>
    </w:p>
    <w:p w14:paraId="4D2E7CA8" w14:textId="77777777" w:rsidR="00691591" w:rsidRPr="005A4C39" w:rsidRDefault="00691591" w:rsidP="00691591">
      <w:pPr>
        <w:pStyle w:val="ListParagraph"/>
        <w:spacing w:after="0" w:line="240" w:lineRule="auto"/>
        <w:ind w:left="0" w:firstLine="18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Dalam hal ini tersangka atau terdakwa disangka atau didakwa melakukan tindak pidana yang diancam dengan pidana mati atau ancaman pidana lima belas tahun atau lebih atau bagi mereka yang tidak mampu yang diancam dengan pidana lima tahun atau lebih yang tidak mempunyai penesehat hukum sendiri, pejabat yang bersangkutan pada semua tingkat pemeriksaan dalam proses peradilan wajib menunjuk penasehat hukum.</w:t>
      </w:r>
    </w:p>
    <w:p w14:paraId="0B710A08" w14:textId="77777777" w:rsidR="00691591" w:rsidRPr="005A4C39" w:rsidRDefault="00691591" w:rsidP="00691591">
      <w:pPr>
        <w:pStyle w:val="ListParagraph"/>
        <w:spacing w:after="0" w:line="480" w:lineRule="auto"/>
        <w:ind w:left="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Pasal 57 Ayat (1) KUAP yang berbunyi  : </w:t>
      </w:r>
    </w:p>
    <w:p w14:paraId="0A9A95F3" w14:textId="77777777" w:rsidR="00691591" w:rsidRPr="005A4C39" w:rsidRDefault="00691591" w:rsidP="00691591">
      <w:pPr>
        <w:pStyle w:val="ListParagraph"/>
        <w:spacing w:after="0" w:line="240" w:lineRule="auto"/>
        <w:ind w:left="0" w:firstLine="18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“Tersangka atau terdakwa dikenakan penasehat berhak menghubungi penasehat hukumnya sesuai dengan ketentuan undang – undang ini.”</w:t>
      </w:r>
    </w:p>
    <w:p w14:paraId="677731DD" w14:textId="77777777" w:rsidR="00691591" w:rsidRPr="005A4C39" w:rsidRDefault="00691591" w:rsidP="00691591">
      <w:pPr>
        <w:spacing w:after="0" w:line="480" w:lineRule="auto"/>
        <w:ind w:firstLine="18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Khusus bagi tersangka/terdakwa yang melakukan tindak pidana yang diancam hukuman mati atau pidana penjara 15 tahun atau lebih, atau bagi tersangka/terdakwa yang diancam pidana penjara 5 tahun atau lebih tapi tidak mampu mempunyai penasehat hukum sendiri, maka penesehat hukum sendiri, </w:t>
      </w:r>
      <w:r w:rsidRPr="005A4C39">
        <w:rPr>
          <w:rFonts w:ascii="Times New Roman" w:hAnsi="Times New Roman" w:cs="Times New Roman"/>
          <w:sz w:val="24"/>
          <w:szCs w:val="24"/>
          <w:lang w:val="id-ID"/>
        </w:rPr>
        <w:lastRenderedPageBreak/>
        <w:t xml:space="preserve">maka pejabat yang bersangkutan wajib menunjuk penasehat hukum bagi mereka sebagai mana diatur dalam Pasal 114 jo. </w:t>
      </w:r>
    </w:p>
    <w:p w14:paraId="62C0DA07" w14:textId="77777777" w:rsidR="00691591" w:rsidRPr="005A4C39" w:rsidRDefault="00691591" w:rsidP="00691591">
      <w:pPr>
        <w:pStyle w:val="ListParagraph"/>
        <w:spacing w:after="0" w:line="480" w:lineRule="auto"/>
        <w:ind w:left="0" w:firstLine="18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(1)b KUHAP yang selengkapnya berbunyi : </w:t>
      </w:r>
    </w:p>
    <w:p w14:paraId="1B792A38" w14:textId="77777777" w:rsidR="00691591" w:rsidRPr="005A4C39" w:rsidRDefault="00691591" w:rsidP="00691591">
      <w:pPr>
        <w:pStyle w:val="ListParagraph"/>
        <w:spacing w:after="0" w:line="480" w:lineRule="auto"/>
        <w:ind w:left="0" w:firstLine="18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Pasal 114 </w:t>
      </w:r>
    </w:p>
    <w:p w14:paraId="12555A7F" w14:textId="77777777" w:rsidR="00691591" w:rsidRPr="005A4C39" w:rsidRDefault="00691591" w:rsidP="00691591">
      <w:pPr>
        <w:spacing w:after="0" w:line="480" w:lineRule="auto"/>
        <w:ind w:firstLine="18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“Dalam hak seorang disangka melakukan suatu tindak pidana sebelumnya dimulainya pemeriksaan oleh penyidik, penyidik wajib memberitahukan kepadanya tentang haknya untuk memdapatkan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atau bahwa ia dalam perkaranya iti wajib didampingi oleh penasehat hukum sebagaimana dimaksud dalam Pasal 56 KUHAP.</w:t>
      </w:r>
      <w:r w:rsidRPr="005A4C39">
        <w:rPr>
          <w:rStyle w:val="FootnoteReference"/>
          <w:rFonts w:ascii="Times New Roman" w:hAnsi="Times New Roman" w:cs="Times New Roman"/>
          <w:sz w:val="24"/>
          <w:szCs w:val="24"/>
          <w:lang w:val="id-ID"/>
        </w:rPr>
        <w:footnoteReference w:id="15"/>
      </w:r>
    </w:p>
    <w:p w14:paraId="6F7D7DCB" w14:textId="77777777" w:rsidR="00691591" w:rsidRPr="005A4C39" w:rsidRDefault="00691591" w:rsidP="00691591">
      <w:pPr>
        <w:spacing w:after="0" w:line="480" w:lineRule="auto"/>
        <w:jc w:val="both"/>
        <w:rPr>
          <w:rFonts w:ascii="Times New Roman" w:hAnsi="Times New Roman" w:cs="Times New Roman"/>
          <w:b/>
          <w:sz w:val="24"/>
          <w:szCs w:val="24"/>
          <w:lang w:val="id-ID"/>
        </w:rPr>
      </w:pPr>
      <w:r w:rsidRPr="005A4C39">
        <w:rPr>
          <w:rFonts w:ascii="Times New Roman" w:hAnsi="Times New Roman" w:cs="Times New Roman"/>
          <w:b/>
          <w:sz w:val="24"/>
          <w:szCs w:val="24"/>
          <w:lang w:val="id-ID"/>
        </w:rPr>
        <w:t xml:space="preserve">2.2 Syarat Untuk Mendapatkan </w:t>
      </w:r>
      <w:r>
        <w:rPr>
          <w:rFonts w:ascii="Times New Roman" w:hAnsi="Times New Roman" w:cs="Times New Roman"/>
          <w:b/>
          <w:sz w:val="24"/>
          <w:szCs w:val="24"/>
          <w:lang w:val="id-ID"/>
        </w:rPr>
        <w:t>Bantuan</w:t>
      </w:r>
      <w:r w:rsidRPr="005A4C39">
        <w:rPr>
          <w:rFonts w:ascii="Times New Roman" w:hAnsi="Times New Roman" w:cs="Times New Roman"/>
          <w:b/>
          <w:sz w:val="24"/>
          <w:szCs w:val="24"/>
          <w:lang w:val="id-ID"/>
        </w:rPr>
        <w:t xml:space="preserve"> Hukum</w:t>
      </w:r>
    </w:p>
    <w:p w14:paraId="3C4FD5C6" w14:textId="77777777" w:rsidR="00691591" w:rsidRPr="005A4C39" w:rsidRDefault="00691591" w:rsidP="00691591">
      <w:pPr>
        <w:spacing w:after="0" w:line="480" w:lineRule="auto"/>
        <w:jc w:val="both"/>
        <w:rPr>
          <w:rFonts w:ascii="Times New Roman" w:hAnsi="Times New Roman" w:cs="Times New Roman"/>
          <w:b/>
          <w:sz w:val="24"/>
          <w:szCs w:val="24"/>
          <w:lang w:val="id-ID"/>
        </w:rPr>
      </w:pPr>
      <w:r w:rsidRPr="005A4C39">
        <w:rPr>
          <w:rFonts w:ascii="Times New Roman" w:hAnsi="Times New Roman" w:cs="Times New Roman"/>
          <w:b/>
          <w:sz w:val="24"/>
          <w:szCs w:val="24"/>
          <w:lang w:val="id-ID"/>
        </w:rPr>
        <w:t xml:space="preserve">2.2.1  Tinjauan Tentang Prosedur Mendapatkan </w:t>
      </w:r>
      <w:r>
        <w:rPr>
          <w:rFonts w:ascii="Times New Roman" w:hAnsi="Times New Roman" w:cs="Times New Roman"/>
          <w:b/>
          <w:sz w:val="24"/>
          <w:szCs w:val="24"/>
          <w:lang w:val="id-ID"/>
        </w:rPr>
        <w:t>Bantuan</w:t>
      </w:r>
      <w:r w:rsidRPr="005A4C39">
        <w:rPr>
          <w:rFonts w:ascii="Times New Roman" w:hAnsi="Times New Roman" w:cs="Times New Roman"/>
          <w:b/>
          <w:sz w:val="24"/>
          <w:szCs w:val="24"/>
          <w:lang w:val="id-ID"/>
        </w:rPr>
        <w:t xml:space="preserve"> Hukum </w:t>
      </w:r>
    </w:p>
    <w:p w14:paraId="5DC8DEAD" w14:textId="77777777" w:rsidR="00691591" w:rsidRPr="005A4C39" w:rsidRDefault="00691591" w:rsidP="00691591">
      <w:pPr>
        <w:spacing w:after="0" w:line="480" w:lineRule="auto"/>
        <w:ind w:firstLine="284"/>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Syarat memperoleh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secara gratis, kondisi seperti dimana gratis merupakan satu hal yang jarang membuat banyak pihak seakan membuat hampir semua sektor terdapat syarat untuk mendapat layanan tanpa membayar. Biasanya, untuk membayar seorang advokat itu membutuhkan biaya yang besar, dan tidak semua orang bisa menyangupi biaya tersebut. </w:t>
      </w:r>
    </w:p>
    <w:p w14:paraId="7E137334" w14:textId="77777777" w:rsidR="00691591" w:rsidRPr="005A4C39" w:rsidRDefault="00691591" w:rsidP="00691591">
      <w:pPr>
        <w:spacing w:after="0" w:line="480" w:lineRule="auto"/>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Untuk mendapatkan jasa advokat secara gratis, ada beberapa cara seperti:</w:t>
      </w:r>
    </w:p>
    <w:p w14:paraId="4B37825C" w14:textId="77777777" w:rsidR="00691591" w:rsidRPr="005A4C39" w:rsidRDefault="00691591" w:rsidP="000376DC">
      <w:pPr>
        <w:pStyle w:val="ListParagraph"/>
        <w:numPr>
          <w:ilvl w:val="0"/>
          <w:numId w:val="23"/>
        </w:numPr>
        <w:spacing w:after="0" w:line="480" w:lineRule="auto"/>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Pengajuan ke Lembaga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w:t>
      </w:r>
    </w:p>
    <w:p w14:paraId="2B90CFA0" w14:textId="77777777" w:rsidR="00691591" w:rsidRPr="005A4C39" w:rsidRDefault="00691591" w:rsidP="00691591">
      <w:pPr>
        <w:spacing w:after="0" w:line="480" w:lineRule="auto"/>
        <w:ind w:left="36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Syarat pertama untuk bisa mendapat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adalah megajukannya ke Lembaga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Merupakan cara yang legal karena terdapat dalam UU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w:t>
      </w:r>
    </w:p>
    <w:p w14:paraId="6D79FC8C" w14:textId="77777777" w:rsidR="00691591" w:rsidRPr="005A4C39" w:rsidRDefault="00691591" w:rsidP="00691591">
      <w:pPr>
        <w:spacing w:after="0" w:line="480" w:lineRule="auto"/>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lastRenderedPageBreak/>
        <w:t xml:space="preserve">Mengajukan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di lembaga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ini dikenal juga dengan sebutan legal aid. Syarat ini juga diatur jelas dalam pasal 1 angka 3 tentang tata cara pemberian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secara Cuma – Cuma.</w:t>
      </w:r>
    </w:p>
    <w:p w14:paraId="7BDA7560" w14:textId="77777777" w:rsidR="00691591" w:rsidRPr="005A4C39" w:rsidRDefault="00691591" w:rsidP="000376DC">
      <w:pPr>
        <w:pStyle w:val="ListParagraph"/>
        <w:numPr>
          <w:ilvl w:val="0"/>
          <w:numId w:val="23"/>
        </w:numPr>
        <w:spacing w:after="0" w:line="480" w:lineRule="auto"/>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Mengajukan langsung kepada advokat (Pro Bono) </w:t>
      </w:r>
    </w:p>
    <w:p w14:paraId="06D5E116" w14:textId="77777777" w:rsidR="00691591" w:rsidRPr="005A4C39" w:rsidRDefault="00691591" w:rsidP="00691591">
      <w:pPr>
        <w:spacing w:after="0" w:line="480" w:lineRule="auto"/>
        <w:ind w:left="360" w:firstLine="72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Selain ke lembaga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dapat juga seseorang mengajukan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secara Cuma – Cuma kepada advokat secara langsung.</w:t>
      </w:r>
    </w:p>
    <w:p w14:paraId="5628AA2F" w14:textId="77777777" w:rsidR="00691591" w:rsidRPr="005A4C39" w:rsidRDefault="00691591" w:rsidP="000376DC">
      <w:pPr>
        <w:pStyle w:val="ListParagraph"/>
        <w:numPr>
          <w:ilvl w:val="0"/>
          <w:numId w:val="23"/>
        </w:numPr>
        <w:spacing w:after="0" w:line="480" w:lineRule="auto"/>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Memiliki uraian persoalan yang jelas </w:t>
      </w:r>
    </w:p>
    <w:p w14:paraId="7115B8D2" w14:textId="77777777" w:rsidR="00691591" w:rsidRPr="005A4C39" w:rsidRDefault="00691591" w:rsidP="00691591">
      <w:pPr>
        <w:spacing w:after="0" w:line="480" w:lineRule="auto"/>
        <w:ind w:left="360" w:firstLine="72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Anda juga bisa mendapatkan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jika kasus yang sedang ditangani itu sudah jelas dan dapat diuraikan. </w:t>
      </w:r>
    </w:p>
    <w:p w14:paraId="696031C5" w14:textId="77777777" w:rsidR="00691591" w:rsidRPr="005A4C39" w:rsidRDefault="00691591" w:rsidP="000376DC">
      <w:pPr>
        <w:pStyle w:val="ListParagraph"/>
        <w:numPr>
          <w:ilvl w:val="0"/>
          <w:numId w:val="23"/>
        </w:numPr>
        <w:spacing w:after="0" w:line="480" w:lineRule="auto"/>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Melampirkan dokumen identitas</w:t>
      </w:r>
    </w:p>
    <w:p w14:paraId="2A62388C" w14:textId="77777777" w:rsidR="00691591" w:rsidRPr="005A4C39" w:rsidRDefault="00691591" w:rsidP="00691591">
      <w:pPr>
        <w:spacing w:after="0" w:line="480" w:lineRule="auto"/>
        <w:ind w:left="360" w:firstLine="72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Mengajukan sesuatu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jasa juga membutuhkan pengenalan dulu. Di awal – awal, anda perlu melampirkan dokumen tentang identitas. Pemberian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juga membutuhkan ini untuk menjadi data dan melihat riwayat pengajuan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itu.</w:t>
      </w:r>
    </w:p>
    <w:p w14:paraId="15200E81" w14:textId="77777777" w:rsidR="00691591" w:rsidRPr="005A4C39" w:rsidRDefault="00691591" w:rsidP="000376DC">
      <w:pPr>
        <w:pStyle w:val="ListParagraph"/>
        <w:numPr>
          <w:ilvl w:val="0"/>
          <w:numId w:val="23"/>
        </w:numPr>
        <w:spacing w:after="0" w:line="480" w:lineRule="auto"/>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Melampirkan Surat Keterangan Miskin</w:t>
      </w:r>
    </w:p>
    <w:p w14:paraId="09D934D2" w14:textId="77777777" w:rsidR="00691591" w:rsidRPr="005A4C39" w:rsidRDefault="00691591" w:rsidP="00691591">
      <w:pPr>
        <w:spacing w:after="0" w:line="480" w:lineRule="auto"/>
        <w:ind w:left="360" w:firstLine="72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Salah satu syarat memperoleh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adalah dengan menujukkan surat keterangan miskin yang telah dilegalisir pemerintah setempat.</w:t>
      </w:r>
    </w:p>
    <w:p w14:paraId="6CCC1A7A" w14:textId="77777777" w:rsidR="00691591" w:rsidRPr="005A4C39" w:rsidRDefault="00691591" w:rsidP="00691591">
      <w:pPr>
        <w:spacing w:after="0" w:line="480" w:lineRule="auto"/>
        <w:ind w:left="360" w:firstLine="72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Ini bertujuan agar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ini dapat dituju ke orang yang tepat, kepada orang yang memang membutuhkannya.</w:t>
      </w:r>
    </w:p>
    <w:p w14:paraId="6D20B161" w14:textId="77777777" w:rsidR="00691591" w:rsidRPr="005A4C39" w:rsidRDefault="00691591" w:rsidP="000376DC">
      <w:pPr>
        <w:pStyle w:val="ListParagraph"/>
        <w:numPr>
          <w:ilvl w:val="0"/>
          <w:numId w:val="23"/>
        </w:numPr>
        <w:spacing w:after="0" w:line="480" w:lineRule="auto"/>
        <w:jc w:val="both"/>
        <w:rPr>
          <w:rFonts w:ascii="Times New Roman" w:hAnsi="Times New Roman" w:cs="Times New Roman"/>
          <w:b/>
          <w:sz w:val="24"/>
          <w:szCs w:val="24"/>
          <w:lang w:val="id-ID"/>
        </w:rPr>
      </w:pPr>
      <w:r w:rsidRPr="005A4C39">
        <w:rPr>
          <w:rFonts w:ascii="Times New Roman" w:hAnsi="Times New Roman" w:cs="Times New Roman"/>
          <w:sz w:val="24"/>
          <w:szCs w:val="24"/>
          <w:lang w:val="id-ID"/>
        </w:rPr>
        <w:t>Dilakukan jauh – jauh hari</w:t>
      </w:r>
    </w:p>
    <w:p w14:paraId="1A41C835" w14:textId="77777777" w:rsidR="00691591" w:rsidRPr="005A4C39" w:rsidRDefault="00691591" w:rsidP="00691591">
      <w:pPr>
        <w:spacing w:after="0" w:line="480" w:lineRule="auto"/>
        <w:ind w:left="360" w:firstLine="72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Salah satu persyaratannya lagi untuk  seseorang bisa mendapatkan </w:t>
      </w:r>
      <w:r>
        <w:rPr>
          <w:rFonts w:ascii="Times New Roman" w:hAnsi="Times New Roman" w:cs="Times New Roman"/>
          <w:sz w:val="24"/>
          <w:szCs w:val="24"/>
          <w:lang w:val="id-ID"/>
        </w:rPr>
        <w:t xml:space="preserve">  Bantuan</w:t>
      </w:r>
      <w:r w:rsidRPr="005A4C39">
        <w:rPr>
          <w:rFonts w:ascii="Times New Roman" w:hAnsi="Times New Roman" w:cs="Times New Roman"/>
          <w:sz w:val="24"/>
          <w:szCs w:val="24"/>
          <w:lang w:val="id-ID"/>
        </w:rPr>
        <w:t xml:space="preserve"> hukum adalah tidak boleh dilakukan dalam waktu yang mepet.</w:t>
      </w:r>
    </w:p>
    <w:p w14:paraId="68AA575E" w14:textId="77777777" w:rsidR="00691591" w:rsidRPr="005A4C39" w:rsidRDefault="00691591" w:rsidP="00691591">
      <w:pPr>
        <w:spacing w:after="0" w:line="480" w:lineRule="auto"/>
        <w:ind w:left="360" w:firstLine="72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lastRenderedPageBreak/>
        <w:t xml:space="preserve">Calon penerima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wajib menyerahkan semua syarat dari jauh – jauh hari.</w:t>
      </w:r>
    </w:p>
    <w:p w14:paraId="69E6A13D" w14:textId="77777777" w:rsidR="00691591" w:rsidRPr="005A4C39" w:rsidRDefault="00691591" w:rsidP="00691591">
      <w:pPr>
        <w:spacing w:after="0" w:line="480" w:lineRule="auto"/>
        <w:ind w:left="360" w:firstLine="72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Biasanya lurah, kepala desa, atau pejabat akan mengeluarkan surat keterangan miskin maksimal 7 hari.</w:t>
      </w:r>
      <w:r w:rsidRPr="005A4C39">
        <w:rPr>
          <w:rStyle w:val="FootnoteReference"/>
          <w:rFonts w:ascii="Times New Roman" w:hAnsi="Times New Roman" w:cs="Times New Roman"/>
          <w:sz w:val="24"/>
          <w:szCs w:val="24"/>
          <w:lang w:val="id-ID"/>
        </w:rPr>
        <w:footnoteReference w:id="16"/>
      </w:r>
    </w:p>
    <w:p w14:paraId="4FC4972C" w14:textId="77777777" w:rsidR="00691591" w:rsidRPr="005A4C39" w:rsidRDefault="00691591" w:rsidP="00691591">
      <w:pPr>
        <w:pStyle w:val="ListParagraph"/>
        <w:spacing w:after="0" w:line="480" w:lineRule="auto"/>
        <w:ind w:left="1080" w:hanging="900"/>
        <w:jc w:val="both"/>
        <w:rPr>
          <w:rFonts w:ascii="Times New Roman" w:hAnsi="Times New Roman" w:cs="Times New Roman"/>
          <w:b/>
          <w:sz w:val="24"/>
          <w:szCs w:val="24"/>
          <w:lang w:val="id-ID"/>
        </w:rPr>
      </w:pPr>
      <w:r w:rsidRPr="005A4C39">
        <w:rPr>
          <w:rFonts w:ascii="Times New Roman" w:hAnsi="Times New Roman" w:cs="Times New Roman"/>
          <w:b/>
          <w:sz w:val="24"/>
          <w:szCs w:val="24"/>
          <w:lang w:val="id-ID"/>
        </w:rPr>
        <w:t xml:space="preserve">2.2.2 Hak Mendapat </w:t>
      </w:r>
      <w:r>
        <w:rPr>
          <w:rFonts w:ascii="Times New Roman" w:hAnsi="Times New Roman" w:cs="Times New Roman"/>
          <w:b/>
          <w:sz w:val="24"/>
          <w:szCs w:val="24"/>
          <w:lang w:val="id-ID"/>
        </w:rPr>
        <w:t>Bantuan</w:t>
      </w:r>
      <w:r w:rsidRPr="005A4C39">
        <w:rPr>
          <w:rFonts w:ascii="Times New Roman" w:hAnsi="Times New Roman" w:cs="Times New Roman"/>
          <w:b/>
          <w:sz w:val="24"/>
          <w:szCs w:val="24"/>
          <w:lang w:val="id-ID"/>
        </w:rPr>
        <w:t xml:space="preserve"> Hukum</w:t>
      </w:r>
    </w:p>
    <w:p w14:paraId="43E8500C" w14:textId="77777777" w:rsidR="00691591" w:rsidRPr="005A4C39" w:rsidRDefault="00691591" w:rsidP="00691591">
      <w:pPr>
        <w:spacing w:after="0" w:line="480" w:lineRule="auto"/>
        <w:ind w:firstLine="18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Berdasarkan Undang – Undang No 16 Tahun 2011 Tentang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Pasal 1 ayat 1, dinyatakan bahwa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adalah jasa hukum yang diberikan oleh pemberi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secara Cuma – Cuma kepada penerima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Penerima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adalah orang atau kelompok masyarakat miskin yang tidak dapat memenuhi hak dasar secara layak dan mandiri yang  menghadapi masalah hukum. Sedangkan dalam SEMA NO. 10 tahun 2010 tentang pedoman pemberian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 pasal 27 dinyatakan bahwa yang berhak mendapatkan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adalah orang yang tidak mampu membayar jasa advokat terutama perempuan dan anak – anak serta penyandang disabilitas, sesuai peraturan perundang – undangan yang berlaku. </w:t>
      </w:r>
    </w:p>
    <w:p w14:paraId="4253A6C3" w14:textId="77777777" w:rsidR="00691591" w:rsidRPr="005A4C39" w:rsidRDefault="00691591" w:rsidP="00691591">
      <w:pPr>
        <w:spacing w:after="0" w:line="480" w:lineRule="auto"/>
        <w:ind w:firstLine="180"/>
        <w:jc w:val="both"/>
        <w:rPr>
          <w:rFonts w:ascii="Times New Roman" w:hAnsi="Times New Roman" w:cs="Times New Roman"/>
          <w:sz w:val="24"/>
          <w:szCs w:val="24"/>
          <w:lang w:val="id-ID"/>
        </w:rPr>
      </w:pP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tersebut meliputi, menjalankan kuasa, mendampingi, mewakili, membela, dan atau melakukan tindakan hukim lain.</w:t>
      </w:r>
    </w:p>
    <w:p w14:paraId="1E316ED8" w14:textId="77777777" w:rsidR="00691591" w:rsidRDefault="00691591" w:rsidP="00691591">
      <w:pPr>
        <w:spacing w:after="0" w:line="480" w:lineRule="auto"/>
        <w:ind w:firstLine="18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Penerima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berhak mendapatkan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hingga masalah hukumnya selesai dan atau perkaranya telah mempunyai kekuatan hukum tetap, selama penerima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bersangkutan tidak mencabut surat kuasa.</w:t>
      </w:r>
      <w:r w:rsidRPr="005A4C39">
        <w:rPr>
          <w:rStyle w:val="FootnoteReference"/>
          <w:rFonts w:ascii="Times New Roman" w:hAnsi="Times New Roman" w:cs="Times New Roman"/>
          <w:sz w:val="24"/>
          <w:szCs w:val="24"/>
          <w:lang w:val="id-ID"/>
        </w:rPr>
        <w:footnoteReference w:id="17"/>
      </w:r>
    </w:p>
    <w:p w14:paraId="69760C70" w14:textId="77777777" w:rsidR="00691591" w:rsidRPr="005A4C39" w:rsidRDefault="00691591" w:rsidP="00691591">
      <w:pPr>
        <w:spacing w:after="0" w:line="480" w:lineRule="auto"/>
        <w:ind w:firstLine="180"/>
        <w:jc w:val="both"/>
        <w:rPr>
          <w:rFonts w:ascii="Times New Roman" w:hAnsi="Times New Roman" w:cs="Times New Roman"/>
          <w:sz w:val="24"/>
          <w:szCs w:val="24"/>
          <w:lang w:val="id-ID"/>
        </w:rPr>
      </w:pPr>
    </w:p>
    <w:p w14:paraId="70C818D3" w14:textId="77777777" w:rsidR="00691591" w:rsidRPr="005A4C39" w:rsidRDefault="00691591" w:rsidP="00691591">
      <w:pPr>
        <w:tabs>
          <w:tab w:val="left" w:pos="180"/>
        </w:tabs>
        <w:spacing w:after="0" w:line="480" w:lineRule="auto"/>
        <w:jc w:val="both"/>
        <w:rPr>
          <w:rFonts w:ascii="Times New Roman" w:hAnsi="Times New Roman" w:cs="Times New Roman"/>
          <w:b/>
          <w:sz w:val="24"/>
          <w:szCs w:val="24"/>
          <w:lang w:val="id-ID"/>
        </w:rPr>
      </w:pPr>
      <w:r w:rsidRPr="005A4C39">
        <w:rPr>
          <w:rFonts w:ascii="Times New Roman" w:hAnsi="Times New Roman" w:cs="Times New Roman"/>
          <w:b/>
          <w:sz w:val="24"/>
          <w:szCs w:val="24"/>
          <w:lang w:val="id-ID"/>
        </w:rPr>
        <w:lastRenderedPageBreak/>
        <w:t xml:space="preserve">2.3 </w:t>
      </w:r>
      <w:r>
        <w:rPr>
          <w:rFonts w:ascii="Times New Roman" w:hAnsi="Times New Roman" w:cs="Times New Roman"/>
          <w:b/>
          <w:sz w:val="24"/>
          <w:szCs w:val="24"/>
        </w:rPr>
        <w:t>Bantuan</w:t>
      </w:r>
      <w:r w:rsidRPr="005A4C39">
        <w:rPr>
          <w:rFonts w:ascii="Times New Roman" w:hAnsi="Times New Roman" w:cs="Times New Roman"/>
          <w:b/>
          <w:sz w:val="24"/>
          <w:szCs w:val="24"/>
        </w:rPr>
        <w:t xml:space="preserve"> Hukum </w:t>
      </w:r>
    </w:p>
    <w:p w14:paraId="476D4552" w14:textId="77777777" w:rsidR="00691591" w:rsidRPr="005A4C39" w:rsidRDefault="00691591" w:rsidP="00691591">
      <w:pPr>
        <w:spacing w:after="0" w:line="480" w:lineRule="auto"/>
        <w:ind w:left="540" w:hanging="450"/>
        <w:jc w:val="both"/>
        <w:rPr>
          <w:rFonts w:ascii="Times New Roman" w:hAnsi="Times New Roman" w:cs="Times New Roman"/>
          <w:b/>
          <w:sz w:val="24"/>
          <w:szCs w:val="24"/>
          <w:lang w:val="id-ID"/>
        </w:rPr>
      </w:pPr>
      <w:r w:rsidRPr="005A4C39">
        <w:rPr>
          <w:rFonts w:ascii="Times New Roman" w:hAnsi="Times New Roman" w:cs="Times New Roman"/>
          <w:b/>
          <w:sz w:val="24"/>
          <w:szCs w:val="24"/>
          <w:lang w:val="id-ID"/>
        </w:rPr>
        <w:t xml:space="preserve">2.3.1 </w:t>
      </w:r>
      <w:r w:rsidRPr="005A4C39">
        <w:rPr>
          <w:rFonts w:ascii="Times New Roman" w:hAnsi="Times New Roman" w:cs="Times New Roman"/>
          <w:b/>
          <w:sz w:val="24"/>
          <w:szCs w:val="24"/>
        </w:rPr>
        <w:t xml:space="preserve">Sejarah </w:t>
      </w:r>
      <w:r>
        <w:rPr>
          <w:rFonts w:ascii="Times New Roman" w:hAnsi="Times New Roman" w:cs="Times New Roman"/>
          <w:b/>
          <w:sz w:val="24"/>
          <w:szCs w:val="24"/>
        </w:rPr>
        <w:t>Bantuan</w:t>
      </w:r>
      <w:r w:rsidRPr="005A4C39">
        <w:rPr>
          <w:rFonts w:ascii="Times New Roman" w:hAnsi="Times New Roman" w:cs="Times New Roman"/>
          <w:b/>
          <w:sz w:val="24"/>
          <w:szCs w:val="24"/>
        </w:rPr>
        <w:t xml:space="preserve"> Hukum di Indonesia </w:t>
      </w:r>
    </w:p>
    <w:p w14:paraId="46093F91" w14:textId="77777777" w:rsidR="00691591" w:rsidRPr="005A4C39" w:rsidRDefault="00691591" w:rsidP="00691591">
      <w:pPr>
        <w:spacing w:after="0" w:line="480" w:lineRule="auto"/>
        <w:ind w:firstLine="284"/>
        <w:jc w:val="both"/>
        <w:rPr>
          <w:rFonts w:ascii="Times New Roman" w:hAnsi="Times New Roman" w:cs="Times New Roman"/>
          <w:sz w:val="24"/>
          <w:szCs w:val="24"/>
          <w:lang w:val="id-ID"/>
        </w:rPr>
      </w:pP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telah dilaksanakan oleh masyarakat Barat sejak zaman Romawi dimana pada waktu itu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didasarkan pada nilai-nilai moral dan lebih dianggap sebagai suatu pekerjaan yang mulia, khususnya untuk menolong orang-orang tanpa mengharapkan dan/atau menerima imbalan atau honorarium. </w:t>
      </w:r>
      <w:r w:rsidRPr="005A4C39">
        <w:rPr>
          <w:rFonts w:ascii="Times New Roman" w:hAnsi="Times New Roman" w:cs="Times New Roman"/>
          <w:sz w:val="24"/>
          <w:szCs w:val="24"/>
        </w:rPr>
        <w:t xml:space="preserve">Setelah meletusnya Revolusi Perancis,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kemudian mulai menjadi bagian dari kegiatan </w:t>
      </w:r>
      <w:r w:rsidRPr="005A4C39">
        <w:rPr>
          <w:rFonts w:ascii="Times New Roman" w:hAnsi="Times New Roman" w:cs="Times New Roman"/>
          <w:sz w:val="24"/>
          <w:szCs w:val="24"/>
          <w:lang w:val="id-ID"/>
        </w:rPr>
        <w:t xml:space="preserve">hukum atau kegiatan yuridis dengan mulai lebih menekankan pada hak yang sama bagi warga masyarakat untuk mempertahankan kepentingan-kepentingannya di muka pengadilan dan hingga awal abad ke-20,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ini lebih banyak dianggap sebagai pekerjaan memberi jasa di bidang hukum tanpa suatu imbalan.</w:t>
      </w:r>
    </w:p>
    <w:p w14:paraId="6BD88347" w14:textId="77777777" w:rsidR="00691591" w:rsidRPr="005A4C39" w:rsidRDefault="00691591" w:rsidP="00691591">
      <w:pPr>
        <w:spacing w:after="0" w:line="480" w:lineRule="auto"/>
        <w:ind w:firstLine="284"/>
        <w:jc w:val="both"/>
        <w:rPr>
          <w:rFonts w:ascii="Times New Roman" w:hAnsi="Times New Roman" w:cs="Times New Roman"/>
          <w:b/>
          <w:sz w:val="24"/>
          <w:szCs w:val="24"/>
          <w:lang w:val="id-ID"/>
        </w:rPr>
      </w:pPr>
      <w:r w:rsidRPr="005A4C39">
        <w:rPr>
          <w:rFonts w:ascii="Times New Roman" w:hAnsi="Times New Roman" w:cs="Times New Roman"/>
          <w:sz w:val="24"/>
          <w:szCs w:val="24"/>
        </w:rPr>
        <w:t xml:space="preserve">Di Indonesia,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sebagai suatu legal institution (lembaga hukum) semula tidak dikenal dalam sistem hukum tradisional.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baru dikenal di Indonesia sejak masuknya atau diberlakukannya sistem hukum Barat di Indonesia. Bermula pada tahun 1848 ketika di negeri Belanda terjadi perubahan besar dalam sejarah hukumnya. Berdasarkan asas </w:t>
      </w:r>
      <w:r w:rsidRPr="005A4C39">
        <w:rPr>
          <w:rFonts w:ascii="Times New Roman" w:hAnsi="Times New Roman" w:cs="Times New Roman"/>
          <w:sz w:val="24"/>
          <w:szCs w:val="24"/>
          <w:lang w:val="id-ID"/>
        </w:rPr>
        <w:t>konkordansi</w:t>
      </w:r>
      <w:r w:rsidRPr="005A4C39">
        <w:rPr>
          <w:rFonts w:ascii="Times New Roman" w:hAnsi="Times New Roman" w:cs="Times New Roman"/>
          <w:sz w:val="24"/>
          <w:szCs w:val="24"/>
        </w:rPr>
        <w:t>, dengan Firman Raja tanggal 16 Mei 1848 No. 1, perundang-undangan baru di negeri Belanda tersebut juga diberlakukan di Indonesia, antara lain peraturan tentang susunan kehakiman dan kebijaksanaan peradilan (Reglement of de Regterlijke Organisaticen het beleid der Justitie), yang lazim</w:t>
      </w:r>
      <w:r w:rsidRPr="005A4C39">
        <w:rPr>
          <w:rFonts w:ascii="Times New Roman" w:hAnsi="Times New Roman" w:cs="Times New Roman"/>
          <w:sz w:val="24"/>
          <w:szCs w:val="24"/>
          <w:lang w:val="id-ID"/>
        </w:rPr>
        <w:t xml:space="preserve"> </w:t>
      </w:r>
      <w:r w:rsidRPr="005A4C39">
        <w:rPr>
          <w:rFonts w:ascii="Times New Roman" w:hAnsi="Times New Roman" w:cs="Times New Roman"/>
          <w:sz w:val="24"/>
          <w:szCs w:val="24"/>
        </w:rPr>
        <w:t xml:space="preserve">disingkat dengan R.O. Dalam peraturan hukum inilah diatur untuk pertama kalinya “Lembaga Advokat” </w:t>
      </w:r>
      <w:r w:rsidRPr="005A4C39">
        <w:rPr>
          <w:rFonts w:ascii="Times New Roman" w:hAnsi="Times New Roman" w:cs="Times New Roman"/>
          <w:sz w:val="24"/>
          <w:szCs w:val="24"/>
        </w:rPr>
        <w:lastRenderedPageBreak/>
        <w:t xml:space="preserve">sehingga dapat diperkirakan bahwa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dalam arti yang formal baru mulai di Indonesia sekitar pada waktu-waktu tersebut.</w:t>
      </w:r>
    </w:p>
    <w:p w14:paraId="6C312052" w14:textId="77777777" w:rsidR="00691591" w:rsidRPr="005A4C39" w:rsidRDefault="00691591" w:rsidP="00691591">
      <w:pPr>
        <w:spacing w:after="0" w:line="480" w:lineRule="auto"/>
        <w:ind w:firstLine="270"/>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Pada masa itu, penduduk Indonesia dibedakan atas 3 golongan berdasarkan Pasal </w:t>
      </w:r>
      <w:r w:rsidRPr="005A4C39">
        <w:rPr>
          <w:rFonts w:ascii="Times New Roman" w:hAnsi="Times New Roman" w:cs="Times New Roman"/>
          <w:sz w:val="24"/>
          <w:szCs w:val="24"/>
          <w:lang w:val="id-ID"/>
        </w:rPr>
        <w:t>163</w:t>
      </w:r>
      <w:r w:rsidRPr="005A4C39">
        <w:rPr>
          <w:rFonts w:ascii="Times New Roman" w:hAnsi="Times New Roman" w:cs="Times New Roman"/>
          <w:sz w:val="24"/>
          <w:szCs w:val="24"/>
        </w:rPr>
        <w:t xml:space="preserve"> Ayat (1) Indische Staatsregeling (IS), antara lain: </w:t>
      </w:r>
    </w:p>
    <w:p w14:paraId="33B1C86D" w14:textId="77777777" w:rsidR="00691591" w:rsidRPr="005A4C39" w:rsidRDefault="00691591" w:rsidP="000376DC">
      <w:pPr>
        <w:pStyle w:val="ListParagraph"/>
        <w:numPr>
          <w:ilvl w:val="1"/>
          <w:numId w:val="16"/>
        </w:numPr>
        <w:tabs>
          <w:tab w:val="left" w:pos="720"/>
        </w:tabs>
        <w:spacing w:after="0" w:line="480" w:lineRule="auto"/>
        <w:ind w:left="720" w:hanging="450"/>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Golongan Eropa. Yang termasuk golongan ini adalah orang Belanda, semua orang yang bukan Belanda tetapi berasal dari Eropa, orang Jepang, dan anak sah dari golongan Eropa yang diakui undang-undang. </w:t>
      </w:r>
    </w:p>
    <w:p w14:paraId="4662C0F5" w14:textId="77777777" w:rsidR="00691591" w:rsidRPr="005A4C39" w:rsidRDefault="00691591" w:rsidP="000376DC">
      <w:pPr>
        <w:pStyle w:val="ListParagraph"/>
        <w:numPr>
          <w:ilvl w:val="1"/>
          <w:numId w:val="16"/>
        </w:numPr>
        <w:spacing w:after="0" w:line="480" w:lineRule="auto"/>
        <w:ind w:left="720" w:hanging="450"/>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Golongan Timur Asing. Yang termasuk dalam golongan Timur Asing adalah golongan yang bukan termasuk dalam golongan Eropa maupun golongan Bumiputera. </w:t>
      </w:r>
    </w:p>
    <w:p w14:paraId="55915C28" w14:textId="77777777" w:rsidR="00691591" w:rsidRPr="005A4C39" w:rsidRDefault="00691591" w:rsidP="000376DC">
      <w:pPr>
        <w:pStyle w:val="ListParagraph"/>
        <w:numPr>
          <w:ilvl w:val="1"/>
          <w:numId w:val="16"/>
        </w:numPr>
        <w:spacing w:after="0" w:line="480" w:lineRule="auto"/>
        <w:ind w:left="720" w:hanging="450"/>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Golongan Bumiputera. Yang </w:t>
      </w:r>
      <w:r w:rsidRPr="005A4C39">
        <w:rPr>
          <w:rStyle w:val="FootnoteReference"/>
          <w:rFonts w:ascii="Times New Roman" w:hAnsi="Times New Roman" w:cs="Times New Roman"/>
          <w:sz w:val="24"/>
          <w:szCs w:val="24"/>
        </w:rPr>
        <w:footnoteReference w:id="18"/>
      </w:r>
      <w:r w:rsidRPr="005A4C39">
        <w:rPr>
          <w:rFonts w:ascii="Times New Roman" w:hAnsi="Times New Roman" w:cs="Times New Roman"/>
          <w:sz w:val="24"/>
          <w:szCs w:val="24"/>
        </w:rPr>
        <w:t>termasuk golongan ini adalah orang-orang Indonesia asli (pribumi).</w:t>
      </w:r>
    </w:p>
    <w:p w14:paraId="44894C9D" w14:textId="77777777" w:rsidR="00691591" w:rsidRPr="005A4C39" w:rsidRDefault="00691591" w:rsidP="00691591">
      <w:pPr>
        <w:spacing w:after="0" w:line="480" w:lineRule="auto"/>
        <w:ind w:firstLine="270"/>
        <w:jc w:val="both"/>
        <w:rPr>
          <w:rFonts w:ascii="Times New Roman" w:hAnsi="Times New Roman" w:cs="Times New Roman"/>
          <w:sz w:val="24"/>
          <w:szCs w:val="24"/>
          <w:lang w:val="id-ID"/>
        </w:rPr>
      </w:pPr>
      <w:r w:rsidRPr="005A4C39">
        <w:rPr>
          <w:rFonts w:ascii="Times New Roman" w:hAnsi="Times New Roman" w:cs="Times New Roman"/>
          <w:sz w:val="24"/>
          <w:szCs w:val="24"/>
        </w:rPr>
        <w:t>Adanya penggolongan terhadap penduduk Indonesia pada masa itu menyebabkan adanya perbedaan antara golongan yang satu dengan golongan yang lain dalam banyak bidang kehidupan, seperti bidang ekonomi, sosial, dan politik kolonial, dimana dalam semua bidang tersebut golongan Bumiputera menempati derajat yang lebih</w:t>
      </w:r>
      <w:r w:rsidRPr="005A4C39">
        <w:rPr>
          <w:rFonts w:ascii="Times New Roman" w:hAnsi="Times New Roman" w:cs="Times New Roman"/>
          <w:sz w:val="24"/>
          <w:szCs w:val="24"/>
          <w:lang w:val="id-ID"/>
        </w:rPr>
        <w:t xml:space="preserve"> </w:t>
      </w:r>
      <w:r w:rsidRPr="005A4C39">
        <w:rPr>
          <w:rFonts w:ascii="Times New Roman" w:hAnsi="Times New Roman" w:cs="Times New Roman"/>
          <w:sz w:val="24"/>
          <w:szCs w:val="24"/>
        </w:rPr>
        <w:t xml:space="preserve">rendah daripada golongan Eropa dan Timur Asing. Perbedaanperbedaan tersebut juga berimplikasi pada dikotomi sistem peradilan di Indonesia. Pada masa kolonial Hindia Belanda, dikenal adanya 2 (dua) sistem peradilan. Pertama, hierarki peradilan untuk orang-orang Eropa dan yang dipersamakan yang jenjang peradilannya terdiri atas Residentiegerecht untuk tingkat pertama, Raad van Justitie </w:t>
      </w:r>
      <w:r w:rsidRPr="005A4C39">
        <w:rPr>
          <w:rFonts w:ascii="Times New Roman" w:hAnsi="Times New Roman" w:cs="Times New Roman"/>
          <w:sz w:val="24"/>
          <w:szCs w:val="24"/>
          <w:lang w:val="id-ID"/>
        </w:rPr>
        <w:t>untuk</w:t>
      </w:r>
      <w:r w:rsidRPr="005A4C39">
        <w:rPr>
          <w:rFonts w:ascii="Times New Roman" w:hAnsi="Times New Roman" w:cs="Times New Roman"/>
          <w:sz w:val="24"/>
          <w:szCs w:val="24"/>
        </w:rPr>
        <w:t xml:space="preserve"> tingkat banding, dan Mahkamah Agung </w:t>
      </w:r>
      <w:r w:rsidRPr="005A4C39">
        <w:rPr>
          <w:rFonts w:ascii="Times New Roman" w:hAnsi="Times New Roman" w:cs="Times New Roman"/>
          <w:sz w:val="24"/>
          <w:szCs w:val="24"/>
        </w:rPr>
        <w:lastRenderedPageBreak/>
        <w:t>(Hogerechtshof). Kedua, hierarki peradilan untuk orang-orang Indonesia dan yang dipersamakan, yang meliputi Districtgerecht, Regentschapsgerecht, dan Landraad.</w:t>
      </w:r>
    </w:p>
    <w:p w14:paraId="624CF3F5" w14:textId="77777777" w:rsidR="00691591" w:rsidRPr="005A4C39" w:rsidRDefault="00691591" w:rsidP="00691591">
      <w:pPr>
        <w:spacing w:after="0" w:line="480" w:lineRule="auto"/>
        <w:ind w:firstLine="270"/>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Demikian pula dengan hukum acara yang mengatur masing-masing sistem peradilan tersebut berbeda untuk acara pidana maupun acara perdata. Peradilan Eropa berlaku Reglement op de Rechtsvordering (Rv) untuk acara perdatanya dan </w:t>
      </w:r>
      <w:r w:rsidRPr="005A4C39">
        <w:rPr>
          <w:rFonts w:ascii="Times New Roman" w:hAnsi="Times New Roman" w:cs="Times New Roman"/>
          <w:sz w:val="24"/>
          <w:szCs w:val="24"/>
          <w:lang w:val="id-ID"/>
        </w:rPr>
        <w:t>Reglement</w:t>
      </w:r>
      <w:r w:rsidRPr="005A4C39">
        <w:rPr>
          <w:rFonts w:ascii="Times New Roman" w:hAnsi="Times New Roman" w:cs="Times New Roman"/>
          <w:sz w:val="24"/>
          <w:szCs w:val="24"/>
        </w:rPr>
        <w:t xml:space="preserve"> op de Strafvoerdering (Sv) untuk acara pidananya. Kemudian bagi Peradilan Indonesia berlaku</w:t>
      </w:r>
      <w:r w:rsidRPr="005A4C39">
        <w:rPr>
          <w:rFonts w:ascii="Times New Roman" w:hAnsi="Times New Roman" w:cs="Times New Roman"/>
          <w:sz w:val="24"/>
          <w:szCs w:val="24"/>
          <w:lang w:val="id-ID"/>
        </w:rPr>
        <w:t xml:space="preserve"> </w:t>
      </w:r>
      <w:r w:rsidRPr="005A4C39">
        <w:rPr>
          <w:rFonts w:ascii="Times New Roman" w:hAnsi="Times New Roman" w:cs="Times New Roman"/>
          <w:sz w:val="24"/>
          <w:szCs w:val="24"/>
        </w:rPr>
        <w:t xml:space="preserve">Herziene Inlandsch Reglement (HIR), baik untuk acara perdata maupun acara pidananya. </w:t>
      </w:r>
    </w:p>
    <w:p w14:paraId="3D37DE70" w14:textId="77777777" w:rsidR="00691591" w:rsidRPr="005A4C39" w:rsidRDefault="00691591" w:rsidP="00691591">
      <w:pPr>
        <w:spacing w:after="0" w:line="480" w:lineRule="auto"/>
        <w:ind w:firstLine="270"/>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Apabila diperbandingkan, HIR memuat ketentuan perlindungan terhadap kekuasaan pemerintah yang jauh lebih sedikit daripada kitab undang-undang untuk </w:t>
      </w:r>
      <w:r w:rsidRPr="005A4C39">
        <w:rPr>
          <w:rFonts w:ascii="Times New Roman" w:hAnsi="Times New Roman" w:cs="Times New Roman"/>
          <w:sz w:val="24"/>
          <w:szCs w:val="24"/>
          <w:lang w:val="id-ID"/>
        </w:rPr>
        <w:t>orang</w:t>
      </w:r>
      <w:r w:rsidRPr="005A4C39">
        <w:rPr>
          <w:rFonts w:ascii="Times New Roman" w:hAnsi="Times New Roman" w:cs="Times New Roman"/>
          <w:sz w:val="24"/>
          <w:szCs w:val="24"/>
        </w:rPr>
        <w:t xml:space="preserve"> Eropa. Sebagai contoh, bagi orang-orang Eropa dikenal kewajiban legal representation by a lawyer (verplichte procureur stelling), baik dalam perkara perdata maupun perkara pidana. Tampaknya hal ini lebih didasarkan pada pertimbangan bahwa mereka telah mengenal lembaga yang bersangkutan di dalam kultur hokum</w:t>
      </w:r>
      <w:r w:rsidRPr="005A4C39">
        <w:rPr>
          <w:rFonts w:ascii="Times New Roman" w:hAnsi="Times New Roman" w:cs="Times New Roman"/>
          <w:sz w:val="24"/>
          <w:szCs w:val="24"/>
          <w:lang w:val="id-ID"/>
        </w:rPr>
        <w:t xml:space="preserve"> </w:t>
      </w:r>
      <w:r w:rsidRPr="005A4C39">
        <w:rPr>
          <w:rFonts w:ascii="Times New Roman" w:hAnsi="Times New Roman" w:cs="Times New Roman"/>
          <w:sz w:val="24"/>
          <w:szCs w:val="24"/>
        </w:rPr>
        <w:t xml:space="preserve">mereka di negeri Belanda. Tidak demikian halnya yang diatur untuk golongan Bumiputera, Pemerintah kolonial tidak menjamin hak fakir miskin Bumiputera untuk dibela advokat dan mendapatkan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Kemungkinan untuk mendapatkan pembela atas permohonan terdakwa di muka pengadilan terbatas kepada perkara yang menyebabkan hukuman mati saja sepanjang ada advokat atau pembela lain yang bersedia.</w:t>
      </w:r>
      <w:r w:rsidRPr="005A4C39">
        <w:rPr>
          <w:rStyle w:val="FootnoteReference"/>
          <w:rFonts w:ascii="Times New Roman" w:hAnsi="Times New Roman" w:cs="Times New Roman"/>
          <w:sz w:val="24"/>
          <w:szCs w:val="24"/>
        </w:rPr>
        <w:footnoteReference w:id="19"/>
      </w:r>
      <w:r w:rsidRPr="005A4C39">
        <w:rPr>
          <w:rFonts w:ascii="Times New Roman" w:hAnsi="Times New Roman" w:cs="Times New Roman"/>
          <w:sz w:val="24"/>
          <w:szCs w:val="24"/>
          <w:lang w:val="id-ID"/>
        </w:rPr>
        <w:t xml:space="preserve"> </w:t>
      </w:r>
      <w:r w:rsidRPr="005A4C39">
        <w:rPr>
          <w:rFonts w:ascii="Times New Roman" w:hAnsi="Times New Roman" w:cs="Times New Roman"/>
          <w:sz w:val="24"/>
          <w:szCs w:val="24"/>
        </w:rPr>
        <w:t xml:space="preserve">Berdasarkan hal tersebut, dapat kita ketahui bahwa bagi orang-orang Indonesia pada masa itu kebutuhan akan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belum dirasakan sehingga profesi lawyer yang </w:t>
      </w:r>
      <w:r w:rsidRPr="005A4C39">
        <w:rPr>
          <w:rFonts w:ascii="Times New Roman" w:hAnsi="Times New Roman" w:cs="Times New Roman"/>
          <w:sz w:val="24"/>
          <w:szCs w:val="24"/>
        </w:rPr>
        <w:lastRenderedPageBreak/>
        <w:t>berasal dari kalangan Bumiputera tidak berkembang. Kebanyakan hakim dan semua notaris serta para advokat adalah orang Belanda.</w:t>
      </w:r>
      <w:r w:rsidRPr="005A4C39">
        <w:rPr>
          <w:rStyle w:val="FootnoteReference"/>
          <w:rFonts w:ascii="Times New Roman" w:hAnsi="Times New Roman" w:cs="Times New Roman"/>
          <w:sz w:val="24"/>
          <w:szCs w:val="24"/>
          <w:lang w:val="id-ID"/>
        </w:rPr>
        <w:footnoteReference w:id="20"/>
      </w:r>
    </w:p>
    <w:p w14:paraId="235D3FC3" w14:textId="77777777" w:rsidR="00691591" w:rsidRPr="005A4C39" w:rsidRDefault="00691591" w:rsidP="00691591">
      <w:pPr>
        <w:spacing w:after="0" w:line="480" w:lineRule="auto"/>
        <w:ind w:firstLine="27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Pada periode sesudahnya, yang ditandai dengan besarnya kekuasaan dan pengaruh Soekarno (hingga tahun 1965),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dan profesi advokat mengalami kemerosotan yang luar biasa bersamaan dengan melumpuhnya sendi-sendi negara hukum.21 Adnan Buyung Nasution, sebagaimana dikutip oleh Abdurrahman, menyatakan alasannya sebagai berikut:</w:t>
      </w:r>
    </w:p>
    <w:p w14:paraId="4B63E3D8" w14:textId="77777777" w:rsidR="00691591" w:rsidRPr="005A4C39" w:rsidRDefault="00691591" w:rsidP="00691591">
      <w:pPr>
        <w:spacing w:after="0" w:line="480" w:lineRule="auto"/>
        <w:ind w:firstLine="270"/>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“Pada masa itu, peradilan tidak lagi bebas tetapi sudah dicampuri dan dipengaruhi secara sadar oleh eksekutif. Hakim-hakim berorientasi kepada pemerintah karena </w:t>
      </w:r>
      <w:r w:rsidRPr="005A4C39">
        <w:rPr>
          <w:rFonts w:ascii="Times New Roman" w:hAnsi="Times New Roman" w:cs="Times New Roman"/>
          <w:sz w:val="24"/>
          <w:szCs w:val="24"/>
          <w:lang w:val="id-ID"/>
        </w:rPr>
        <w:t>tekanan</w:t>
      </w:r>
      <w:r w:rsidRPr="005A4C39">
        <w:rPr>
          <w:rFonts w:ascii="Times New Roman" w:hAnsi="Times New Roman" w:cs="Times New Roman"/>
          <w:sz w:val="24"/>
          <w:szCs w:val="24"/>
        </w:rPr>
        <w:t xml:space="preserve"> yang dalam praktek dimanifestasikan dalam bentuk setiap putusan yang dimusyawarahkan dulu dengan kejaksaan. Akibatnya tidak ada lagi kebebasan dan impartiality sehingga dengan sendirinya wibawa pengadilan jatuh dan harapan serta kepercayaan pada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hilang. Pada saat itu orang berperkara tidak melihat gunanya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dan juga tidak melihat gunanya profesi advokat yang memang sudah tidak berperan lagi. Orang lebih suka meminta pertolongan kepada jaksa dan hakim itu sendiri, atau jika ada jalan lain, kepada orang kuat lainnya. Pada saat itu pula banyak advokat meninggalkan profesinya. “Campur tangan kekuasaan eksekutif pada pengadilan mencapai puncaknya dengan diundangkannya Undang-Undang No. 19 Tahun 1964 tentang Ketentuan-Ketentuan Pokok Kekuasaan Kehakiman. Dalam Undang-Undang tersebut dimuat ketentuan-ketentuan yang bertentangan secara diametral dengan asas-asas negara hukum atau rule of law yang mengakui </w:t>
      </w:r>
      <w:r w:rsidRPr="005A4C39">
        <w:rPr>
          <w:rFonts w:ascii="Times New Roman" w:hAnsi="Times New Roman" w:cs="Times New Roman"/>
          <w:sz w:val="24"/>
          <w:szCs w:val="24"/>
        </w:rPr>
        <w:lastRenderedPageBreak/>
        <w:t xml:space="preserve">pengadilan bebas sebagai unsur esensial dan memastikan. Sejak itu boleh dikatakan peranan para advokat menjadi lumpuh dan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menjadi tidak ada artinya sama sekali. Periode ini kiranya merupakan periode pahit bagi sejarah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di Indonesia.</w:t>
      </w:r>
      <w:r w:rsidRPr="005A4C39">
        <w:rPr>
          <w:rStyle w:val="FootnoteReference"/>
          <w:rFonts w:ascii="Times New Roman" w:hAnsi="Times New Roman" w:cs="Times New Roman"/>
          <w:sz w:val="24"/>
          <w:szCs w:val="24"/>
          <w:lang w:val="id-ID"/>
        </w:rPr>
        <w:footnoteReference w:id="21"/>
      </w:r>
    </w:p>
    <w:p w14:paraId="5228C4A9" w14:textId="77777777" w:rsidR="00691591" w:rsidRPr="005A4C39" w:rsidRDefault="00691591" w:rsidP="00691591">
      <w:pPr>
        <w:spacing w:after="0" w:line="480" w:lineRule="auto"/>
        <w:ind w:firstLine="270"/>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Menurut ketentuan dalam Undang-Undang No. 14 Tahun 1970, untuk pertama kalinya secara eksplisit diberikan jaminan mengenai hak atas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Dalam </w:t>
      </w:r>
      <w:r w:rsidRPr="005A4C39">
        <w:rPr>
          <w:rFonts w:ascii="Times New Roman" w:hAnsi="Times New Roman" w:cs="Times New Roman"/>
          <w:sz w:val="24"/>
          <w:szCs w:val="24"/>
          <w:lang w:val="id-ID"/>
        </w:rPr>
        <w:t>satu</w:t>
      </w:r>
      <w:r w:rsidRPr="005A4C39">
        <w:rPr>
          <w:rFonts w:ascii="Times New Roman" w:hAnsi="Times New Roman" w:cs="Times New Roman"/>
          <w:sz w:val="24"/>
          <w:szCs w:val="24"/>
        </w:rPr>
        <w:t xml:space="preserve"> bab khusus tentang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terdapat ketentuan-ketentuan bahwa setiap orang yang berperkara berhak memperoleh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Juga ada ketentuan bahwa seorang tersangka dalam perkara pidana berhak menghubungi dan meminta </w:t>
      </w:r>
      <w:r>
        <w:rPr>
          <w:rFonts w:ascii="Times New Roman" w:hAnsi="Times New Roman" w:cs="Times New Roman"/>
          <w:sz w:val="24"/>
          <w:szCs w:val="24"/>
        </w:rPr>
        <w:t>Bantuan</w:t>
      </w:r>
      <w:r w:rsidRPr="005A4C39">
        <w:rPr>
          <w:rFonts w:ascii="Times New Roman" w:hAnsi="Times New Roman" w:cs="Times New Roman"/>
          <w:sz w:val="24"/>
          <w:szCs w:val="24"/>
        </w:rPr>
        <w:t xml:space="preserve"> penasihat hukum sejak saat dilakukan penangkapan atau penahanan</w:t>
      </w:r>
      <w:r w:rsidRPr="005A4C39">
        <w:rPr>
          <w:rFonts w:ascii="Times New Roman" w:hAnsi="Times New Roman" w:cs="Times New Roman"/>
          <w:sz w:val="24"/>
          <w:szCs w:val="24"/>
          <w:lang w:val="id-ID"/>
        </w:rPr>
        <w:t xml:space="preserve">. </w:t>
      </w:r>
      <w:r w:rsidRPr="005A4C39">
        <w:rPr>
          <w:rFonts w:ascii="Times New Roman" w:hAnsi="Times New Roman" w:cs="Times New Roman"/>
          <w:sz w:val="24"/>
          <w:szCs w:val="24"/>
        </w:rPr>
        <w:t xml:space="preserve">Menurut ketentuan dalam Undang-Undang No. 14 Tahun 1970, untuk pertama kalinya secara eksplisit diberikan jaminan mengenai hak atas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Dalam satu bab khusus tentang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terdapat ketentuan-ketentuan bahwa setiap orang yang berperkara berhak memperoleh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Juga ada ketentuan bahwa seorang tersangka dalam perkara pidana berhak menghubungi dan meminta </w:t>
      </w:r>
      <w:r>
        <w:rPr>
          <w:rFonts w:ascii="Times New Roman" w:hAnsi="Times New Roman" w:cs="Times New Roman"/>
          <w:sz w:val="24"/>
          <w:szCs w:val="24"/>
        </w:rPr>
        <w:t>Bantuan</w:t>
      </w:r>
      <w:r w:rsidRPr="005A4C39">
        <w:rPr>
          <w:rFonts w:ascii="Times New Roman" w:hAnsi="Times New Roman" w:cs="Times New Roman"/>
          <w:sz w:val="24"/>
          <w:szCs w:val="24"/>
        </w:rPr>
        <w:t xml:space="preserve"> penasihat hukum sejak saat dilakukan penangkapan atau penahanan</w:t>
      </w:r>
      <w:r w:rsidRPr="005A4C39">
        <w:rPr>
          <w:rFonts w:ascii="Times New Roman" w:hAnsi="Times New Roman" w:cs="Times New Roman"/>
          <w:sz w:val="24"/>
          <w:szCs w:val="24"/>
          <w:lang w:val="id-ID"/>
        </w:rPr>
        <w:t>.</w:t>
      </w:r>
      <w:r w:rsidRPr="005A4C39">
        <w:rPr>
          <w:rStyle w:val="FootnoteReference"/>
          <w:rFonts w:ascii="Times New Roman" w:hAnsi="Times New Roman" w:cs="Times New Roman"/>
          <w:sz w:val="24"/>
          <w:szCs w:val="24"/>
          <w:lang w:val="id-ID"/>
        </w:rPr>
        <w:footnoteReference w:id="22"/>
      </w:r>
    </w:p>
    <w:p w14:paraId="010D7684" w14:textId="77777777" w:rsidR="00691591" w:rsidRPr="005A4C39" w:rsidRDefault="00691591" w:rsidP="00691591">
      <w:pPr>
        <w:spacing w:after="0" w:line="480" w:lineRule="auto"/>
        <w:ind w:firstLine="270"/>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Bersamaan dengan itu, berkembang pula ide untuk mendirikan suatu organisasi atau perkumpulan bagi para advokat, pada awalnya perkumpulan-perkumpulan </w:t>
      </w:r>
      <w:r w:rsidRPr="005A4C39">
        <w:rPr>
          <w:rFonts w:ascii="Times New Roman" w:hAnsi="Times New Roman" w:cs="Times New Roman"/>
          <w:sz w:val="24"/>
          <w:szCs w:val="24"/>
          <w:lang w:val="id-ID"/>
        </w:rPr>
        <w:t>advokat</w:t>
      </w:r>
      <w:r w:rsidRPr="005A4C39">
        <w:rPr>
          <w:rFonts w:ascii="Times New Roman" w:hAnsi="Times New Roman" w:cs="Times New Roman"/>
          <w:sz w:val="24"/>
          <w:szCs w:val="24"/>
        </w:rPr>
        <w:t xml:space="preserve"> yang ada belum dalam bentuk satu wadah kesatuan organisasi advokat nasional. Dimulai sekitar tahun 1959-1960 dimana para advokat yang berasal dari Jawa Tengah berkumpul di Semarang dan sepakat untuk mendirikan organisasi </w:t>
      </w:r>
      <w:r w:rsidRPr="005A4C39">
        <w:rPr>
          <w:rFonts w:ascii="Times New Roman" w:hAnsi="Times New Roman" w:cs="Times New Roman"/>
          <w:sz w:val="24"/>
          <w:szCs w:val="24"/>
        </w:rPr>
        <w:lastRenderedPageBreak/>
        <w:t xml:space="preserve">advokat yang dinamakan BALIE di Jawa Tengah. Selanjutnya, perkumpulan advokat berkembang dan bermunculan di daerah-daerah lain, seperti Balai Advokat di Jakarta, Bandung, </w:t>
      </w:r>
      <w:r>
        <w:rPr>
          <w:rFonts w:ascii="Times New Roman" w:hAnsi="Times New Roman" w:cs="Times New Roman"/>
          <w:sz w:val="24"/>
          <w:szCs w:val="24"/>
        </w:rPr>
        <w:t>Limboto</w:t>
      </w:r>
      <w:r w:rsidRPr="005A4C39">
        <w:rPr>
          <w:rFonts w:ascii="Times New Roman" w:hAnsi="Times New Roman" w:cs="Times New Roman"/>
          <w:sz w:val="24"/>
          <w:szCs w:val="24"/>
        </w:rPr>
        <w:t>, dan Surabaya. Usaha pembentukan wadah kesatuan yang sesungguhnya bagi advokat sudah lama direncanakan sejak Kongres I PERSAHI (Persatuan Sarjana Hukum Indonesia) pada tahun 1961 di Yogyakarta dimana pada waktu itu hadir para ahli hukum dan advokat sebagai peserta kongres. Lalu bertepatan dengan saat berlangsungnya Seminar Hukum Nasional I pada tanggal 14 Maret 1963 di Jakarta, tokoh-tokoh</w:t>
      </w:r>
      <w:r w:rsidRPr="005A4C39">
        <w:rPr>
          <w:rFonts w:ascii="Times New Roman" w:hAnsi="Times New Roman" w:cs="Times New Roman"/>
          <w:sz w:val="24"/>
          <w:szCs w:val="24"/>
          <w:lang w:val="id-ID"/>
        </w:rPr>
        <w:t xml:space="preserve"> </w:t>
      </w:r>
      <w:r w:rsidRPr="005A4C39">
        <w:rPr>
          <w:rFonts w:ascii="Times New Roman" w:hAnsi="Times New Roman" w:cs="Times New Roman"/>
          <w:sz w:val="24"/>
          <w:szCs w:val="24"/>
        </w:rPr>
        <w:t>advokat sebanyak 14 orang mencetuskan berdirinya suatu organisasi</w:t>
      </w:r>
      <w:r w:rsidRPr="005A4C39">
        <w:rPr>
          <w:rFonts w:ascii="Times New Roman" w:hAnsi="Times New Roman" w:cs="Times New Roman"/>
          <w:sz w:val="24"/>
          <w:szCs w:val="24"/>
          <w:lang w:val="id-ID"/>
        </w:rPr>
        <w:t xml:space="preserve"> </w:t>
      </w:r>
      <w:r w:rsidRPr="005A4C39">
        <w:rPr>
          <w:rFonts w:ascii="Times New Roman" w:hAnsi="Times New Roman" w:cs="Times New Roman"/>
          <w:sz w:val="24"/>
          <w:szCs w:val="24"/>
        </w:rPr>
        <w:t xml:space="preserve">advokat yang kemudian dikenal dengan nama Persatuan Advokat Indonesia (PAI) dengan ketuanya Mr. Loekman Wiriadinata yang bertugas menyelenggarakan dan mempersiapkan suatu kongres nasional para advokat Indonesia. </w:t>
      </w:r>
    </w:p>
    <w:p w14:paraId="7C8867BD" w14:textId="77777777" w:rsidR="00691591" w:rsidRPr="005A4C39" w:rsidRDefault="00691591" w:rsidP="00691591">
      <w:pPr>
        <w:spacing w:after="0" w:line="480" w:lineRule="auto"/>
        <w:ind w:firstLine="270"/>
        <w:jc w:val="both"/>
        <w:rPr>
          <w:rFonts w:ascii="Times New Roman" w:hAnsi="Times New Roman" w:cs="Times New Roman"/>
          <w:sz w:val="24"/>
          <w:szCs w:val="24"/>
          <w:lang w:val="id-ID"/>
        </w:rPr>
      </w:pPr>
      <w:r w:rsidRPr="005A4C39">
        <w:rPr>
          <w:rFonts w:ascii="Times New Roman" w:hAnsi="Times New Roman" w:cs="Times New Roman"/>
          <w:sz w:val="24"/>
          <w:szCs w:val="24"/>
        </w:rPr>
        <w:t>Berdirinya PAI tersebut mendapat perhatian dari Pemerintah Republik Indonesia pada masa itu yang kemudian mengundang para pengurus PAI untukikut berperan serta dalam penyusunan rancangan undang-undang yang berhubungan dengan lembaga pengadilan dan pelaksanaan peradilan Indonesia. Selanjutnya pada tanggal 29 Agustus 1964 diselenggarakan Kongres I / Musyawarah Advokat yang berlangsung di Hotel Danau Solo yang dihadiri oleh perwakilan</w:t>
      </w:r>
      <w:r w:rsidRPr="005A4C39">
        <w:rPr>
          <w:rFonts w:ascii="Times New Roman" w:hAnsi="Times New Roman" w:cs="Times New Roman"/>
          <w:sz w:val="24"/>
          <w:szCs w:val="24"/>
          <w:lang w:val="id-ID"/>
        </w:rPr>
        <w:t>-</w:t>
      </w:r>
      <w:r w:rsidRPr="005A4C39">
        <w:rPr>
          <w:rFonts w:ascii="Times New Roman" w:hAnsi="Times New Roman" w:cs="Times New Roman"/>
          <w:sz w:val="24"/>
          <w:szCs w:val="24"/>
        </w:rPr>
        <w:t>perwakilan advokat se-Indonesia dan kemudian pada tanggal 30 Agustus 1964 diresmikan berdirinya Persatuan Advokat Indonesia (PERADI).</w:t>
      </w:r>
      <w:r w:rsidRPr="005A4C39">
        <w:rPr>
          <w:rStyle w:val="FootnoteReference"/>
          <w:rFonts w:ascii="Times New Roman" w:hAnsi="Times New Roman" w:cs="Times New Roman"/>
          <w:b/>
          <w:sz w:val="24"/>
          <w:szCs w:val="24"/>
          <w:lang w:val="id-ID"/>
        </w:rPr>
        <w:footnoteReference w:id="23"/>
      </w:r>
    </w:p>
    <w:p w14:paraId="1800A9EF" w14:textId="77777777" w:rsidR="00691591" w:rsidRPr="005A4C39" w:rsidRDefault="00691591" w:rsidP="00691591">
      <w:pPr>
        <w:spacing w:after="0" w:line="480" w:lineRule="auto"/>
        <w:ind w:firstLine="270"/>
        <w:jc w:val="both"/>
        <w:rPr>
          <w:rFonts w:ascii="Times New Roman" w:hAnsi="Times New Roman" w:cs="Times New Roman"/>
          <w:sz w:val="24"/>
          <w:szCs w:val="24"/>
          <w:lang w:val="id-ID"/>
        </w:rPr>
      </w:pPr>
      <w:r w:rsidRPr="005A4C39">
        <w:rPr>
          <w:rFonts w:ascii="Times New Roman" w:hAnsi="Times New Roman" w:cs="Times New Roman"/>
          <w:sz w:val="24"/>
          <w:szCs w:val="24"/>
        </w:rPr>
        <w:t>Salah satu proyek PERADI</w:t>
      </w:r>
      <w:r w:rsidRPr="005A4C39">
        <w:rPr>
          <w:rFonts w:ascii="Times New Roman" w:hAnsi="Times New Roman" w:cs="Times New Roman"/>
          <w:sz w:val="24"/>
          <w:szCs w:val="24"/>
          <w:lang w:val="id-ID"/>
        </w:rPr>
        <w:t xml:space="preserve"> </w:t>
      </w:r>
      <w:r w:rsidRPr="005A4C39">
        <w:rPr>
          <w:rFonts w:ascii="Times New Roman" w:hAnsi="Times New Roman" w:cs="Times New Roman"/>
          <w:sz w:val="24"/>
          <w:szCs w:val="24"/>
        </w:rPr>
        <w:t xml:space="preserve">adalah pendirian suatu Lembaga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Hal ini terealisasi dengan didirikannya Lembaga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(LBH) di Jakarta pada tanggal 26 Oktober 1970 di bawah pimpinan Adnan Buyung </w:t>
      </w:r>
      <w:r w:rsidRPr="005A4C39">
        <w:rPr>
          <w:rFonts w:ascii="Times New Roman" w:hAnsi="Times New Roman" w:cs="Times New Roman"/>
          <w:sz w:val="24"/>
          <w:szCs w:val="24"/>
        </w:rPr>
        <w:lastRenderedPageBreak/>
        <w:t>Nasution, yang dibentuk berdasarkan Surat Keputusan Pimpinan PERADI tanggal 26 Oktober 1970 No.</w:t>
      </w:r>
      <w:r w:rsidRPr="005A4C39">
        <w:rPr>
          <w:rStyle w:val="FootnoteReference"/>
          <w:rFonts w:ascii="Times New Roman" w:hAnsi="Times New Roman" w:cs="Times New Roman"/>
          <w:b/>
          <w:sz w:val="24"/>
          <w:szCs w:val="24"/>
          <w:lang w:val="id-ID"/>
        </w:rPr>
        <w:footnoteReference w:id="24"/>
      </w:r>
    </w:p>
    <w:p w14:paraId="6C8406F8" w14:textId="77777777" w:rsidR="00691591" w:rsidRPr="005A4C39" w:rsidRDefault="00691591" w:rsidP="00691591">
      <w:pPr>
        <w:spacing w:after="0" w:line="480" w:lineRule="auto"/>
        <w:jc w:val="both"/>
        <w:rPr>
          <w:rFonts w:ascii="Times New Roman" w:hAnsi="Times New Roman" w:cs="Times New Roman"/>
          <w:b/>
          <w:sz w:val="24"/>
          <w:szCs w:val="24"/>
          <w:lang w:val="id-ID"/>
        </w:rPr>
      </w:pPr>
      <w:r w:rsidRPr="005A4C39">
        <w:rPr>
          <w:rFonts w:ascii="Times New Roman" w:hAnsi="Times New Roman" w:cs="Times New Roman"/>
          <w:b/>
          <w:sz w:val="24"/>
          <w:szCs w:val="24"/>
          <w:lang w:val="id-ID"/>
        </w:rPr>
        <w:t xml:space="preserve">2.3.2 </w:t>
      </w:r>
      <w:r w:rsidRPr="005A4C39">
        <w:rPr>
          <w:rFonts w:ascii="Times New Roman" w:hAnsi="Times New Roman" w:cs="Times New Roman"/>
          <w:b/>
          <w:sz w:val="24"/>
          <w:szCs w:val="24"/>
        </w:rPr>
        <w:t xml:space="preserve">Pengertian dan Tujuan </w:t>
      </w:r>
      <w:r>
        <w:rPr>
          <w:rFonts w:ascii="Times New Roman" w:hAnsi="Times New Roman" w:cs="Times New Roman"/>
          <w:b/>
          <w:sz w:val="24"/>
          <w:szCs w:val="24"/>
        </w:rPr>
        <w:t>Bantuan</w:t>
      </w:r>
      <w:r w:rsidRPr="005A4C39">
        <w:rPr>
          <w:rFonts w:ascii="Times New Roman" w:hAnsi="Times New Roman" w:cs="Times New Roman"/>
          <w:b/>
          <w:sz w:val="24"/>
          <w:szCs w:val="24"/>
        </w:rPr>
        <w:t xml:space="preserve"> Hukum </w:t>
      </w:r>
    </w:p>
    <w:p w14:paraId="200C4D6F" w14:textId="77777777" w:rsidR="00691591" w:rsidRPr="005A4C39" w:rsidRDefault="00691591" w:rsidP="00691591">
      <w:pPr>
        <w:spacing w:after="0" w:line="480" w:lineRule="auto"/>
        <w:ind w:firstLine="360"/>
        <w:jc w:val="both"/>
        <w:rPr>
          <w:rFonts w:ascii="Times New Roman" w:hAnsi="Times New Roman" w:cs="Times New Roman"/>
          <w:sz w:val="24"/>
          <w:szCs w:val="24"/>
          <w:lang w:val="id-ID"/>
        </w:rPr>
      </w:pPr>
      <w:r>
        <w:rPr>
          <w:rFonts w:ascii="Times New Roman" w:hAnsi="Times New Roman" w:cs="Times New Roman"/>
          <w:sz w:val="24"/>
          <w:szCs w:val="24"/>
        </w:rPr>
        <w:t>Bantuan</w:t>
      </w:r>
      <w:r w:rsidRPr="005A4C39">
        <w:rPr>
          <w:rFonts w:ascii="Times New Roman" w:hAnsi="Times New Roman" w:cs="Times New Roman"/>
          <w:sz w:val="24"/>
          <w:szCs w:val="24"/>
        </w:rPr>
        <w:t xml:space="preserve"> hukum dalam pengertiannya yang luas dapat diartikan sebagai upaya untuk membantu golongan yang tidak mampu dalam bidang hukum.</w:t>
      </w:r>
      <w:r w:rsidRPr="005A4C39">
        <w:rPr>
          <w:rStyle w:val="FootnoteReference"/>
          <w:rFonts w:ascii="Times New Roman" w:hAnsi="Times New Roman" w:cs="Times New Roman"/>
          <w:b/>
          <w:sz w:val="24"/>
          <w:szCs w:val="24"/>
          <w:lang w:val="id-ID"/>
        </w:rPr>
        <w:footnoteReference w:id="25"/>
      </w:r>
      <w:r w:rsidRPr="005A4C39">
        <w:rPr>
          <w:rFonts w:ascii="Times New Roman" w:hAnsi="Times New Roman" w:cs="Times New Roman"/>
          <w:sz w:val="24"/>
          <w:szCs w:val="24"/>
          <w:lang w:val="id-ID"/>
        </w:rPr>
        <w:t xml:space="preserve"> </w:t>
      </w:r>
      <w:r w:rsidRPr="005A4C39">
        <w:rPr>
          <w:rFonts w:ascii="Times New Roman" w:hAnsi="Times New Roman" w:cs="Times New Roman"/>
          <w:sz w:val="24"/>
          <w:szCs w:val="24"/>
        </w:rPr>
        <w:t xml:space="preserve">Menurut Buyung Nasution, upaya ini mempunyai tiga aspek yang saling berkaitan, yaitu aspek perumusan aturan-aturan hukum; aspek pengawasan terhadap mekanisme untuk menjaga agar aturan-aturan itu ditaati; dan aspek pendidikan masyarakat agar aturanaturan itu dihAyati. </w:t>
      </w:r>
      <w:r w:rsidRPr="005A4C39">
        <w:rPr>
          <w:rStyle w:val="FootnoteReference"/>
          <w:rFonts w:ascii="Times New Roman" w:hAnsi="Times New Roman" w:cs="Times New Roman"/>
          <w:sz w:val="24"/>
          <w:szCs w:val="24"/>
        </w:rPr>
        <w:footnoteReference w:id="26"/>
      </w:r>
      <w:r w:rsidRPr="005A4C39">
        <w:rPr>
          <w:rFonts w:ascii="Times New Roman" w:hAnsi="Times New Roman" w:cs="Times New Roman"/>
          <w:sz w:val="24"/>
          <w:szCs w:val="24"/>
          <w:lang w:val="id-ID"/>
        </w:rPr>
        <w:t xml:space="preserve"> Pengertian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yang lingkup kegiatannya cukup luas juga ditetapkan oleh Lokakarya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Tingkat Nasional tahun 1978 yang menyatakan bahwa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merupakan kegiatan pelayanan hukum yang diberikan kepada golongan yang tidak mampu (miskin) baik secara perorangan maupun kepada kelompok-kelompok masyarakat tidak mampu secara kolektif. </w:t>
      </w:r>
      <w:r w:rsidRPr="005A4C39">
        <w:rPr>
          <w:rFonts w:ascii="Times New Roman" w:hAnsi="Times New Roman" w:cs="Times New Roman"/>
          <w:sz w:val="24"/>
          <w:szCs w:val="24"/>
        </w:rPr>
        <w:t>Lingkup kegiatannya meliputi</w:t>
      </w:r>
      <w:proofErr w:type="gramStart"/>
      <w:r w:rsidRPr="005A4C39">
        <w:rPr>
          <w:rFonts w:ascii="Times New Roman" w:hAnsi="Times New Roman" w:cs="Times New Roman"/>
          <w:sz w:val="24"/>
          <w:szCs w:val="24"/>
        </w:rPr>
        <w:t>:pembelaan</w:t>
      </w:r>
      <w:proofErr w:type="gramEnd"/>
      <w:r w:rsidRPr="005A4C39">
        <w:rPr>
          <w:rFonts w:ascii="Times New Roman" w:hAnsi="Times New Roman" w:cs="Times New Roman"/>
          <w:sz w:val="24"/>
          <w:szCs w:val="24"/>
        </w:rPr>
        <w:t xml:space="preserve">, perwakilan baik di luar maupun di dalam pengadilan, pendidikan, penelitian, dan penyebaran gagasan. Sementara itu, sebelumnya pada tahun 1976 Simposium Badan Kontak Profesi Hukum Lampung juga merumuskan pengertian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sebagai pemberian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kepada seorang pencari keadilan yang tidak mampu yang sedang menghadapi kesulitan di bidang hukum di luar maupun di muka pengadilan tanpa imbalan jasa.</w:t>
      </w:r>
      <w:r w:rsidRPr="005A4C39">
        <w:rPr>
          <w:rStyle w:val="FootnoteReference"/>
          <w:rFonts w:ascii="Times New Roman" w:hAnsi="Times New Roman" w:cs="Times New Roman"/>
          <w:sz w:val="24"/>
          <w:szCs w:val="24"/>
          <w:lang w:val="id-ID"/>
        </w:rPr>
        <w:footnoteReference w:id="27"/>
      </w:r>
    </w:p>
    <w:p w14:paraId="13036030" w14:textId="77777777" w:rsidR="00691591" w:rsidRPr="005A4C39" w:rsidRDefault="00691591" w:rsidP="00691591">
      <w:pPr>
        <w:spacing w:after="0" w:line="480" w:lineRule="auto"/>
        <w:ind w:firstLine="360"/>
        <w:jc w:val="both"/>
        <w:rPr>
          <w:rFonts w:ascii="Times New Roman" w:hAnsi="Times New Roman" w:cs="Times New Roman"/>
          <w:sz w:val="24"/>
          <w:szCs w:val="24"/>
          <w:lang w:val="id-ID"/>
        </w:rPr>
      </w:pPr>
      <w:r w:rsidRPr="005A4C39">
        <w:rPr>
          <w:rFonts w:ascii="Times New Roman" w:hAnsi="Times New Roman" w:cs="Times New Roman"/>
          <w:sz w:val="24"/>
          <w:szCs w:val="24"/>
        </w:rPr>
        <w:lastRenderedPageBreak/>
        <w:t xml:space="preserve">Pengertian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dalam Undang-Undang Nomor 16 Tahun 2011 tentang </w:t>
      </w:r>
      <w:r>
        <w:rPr>
          <w:rFonts w:ascii="Times New Roman" w:hAnsi="Times New Roman" w:cs="Times New Roman"/>
          <w:sz w:val="24"/>
          <w:szCs w:val="24"/>
          <w:lang w:val="id-ID"/>
        </w:rPr>
        <w:t>Bantuan</w:t>
      </w:r>
      <w:r w:rsidRPr="005A4C39">
        <w:rPr>
          <w:rFonts w:ascii="Times New Roman" w:hAnsi="Times New Roman" w:cs="Times New Roman"/>
          <w:sz w:val="24"/>
          <w:szCs w:val="24"/>
        </w:rPr>
        <w:t xml:space="preserve"> Hukum, Pasal 1 angka 1 berbunyi: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adalah jasa hukum yang diberikan oleh Pemberi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secara cuma-Cuma kepada Penerima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Selain itu ruang lingkup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dijelaskan dalam Pasal 4, yaitu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diberikan kepada Penerima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yang menghadapi masalah hukum, baik itu keperdataan, pidana, dan tata usaha negara secara litigasi maupun nonlitigasi, dengan maksud meliputi menjalankan kuasa, mendampingi, mewakili, membela, dan/atau melakukan tindakan hukum lain untuk kepentingan hukum Penerima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w:t>
      </w:r>
      <w:r w:rsidRPr="005A4C39">
        <w:rPr>
          <w:rFonts w:ascii="Times New Roman" w:hAnsi="Times New Roman" w:cs="Times New Roman"/>
          <w:sz w:val="24"/>
          <w:szCs w:val="24"/>
          <w:lang w:val="id-ID"/>
        </w:rPr>
        <w:t xml:space="preserve"> </w:t>
      </w:r>
      <w:r w:rsidRPr="005A4C39">
        <w:rPr>
          <w:rFonts w:ascii="Times New Roman" w:hAnsi="Times New Roman" w:cs="Times New Roman"/>
          <w:sz w:val="24"/>
          <w:szCs w:val="24"/>
        </w:rPr>
        <w:t xml:space="preserve">sebagai pendidikan klinis sebenarnya tidak hanya terbatas untuk jurusan-jurusan pidana dan perdata untuk akhirnya tampil di muka pengadilan, tetapi juga untuk jurusan-jurusan lain seperti jurusan hukum tata negara, hukum administrasi pemerintah, hukum internasional, dan lain-lainnya, yang memungkinkan pemberian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di luar pengadilan misalnya, dalam soal-soal perumahan di Kantor Urusan Perumahan (KUP), </w:t>
      </w:r>
      <w:r>
        <w:rPr>
          <w:rFonts w:ascii="Times New Roman" w:hAnsi="Times New Roman" w:cs="Times New Roman"/>
          <w:sz w:val="24"/>
          <w:szCs w:val="24"/>
        </w:rPr>
        <w:t>Bantuan</w:t>
      </w:r>
      <w:r w:rsidRPr="005A4C39">
        <w:rPr>
          <w:rFonts w:ascii="Times New Roman" w:hAnsi="Times New Roman" w:cs="Times New Roman"/>
          <w:sz w:val="24"/>
          <w:szCs w:val="24"/>
        </w:rPr>
        <w:t xml:space="preserve"> di Imigrasi atau Departemen Kehakiman,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kepada seseorang yang menyangkut urusan internasional di Departemen Luar Negeri, bahkan memberikan bimbingan dan penyuluhan di bidang hukum termasuk sasaran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dan lain sebagainya.</w:t>
      </w:r>
      <w:r w:rsidRPr="005A4C39">
        <w:rPr>
          <w:rStyle w:val="FootnoteReference"/>
          <w:rFonts w:ascii="Times New Roman" w:hAnsi="Times New Roman" w:cs="Times New Roman"/>
          <w:b/>
          <w:sz w:val="24"/>
          <w:szCs w:val="24"/>
          <w:lang w:val="id-ID"/>
        </w:rPr>
        <w:footnoteReference w:id="28"/>
      </w:r>
    </w:p>
    <w:p w14:paraId="038DC225" w14:textId="77777777" w:rsidR="00691591" w:rsidRPr="005A4C39" w:rsidRDefault="00691591" w:rsidP="00691591">
      <w:pPr>
        <w:spacing w:after="0" w:line="480" w:lineRule="auto"/>
        <w:ind w:firstLine="27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Apabila dikaji lebih jauh, pada dasarnya pemopuleran istilah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adalah sebagai terjemahan dari istilah “legal aid”, “legal assistance” dan “legal service” yang dalam praktek keduanya mempunyai orientasi yang agak berbeda </w:t>
      </w:r>
      <w:r w:rsidRPr="005A4C39">
        <w:rPr>
          <w:rFonts w:ascii="Times New Roman" w:hAnsi="Times New Roman" w:cs="Times New Roman"/>
          <w:sz w:val="24"/>
          <w:szCs w:val="24"/>
          <w:lang w:val="id-ID"/>
        </w:rPr>
        <w:lastRenderedPageBreak/>
        <w:t xml:space="preserve">satu sama lain.Pengertian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mempunyai ciri dalam istilah yang berbeda, yaitu:</w:t>
      </w:r>
    </w:p>
    <w:p w14:paraId="705DBB76" w14:textId="77777777" w:rsidR="00691591" w:rsidRPr="005A4C39" w:rsidRDefault="00691591" w:rsidP="000376DC">
      <w:pPr>
        <w:pStyle w:val="ListParagraph"/>
        <w:numPr>
          <w:ilvl w:val="0"/>
          <w:numId w:val="17"/>
        </w:numPr>
        <w:tabs>
          <w:tab w:val="left" w:pos="900"/>
        </w:tabs>
        <w:spacing w:after="0" w:line="480" w:lineRule="auto"/>
        <w:ind w:left="270" w:hanging="270"/>
        <w:jc w:val="both"/>
        <w:rPr>
          <w:rFonts w:ascii="Times New Roman" w:hAnsi="Times New Roman" w:cs="Times New Roman"/>
          <w:b/>
          <w:i/>
          <w:sz w:val="24"/>
          <w:szCs w:val="24"/>
          <w:lang w:val="id-ID"/>
        </w:rPr>
      </w:pPr>
      <w:r w:rsidRPr="005A4C39">
        <w:rPr>
          <w:rFonts w:ascii="Times New Roman" w:hAnsi="Times New Roman" w:cs="Times New Roman"/>
          <w:b/>
          <w:i/>
          <w:sz w:val="24"/>
          <w:szCs w:val="24"/>
        </w:rPr>
        <w:t xml:space="preserve">Legal aid </w:t>
      </w:r>
    </w:p>
    <w:p w14:paraId="56ED9CA5" w14:textId="77777777" w:rsidR="00691591" w:rsidRPr="005A4C39" w:rsidRDefault="00691591" w:rsidP="00691591">
      <w:pPr>
        <w:spacing w:after="0" w:line="480" w:lineRule="auto"/>
        <w:ind w:firstLine="180"/>
        <w:jc w:val="both"/>
        <w:rPr>
          <w:rFonts w:ascii="Times New Roman" w:hAnsi="Times New Roman" w:cs="Times New Roman"/>
          <w:sz w:val="24"/>
          <w:szCs w:val="24"/>
          <w:lang w:val="id-ID"/>
        </w:rPr>
      </w:pPr>
      <w:r>
        <w:rPr>
          <w:rFonts w:ascii="Times New Roman" w:hAnsi="Times New Roman" w:cs="Times New Roman"/>
          <w:sz w:val="24"/>
          <w:szCs w:val="24"/>
        </w:rPr>
        <w:t>Bantuan</w:t>
      </w:r>
      <w:r w:rsidRPr="005A4C39">
        <w:rPr>
          <w:rFonts w:ascii="Times New Roman" w:hAnsi="Times New Roman" w:cs="Times New Roman"/>
          <w:sz w:val="24"/>
          <w:szCs w:val="24"/>
        </w:rPr>
        <w:t xml:space="preserve"> hukum, sistem nasional yang diatur secara lokal dimana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ditunjukan bagi mereka yang kurang keuangannya dan tidak mampu membayar penasehat hukum pribadi. Dari pengertian ini jelas bahwa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yang dapat membantu mereka yang tidakmampu menyewa jasa penasehat hukum. Jadi Legal aid </w:t>
      </w:r>
      <w:r w:rsidRPr="005A4C39">
        <w:rPr>
          <w:rFonts w:ascii="Times New Roman" w:hAnsi="Times New Roman" w:cs="Times New Roman"/>
          <w:sz w:val="24"/>
          <w:szCs w:val="24"/>
          <w:lang w:val="id-ID"/>
        </w:rPr>
        <w:t>berarti</w:t>
      </w:r>
      <w:r w:rsidRPr="005A4C39">
        <w:rPr>
          <w:rFonts w:ascii="Times New Roman" w:hAnsi="Times New Roman" w:cs="Times New Roman"/>
          <w:sz w:val="24"/>
          <w:szCs w:val="24"/>
        </w:rPr>
        <w:t xml:space="preserve"> pemberian jasa di bidang hukum kepada seseorang yang terlibat dalam suatu kasus atau perkara dimana dalam hal </w:t>
      </w:r>
      <w:proofErr w:type="gramStart"/>
      <w:r w:rsidRPr="005A4C39">
        <w:rPr>
          <w:rFonts w:ascii="Times New Roman" w:hAnsi="Times New Roman" w:cs="Times New Roman"/>
          <w:sz w:val="24"/>
          <w:szCs w:val="24"/>
        </w:rPr>
        <w:t>ini :</w:t>
      </w:r>
      <w:proofErr w:type="gramEnd"/>
      <w:r w:rsidRPr="005A4C39">
        <w:rPr>
          <w:rFonts w:ascii="Times New Roman" w:hAnsi="Times New Roman" w:cs="Times New Roman"/>
          <w:sz w:val="24"/>
          <w:szCs w:val="24"/>
        </w:rPr>
        <w:t xml:space="preserve"> </w:t>
      </w:r>
    </w:p>
    <w:p w14:paraId="749F4CAA" w14:textId="77777777" w:rsidR="00691591" w:rsidRPr="005A4C39" w:rsidRDefault="00691591" w:rsidP="000376DC">
      <w:pPr>
        <w:pStyle w:val="ListParagraph"/>
        <w:numPr>
          <w:ilvl w:val="1"/>
          <w:numId w:val="18"/>
        </w:numPr>
        <w:spacing w:after="0" w:line="480" w:lineRule="auto"/>
        <w:ind w:left="180" w:firstLine="90"/>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Pemberian jasa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dilakukan dengan cuma-cuma; </w:t>
      </w:r>
    </w:p>
    <w:p w14:paraId="1E4D1716" w14:textId="77777777" w:rsidR="00691591" w:rsidRPr="005A4C39" w:rsidRDefault="00691591" w:rsidP="000376DC">
      <w:pPr>
        <w:pStyle w:val="ListParagraph"/>
        <w:numPr>
          <w:ilvl w:val="1"/>
          <w:numId w:val="18"/>
        </w:numPr>
        <w:spacing w:after="0" w:line="480" w:lineRule="auto"/>
        <w:ind w:left="720" w:hanging="450"/>
        <w:jc w:val="both"/>
        <w:rPr>
          <w:rFonts w:ascii="Times New Roman" w:hAnsi="Times New Roman" w:cs="Times New Roman"/>
          <w:sz w:val="24"/>
          <w:szCs w:val="24"/>
          <w:lang w:val="id-ID"/>
        </w:rPr>
      </w:pPr>
      <w:r>
        <w:rPr>
          <w:rFonts w:ascii="Times New Roman" w:hAnsi="Times New Roman" w:cs="Times New Roman"/>
          <w:sz w:val="24"/>
          <w:szCs w:val="24"/>
        </w:rPr>
        <w:t>Bantuan</w:t>
      </w:r>
      <w:r w:rsidRPr="005A4C39">
        <w:rPr>
          <w:rFonts w:ascii="Times New Roman" w:hAnsi="Times New Roman" w:cs="Times New Roman"/>
          <w:sz w:val="24"/>
          <w:szCs w:val="24"/>
        </w:rPr>
        <w:t xml:space="preserve"> jasa hukum dalam legal aid lebih dikhususkan bagi yang tidak mampu dalam lapisan masyarakat miskin; </w:t>
      </w:r>
    </w:p>
    <w:p w14:paraId="0E7B6E41" w14:textId="77777777" w:rsidR="00691591" w:rsidRPr="005A4C39" w:rsidRDefault="00691591" w:rsidP="000376DC">
      <w:pPr>
        <w:pStyle w:val="ListParagraph"/>
        <w:numPr>
          <w:ilvl w:val="1"/>
          <w:numId w:val="18"/>
        </w:numPr>
        <w:spacing w:after="0" w:line="480" w:lineRule="auto"/>
        <w:ind w:left="720" w:hanging="450"/>
        <w:jc w:val="both"/>
        <w:rPr>
          <w:rFonts w:ascii="Times New Roman" w:hAnsi="Times New Roman" w:cs="Times New Roman"/>
          <w:sz w:val="24"/>
          <w:szCs w:val="24"/>
          <w:lang w:val="id-ID"/>
        </w:rPr>
      </w:pPr>
      <w:r w:rsidRPr="005A4C39">
        <w:rPr>
          <w:rFonts w:ascii="Times New Roman" w:hAnsi="Times New Roman" w:cs="Times New Roman"/>
          <w:sz w:val="24"/>
          <w:szCs w:val="24"/>
        </w:rPr>
        <w:t>Degan demikian motivasi utama dalam konsep legal aid adalah menegakkan hukum dengan jalan berbeda kepentingan dan hak asasi rakyat kecil yang tidak punya dan buta hukum.</w:t>
      </w:r>
    </w:p>
    <w:p w14:paraId="30415D20" w14:textId="77777777" w:rsidR="00691591" w:rsidRPr="005A4C39" w:rsidRDefault="00691591" w:rsidP="000376DC">
      <w:pPr>
        <w:pStyle w:val="ListParagraph"/>
        <w:numPr>
          <w:ilvl w:val="0"/>
          <w:numId w:val="17"/>
        </w:numPr>
        <w:spacing w:after="0" w:line="480" w:lineRule="auto"/>
        <w:ind w:left="270" w:hanging="270"/>
        <w:jc w:val="both"/>
        <w:rPr>
          <w:rFonts w:ascii="Times New Roman" w:hAnsi="Times New Roman" w:cs="Times New Roman"/>
          <w:b/>
          <w:i/>
          <w:sz w:val="24"/>
          <w:szCs w:val="24"/>
          <w:lang w:val="id-ID"/>
        </w:rPr>
      </w:pPr>
      <w:r w:rsidRPr="005A4C39">
        <w:rPr>
          <w:rFonts w:ascii="Times New Roman" w:hAnsi="Times New Roman" w:cs="Times New Roman"/>
          <w:b/>
          <w:i/>
          <w:sz w:val="24"/>
          <w:szCs w:val="24"/>
        </w:rPr>
        <w:t xml:space="preserve">Legal assistance </w:t>
      </w:r>
    </w:p>
    <w:p w14:paraId="569E603A" w14:textId="77777777" w:rsidR="00691591" w:rsidRPr="005A4C39" w:rsidRDefault="00691591" w:rsidP="00691591">
      <w:pPr>
        <w:spacing w:after="0" w:line="480" w:lineRule="auto"/>
        <w:ind w:firstLine="270"/>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Pengertian legal assistance menjelaskan makna dan tujuan dari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w:t>
      </w:r>
      <w:r w:rsidRPr="005A4C39">
        <w:rPr>
          <w:rFonts w:ascii="Times New Roman" w:hAnsi="Times New Roman" w:cs="Times New Roman"/>
          <w:sz w:val="24"/>
          <w:szCs w:val="24"/>
          <w:lang w:val="id-ID"/>
        </w:rPr>
        <w:t>lebih</w:t>
      </w:r>
      <w:r w:rsidRPr="005A4C39">
        <w:rPr>
          <w:rFonts w:ascii="Times New Roman" w:hAnsi="Times New Roman" w:cs="Times New Roman"/>
          <w:sz w:val="24"/>
          <w:szCs w:val="24"/>
        </w:rPr>
        <w:t xml:space="preserve"> luas dari legal aid. Legal assistance lebih memaparkan profesi dari penasehat hukum sebagai ahli hukum, sehingga dalam pengertian itu sebagai ahli hukum, legal assistance dapat menyediakan jasa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untuk siapa saja tanpa terkecuali. Artinya, keahlian seorang ahli hukum dalam memberikan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tersebut tidak terbatas pada masyarakat miskin saja, tetapi juga bagi yang mampu membayar prestasi. Bagi sementara orang kata legal aid selalu harus </w:t>
      </w:r>
      <w:r w:rsidRPr="005A4C39">
        <w:rPr>
          <w:rFonts w:ascii="Times New Roman" w:hAnsi="Times New Roman" w:cs="Times New Roman"/>
          <w:sz w:val="24"/>
          <w:szCs w:val="24"/>
        </w:rPr>
        <w:lastRenderedPageBreak/>
        <w:t>dihubungkan dengan orang miskin</w:t>
      </w:r>
      <w:r w:rsidRPr="005A4C39">
        <w:rPr>
          <w:rFonts w:ascii="Times New Roman" w:hAnsi="Times New Roman" w:cs="Times New Roman"/>
          <w:sz w:val="24"/>
          <w:szCs w:val="24"/>
          <w:lang w:val="id-ID"/>
        </w:rPr>
        <w:t xml:space="preserve"> </w:t>
      </w:r>
      <w:r w:rsidRPr="005A4C39">
        <w:rPr>
          <w:rFonts w:ascii="Times New Roman" w:hAnsi="Times New Roman" w:cs="Times New Roman"/>
          <w:sz w:val="24"/>
          <w:szCs w:val="24"/>
        </w:rPr>
        <w:t xml:space="preserve">yang tidak mampu membayar advokat, tetapi bagi sementara orang kata legal aid ini ditafsirkan sama dengan legal assistance yang biasanya punya konotasi pelayanan hukum atau jasa hukum dari masyarakat advokat kepada masyarakat mampu dan tidak mampu.Tafsiran umum yang dianut belakangan ini adalah legal aid sebagai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kepada masyarakat tidak mampu</w:t>
      </w:r>
      <w:r w:rsidRPr="005A4C39">
        <w:rPr>
          <w:rFonts w:ascii="Times New Roman" w:hAnsi="Times New Roman" w:cs="Times New Roman"/>
          <w:sz w:val="24"/>
          <w:szCs w:val="24"/>
          <w:lang w:val="id-ID"/>
        </w:rPr>
        <w:t>.</w:t>
      </w:r>
      <w:r w:rsidRPr="005A4C39">
        <w:rPr>
          <w:rStyle w:val="FootnoteReference"/>
          <w:rFonts w:ascii="Times New Roman" w:hAnsi="Times New Roman" w:cs="Times New Roman"/>
          <w:sz w:val="24"/>
          <w:szCs w:val="24"/>
          <w:lang w:val="id-ID"/>
        </w:rPr>
        <w:footnoteReference w:id="29"/>
      </w:r>
    </w:p>
    <w:p w14:paraId="14DE757A" w14:textId="77777777" w:rsidR="00691591" w:rsidRPr="005A4C39" w:rsidRDefault="00691591" w:rsidP="000376DC">
      <w:pPr>
        <w:pStyle w:val="ListParagraph"/>
        <w:numPr>
          <w:ilvl w:val="0"/>
          <w:numId w:val="17"/>
        </w:numPr>
        <w:spacing w:after="0" w:line="480" w:lineRule="auto"/>
        <w:ind w:left="270" w:hanging="270"/>
        <w:jc w:val="both"/>
        <w:rPr>
          <w:rFonts w:ascii="Times New Roman" w:hAnsi="Times New Roman" w:cs="Times New Roman"/>
          <w:b/>
          <w:i/>
          <w:sz w:val="24"/>
          <w:szCs w:val="24"/>
          <w:lang w:val="id-ID"/>
        </w:rPr>
      </w:pPr>
      <w:r w:rsidRPr="005A4C39">
        <w:rPr>
          <w:rFonts w:ascii="Times New Roman" w:hAnsi="Times New Roman" w:cs="Times New Roman"/>
          <w:b/>
          <w:i/>
          <w:sz w:val="24"/>
          <w:szCs w:val="24"/>
        </w:rPr>
        <w:t xml:space="preserve">Legal Service </w:t>
      </w:r>
    </w:p>
    <w:p w14:paraId="354D8C15" w14:textId="77777777" w:rsidR="00691591" w:rsidRDefault="00691591" w:rsidP="00691591">
      <w:pPr>
        <w:spacing w:after="0" w:line="480" w:lineRule="auto"/>
        <w:ind w:firstLine="270"/>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Clarence J. Diaz </w:t>
      </w:r>
      <w:r w:rsidRPr="005A4C39">
        <w:rPr>
          <w:rFonts w:ascii="Times New Roman" w:hAnsi="Times New Roman" w:cs="Times New Roman"/>
          <w:sz w:val="24"/>
          <w:szCs w:val="24"/>
          <w:lang w:val="id-ID"/>
        </w:rPr>
        <w:t>memperkenalkan</w:t>
      </w:r>
      <w:r w:rsidRPr="005A4C39">
        <w:rPr>
          <w:rFonts w:ascii="Times New Roman" w:hAnsi="Times New Roman" w:cs="Times New Roman"/>
          <w:sz w:val="24"/>
          <w:szCs w:val="24"/>
        </w:rPr>
        <w:t xml:space="preserve"> pula istilah “legal service”. Pada umumnya kebanyakan lebih cendrung memberi pengertian yang lebih luas kepada konsep dan makna legal service dibandingkan dengan konsep dan tujuan legal aid atau legal assistance. </w:t>
      </w:r>
    </w:p>
    <w:p w14:paraId="7B03D565" w14:textId="77777777" w:rsidR="00691591" w:rsidRPr="005A4C39" w:rsidRDefault="00691591" w:rsidP="00691591">
      <w:pPr>
        <w:spacing w:after="0" w:line="480" w:lineRule="auto"/>
        <w:ind w:firstLine="27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Bila diterjemahkan secara bebas, arti dari legal service adalah pelayanan hukum, sehingga dalam pengertian legal service,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yang dimaksud sebagai gejala bentuk pemberian pelayanan oleh kaum profesi hukum kepada khalayak di dalam masyarakat dengan maksud untuk menjamin agar tidak ada seorang pun di dalam masyarakat yang terampas haknya untuk memperoleh nasehat-nasehat hukum yang diperlukannya hanya oleh karena sebab tidak dimilikinya sumber daya finansial yang cukup.</w:t>
      </w:r>
    </w:p>
    <w:p w14:paraId="5D1E86BD" w14:textId="77777777" w:rsidR="00691591" w:rsidRPr="005A4C39" w:rsidRDefault="00691591" w:rsidP="00691591">
      <w:pPr>
        <w:spacing w:after="0" w:line="480" w:lineRule="auto"/>
        <w:ind w:firstLine="27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Istilah legal service ini merupakan langkah-langkah yang diambil untuk menjamin agar operasi sistem hukum di dalam kenyataan tidak akan menjadi diskriminatif sebagai adanya perbedaan tingkat penghasilan, kekayaan dan sumber-sumber lainnya yang dikuasai individu-individu di dalam masyarakat. </w:t>
      </w:r>
      <w:r w:rsidRPr="005A4C39">
        <w:rPr>
          <w:rFonts w:ascii="Times New Roman" w:hAnsi="Times New Roman" w:cs="Times New Roman"/>
          <w:sz w:val="24"/>
          <w:szCs w:val="24"/>
        </w:rPr>
        <w:t xml:space="preserve">Hal </w:t>
      </w:r>
      <w:r w:rsidRPr="005A4C39">
        <w:rPr>
          <w:rFonts w:ascii="Times New Roman" w:hAnsi="Times New Roman" w:cs="Times New Roman"/>
          <w:sz w:val="24"/>
          <w:szCs w:val="24"/>
        </w:rPr>
        <w:lastRenderedPageBreak/>
        <w:t xml:space="preserve">ini dapat dilihat pada konsep dan ide legal </w:t>
      </w:r>
      <w:r w:rsidRPr="005A4C39">
        <w:rPr>
          <w:rFonts w:ascii="Times New Roman" w:hAnsi="Times New Roman" w:cs="Times New Roman"/>
          <w:sz w:val="24"/>
          <w:szCs w:val="24"/>
          <w:lang w:val="id-ID"/>
        </w:rPr>
        <w:t>service</w:t>
      </w:r>
      <w:r w:rsidRPr="005A4C39">
        <w:rPr>
          <w:rFonts w:ascii="Times New Roman" w:hAnsi="Times New Roman" w:cs="Times New Roman"/>
          <w:sz w:val="24"/>
          <w:szCs w:val="24"/>
        </w:rPr>
        <w:t xml:space="preserve"> yang terkandung makna dan tujuan sebagai </w:t>
      </w:r>
      <w:proofErr w:type="gramStart"/>
      <w:r w:rsidRPr="005A4C39">
        <w:rPr>
          <w:rFonts w:ascii="Times New Roman" w:hAnsi="Times New Roman" w:cs="Times New Roman"/>
          <w:sz w:val="24"/>
          <w:szCs w:val="24"/>
        </w:rPr>
        <w:t>berikut :</w:t>
      </w:r>
      <w:proofErr w:type="gramEnd"/>
      <w:r w:rsidRPr="005A4C39">
        <w:rPr>
          <w:rFonts w:ascii="Times New Roman" w:hAnsi="Times New Roman" w:cs="Times New Roman"/>
          <w:sz w:val="24"/>
          <w:szCs w:val="24"/>
        </w:rPr>
        <w:t xml:space="preserve"> </w:t>
      </w:r>
    </w:p>
    <w:p w14:paraId="7723F505" w14:textId="77777777" w:rsidR="00691591" w:rsidRPr="005A4C39" w:rsidRDefault="00691591" w:rsidP="000376DC">
      <w:pPr>
        <w:pStyle w:val="ListParagraph"/>
        <w:numPr>
          <w:ilvl w:val="0"/>
          <w:numId w:val="19"/>
        </w:numPr>
        <w:tabs>
          <w:tab w:val="left" w:pos="720"/>
        </w:tabs>
        <w:spacing w:after="0" w:line="480" w:lineRule="auto"/>
        <w:ind w:left="720" w:hanging="45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Memberi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kepada anggota masyarakat yang operasionalnya bertujuan menghapuskan kenyataan-kenyataan diskriminatif dalam penegakan dan pemberian jasa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antara rakyat miskin yang berpenghasilan kecil dengan masyarakat kaya yang menguasai sumber dana dan posisi kekuasaan.</w:t>
      </w:r>
    </w:p>
    <w:p w14:paraId="397BC464" w14:textId="77777777" w:rsidR="00691591" w:rsidRPr="005A4C39" w:rsidRDefault="00691591" w:rsidP="000376DC">
      <w:pPr>
        <w:pStyle w:val="ListParagraph"/>
        <w:numPr>
          <w:ilvl w:val="0"/>
          <w:numId w:val="19"/>
        </w:numPr>
        <w:spacing w:after="0" w:line="480" w:lineRule="auto"/>
        <w:ind w:left="720" w:hanging="45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Dengan pelayanan hukum yang diberikan kepada anggota masyarakat yang memerlukan, dapat diwujudkan kebenaran hukum itu sendiri oleh aparat penegak hukum dengan jalan menghormati setiap hak yang dibenarkan hukum bagi setiap anggota masyarakat tanpa membedakan yang kaya dan miskin.</w:t>
      </w:r>
    </w:p>
    <w:p w14:paraId="5C2A08AB" w14:textId="77777777" w:rsidR="00691591" w:rsidRPr="005A4C39" w:rsidRDefault="00691591" w:rsidP="000376DC">
      <w:pPr>
        <w:pStyle w:val="ListParagraph"/>
        <w:numPr>
          <w:ilvl w:val="0"/>
          <w:numId w:val="19"/>
        </w:numPr>
        <w:spacing w:after="0" w:line="480" w:lineRule="auto"/>
        <w:ind w:left="720" w:hanging="450"/>
        <w:jc w:val="both"/>
        <w:rPr>
          <w:rFonts w:ascii="Times New Roman" w:hAnsi="Times New Roman" w:cs="Times New Roman"/>
          <w:sz w:val="24"/>
          <w:szCs w:val="24"/>
          <w:lang w:val="id-ID"/>
        </w:rPr>
      </w:pPr>
      <w:r w:rsidRPr="005A4C39">
        <w:rPr>
          <w:rFonts w:ascii="Times New Roman" w:hAnsi="Times New Roman" w:cs="Times New Roman"/>
          <w:sz w:val="24"/>
          <w:szCs w:val="24"/>
        </w:rPr>
        <w:t>Di samping untuk menegakkan hukum dan penghormatan kepada yang di berikan hukum kepada setiap orang, legal service di dalam operasionalnya, lebih cendrung untuk menyelesaikan setiap persengketaan dengan jalan menempuh cara perdamaian.</w:t>
      </w:r>
      <w:r w:rsidRPr="005A4C39">
        <w:rPr>
          <w:rStyle w:val="FootnoteReference"/>
          <w:rFonts w:ascii="Times New Roman" w:hAnsi="Times New Roman" w:cs="Times New Roman"/>
          <w:sz w:val="24"/>
          <w:szCs w:val="24"/>
          <w:lang w:val="id-ID"/>
        </w:rPr>
        <w:footnoteReference w:id="30"/>
      </w:r>
    </w:p>
    <w:p w14:paraId="539B67E1" w14:textId="77777777" w:rsidR="00691591" w:rsidRPr="005A4C39" w:rsidRDefault="00691591" w:rsidP="00691591">
      <w:pPr>
        <w:spacing w:after="0" w:line="480" w:lineRule="auto"/>
        <w:ind w:firstLine="270"/>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Adapun tujuan </w:t>
      </w:r>
      <w:r w:rsidRPr="005A4C39">
        <w:rPr>
          <w:rFonts w:ascii="Times New Roman" w:hAnsi="Times New Roman" w:cs="Times New Roman"/>
          <w:sz w:val="24"/>
          <w:szCs w:val="24"/>
          <w:lang w:val="id-ID"/>
        </w:rPr>
        <w:t>Program</w:t>
      </w:r>
      <w:r w:rsidRPr="005A4C39">
        <w:rPr>
          <w:rFonts w:ascii="Times New Roman" w:hAnsi="Times New Roman" w:cs="Times New Roman"/>
          <w:sz w:val="24"/>
          <w:szCs w:val="24"/>
        </w:rPr>
        <w:t xml:space="preserve">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yaitu berkaitan dengan aspek-aspek seperti berikut: </w:t>
      </w:r>
    </w:p>
    <w:p w14:paraId="0BED01D3" w14:textId="77777777" w:rsidR="00691591" w:rsidRPr="005A4C39" w:rsidRDefault="00691591" w:rsidP="000376DC">
      <w:pPr>
        <w:pStyle w:val="ListParagraph"/>
        <w:numPr>
          <w:ilvl w:val="0"/>
          <w:numId w:val="20"/>
        </w:numPr>
        <w:spacing w:after="0" w:line="480" w:lineRule="auto"/>
        <w:ind w:left="720" w:hanging="45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Aspek Kemanusiaan Tujuan dari program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ini adalah untuk meringankan beban(biaya) hukum yang harus ditanggung oleh masyarakat tidak mampu di depan pengadilan, dengan demikian, ketika masyarakat golongan tidak mampu berhadapan dengan proses hukum di </w:t>
      </w:r>
      <w:r w:rsidRPr="005A4C39">
        <w:rPr>
          <w:rFonts w:ascii="Times New Roman" w:hAnsi="Times New Roman" w:cs="Times New Roman"/>
          <w:sz w:val="24"/>
          <w:szCs w:val="24"/>
          <w:lang w:val="id-ID"/>
        </w:rPr>
        <w:lastRenderedPageBreak/>
        <w:t>pengadilan, mereka tetap memperoleh kesempatan untuk memperoleh pembelaan dan perlindungan hukum.</w:t>
      </w:r>
    </w:p>
    <w:p w14:paraId="1E6BC263" w14:textId="77777777" w:rsidR="00691591" w:rsidRPr="003A6AF4" w:rsidRDefault="00691591" w:rsidP="000376DC">
      <w:pPr>
        <w:pStyle w:val="ListParagraph"/>
        <w:numPr>
          <w:ilvl w:val="0"/>
          <w:numId w:val="20"/>
        </w:numPr>
        <w:spacing w:after="0" w:line="480" w:lineRule="auto"/>
        <w:ind w:left="720" w:hanging="45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Peningkatan Kesadaran Hukum Tujuan aspek kesadaran hukum, diharapkan bahwa program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ini akan memacu tingkat kesadaran hukum masyarakat ke jenjang yang lebih tinggi lagi. </w:t>
      </w:r>
      <w:r w:rsidRPr="005A4C39">
        <w:rPr>
          <w:rFonts w:ascii="Times New Roman" w:hAnsi="Times New Roman" w:cs="Times New Roman"/>
          <w:sz w:val="24"/>
          <w:szCs w:val="24"/>
        </w:rPr>
        <w:t>Dengan demikian, apresiasi masyarakat terdapathukum akan tampil melalui sikap dan perbuatan yang mencerminkan hak dan kewajiban secara hukum.</w:t>
      </w:r>
      <w:r w:rsidRPr="005A4C39">
        <w:rPr>
          <w:rStyle w:val="FootnoteReference"/>
          <w:rFonts w:ascii="Times New Roman" w:hAnsi="Times New Roman" w:cs="Times New Roman"/>
          <w:sz w:val="24"/>
          <w:szCs w:val="24"/>
          <w:lang w:val="id-ID"/>
        </w:rPr>
        <w:footnoteReference w:id="31"/>
      </w:r>
    </w:p>
    <w:p w14:paraId="270D156D" w14:textId="77777777" w:rsidR="00691591" w:rsidRPr="005A4C39" w:rsidRDefault="00691591" w:rsidP="00691591">
      <w:pPr>
        <w:spacing w:after="0" w:line="480" w:lineRule="auto"/>
        <w:jc w:val="both"/>
        <w:rPr>
          <w:rFonts w:ascii="Times New Roman" w:hAnsi="Times New Roman" w:cs="Times New Roman"/>
          <w:b/>
          <w:sz w:val="24"/>
          <w:szCs w:val="24"/>
          <w:lang w:val="id-ID"/>
        </w:rPr>
      </w:pPr>
      <w:r w:rsidRPr="005A4C39">
        <w:rPr>
          <w:rFonts w:ascii="Times New Roman" w:hAnsi="Times New Roman" w:cs="Times New Roman"/>
          <w:b/>
          <w:sz w:val="24"/>
          <w:szCs w:val="24"/>
          <w:lang w:val="id-ID"/>
        </w:rPr>
        <w:t xml:space="preserve">2.3.3 </w:t>
      </w:r>
      <w:r w:rsidRPr="005A4C39">
        <w:rPr>
          <w:rFonts w:ascii="Times New Roman" w:hAnsi="Times New Roman" w:cs="Times New Roman"/>
          <w:b/>
          <w:sz w:val="24"/>
          <w:szCs w:val="24"/>
        </w:rPr>
        <w:t xml:space="preserve">Jenis-Jenis </w:t>
      </w:r>
      <w:r>
        <w:rPr>
          <w:rFonts w:ascii="Times New Roman" w:hAnsi="Times New Roman" w:cs="Times New Roman"/>
          <w:b/>
          <w:sz w:val="24"/>
          <w:szCs w:val="24"/>
        </w:rPr>
        <w:t>Bantuan</w:t>
      </w:r>
      <w:r w:rsidRPr="005A4C39">
        <w:rPr>
          <w:rFonts w:ascii="Times New Roman" w:hAnsi="Times New Roman" w:cs="Times New Roman"/>
          <w:b/>
          <w:sz w:val="24"/>
          <w:szCs w:val="24"/>
        </w:rPr>
        <w:t xml:space="preserve"> Hukum </w:t>
      </w:r>
    </w:p>
    <w:p w14:paraId="3BFBB8AF" w14:textId="77777777" w:rsidR="00691591" w:rsidRPr="005A4C39" w:rsidRDefault="00691591" w:rsidP="00691591">
      <w:pPr>
        <w:spacing w:after="0" w:line="480" w:lineRule="auto"/>
        <w:ind w:firstLine="270"/>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Dalam artikel yang berjudul Legal Aid – Modern Themes and Variations, </w:t>
      </w:r>
      <w:r w:rsidRPr="005A4C39">
        <w:rPr>
          <w:rFonts w:ascii="Times New Roman" w:hAnsi="Times New Roman" w:cs="Times New Roman"/>
          <w:sz w:val="24"/>
          <w:szCs w:val="24"/>
          <w:lang w:val="id-ID"/>
        </w:rPr>
        <w:t>Cappelleti</w:t>
      </w:r>
      <w:r w:rsidRPr="005A4C39">
        <w:rPr>
          <w:rFonts w:ascii="Times New Roman" w:hAnsi="Times New Roman" w:cs="Times New Roman"/>
          <w:sz w:val="24"/>
          <w:szCs w:val="24"/>
        </w:rPr>
        <w:t xml:space="preserve"> dan Gordley mengembangkan jenis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berikut ini:</w:t>
      </w:r>
      <w:r w:rsidRPr="005A4C39">
        <w:rPr>
          <w:rStyle w:val="FootnoteReference"/>
          <w:rFonts w:ascii="Times New Roman" w:hAnsi="Times New Roman" w:cs="Times New Roman"/>
          <w:b/>
          <w:sz w:val="24"/>
          <w:szCs w:val="24"/>
          <w:lang w:val="id-ID"/>
        </w:rPr>
        <w:footnoteReference w:id="32"/>
      </w:r>
    </w:p>
    <w:p w14:paraId="42E8F35B" w14:textId="77777777" w:rsidR="00691591" w:rsidRPr="005A4C39" w:rsidRDefault="00691591" w:rsidP="000376DC">
      <w:pPr>
        <w:pStyle w:val="ListParagraph"/>
        <w:numPr>
          <w:ilvl w:val="1"/>
          <w:numId w:val="20"/>
        </w:numPr>
        <w:spacing w:after="0" w:line="480" w:lineRule="auto"/>
        <w:ind w:left="720" w:hanging="450"/>
        <w:jc w:val="both"/>
        <w:rPr>
          <w:rFonts w:ascii="Times New Roman" w:hAnsi="Times New Roman" w:cs="Times New Roman"/>
          <w:sz w:val="24"/>
          <w:szCs w:val="24"/>
          <w:lang w:val="id-ID"/>
        </w:rPr>
      </w:pPr>
      <w:r>
        <w:rPr>
          <w:rFonts w:ascii="Times New Roman" w:hAnsi="Times New Roman" w:cs="Times New Roman"/>
          <w:sz w:val="24"/>
          <w:szCs w:val="24"/>
        </w:rPr>
        <w:t>Bantuan</w:t>
      </w:r>
      <w:r w:rsidRPr="005A4C39">
        <w:rPr>
          <w:rFonts w:ascii="Times New Roman" w:hAnsi="Times New Roman" w:cs="Times New Roman"/>
          <w:sz w:val="24"/>
          <w:szCs w:val="24"/>
        </w:rPr>
        <w:t xml:space="preserve"> hukum yuridis-individual: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merupakan hak yang diberikan kepada warga masyarakat untuk melindungi kepentingan-kepentingan individual; </w:t>
      </w:r>
    </w:p>
    <w:p w14:paraId="7DCCC578" w14:textId="77777777" w:rsidR="00691591" w:rsidRPr="005A4C39" w:rsidRDefault="00691591" w:rsidP="000376DC">
      <w:pPr>
        <w:pStyle w:val="ListParagraph"/>
        <w:numPr>
          <w:ilvl w:val="1"/>
          <w:numId w:val="20"/>
        </w:numPr>
        <w:spacing w:after="0" w:line="480" w:lineRule="auto"/>
        <w:ind w:left="720" w:hanging="450"/>
        <w:jc w:val="both"/>
        <w:rPr>
          <w:rFonts w:ascii="Times New Roman" w:hAnsi="Times New Roman" w:cs="Times New Roman"/>
          <w:b/>
          <w:sz w:val="24"/>
          <w:szCs w:val="24"/>
          <w:lang w:val="id-ID"/>
        </w:rPr>
      </w:pPr>
      <w:r>
        <w:rPr>
          <w:rFonts w:ascii="Times New Roman" w:hAnsi="Times New Roman" w:cs="Times New Roman"/>
          <w:sz w:val="24"/>
          <w:szCs w:val="24"/>
        </w:rPr>
        <w:t>Bantuan</w:t>
      </w:r>
      <w:r w:rsidRPr="005A4C39">
        <w:rPr>
          <w:rFonts w:ascii="Times New Roman" w:hAnsi="Times New Roman" w:cs="Times New Roman"/>
          <w:sz w:val="24"/>
          <w:szCs w:val="24"/>
        </w:rPr>
        <w:t xml:space="preserve"> hukum kesejahteraan: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merupakan hak akan kesejahteraan yang menjadi bagian dari kerangka perlindungan sosial yang diberikan oleh welfare stat</w:t>
      </w:r>
      <w:r w:rsidRPr="005A4C39">
        <w:rPr>
          <w:rFonts w:ascii="Times New Roman" w:hAnsi="Times New Roman" w:cs="Times New Roman"/>
          <w:sz w:val="24"/>
          <w:szCs w:val="24"/>
          <w:lang w:val="id-ID"/>
        </w:rPr>
        <w:t>e.</w:t>
      </w:r>
    </w:p>
    <w:p w14:paraId="33C07D83" w14:textId="77777777" w:rsidR="00691591" w:rsidRPr="005A4C39" w:rsidRDefault="00691591" w:rsidP="00691591">
      <w:pPr>
        <w:spacing w:after="0" w:line="480" w:lineRule="auto"/>
        <w:ind w:left="360" w:firstLine="720"/>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Konsep tersebut berbeda dengan konsep yang dikemukakan oleh Schuyt, </w:t>
      </w:r>
      <w:r w:rsidRPr="005A4C39">
        <w:rPr>
          <w:rFonts w:ascii="Times New Roman" w:hAnsi="Times New Roman" w:cs="Times New Roman"/>
          <w:sz w:val="24"/>
          <w:szCs w:val="24"/>
          <w:lang w:val="id-ID"/>
        </w:rPr>
        <w:t>Groenendijk</w:t>
      </w:r>
      <w:r w:rsidRPr="005A4C39">
        <w:rPr>
          <w:rFonts w:ascii="Times New Roman" w:hAnsi="Times New Roman" w:cs="Times New Roman"/>
          <w:sz w:val="24"/>
          <w:szCs w:val="24"/>
        </w:rPr>
        <w:t xml:space="preserve">, dan Sloot, yang membedakan 5 (lima) jenis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antara lain: </w:t>
      </w:r>
    </w:p>
    <w:p w14:paraId="7A9BDA3C" w14:textId="77777777" w:rsidR="00691591" w:rsidRPr="005A4C39" w:rsidRDefault="00691591" w:rsidP="000376DC">
      <w:pPr>
        <w:pStyle w:val="ListParagraph"/>
        <w:numPr>
          <w:ilvl w:val="2"/>
          <w:numId w:val="20"/>
        </w:numPr>
        <w:spacing w:after="0" w:line="480" w:lineRule="auto"/>
        <w:ind w:left="720" w:hanging="450"/>
        <w:jc w:val="both"/>
        <w:rPr>
          <w:rFonts w:ascii="Times New Roman" w:hAnsi="Times New Roman" w:cs="Times New Roman"/>
          <w:sz w:val="24"/>
          <w:szCs w:val="24"/>
          <w:lang w:val="id-ID"/>
        </w:rPr>
      </w:pPr>
      <w:r>
        <w:rPr>
          <w:rFonts w:ascii="Times New Roman" w:hAnsi="Times New Roman" w:cs="Times New Roman"/>
          <w:sz w:val="24"/>
          <w:szCs w:val="24"/>
        </w:rPr>
        <w:t>Bantuan</w:t>
      </w:r>
      <w:r w:rsidRPr="005A4C39">
        <w:rPr>
          <w:rFonts w:ascii="Times New Roman" w:hAnsi="Times New Roman" w:cs="Times New Roman"/>
          <w:sz w:val="24"/>
          <w:szCs w:val="24"/>
        </w:rPr>
        <w:t xml:space="preserve"> hukum preventif: pemberian keterangan dan penyuluhan hukum kepada masyarakat sehingga mereka mengerti hak dan kewajiban mereka sebagai warga negara; </w:t>
      </w:r>
    </w:p>
    <w:p w14:paraId="48103339" w14:textId="77777777" w:rsidR="00691591" w:rsidRPr="005A4C39" w:rsidRDefault="00691591" w:rsidP="000376DC">
      <w:pPr>
        <w:pStyle w:val="ListParagraph"/>
        <w:numPr>
          <w:ilvl w:val="2"/>
          <w:numId w:val="20"/>
        </w:numPr>
        <w:spacing w:after="0" w:line="480" w:lineRule="auto"/>
        <w:ind w:left="720" w:hanging="450"/>
        <w:jc w:val="both"/>
        <w:rPr>
          <w:rFonts w:ascii="Times New Roman" w:hAnsi="Times New Roman" w:cs="Times New Roman"/>
          <w:sz w:val="24"/>
          <w:szCs w:val="24"/>
          <w:lang w:val="id-ID"/>
        </w:rPr>
      </w:pPr>
      <w:r>
        <w:rPr>
          <w:rFonts w:ascii="Times New Roman" w:hAnsi="Times New Roman" w:cs="Times New Roman"/>
          <w:sz w:val="24"/>
          <w:szCs w:val="24"/>
        </w:rPr>
        <w:lastRenderedPageBreak/>
        <w:t>Bantuan</w:t>
      </w:r>
      <w:r w:rsidRPr="005A4C39">
        <w:rPr>
          <w:rFonts w:ascii="Times New Roman" w:hAnsi="Times New Roman" w:cs="Times New Roman"/>
          <w:sz w:val="24"/>
          <w:szCs w:val="24"/>
        </w:rPr>
        <w:t xml:space="preserve"> hukum diagnostik: pemberian nasihat-nasihat hukum atau dikenal dengan konsultasi hukum. </w:t>
      </w:r>
    </w:p>
    <w:p w14:paraId="3089DC43" w14:textId="77777777" w:rsidR="00691591" w:rsidRPr="005A4C39" w:rsidRDefault="00691591" w:rsidP="000376DC">
      <w:pPr>
        <w:pStyle w:val="ListParagraph"/>
        <w:numPr>
          <w:ilvl w:val="1"/>
          <w:numId w:val="20"/>
        </w:numPr>
        <w:spacing w:after="0" w:line="480" w:lineRule="auto"/>
        <w:ind w:left="720" w:hanging="450"/>
        <w:jc w:val="both"/>
        <w:rPr>
          <w:rFonts w:ascii="Times New Roman" w:hAnsi="Times New Roman" w:cs="Times New Roman"/>
          <w:sz w:val="24"/>
          <w:szCs w:val="24"/>
          <w:lang w:val="id-ID"/>
        </w:rPr>
      </w:pPr>
      <w:r>
        <w:rPr>
          <w:rFonts w:ascii="Times New Roman" w:hAnsi="Times New Roman" w:cs="Times New Roman"/>
          <w:sz w:val="24"/>
          <w:szCs w:val="24"/>
        </w:rPr>
        <w:t>Bantuan</w:t>
      </w:r>
      <w:r w:rsidRPr="005A4C39">
        <w:rPr>
          <w:rFonts w:ascii="Times New Roman" w:hAnsi="Times New Roman" w:cs="Times New Roman"/>
          <w:sz w:val="24"/>
          <w:szCs w:val="24"/>
        </w:rPr>
        <w:t xml:space="preserve"> hukum pengendalian konflik: mengatasi secara aktif masalah-masalah hukum konkrit yang terjadi di masyarakat; </w:t>
      </w:r>
    </w:p>
    <w:p w14:paraId="33D3C5EA" w14:textId="77777777" w:rsidR="00691591" w:rsidRPr="005A4C39" w:rsidRDefault="00691591" w:rsidP="000376DC">
      <w:pPr>
        <w:pStyle w:val="ListParagraph"/>
        <w:numPr>
          <w:ilvl w:val="1"/>
          <w:numId w:val="20"/>
        </w:numPr>
        <w:spacing w:after="0" w:line="480" w:lineRule="auto"/>
        <w:ind w:left="720" w:hanging="450"/>
        <w:jc w:val="both"/>
        <w:rPr>
          <w:rFonts w:ascii="Times New Roman" w:hAnsi="Times New Roman" w:cs="Times New Roman"/>
          <w:b/>
          <w:sz w:val="24"/>
          <w:szCs w:val="24"/>
          <w:lang w:val="id-ID"/>
        </w:rPr>
      </w:pPr>
      <w:r>
        <w:rPr>
          <w:rFonts w:ascii="Times New Roman" w:hAnsi="Times New Roman" w:cs="Times New Roman"/>
          <w:sz w:val="24"/>
          <w:szCs w:val="24"/>
        </w:rPr>
        <w:t>Bantuan</w:t>
      </w:r>
      <w:r w:rsidRPr="005A4C39">
        <w:rPr>
          <w:rFonts w:ascii="Times New Roman" w:hAnsi="Times New Roman" w:cs="Times New Roman"/>
          <w:sz w:val="24"/>
          <w:szCs w:val="24"/>
        </w:rPr>
        <w:t xml:space="preserve"> hukum pembentukan hukum: untuk memancing yurisprudensi yang lebih tegas, tepat, jelas, dan benar;</w:t>
      </w:r>
    </w:p>
    <w:p w14:paraId="5E5C7819" w14:textId="77777777" w:rsidR="00691591" w:rsidRPr="005A4C39" w:rsidRDefault="00691591" w:rsidP="000376DC">
      <w:pPr>
        <w:pStyle w:val="ListParagraph"/>
        <w:numPr>
          <w:ilvl w:val="1"/>
          <w:numId w:val="20"/>
        </w:numPr>
        <w:spacing w:after="0" w:line="480" w:lineRule="auto"/>
        <w:ind w:left="720" w:hanging="450"/>
        <w:jc w:val="both"/>
        <w:rPr>
          <w:rFonts w:ascii="Times New Roman" w:hAnsi="Times New Roman" w:cs="Times New Roman"/>
          <w:b/>
          <w:sz w:val="24"/>
          <w:szCs w:val="24"/>
          <w:lang w:val="id-ID"/>
        </w:rPr>
      </w:pPr>
      <w:r>
        <w:rPr>
          <w:rFonts w:ascii="Times New Roman" w:hAnsi="Times New Roman" w:cs="Times New Roman"/>
          <w:sz w:val="24"/>
          <w:szCs w:val="24"/>
        </w:rPr>
        <w:t>Bantuan</w:t>
      </w:r>
      <w:r w:rsidRPr="005A4C39">
        <w:rPr>
          <w:rFonts w:ascii="Times New Roman" w:hAnsi="Times New Roman" w:cs="Times New Roman"/>
          <w:sz w:val="24"/>
          <w:szCs w:val="24"/>
        </w:rPr>
        <w:t xml:space="preserve"> hukum pembaruan hukum: untuk mengadakan pembaruan hukum, baik melalui hakim maupun pembentuk undang-undang (dalam arti materiil).</w:t>
      </w:r>
      <w:r w:rsidRPr="005A4C39">
        <w:rPr>
          <w:rStyle w:val="FootnoteReference"/>
          <w:rFonts w:ascii="Times New Roman" w:hAnsi="Times New Roman" w:cs="Times New Roman"/>
          <w:b/>
          <w:sz w:val="24"/>
          <w:szCs w:val="24"/>
          <w:lang w:val="id-ID"/>
        </w:rPr>
        <w:footnoteReference w:id="33"/>
      </w:r>
    </w:p>
    <w:p w14:paraId="1C784BF9" w14:textId="77777777" w:rsidR="00691591" w:rsidRPr="005A4C39" w:rsidRDefault="00691591" w:rsidP="00691591">
      <w:pPr>
        <w:spacing w:after="0" w:line="480" w:lineRule="auto"/>
        <w:ind w:left="1440" w:hanging="1350"/>
        <w:jc w:val="both"/>
        <w:rPr>
          <w:rFonts w:ascii="Times New Roman" w:hAnsi="Times New Roman" w:cs="Times New Roman"/>
          <w:b/>
          <w:sz w:val="24"/>
          <w:szCs w:val="24"/>
          <w:lang w:val="id-ID"/>
        </w:rPr>
      </w:pPr>
      <w:r w:rsidRPr="005A4C39">
        <w:rPr>
          <w:rFonts w:ascii="Times New Roman" w:hAnsi="Times New Roman" w:cs="Times New Roman"/>
          <w:b/>
          <w:sz w:val="24"/>
          <w:szCs w:val="24"/>
          <w:lang w:val="id-ID"/>
        </w:rPr>
        <w:t>2.4 Tinjuan Tentang Masyarakat</w:t>
      </w:r>
    </w:p>
    <w:p w14:paraId="4E0750B8" w14:textId="77777777" w:rsidR="00691591" w:rsidRPr="005A4C39" w:rsidRDefault="00691591" w:rsidP="00691591">
      <w:pPr>
        <w:spacing w:after="0" w:line="480" w:lineRule="auto"/>
        <w:ind w:left="540" w:hanging="450"/>
        <w:jc w:val="both"/>
        <w:rPr>
          <w:rFonts w:ascii="Times New Roman" w:hAnsi="Times New Roman" w:cs="Times New Roman"/>
          <w:b/>
          <w:sz w:val="24"/>
          <w:szCs w:val="24"/>
          <w:lang w:val="id-ID"/>
        </w:rPr>
      </w:pPr>
      <w:r w:rsidRPr="005A4C39">
        <w:rPr>
          <w:rFonts w:ascii="Times New Roman" w:hAnsi="Times New Roman" w:cs="Times New Roman"/>
          <w:b/>
          <w:sz w:val="24"/>
          <w:szCs w:val="24"/>
          <w:lang w:val="id-ID"/>
        </w:rPr>
        <w:t>2.4.1</w:t>
      </w:r>
      <w:r w:rsidRPr="005A4C39">
        <w:rPr>
          <w:rFonts w:ascii="Times New Roman" w:hAnsi="Times New Roman" w:cs="Times New Roman"/>
          <w:b/>
          <w:sz w:val="24"/>
          <w:szCs w:val="24"/>
        </w:rPr>
        <w:t>Tinjauan Umum Tentang Masyarakat</w:t>
      </w:r>
      <w:r w:rsidRPr="005A4C39">
        <w:rPr>
          <w:rFonts w:ascii="Times New Roman" w:hAnsi="Times New Roman" w:cs="Times New Roman"/>
          <w:b/>
          <w:sz w:val="24"/>
          <w:szCs w:val="24"/>
          <w:lang w:val="id-ID"/>
        </w:rPr>
        <w:t xml:space="preserve"> Miskin</w:t>
      </w:r>
    </w:p>
    <w:p w14:paraId="09B084B4" w14:textId="77777777" w:rsidR="00691591" w:rsidRPr="005A4C39" w:rsidRDefault="00691591" w:rsidP="00691591">
      <w:pPr>
        <w:spacing w:after="0" w:line="480" w:lineRule="auto"/>
        <w:ind w:firstLine="284"/>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Banyak deskripsi yang dituliskan oleh para pakar mengenai pengertian </w:t>
      </w:r>
      <w:r w:rsidRPr="005A4C39">
        <w:rPr>
          <w:rFonts w:ascii="Times New Roman" w:hAnsi="Times New Roman" w:cs="Times New Roman"/>
          <w:sz w:val="24"/>
          <w:szCs w:val="24"/>
          <w:lang w:val="id-ID"/>
        </w:rPr>
        <w:t>masyarakat</w:t>
      </w:r>
      <w:r w:rsidRPr="005A4C39">
        <w:rPr>
          <w:rFonts w:ascii="Times New Roman" w:hAnsi="Times New Roman" w:cs="Times New Roman"/>
          <w:sz w:val="24"/>
          <w:szCs w:val="24"/>
        </w:rPr>
        <w:t>. Dalam bahasa Inggris dipakai istilah society yang berasal dari kata Latin socius, berarti “kawan”. Istilah masyarakat sendiri berasal dari akar kata Arab syaraka yang berarti “ikut serta, berpartisipasi”.</w:t>
      </w:r>
    </w:p>
    <w:p w14:paraId="53DFA968" w14:textId="77777777" w:rsidR="00691591" w:rsidRPr="005A4C39" w:rsidRDefault="00691591" w:rsidP="00691591">
      <w:pPr>
        <w:spacing w:after="0" w:line="480" w:lineRule="auto"/>
        <w:ind w:firstLine="270"/>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Masyarakat tidak mampu atau masyarakat miskin adalah keadaan di mana ada ketidakmampuan untuk memenuhi kebutuhan dasar seperti makanan, pakaian, tempat berlindung, pendidikan, dan kesehatan. </w:t>
      </w:r>
      <w:proofErr w:type="gramStart"/>
      <w:r w:rsidRPr="005A4C39">
        <w:rPr>
          <w:rFonts w:ascii="Times New Roman" w:hAnsi="Times New Roman" w:cs="Times New Roman"/>
          <w:sz w:val="24"/>
          <w:szCs w:val="24"/>
        </w:rPr>
        <w:t>Kemiskinan dapat disebabkan oleh kelangkaan alat pemenuh kebutuhan dasar, ataupun sulitnya a</w:t>
      </w:r>
      <w:r w:rsidRPr="005A4C39">
        <w:rPr>
          <w:rFonts w:ascii="Times New Roman" w:hAnsi="Times New Roman" w:cs="Times New Roman"/>
          <w:sz w:val="24"/>
          <w:szCs w:val="24"/>
          <w:lang w:val="id-ID"/>
        </w:rPr>
        <w:t>.</w:t>
      </w:r>
      <w:r w:rsidRPr="005A4C39">
        <w:rPr>
          <w:rFonts w:ascii="Times New Roman" w:hAnsi="Times New Roman" w:cs="Times New Roman"/>
          <w:sz w:val="24"/>
          <w:szCs w:val="24"/>
        </w:rPr>
        <w:t>kses terhadap pendidikan dan pekerjaan.</w:t>
      </w:r>
      <w:proofErr w:type="gramEnd"/>
      <w:r w:rsidRPr="005A4C39">
        <w:rPr>
          <w:rFonts w:ascii="Times New Roman" w:hAnsi="Times New Roman" w:cs="Times New Roman"/>
          <w:sz w:val="24"/>
          <w:szCs w:val="24"/>
        </w:rPr>
        <w:t xml:space="preserve"> Kemiskinan merupakan masalah global dan kompleks. Kemiskinan dipahami dalam berbagai cara, atau Menurut Kamus Besar Bahasa </w:t>
      </w:r>
      <w:r w:rsidRPr="005A4C39">
        <w:rPr>
          <w:rFonts w:ascii="Times New Roman" w:hAnsi="Times New Roman" w:cs="Times New Roman"/>
          <w:sz w:val="24"/>
          <w:szCs w:val="24"/>
          <w:lang w:val="id-ID"/>
        </w:rPr>
        <w:t>Indonesia</w:t>
      </w:r>
      <w:r w:rsidRPr="005A4C39">
        <w:rPr>
          <w:rFonts w:ascii="Times New Roman" w:hAnsi="Times New Roman" w:cs="Times New Roman"/>
          <w:sz w:val="24"/>
          <w:szCs w:val="24"/>
        </w:rPr>
        <w:t xml:space="preserve">, masyarakat kurang mampu atau masyarakat miskin adalah masyarakat </w:t>
      </w:r>
      <w:r w:rsidRPr="005A4C39">
        <w:rPr>
          <w:rFonts w:ascii="Times New Roman" w:hAnsi="Times New Roman" w:cs="Times New Roman"/>
          <w:sz w:val="24"/>
          <w:szCs w:val="24"/>
        </w:rPr>
        <w:lastRenderedPageBreak/>
        <w:t>dalam keadaan dimana terjadi ketidakmampuan untuk memenuhi kebutuhan dasar seperti makanan, pakaian, tempat berlindung, pendidikan, dan kesehatan. Kemiskinan dapat disebabkan oleh kelangkaan alat pemenuh kebutuhan dasar, ataupun sulitnya akses terhadap pendidikan dan pekerjaan. Pemahaman utamanya mencakup:</w:t>
      </w:r>
    </w:p>
    <w:p w14:paraId="4672E794" w14:textId="77777777" w:rsidR="00691591" w:rsidRPr="005A4C39" w:rsidRDefault="00691591" w:rsidP="000376DC">
      <w:pPr>
        <w:pStyle w:val="ListParagraph"/>
        <w:numPr>
          <w:ilvl w:val="0"/>
          <w:numId w:val="21"/>
        </w:numPr>
        <w:spacing w:after="0" w:line="480" w:lineRule="auto"/>
        <w:ind w:left="720" w:hanging="450"/>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Gambaran kekurangan materi, yang biasanya mencakup kebutuhan pangan sehari-hari, sandang, perumahan, dan pelayanan kesehatan. Kemiskinan dalam arti ini di pahami sebagai situasi kelangkaan barang-barang dan pelayanan dasar. </w:t>
      </w:r>
    </w:p>
    <w:p w14:paraId="412AE8B7" w14:textId="77777777" w:rsidR="00691591" w:rsidRPr="005A4C39" w:rsidRDefault="00691591" w:rsidP="000376DC">
      <w:pPr>
        <w:pStyle w:val="ListParagraph"/>
        <w:numPr>
          <w:ilvl w:val="0"/>
          <w:numId w:val="21"/>
        </w:numPr>
        <w:spacing w:after="0" w:line="480" w:lineRule="auto"/>
        <w:ind w:left="720" w:hanging="450"/>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Gambaran tentang kebutuhan sosial, termasuk keterkucilan sosial, ketergantungan, dan ketidakmampuan untuk berpartisispasi dalam masyarakat. Hal ini termasuk pendidikan dan informasi. Keterkucilan sosial biasanya sosial biasanya dibedakan dari kemiskinan, karena hal ini mencakup masalah-masalah politik dan moral, dan tidak di batasi pada bidang ekonomi. Gambaran kemiskinan jenis ini lebih mudah di batasi daripada dua gambaran yang lainnya. </w:t>
      </w:r>
    </w:p>
    <w:p w14:paraId="262E870E" w14:textId="77777777" w:rsidR="00691591" w:rsidRPr="005A4C39" w:rsidRDefault="00691591" w:rsidP="000376DC">
      <w:pPr>
        <w:pStyle w:val="ListParagraph"/>
        <w:numPr>
          <w:ilvl w:val="0"/>
          <w:numId w:val="21"/>
        </w:numPr>
        <w:spacing w:after="0" w:line="480" w:lineRule="auto"/>
        <w:ind w:left="720" w:hanging="450"/>
        <w:jc w:val="both"/>
        <w:rPr>
          <w:rFonts w:ascii="Times New Roman" w:hAnsi="Times New Roman" w:cs="Times New Roman"/>
          <w:b/>
          <w:sz w:val="24"/>
          <w:szCs w:val="24"/>
          <w:lang w:val="id-ID"/>
        </w:rPr>
      </w:pPr>
      <w:r w:rsidRPr="005A4C39">
        <w:rPr>
          <w:rFonts w:ascii="Times New Roman" w:hAnsi="Times New Roman" w:cs="Times New Roman"/>
          <w:sz w:val="24"/>
          <w:szCs w:val="24"/>
        </w:rPr>
        <w:t>Gambaran tentang kurangnya penghasilan dan kekayaan yang memadai. Makna “memadai” di sini dangat berbeda-beda melintasi bagian-bagian politik dan ekonomi di seluruh duni. Gambaran tentang ini dapat diatasi dengan mencari objek penghasilan di luar profesi</w:t>
      </w:r>
      <w:r w:rsidRPr="005A4C39">
        <w:rPr>
          <w:rFonts w:ascii="Times New Roman" w:hAnsi="Times New Roman" w:cs="Times New Roman"/>
          <w:sz w:val="24"/>
          <w:szCs w:val="24"/>
          <w:lang w:val="id-ID"/>
        </w:rPr>
        <w:t xml:space="preserve"> </w:t>
      </w:r>
      <w:r w:rsidRPr="005A4C39">
        <w:rPr>
          <w:rFonts w:ascii="Times New Roman" w:hAnsi="Times New Roman" w:cs="Times New Roman"/>
          <w:sz w:val="24"/>
          <w:szCs w:val="24"/>
        </w:rPr>
        <w:t>secara halal. Perkecualian apabila institusi tempatnya bekerja melarang.</w:t>
      </w:r>
      <w:r w:rsidRPr="005A4C39">
        <w:rPr>
          <w:rStyle w:val="FootnoteReference"/>
          <w:rFonts w:ascii="Times New Roman" w:hAnsi="Times New Roman" w:cs="Times New Roman"/>
          <w:b/>
          <w:sz w:val="24"/>
          <w:szCs w:val="24"/>
          <w:lang w:val="id-ID"/>
        </w:rPr>
        <w:footnoteReference w:id="34"/>
      </w:r>
    </w:p>
    <w:p w14:paraId="61FFDE01" w14:textId="77777777" w:rsidR="00691591" w:rsidRPr="005A4C39" w:rsidRDefault="00691591" w:rsidP="00691591">
      <w:pPr>
        <w:spacing w:after="0" w:line="480" w:lineRule="auto"/>
        <w:ind w:firstLine="270"/>
        <w:jc w:val="both"/>
        <w:rPr>
          <w:rFonts w:ascii="Times New Roman" w:hAnsi="Times New Roman" w:cs="Times New Roman"/>
          <w:sz w:val="24"/>
          <w:szCs w:val="24"/>
          <w:lang w:val="id-ID"/>
        </w:rPr>
      </w:pPr>
      <w:r w:rsidRPr="005A4C39">
        <w:rPr>
          <w:rFonts w:ascii="Times New Roman" w:hAnsi="Times New Roman" w:cs="Times New Roman"/>
          <w:sz w:val="24"/>
          <w:szCs w:val="24"/>
        </w:rPr>
        <w:lastRenderedPageBreak/>
        <w:t xml:space="preserve">Kemiskinan didasarkan pada suatu standar tertentu yaitu dengan membandingkan tingkat pendapatan orang atau keluarga dengan tingkat pendapatan yang diperlukan untuk memenuhi kebutuhan pokok minimum. Berdasarkan kriteria ini, maka dikenal kemiskinan absolut dan kemiskinan relatif, kemiskinan absolut adalah mereka yang tidak mampu memenuhi kebutuhan pokok minimum, sedangkan komunitas yang termasuk dalam kemiskinan relatif adalah mereka yang memiliki kemampuan untuk memenuhi kebutuhan pokok minimum tetapi secara relatif mereka masih di bawah rata-rata </w:t>
      </w:r>
      <w:r w:rsidRPr="005A4C39">
        <w:rPr>
          <w:rFonts w:ascii="Times New Roman" w:hAnsi="Times New Roman" w:cs="Times New Roman"/>
          <w:sz w:val="24"/>
          <w:szCs w:val="24"/>
          <w:lang w:val="id-ID"/>
        </w:rPr>
        <w:t>pendapat</w:t>
      </w:r>
      <w:r w:rsidRPr="005A4C39">
        <w:rPr>
          <w:rFonts w:ascii="Times New Roman" w:hAnsi="Times New Roman" w:cs="Times New Roman"/>
          <w:sz w:val="24"/>
          <w:szCs w:val="24"/>
        </w:rPr>
        <w:t xml:space="preserve"> masyarakat yang ada di sekitarnya</w:t>
      </w:r>
      <w:r w:rsidRPr="005A4C39">
        <w:rPr>
          <w:rFonts w:ascii="Times New Roman" w:hAnsi="Times New Roman" w:cs="Times New Roman"/>
          <w:sz w:val="24"/>
          <w:szCs w:val="24"/>
          <w:lang w:val="id-ID"/>
        </w:rPr>
        <w:t>.</w:t>
      </w:r>
    </w:p>
    <w:p w14:paraId="2FF4B5DD" w14:textId="77777777" w:rsidR="00691591" w:rsidRPr="005A4C39" w:rsidRDefault="00691591" w:rsidP="00691591">
      <w:pPr>
        <w:spacing w:after="0" w:line="480" w:lineRule="auto"/>
        <w:ind w:firstLine="27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UUD 1945 menjamin persamaan di hadapan hukum, seperti disebutkan dalam Pasal 27 Ayat (1) yang menyatakan, “Setiap warga negara bersamaan kedudukannya di dalam hukum dan pemerintahan dan wajib menjunjung hukum dan pemerintahan itu dengan tidak ada kecualinya.” Adapun hak didampingi Advokat atau penasehat hukum diatur dalam Pasal 54 KUHAP, guna kepentingan pembelaan tersangka atau terdakwa berhak mendapatkan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dari seorang atau lebih penasihat hukum selama dalam waktu dan pada setiap tingkat pemeriksaan menurut tata cara yang ditentukan dalam Undang-Undang</w:t>
      </w:r>
    </w:p>
    <w:p w14:paraId="59F1AF88" w14:textId="77777777" w:rsidR="00691591" w:rsidRPr="005A4C39" w:rsidRDefault="00691591" w:rsidP="00691591">
      <w:pPr>
        <w:spacing w:after="0" w:line="480" w:lineRule="auto"/>
        <w:jc w:val="both"/>
        <w:rPr>
          <w:rFonts w:ascii="Times New Roman" w:hAnsi="Times New Roman" w:cs="Times New Roman"/>
          <w:b/>
          <w:sz w:val="24"/>
          <w:szCs w:val="24"/>
          <w:lang w:val="id-ID"/>
        </w:rPr>
      </w:pPr>
      <w:r w:rsidRPr="005A4C39">
        <w:rPr>
          <w:rFonts w:ascii="Times New Roman" w:hAnsi="Times New Roman" w:cs="Times New Roman"/>
          <w:b/>
          <w:sz w:val="24"/>
          <w:szCs w:val="24"/>
          <w:lang w:val="id-ID"/>
        </w:rPr>
        <w:t xml:space="preserve">2.5 Tinjuan Tentang Efektivitas Pemberian </w:t>
      </w:r>
      <w:r>
        <w:rPr>
          <w:rFonts w:ascii="Times New Roman" w:hAnsi="Times New Roman" w:cs="Times New Roman"/>
          <w:b/>
          <w:sz w:val="24"/>
          <w:szCs w:val="24"/>
          <w:lang w:val="id-ID"/>
        </w:rPr>
        <w:t>Bantuan</w:t>
      </w:r>
      <w:r w:rsidRPr="005A4C39">
        <w:rPr>
          <w:rFonts w:ascii="Times New Roman" w:hAnsi="Times New Roman" w:cs="Times New Roman"/>
          <w:b/>
          <w:sz w:val="24"/>
          <w:szCs w:val="24"/>
          <w:lang w:val="id-ID"/>
        </w:rPr>
        <w:t xml:space="preserve"> Hukum</w:t>
      </w:r>
    </w:p>
    <w:p w14:paraId="27E7E2DA" w14:textId="77777777" w:rsidR="00691591" w:rsidRPr="005A4C39" w:rsidRDefault="00691591" w:rsidP="00691591">
      <w:pPr>
        <w:spacing w:after="0" w:line="480" w:lineRule="auto"/>
        <w:jc w:val="both"/>
        <w:rPr>
          <w:rFonts w:ascii="Times New Roman" w:hAnsi="Times New Roman" w:cs="Times New Roman"/>
          <w:b/>
          <w:sz w:val="24"/>
          <w:szCs w:val="24"/>
          <w:lang w:val="id-ID"/>
        </w:rPr>
      </w:pPr>
      <w:r w:rsidRPr="005A4C39">
        <w:rPr>
          <w:rFonts w:ascii="Times New Roman" w:hAnsi="Times New Roman" w:cs="Times New Roman"/>
          <w:b/>
          <w:sz w:val="24"/>
          <w:szCs w:val="24"/>
          <w:lang w:val="id-ID"/>
        </w:rPr>
        <w:t xml:space="preserve">2.5.1 </w:t>
      </w:r>
      <w:r w:rsidRPr="005A4C39">
        <w:rPr>
          <w:rFonts w:ascii="Times New Roman" w:hAnsi="Times New Roman" w:cs="Times New Roman"/>
          <w:b/>
          <w:sz w:val="24"/>
          <w:szCs w:val="24"/>
        </w:rPr>
        <w:t xml:space="preserve">Teori-teori tentang Efektivitas Hukum </w:t>
      </w:r>
    </w:p>
    <w:p w14:paraId="05F694FF" w14:textId="77777777" w:rsidR="00691591" w:rsidRPr="005A4C39" w:rsidRDefault="00691591" w:rsidP="00691591">
      <w:pPr>
        <w:spacing w:after="0" w:line="480" w:lineRule="auto"/>
        <w:ind w:firstLine="36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Efektivitas</w:t>
      </w:r>
      <w:r w:rsidRPr="005A4C39">
        <w:rPr>
          <w:rFonts w:ascii="Times New Roman" w:hAnsi="Times New Roman" w:cs="Times New Roman"/>
          <w:sz w:val="24"/>
          <w:szCs w:val="24"/>
        </w:rPr>
        <w:t xml:space="preserve"> mengandung arti keefektifan pengaruh efek keberhasilan atau kemanjuran atau kemujaraban. Membicarakan keefektifan hukum tentu tidak </w:t>
      </w:r>
      <w:r w:rsidRPr="005A4C39">
        <w:rPr>
          <w:rFonts w:ascii="Times New Roman" w:hAnsi="Times New Roman" w:cs="Times New Roman"/>
          <w:sz w:val="24"/>
          <w:szCs w:val="24"/>
        </w:rPr>
        <w:lastRenderedPageBreak/>
        <w:t>terlepas dari penganalisisan terhadap karakteristik dua variable terkait yaitu karakteristik atau dimensi dari obyek sasaran yang dipergunakan</w:t>
      </w:r>
      <w:r w:rsidRPr="005A4C39">
        <w:rPr>
          <w:rStyle w:val="FootnoteReference"/>
          <w:rFonts w:ascii="Times New Roman" w:hAnsi="Times New Roman" w:cs="Times New Roman"/>
          <w:sz w:val="24"/>
          <w:szCs w:val="24"/>
        </w:rPr>
        <w:footnoteReference w:id="35"/>
      </w:r>
      <w:r w:rsidRPr="005A4C39">
        <w:rPr>
          <w:rFonts w:ascii="Times New Roman" w:hAnsi="Times New Roman" w:cs="Times New Roman"/>
          <w:sz w:val="24"/>
          <w:szCs w:val="24"/>
        </w:rPr>
        <w:t>.</w:t>
      </w:r>
    </w:p>
    <w:p w14:paraId="5FBEBF45" w14:textId="77777777" w:rsidR="00691591" w:rsidRPr="005A4C39" w:rsidRDefault="00691591" w:rsidP="00691591">
      <w:pPr>
        <w:spacing w:after="0" w:line="480" w:lineRule="auto"/>
        <w:ind w:firstLine="36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Teori efektivitas hukum menurut Soerjono Soekanto adalah bahwa efektif atau tidaknya suatu hukum ditentukan oleh 5 (lima) faktor, yaitu :</w:t>
      </w:r>
      <w:r w:rsidRPr="005A4C39">
        <w:rPr>
          <w:rStyle w:val="FootnoteReference"/>
          <w:rFonts w:ascii="Times New Roman" w:hAnsi="Times New Roman" w:cs="Times New Roman"/>
          <w:sz w:val="24"/>
          <w:szCs w:val="24"/>
        </w:rPr>
        <w:footnoteReference w:id="36"/>
      </w:r>
    </w:p>
    <w:p w14:paraId="33BCA298" w14:textId="77777777" w:rsidR="00691591" w:rsidRPr="005A4C39" w:rsidRDefault="00691591" w:rsidP="000376DC">
      <w:pPr>
        <w:pStyle w:val="ListParagraph"/>
        <w:numPr>
          <w:ilvl w:val="0"/>
          <w:numId w:val="25"/>
        </w:numPr>
        <w:spacing w:after="0" w:line="480" w:lineRule="auto"/>
        <w:jc w:val="both"/>
        <w:rPr>
          <w:rFonts w:ascii="Times New Roman" w:hAnsi="Times New Roman" w:cs="Times New Roman"/>
          <w:sz w:val="24"/>
          <w:szCs w:val="24"/>
        </w:rPr>
      </w:pPr>
      <w:r w:rsidRPr="005A4C39">
        <w:rPr>
          <w:rFonts w:ascii="Times New Roman" w:hAnsi="Times New Roman" w:cs="Times New Roman"/>
          <w:sz w:val="24"/>
          <w:szCs w:val="24"/>
        </w:rPr>
        <w:t>Faktor hukumnya sendiri (undang-undang).</w:t>
      </w:r>
    </w:p>
    <w:p w14:paraId="66B6639A" w14:textId="77777777" w:rsidR="00691591" w:rsidRPr="005A4C39" w:rsidRDefault="00691591" w:rsidP="000376DC">
      <w:pPr>
        <w:pStyle w:val="ListParagraph"/>
        <w:numPr>
          <w:ilvl w:val="0"/>
          <w:numId w:val="25"/>
        </w:numPr>
        <w:spacing w:after="0" w:line="480" w:lineRule="auto"/>
        <w:jc w:val="both"/>
        <w:rPr>
          <w:rFonts w:ascii="Times New Roman" w:hAnsi="Times New Roman" w:cs="Times New Roman"/>
          <w:sz w:val="24"/>
          <w:szCs w:val="24"/>
        </w:rPr>
      </w:pPr>
      <w:r w:rsidRPr="005A4C39">
        <w:rPr>
          <w:rFonts w:ascii="Times New Roman" w:hAnsi="Times New Roman" w:cs="Times New Roman"/>
          <w:sz w:val="24"/>
          <w:szCs w:val="24"/>
        </w:rPr>
        <w:t>Faktor penegak hukum, yakni pihak-pihak yang membentuk maupun menerapkan hukum.</w:t>
      </w:r>
    </w:p>
    <w:p w14:paraId="7E180899" w14:textId="77777777" w:rsidR="00691591" w:rsidRPr="005A4C39" w:rsidRDefault="00691591" w:rsidP="000376DC">
      <w:pPr>
        <w:pStyle w:val="ListParagraph"/>
        <w:numPr>
          <w:ilvl w:val="0"/>
          <w:numId w:val="25"/>
        </w:numPr>
        <w:spacing w:after="0" w:line="480" w:lineRule="auto"/>
        <w:jc w:val="both"/>
        <w:rPr>
          <w:rFonts w:ascii="Times New Roman" w:hAnsi="Times New Roman" w:cs="Times New Roman"/>
          <w:sz w:val="24"/>
          <w:szCs w:val="24"/>
        </w:rPr>
      </w:pPr>
      <w:r w:rsidRPr="005A4C39">
        <w:rPr>
          <w:rFonts w:ascii="Times New Roman" w:hAnsi="Times New Roman" w:cs="Times New Roman"/>
          <w:sz w:val="24"/>
          <w:szCs w:val="24"/>
        </w:rPr>
        <w:t>Faktor sarana atau fasilitas yang mendukung penegakan hukum.</w:t>
      </w:r>
    </w:p>
    <w:p w14:paraId="7B0EC6DF" w14:textId="77777777" w:rsidR="00691591" w:rsidRPr="005A4C39" w:rsidRDefault="00691591" w:rsidP="000376DC">
      <w:pPr>
        <w:pStyle w:val="ListParagraph"/>
        <w:numPr>
          <w:ilvl w:val="0"/>
          <w:numId w:val="25"/>
        </w:numPr>
        <w:spacing w:after="0" w:line="480" w:lineRule="auto"/>
        <w:jc w:val="both"/>
        <w:rPr>
          <w:rFonts w:ascii="Times New Roman" w:hAnsi="Times New Roman" w:cs="Times New Roman"/>
          <w:sz w:val="24"/>
          <w:szCs w:val="24"/>
        </w:rPr>
      </w:pPr>
      <w:r w:rsidRPr="005A4C39">
        <w:rPr>
          <w:rFonts w:ascii="Times New Roman" w:hAnsi="Times New Roman" w:cs="Times New Roman"/>
          <w:sz w:val="24"/>
          <w:szCs w:val="24"/>
        </w:rPr>
        <w:t xml:space="preserve">Faktor masyarakat, yakni lingkungan dimana hukum tersebut berlaku atau diterapkan. </w:t>
      </w:r>
    </w:p>
    <w:p w14:paraId="00F04B6E" w14:textId="77777777" w:rsidR="00691591" w:rsidRPr="005A4C39" w:rsidRDefault="00691591" w:rsidP="000376DC">
      <w:pPr>
        <w:pStyle w:val="ListParagraph"/>
        <w:numPr>
          <w:ilvl w:val="0"/>
          <w:numId w:val="25"/>
        </w:numPr>
        <w:spacing w:after="0" w:line="480" w:lineRule="auto"/>
        <w:jc w:val="both"/>
        <w:rPr>
          <w:rFonts w:ascii="Times New Roman" w:hAnsi="Times New Roman" w:cs="Times New Roman"/>
          <w:sz w:val="24"/>
          <w:szCs w:val="24"/>
        </w:rPr>
      </w:pPr>
      <w:r w:rsidRPr="005A4C39">
        <w:rPr>
          <w:rFonts w:ascii="Times New Roman" w:hAnsi="Times New Roman" w:cs="Times New Roman"/>
          <w:sz w:val="24"/>
          <w:szCs w:val="24"/>
        </w:rPr>
        <w:t xml:space="preserve">Faktor kebudayaan, yakni sebagai hasil karya, cipta dan rasa yang didasarkan pada karsa manusia di dalam pergaulan hidup. </w:t>
      </w:r>
    </w:p>
    <w:p w14:paraId="1D8A7C87" w14:textId="77777777" w:rsidR="00691591" w:rsidRPr="005A4C39" w:rsidRDefault="00691591" w:rsidP="00691591">
      <w:pPr>
        <w:spacing w:after="0" w:line="480" w:lineRule="auto"/>
        <w:ind w:firstLine="360"/>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Beberapa ahli juga mengemukakan tentang teori efektivitas seperti Bronislav Molinoswki, Clerence J Dias, dan Allot. </w:t>
      </w:r>
    </w:p>
    <w:p w14:paraId="64D7F80C" w14:textId="77777777" w:rsidR="00691591" w:rsidRPr="005A4C39" w:rsidRDefault="00691591" w:rsidP="00691591">
      <w:pPr>
        <w:spacing w:after="0" w:line="480" w:lineRule="auto"/>
        <w:ind w:firstLine="36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Bronislav Malinoswki mengemukakan bahwa : </w:t>
      </w:r>
    </w:p>
    <w:p w14:paraId="4C53C1C2" w14:textId="77777777" w:rsidR="00691591" w:rsidRPr="005A4C39" w:rsidRDefault="00691591" w:rsidP="00691591">
      <w:pPr>
        <w:spacing w:after="0" w:line="480" w:lineRule="auto"/>
        <w:ind w:firstLine="36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Teori efektivitas pengendalian sosial atau hukum, hukum dalam masyarakat dianalisa dan dibedakan menjadi dua yaitu: (1) masyarakat modern,(2) masyarakat primitif, masyarakat modern merupakan masyarakat yang perekonomiannya berdasarkan pasar yang sangat luas, spesialisasi di bidang industri dan pemakaian teknologi canggih,didalam masyarakat modern hukum yang di buat dan ditegakan oleh pejabat yang berwenang.</w:t>
      </w:r>
      <w:r w:rsidRPr="005A4C39">
        <w:rPr>
          <w:rStyle w:val="FootnoteReference"/>
          <w:rFonts w:ascii="Times New Roman" w:hAnsi="Times New Roman" w:cs="Times New Roman"/>
          <w:sz w:val="24"/>
          <w:szCs w:val="24"/>
        </w:rPr>
        <w:footnoteReference w:id="37"/>
      </w:r>
    </w:p>
    <w:p w14:paraId="443D0618" w14:textId="77777777" w:rsidR="00691591" w:rsidRPr="005A4C39" w:rsidRDefault="00691591" w:rsidP="00691591">
      <w:pPr>
        <w:spacing w:after="0" w:line="480" w:lineRule="auto"/>
        <w:ind w:firstLine="360"/>
        <w:jc w:val="both"/>
        <w:rPr>
          <w:rFonts w:ascii="Times New Roman" w:hAnsi="Times New Roman" w:cs="Times New Roman"/>
          <w:sz w:val="24"/>
          <w:szCs w:val="24"/>
          <w:lang w:val="id-ID"/>
        </w:rPr>
      </w:pPr>
      <w:r w:rsidRPr="005A4C39">
        <w:rPr>
          <w:rFonts w:ascii="Times New Roman" w:hAnsi="Times New Roman" w:cs="Times New Roman"/>
          <w:sz w:val="24"/>
          <w:szCs w:val="24"/>
        </w:rPr>
        <w:lastRenderedPageBreak/>
        <w:t>Lawrence M Friedman mengemukakan 3 unsur yang harus diperhatikan dalam penegakan hukum. Ketiga unsur tersebut meliputi struktur, substansi dan budaya hokum</w:t>
      </w:r>
      <w:r w:rsidRPr="005A4C39">
        <w:rPr>
          <w:rFonts w:ascii="Times New Roman" w:hAnsi="Times New Roman" w:cs="Times New Roman"/>
          <w:sz w:val="24"/>
          <w:szCs w:val="24"/>
          <w:lang w:val="id-ID"/>
        </w:rPr>
        <w:t>.</w:t>
      </w:r>
      <w:r w:rsidRPr="005A4C39">
        <w:rPr>
          <w:rStyle w:val="FootnoteReference"/>
          <w:rFonts w:ascii="Times New Roman" w:hAnsi="Times New Roman" w:cs="Times New Roman"/>
          <w:sz w:val="24"/>
          <w:szCs w:val="24"/>
          <w:lang w:val="id-ID"/>
        </w:rPr>
        <w:footnoteReference w:id="38"/>
      </w:r>
    </w:p>
    <w:p w14:paraId="741F9FA8" w14:textId="77777777" w:rsidR="00691591" w:rsidRPr="005A4C39" w:rsidRDefault="00691591" w:rsidP="000376DC">
      <w:pPr>
        <w:pStyle w:val="ListParagraph"/>
        <w:numPr>
          <w:ilvl w:val="0"/>
          <w:numId w:val="29"/>
        </w:numPr>
        <w:spacing w:after="0" w:line="480" w:lineRule="auto"/>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Pengertian struktur hukum terdiri dari : </w:t>
      </w:r>
    </w:p>
    <w:p w14:paraId="7C3CE12B" w14:textId="77777777" w:rsidR="00691591" w:rsidRPr="005A4C39" w:rsidRDefault="00691591" w:rsidP="000376DC">
      <w:pPr>
        <w:pStyle w:val="ListParagraph"/>
        <w:numPr>
          <w:ilvl w:val="0"/>
          <w:numId w:val="30"/>
        </w:numPr>
        <w:spacing w:after="0" w:line="480" w:lineRule="auto"/>
        <w:jc w:val="both"/>
        <w:rPr>
          <w:rFonts w:ascii="Times New Roman" w:hAnsi="Times New Roman" w:cs="Times New Roman"/>
          <w:sz w:val="24"/>
          <w:szCs w:val="24"/>
          <w:lang w:val="id-ID"/>
        </w:rPr>
      </w:pPr>
      <w:r w:rsidRPr="005A4C39">
        <w:rPr>
          <w:rFonts w:ascii="Times New Roman" w:hAnsi="Times New Roman" w:cs="Times New Roman"/>
          <w:sz w:val="24"/>
          <w:szCs w:val="24"/>
        </w:rPr>
        <w:t>Unsur jumlah dan ukuran pengadilan yurisdiksinya.</w:t>
      </w:r>
    </w:p>
    <w:p w14:paraId="4697399D" w14:textId="77777777" w:rsidR="00691591" w:rsidRPr="005A4C39" w:rsidRDefault="00691591" w:rsidP="000376DC">
      <w:pPr>
        <w:pStyle w:val="ListParagraph"/>
        <w:numPr>
          <w:ilvl w:val="0"/>
          <w:numId w:val="30"/>
        </w:numPr>
        <w:spacing w:after="0" w:line="480" w:lineRule="auto"/>
        <w:jc w:val="both"/>
        <w:rPr>
          <w:rFonts w:ascii="Times New Roman" w:hAnsi="Times New Roman" w:cs="Times New Roman"/>
          <w:sz w:val="24"/>
          <w:szCs w:val="24"/>
          <w:lang w:val="id-ID"/>
        </w:rPr>
      </w:pPr>
      <w:r w:rsidRPr="005A4C39">
        <w:rPr>
          <w:rFonts w:ascii="Times New Roman" w:hAnsi="Times New Roman" w:cs="Times New Roman"/>
          <w:sz w:val="24"/>
          <w:szCs w:val="24"/>
        </w:rPr>
        <w:t>Cara naik banding dari satu pengadilan ke pengadilan lainnya.</w:t>
      </w:r>
    </w:p>
    <w:p w14:paraId="328A13C7" w14:textId="77777777" w:rsidR="00691591" w:rsidRPr="005A4C39" w:rsidRDefault="00691591" w:rsidP="000376DC">
      <w:pPr>
        <w:pStyle w:val="ListParagraph"/>
        <w:numPr>
          <w:ilvl w:val="0"/>
          <w:numId w:val="30"/>
        </w:numPr>
        <w:spacing w:after="0" w:line="480" w:lineRule="auto"/>
        <w:jc w:val="both"/>
        <w:rPr>
          <w:rFonts w:ascii="Times New Roman" w:hAnsi="Times New Roman" w:cs="Times New Roman"/>
          <w:sz w:val="24"/>
          <w:szCs w:val="24"/>
          <w:lang w:val="id-ID"/>
        </w:rPr>
      </w:pPr>
      <w:r w:rsidRPr="005A4C39">
        <w:rPr>
          <w:rFonts w:ascii="Times New Roman" w:hAnsi="Times New Roman" w:cs="Times New Roman"/>
          <w:sz w:val="24"/>
          <w:szCs w:val="24"/>
        </w:rPr>
        <w:t>Bagaimana badan legislatif ditata.</w:t>
      </w:r>
    </w:p>
    <w:p w14:paraId="762587AA" w14:textId="77777777" w:rsidR="00691591" w:rsidRPr="005A4C39" w:rsidRDefault="00691591" w:rsidP="000376DC">
      <w:pPr>
        <w:pStyle w:val="ListParagraph"/>
        <w:numPr>
          <w:ilvl w:val="0"/>
          <w:numId w:val="29"/>
        </w:numPr>
        <w:spacing w:after="0" w:line="480" w:lineRule="auto"/>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Pengertian substansi meliputi : </w:t>
      </w:r>
    </w:p>
    <w:p w14:paraId="18D284D0" w14:textId="77777777" w:rsidR="00691591" w:rsidRPr="005A4C39" w:rsidRDefault="00691591" w:rsidP="000376DC">
      <w:pPr>
        <w:pStyle w:val="ListParagraph"/>
        <w:numPr>
          <w:ilvl w:val="0"/>
          <w:numId w:val="31"/>
        </w:numPr>
        <w:spacing w:after="0" w:line="480" w:lineRule="auto"/>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Aturan norma dan perilaku masyarakat dalam system hukum tersebut. </w:t>
      </w:r>
    </w:p>
    <w:p w14:paraId="5F3DE35F" w14:textId="77777777" w:rsidR="00691591" w:rsidRPr="005A4C39" w:rsidRDefault="00691591" w:rsidP="000376DC">
      <w:pPr>
        <w:pStyle w:val="ListParagraph"/>
        <w:numPr>
          <w:ilvl w:val="0"/>
          <w:numId w:val="31"/>
        </w:numPr>
        <w:spacing w:after="0" w:line="480" w:lineRule="auto"/>
        <w:jc w:val="both"/>
        <w:rPr>
          <w:rFonts w:ascii="Times New Roman" w:hAnsi="Times New Roman" w:cs="Times New Roman"/>
          <w:sz w:val="24"/>
          <w:szCs w:val="24"/>
          <w:lang w:val="id-ID"/>
        </w:rPr>
      </w:pPr>
      <w:r w:rsidRPr="005A4C39">
        <w:rPr>
          <w:rFonts w:ascii="Times New Roman" w:hAnsi="Times New Roman" w:cs="Times New Roman"/>
          <w:sz w:val="24"/>
          <w:szCs w:val="24"/>
        </w:rPr>
        <w:t>Produk yang dihasilkan oleh orang yang berada dalam sistem hukum itu keputusan yang mereka keluarkan dan aturan baru yang mereka terapkan.</w:t>
      </w:r>
    </w:p>
    <w:p w14:paraId="64489C1C" w14:textId="77777777" w:rsidR="00691591" w:rsidRPr="005A4C39" w:rsidRDefault="00691591" w:rsidP="000376DC">
      <w:pPr>
        <w:pStyle w:val="ListParagraph"/>
        <w:numPr>
          <w:ilvl w:val="0"/>
          <w:numId w:val="29"/>
        </w:numPr>
        <w:spacing w:after="0" w:line="480" w:lineRule="auto"/>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Budaya hukum sebagai sikap dan nilai yang ada hubungannya dengan sistem hukum dan hukum. Budaya hukum dibedakan menjadi dua yaitu: </w:t>
      </w:r>
    </w:p>
    <w:p w14:paraId="5099CDE4" w14:textId="77777777" w:rsidR="00691591" w:rsidRPr="005A4C39" w:rsidRDefault="00691591" w:rsidP="000376DC">
      <w:pPr>
        <w:pStyle w:val="ListParagraph"/>
        <w:numPr>
          <w:ilvl w:val="0"/>
          <w:numId w:val="32"/>
        </w:numPr>
        <w:spacing w:after="0" w:line="480" w:lineRule="auto"/>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Kultur hukum eksternal. </w:t>
      </w:r>
    </w:p>
    <w:p w14:paraId="377C7700" w14:textId="77777777" w:rsidR="00691591" w:rsidRPr="005A4C39" w:rsidRDefault="00691591" w:rsidP="000376DC">
      <w:pPr>
        <w:pStyle w:val="ListParagraph"/>
        <w:numPr>
          <w:ilvl w:val="0"/>
          <w:numId w:val="32"/>
        </w:numPr>
        <w:spacing w:after="0" w:line="480" w:lineRule="auto"/>
        <w:jc w:val="both"/>
        <w:rPr>
          <w:rFonts w:ascii="Times New Roman" w:hAnsi="Times New Roman" w:cs="Times New Roman"/>
          <w:sz w:val="24"/>
          <w:szCs w:val="24"/>
          <w:lang w:val="id-ID"/>
        </w:rPr>
      </w:pPr>
      <w:r w:rsidRPr="005A4C39">
        <w:rPr>
          <w:rFonts w:ascii="Times New Roman" w:hAnsi="Times New Roman" w:cs="Times New Roman"/>
          <w:sz w:val="24"/>
          <w:szCs w:val="24"/>
        </w:rPr>
        <w:t>Kultur hukum internal</w:t>
      </w:r>
    </w:p>
    <w:p w14:paraId="3CEE064E" w14:textId="77777777" w:rsidR="00691591" w:rsidRPr="005A4C39" w:rsidRDefault="00691591" w:rsidP="00691591">
      <w:pPr>
        <w:spacing w:after="0" w:line="480" w:lineRule="auto"/>
        <w:ind w:firstLine="720"/>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Kultur hukum eksternal adalah kultur hukum yang ada pada pupulasi masyarakat umum. Kultur hukum internal </w:t>
      </w:r>
      <w:r w:rsidRPr="005A4C39">
        <w:rPr>
          <w:rFonts w:ascii="Times New Roman" w:hAnsi="Times New Roman" w:cs="Times New Roman"/>
          <w:sz w:val="24"/>
          <w:szCs w:val="24"/>
          <w:lang w:val="id-ID"/>
        </w:rPr>
        <w:t>adalah</w:t>
      </w:r>
      <w:r w:rsidRPr="005A4C39">
        <w:rPr>
          <w:rFonts w:ascii="Times New Roman" w:hAnsi="Times New Roman" w:cs="Times New Roman"/>
          <w:sz w:val="24"/>
          <w:szCs w:val="24"/>
        </w:rPr>
        <w:t xml:space="preserve"> kultur hukum para anggota masyarakat yang menjalankan tugas hukum. Semua masyarakat memiliki kultur hukum tetapi hanya masyarakat dengan para spesialis hukum yang memiliki suatu kultur hukum yang memiliki suatu kultur hukum internal</w:t>
      </w:r>
      <w:r w:rsidRPr="005A4C39">
        <w:rPr>
          <w:rFonts w:ascii="Times New Roman" w:hAnsi="Times New Roman" w:cs="Times New Roman"/>
          <w:sz w:val="24"/>
          <w:szCs w:val="24"/>
          <w:lang w:val="id-ID"/>
        </w:rPr>
        <w:t>.</w:t>
      </w:r>
      <w:r w:rsidRPr="005A4C39">
        <w:rPr>
          <w:rStyle w:val="FootnoteReference"/>
          <w:rFonts w:ascii="Times New Roman" w:hAnsi="Times New Roman" w:cs="Times New Roman"/>
          <w:sz w:val="24"/>
          <w:szCs w:val="24"/>
          <w:lang w:val="id-ID"/>
        </w:rPr>
        <w:footnoteReference w:id="39"/>
      </w:r>
    </w:p>
    <w:p w14:paraId="1274A6DF" w14:textId="77777777" w:rsidR="00691591" w:rsidRPr="005A4C39" w:rsidRDefault="00691591" w:rsidP="00691591">
      <w:pPr>
        <w:spacing w:after="0" w:line="480" w:lineRule="auto"/>
        <w:jc w:val="both"/>
        <w:rPr>
          <w:rFonts w:ascii="Times New Roman" w:hAnsi="Times New Roman" w:cs="Times New Roman"/>
          <w:b/>
          <w:sz w:val="24"/>
          <w:szCs w:val="24"/>
          <w:lang w:val="id-ID"/>
        </w:rPr>
      </w:pPr>
      <w:r w:rsidRPr="005A4C39">
        <w:rPr>
          <w:rFonts w:ascii="Times New Roman" w:hAnsi="Times New Roman" w:cs="Times New Roman"/>
          <w:b/>
          <w:sz w:val="24"/>
          <w:szCs w:val="24"/>
          <w:lang w:val="id-ID"/>
        </w:rPr>
        <w:lastRenderedPageBreak/>
        <w:t xml:space="preserve">2.5.2 </w:t>
      </w:r>
      <w:r w:rsidRPr="005A4C39">
        <w:rPr>
          <w:rFonts w:ascii="Times New Roman" w:hAnsi="Times New Roman" w:cs="Times New Roman"/>
          <w:b/>
          <w:sz w:val="24"/>
          <w:szCs w:val="24"/>
        </w:rPr>
        <w:t xml:space="preserve">Faktor-faktor yang Mempengaruhi Efektivitas Hukum </w:t>
      </w:r>
    </w:p>
    <w:p w14:paraId="203265E5" w14:textId="77777777" w:rsidR="00691591" w:rsidRPr="005A4C39" w:rsidRDefault="00691591" w:rsidP="00691591">
      <w:pPr>
        <w:spacing w:after="0" w:line="480" w:lineRule="auto"/>
        <w:ind w:firstLine="36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Berdasarkan teori efektivitas hukum menurut Soerjono Soekanto di atas yang menyatakan bahwa efektif atau tidaknya suatu hukum ditentukan oleh 5 faktor yaitu Faktor hukumnya sendiri (undang-undang), Faktor penegak hukum (pihak-pihak yang membentuk maupun menerapkan hukum), Faktor sarana atau fasilitas yang mendukung penegakan hukum, Faktor masyarakat (lingkungan dimana hukum tersebut berlaku atau diterapkan), Faktor kebudayaan (sebagai hasil karya, cipta dan rasa yang didasarkan pada karsa manusia di dalam pergaulan hidup).</w:t>
      </w:r>
    </w:p>
    <w:p w14:paraId="487BD476" w14:textId="77777777" w:rsidR="00691591" w:rsidRPr="005A4C39" w:rsidRDefault="00691591" w:rsidP="00691591">
      <w:pPr>
        <w:spacing w:after="0" w:line="480" w:lineRule="auto"/>
        <w:ind w:firstLine="360"/>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Menurut Soerjono Soekanto ukuran efektivitas pada faktor yang pertama mengenai hukum atau undang-undangnya </w:t>
      </w:r>
      <w:proofErr w:type="gramStart"/>
      <w:r w:rsidRPr="005A4C39">
        <w:rPr>
          <w:rFonts w:ascii="Times New Roman" w:hAnsi="Times New Roman" w:cs="Times New Roman"/>
          <w:sz w:val="24"/>
          <w:szCs w:val="24"/>
        </w:rPr>
        <w:t>adalah :</w:t>
      </w:r>
      <w:proofErr w:type="gramEnd"/>
      <w:r w:rsidRPr="005A4C39">
        <w:rPr>
          <w:rStyle w:val="FootnoteReference"/>
          <w:rFonts w:ascii="Times New Roman" w:hAnsi="Times New Roman" w:cs="Times New Roman"/>
          <w:sz w:val="24"/>
          <w:szCs w:val="24"/>
        </w:rPr>
        <w:footnoteReference w:id="40"/>
      </w:r>
      <w:r w:rsidRPr="005A4C39">
        <w:rPr>
          <w:rFonts w:ascii="Times New Roman" w:hAnsi="Times New Roman" w:cs="Times New Roman"/>
          <w:sz w:val="24"/>
          <w:szCs w:val="24"/>
        </w:rPr>
        <w:t xml:space="preserve"> </w:t>
      </w:r>
    </w:p>
    <w:p w14:paraId="51929DA4" w14:textId="77777777" w:rsidR="00691591" w:rsidRPr="005A4C39" w:rsidRDefault="00691591" w:rsidP="000376DC">
      <w:pPr>
        <w:pStyle w:val="ListParagraph"/>
        <w:numPr>
          <w:ilvl w:val="0"/>
          <w:numId w:val="26"/>
        </w:numPr>
        <w:spacing w:after="0" w:line="480" w:lineRule="auto"/>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Peraturan yang ada mengenai bidang-bidang kehidupan tertentu sudah cukup sistematis. </w:t>
      </w:r>
    </w:p>
    <w:p w14:paraId="00B67034" w14:textId="77777777" w:rsidR="00691591" w:rsidRPr="005A4C39" w:rsidRDefault="00691591" w:rsidP="000376DC">
      <w:pPr>
        <w:pStyle w:val="ListParagraph"/>
        <w:numPr>
          <w:ilvl w:val="0"/>
          <w:numId w:val="26"/>
        </w:numPr>
        <w:spacing w:after="0" w:line="480" w:lineRule="auto"/>
        <w:jc w:val="both"/>
        <w:rPr>
          <w:rFonts w:ascii="Times New Roman" w:hAnsi="Times New Roman" w:cs="Times New Roman"/>
          <w:sz w:val="24"/>
          <w:szCs w:val="24"/>
          <w:lang w:val="id-ID"/>
        </w:rPr>
      </w:pPr>
      <w:r w:rsidRPr="005A4C39">
        <w:rPr>
          <w:rFonts w:ascii="Times New Roman" w:hAnsi="Times New Roman" w:cs="Times New Roman"/>
          <w:sz w:val="24"/>
          <w:szCs w:val="24"/>
        </w:rPr>
        <w:t>Peraturan yang ada mengenai bidang-bidang kehidupan tertentu sudah cukup sinkron, secara hierarki dan horizontal tidak ada pertentangan.</w:t>
      </w:r>
    </w:p>
    <w:p w14:paraId="71FB2346" w14:textId="77777777" w:rsidR="00691591" w:rsidRPr="005A4C39" w:rsidRDefault="00691591" w:rsidP="000376DC">
      <w:pPr>
        <w:pStyle w:val="ListParagraph"/>
        <w:numPr>
          <w:ilvl w:val="0"/>
          <w:numId w:val="26"/>
        </w:numPr>
        <w:spacing w:after="0" w:line="480" w:lineRule="auto"/>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 Secara kualitatif dan kuantitatif peraturan-peraturan yang mengatur bidang-bidang kehidupan tertentu sudah mencukupi.</w:t>
      </w:r>
    </w:p>
    <w:p w14:paraId="4A8530F6" w14:textId="77777777" w:rsidR="00691591" w:rsidRPr="005A4C39" w:rsidRDefault="00691591" w:rsidP="000376DC">
      <w:pPr>
        <w:pStyle w:val="ListParagraph"/>
        <w:numPr>
          <w:ilvl w:val="0"/>
          <w:numId w:val="26"/>
        </w:numPr>
        <w:spacing w:after="0" w:line="480" w:lineRule="auto"/>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Penerbitan peraturan-peraturan tertentu sudah sesuai dengan persyaratan yuridis yang ada </w:t>
      </w:r>
    </w:p>
    <w:p w14:paraId="72B42E66" w14:textId="77777777" w:rsidR="00691591" w:rsidRPr="005A4C39" w:rsidRDefault="00691591" w:rsidP="00691591">
      <w:pPr>
        <w:spacing w:after="0" w:line="480" w:lineRule="auto"/>
        <w:ind w:firstLine="360"/>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Pada faktor kedua yang menentukan efektif atau tidaknya kinerja hukum tertulis adalah aparat penegak hukum. Dalam hubungan ini dikehendaki adanya aparatur yang handal sehingga aparat tersebut dapat melakukan tugasnya dengan </w:t>
      </w:r>
      <w:r w:rsidRPr="005A4C39">
        <w:rPr>
          <w:rFonts w:ascii="Times New Roman" w:hAnsi="Times New Roman" w:cs="Times New Roman"/>
          <w:sz w:val="24"/>
          <w:szCs w:val="24"/>
        </w:rPr>
        <w:lastRenderedPageBreak/>
        <w:t xml:space="preserve">baik. Kehandalan dalam kaitannya </w:t>
      </w:r>
      <w:r w:rsidRPr="005A4C39">
        <w:rPr>
          <w:rFonts w:ascii="Times New Roman" w:hAnsi="Times New Roman" w:cs="Times New Roman"/>
          <w:sz w:val="24"/>
          <w:szCs w:val="24"/>
          <w:lang w:val="id-ID"/>
        </w:rPr>
        <w:t>disini</w:t>
      </w:r>
      <w:r w:rsidRPr="005A4C39">
        <w:rPr>
          <w:rFonts w:ascii="Times New Roman" w:hAnsi="Times New Roman" w:cs="Times New Roman"/>
          <w:sz w:val="24"/>
          <w:szCs w:val="24"/>
        </w:rPr>
        <w:t xml:space="preserve"> adalah meliputi keterampilan profesional dan mempunyai mental yang baik. </w:t>
      </w:r>
    </w:p>
    <w:p w14:paraId="0564E184" w14:textId="77777777" w:rsidR="00691591" w:rsidRPr="005A4C39" w:rsidRDefault="00691591" w:rsidP="00691591">
      <w:pPr>
        <w:spacing w:after="0" w:line="480" w:lineRule="auto"/>
        <w:ind w:firstLine="360"/>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Menurut Soerjono Soekanto bahwa masalah yang berpengaruh terhadap efektivitas hukum tertulis ditinjau dari segi </w:t>
      </w:r>
      <w:r w:rsidRPr="005A4C39">
        <w:rPr>
          <w:rFonts w:ascii="Times New Roman" w:hAnsi="Times New Roman" w:cs="Times New Roman"/>
          <w:sz w:val="24"/>
          <w:szCs w:val="24"/>
          <w:lang w:val="id-ID"/>
        </w:rPr>
        <w:t>aparat</w:t>
      </w:r>
      <w:r w:rsidRPr="005A4C39">
        <w:rPr>
          <w:rFonts w:ascii="Times New Roman" w:hAnsi="Times New Roman" w:cs="Times New Roman"/>
          <w:sz w:val="24"/>
          <w:szCs w:val="24"/>
        </w:rPr>
        <w:t xml:space="preserve"> akan tergantung pada hal </w:t>
      </w:r>
      <w:proofErr w:type="gramStart"/>
      <w:r w:rsidRPr="005A4C39">
        <w:rPr>
          <w:rFonts w:ascii="Times New Roman" w:hAnsi="Times New Roman" w:cs="Times New Roman"/>
          <w:sz w:val="24"/>
          <w:szCs w:val="24"/>
        </w:rPr>
        <w:t>berikut :</w:t>
      </w:r>
      <w:proofErr w:type="gramEnd"/>
      <w:r w:rsidRPr="005A4C39">
        <w:rPr>
          <w:rStyle w:val="FootnoteReference"/>
          <w:rFonts w:ascii="Times New Roman" w:hAnsi="Times New Roman" w:cs="Times New Roman"/>
          <w:sz w:val="24"/>
          <w:szCs w:val="24"/>
        </w:rPr>
        <w:footnoteReference w:id="41"/>
      </w:r>
    </w:p>
    <w:p w14:paraId="0A2C2C25" w14:textId="77777777" w:rsidR="00691591" w:rsidRPr="005A4C39" w:rsidRDefault="00691591" w:rsidP="000376DC">
      <w:pPr>
        <w:pStyle w:val="ListParagraph"/>
        <w:numPr>
          <w:ilvl w:val="0"/>
          <w:numId w:val="27"/>
        </w:numPr>
        <w:spacing w:after="0" w:line="480" w:lineRule="auto"/>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Sampai sejauh mana petugas terikat oleh peraturan-peraturan yang ada. </w:t>
      </w:r>
    </w:p>
    <w:p w14:paraId="5BA63AD7" w14:textId="77777777" w:rsidR="00691591" w:rsidRPr="005A4C39" w:rsidRDefault="00691591" w:rsidP="000376DC">
      <w:pPr>
        <w:pStyle w:val="ListParagraph"/>
        <w:numPr>
          <w:ilvl w:val="0"/>
          <w:numId w:val="27"/>
        </w:numPr>
        <w:spacing w:after="0" w:line="480" w:lineRule="auto"/>
        <w:jc w:val="both"/>
        <w:rPr>
          <w:rFonts w:ascii="Times New Roman" w:hAnsi="Times New Roman" w:cs="Times New Roman"/>
          <w:sz w:val="24"/>
          <w:szCs w:val="24"/>
          <w:lang w:val="id-ID"/>
        </w:rPr>
      </w:pPr>
      <w:r w:rsidRPr="005A4C39">
        <w:rPr>
          <w:rFonts w:ascii="Times New Roman" w:hAnsi="Times New Roman" w:cs="Times New Roman"/>
          <w:sz w:val="24"/>
          <w:szCs w:val="24"/>
        </w:rPr>
        <w:t>Sampai mana petugas diperkenankan memberikan kebijaksanaan.</w:t>
      </w:r>
    </w:p>
    <w:p w14:paraId="132C3B2D" w14:textId="77777777" w:rsidR="00691591" w:rsidRPr="005A4C39" w:rsidRDefault="00691591" w:rsidP="000376DC">
      <w:pPr>
        <w:pStyle w:val="ListParagraph"/>
        <w:numPr>
          <w:ilvl w:val="0"/>
          <w:numId w:val="27"/>
        </w:numPr>
        <w:spacing w:after="0" w:line="480" w:lineRule="auto"/>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Teladan macam apa yang sebaiknya diberikan oleh petugas kepada masyarakat. </w:t>
      </w:r>
    </w:p>
    <w:p w14:paraId="22E6E47F" w14:textId="77777777" w:rsidR="00691591" w:rsidRPr="005A4C39" w:rsidRDefault="00691591" w:rsidP="000376DC">
      <w:pPr>
        <w:pStyle w:val="ListParagraph"/>
        <w:numPr>
          <w:ilvl w:val="0"/>
          <w:numId w:val="27"/>
        </w:numPr>
        <w:spacing w:after="0" w:line="480" w:lineRule="auto"/>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Sampai sejauh mana derajat sinkronisasi penugasan-penugasan yang diberikan kepada petugas sehingga memberikan batas-batas yang tegas pada wewenangnya. </w:t>
      </w:r>
    </w:p>
    <w:p w14:paraId="0ED8A9FE" w14:textId="77777777" w:rsidR="00691591" w:rsidRPr="005A4C39" w:rsidRDefault="00691591" w:rsidP="00691591">
      <w:pPr>
        <w:spacing w:after="0" w:line="480" w:lineRule="auto"/>
        <w:ind w:firstLine="360"/>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Pada faktor ketiga, tersedianya fasilitas yang berwujud sarana dan prasarana bagi aparat pelaksana di dalam melakukan tugasnya. Sarana dan prasarana yang dimaksud adalah prasarana atau fasilitas yang digunakan sebagai alat untuk mencapai efektivitas hukum. Prasarana </w:t>
      </w:r>
      <w:r w:rsidRPr="005A4C39">
        <w:rPr>
          <w:rFonts w:ascii="Times New Roman" w:hAnsi="Times New Roman" w:cs="Times New Roman"/>
          <w:sz w:val="24"/>
          <w:szCs w:val="24"/>
          <w:lang w:val="id-ID"/>
        </w:rPr>
        <w:t>tersebut</w:t>
      </w:r>
      <w:r w:rsidRPr="005A4C39">
        <w:rPr>
          <w:rFonts w:ascii="Times New Roman" w:hAnsi="Times New Roman" w:cs="Times New Roman"/>
          <w:sz w:val="24"/>
          <w:szCs w:val="24"/>
        </w:rPr>
        <w:t xml:space="preserve"> secara jelas memang menjadi bagian yang memberikan kontribusi untuk kelancaran tugas-tugas aparat di tempat atau lokasi kerjanya. Adapun elemen-elemen tersebut adalah ada atau tidaknya prasarana, cukup atau kurangnya prasarana, baik atau buruknya prasarana yang telah ada. </w:t>
      </w:r>
    </w:p>
    <w:p w14:paraId="28FE1E30" w14:textId="77777777" w:rsidR="00691591" w:rsidRPr="005A4C39" w:rsidRDefault="00691591" w:rsidP="00691591">
      <w:pPr>
        <w:spacing w:after="0" w:line="480" w:lineRule="auto"/>
        <w:ind w:firstLine="360"/>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Pada faktor yang keempat ada beberapa elemen pengukur efektivitas yang tergantung dari kondisi masyarakat, yaitu: </w:t>
      </w:r>
    </w:p>
    <w:p w14:paraId="37D8D1A8" w14:textId="77777777" w:rsidR="00691591" w:rsidRPr="005A4C39" w:rsidRDefault="00691591" w:rsidP="000376DC">
      <w:pPr>
        <w:pStyle w:val="ListParagraph"/>
        <w:numPr>
          <w:ilvl w:val="0"/>
          <w:numId w:val="28"/>
        </w:numPr>
        <w:spacing w:after="0" w:line="480" w:lineRule="auto"/>
        <w:jc w:val="both"/>
        <w:rPr>
          <w:rFonts w:ascii="Times New Roman" w:hAnsi="Times New Roman" w:cs="Times New Roman"/>
          <w:sz w:val="24"/>
          <w:szCs w:val="24"/>
          <w:lang w:val="id-ID"/>
        </w:rPr>
      </w:pPr>
      <w:r w:rsidRPr="005A4C39">
        <w:rPr>
          <w:rFonts w:ascii="Times New Roman" w:hAnsi="Times New Roman" w:cs="Times New Roman"/>
          <w:sz w:val="24"/>
          <w:szCs w:val="24"/>
        </w:rPr>
        <w:lastRenderedPageBreak/>
        <w:t xml:space="preserve">Mengerti dan memahami aturan yang ada. </w:t>
      </w:r>
    </w:p>
    <w:p w14:paraId="13EFF90B" w14:textId="77777777" w:rsidR="00691591" w:rsidRPr="005A4C39" w:rsidRDefault="00691591" w:rsidP="000376DC">
      <w:pPr>
        <w:pStyle w:val="ListParagraph"/>
        <w:numPr>
          <w:ilvl w:val="0"/>
          <w:numId w:val="28"/>
        </w:numPr>
        <w:spacing w:after="0" w:line="480" w:lineRule="auto"/>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Penyebab masyarakat tidak mematuhi aturan yang ada. </w:t>
      </w:r>
    </w:p>
    <w:p w14:paraId="7831DAC2" w14:textId="77777777" w:rsidR="00691591" w:rsidRPr="005A4C39" w:rsidRDefault="00691591" w:rsidP="000376DC">
      <w:pPr>
        <w:pStyle w:val="ListParagraph"/>
        <w:numPr>
          <w:ilvl w:val="0"/>
          <w:numId w:val="28"/>
        </w:numPr>
        <w:spacing w:after="0" w:line="480" w:lineRule="auto"/>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Penyebab masyarakat mematuhi aturan yang ada. </w:t>
      </w:r>
    </w:p>
    <w:p w14:paraId="2BA2346C" w14:textId="77777777" w:rsidR="00691591" w:rsidRPr="005A4C39" w:rsidRDefault="00691591" w:rsidP="00691591">
      <w:pPr>
        <w:spacing w:after="0" w:line="480" w:lineRule="auto"/>
        <w:ind w:firstLine="36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Sedangkan untuk faktor yang kelima yakni mengenai kebudayaan sebagai kebiasaan yang di lakukan masyarakat mengenai perlakuan terhadap adanya suatu aturan. </w:t>
      </w:r>
      <w:r w:rsidRPr="005A4C39">
        <w:rPr>
          <w:rFonts w:ascii="Times New Roman" w:hAnsi="Times New Roman" w:cs="Times New Roman"/>
          <w:sz w:val="24"/>
          <w:szCs w:val="24"/>
        </w:rPr>
        <w:t>Hal tersebut dapat di lihat ada atau tidaknya suatu perlakuan terhadap aturan yang di jadikan kebiasaan oleh masyarakat baik kebiasaan baik atau yang bertentangan dengan atura</w:t>
      </w:r>
      <w:r w:rsidRPr="005A4C39">
        <w:rPr>
          <w:rFonts w:ascii="Times New Roman" w:hAnsi="Times New Roman" w:cs="Times New Roman"/>
          <w:sz w:val="24"/>
          <w:szCs w:val="24"/>
          <w:lang w:val="id-ID"/>
        </w:rPr>
        <w:t>n</w:t>
      </w:r>
      <w:r>
        <w:rPr>
          <w:rFonts w:ascii="Times New Roman" w:hAnsi="Times New Roman" w:cs="Times New Roman"/>
          <w:sz w:val="24"/>
          <w:szCs w:val="24"/>
          <w:lang w:val="id-ID"/>
        </w:rPr>
        <w:t>.</w:t>
      </w:r>
    </w:p>
    <w:p w14:paraId="08C1D51A" w14:textId="77777777" w:rsidR="00691591" w:rsidRPr="005A4C39" w:rsidRDefault="00691591" w:rsidP="00691591">
      <w:pPr>
        <w:spacing w:after="0" w:line="480" w:lineRule="auto"/>
        <w:jc w:val="both"/>
        <w:rPr>
          <w:rFonts w:ascii="Times New Roman" w:hAnsi="Times New Roman" w:cs="Times New Roman"/>
          <w:sz w:val="24"/>
          <w:szCs w:val="24"/>
          <w:lang w:val="id-ID"/>
        </w:rPr>
      </w:pPr>
    </w:p>
    <w:p w14:paraId="0F18ECF6" w14:textId="77777777" w:rsidR="00691591" w:rsidRPr="005A4C39" w:rsidRDefault="00691591" w:rsidP="00691591">
      <w:pPr>
        <w:spacing w:after="0" w:line="480" w:lineRule="auto"/>
        <w:jc w:val="both"/>
        <w:rPr>
          <w:rFonts w:ascii="Times New Roman" w:hAnsi="Times New Roman" w:cs="Times New Roman"/>
          <w:sz w:val="24"/>
          <w:szCs w:val="24"/>
          <w:lang w:val="id-ID"/>
        </w:rPr>
      </w:pPr>
    </w:p>
    <w:p w14:paraId="4A475AC7" w14:textId="77777777" w:rsidR="00691591" w:rsidRPr="005A4C39" w:rsidRDefault="00691591" w:rsidP="00691591">
      <w:pPr>
        <w:spacing w:after="0" w:line="480" w:lineRule="auto"/>
        <w:jc w:val="both"/>
        <w:rPr>
          <w:rFonts w:ascii="Times New Roman" w:hAnsi="Times New Roman" w:cs="Times New Roman"/>
          <w:sz w:val="24"/>
          <w:szCs w:val="24"/>
          <w:lang w:val="id-ID"/>
        </w:rPr>
      </w:pPr>
    </w:p>
    <w:p w14:paraId="2E727416" w14:textId="77777777" w:rsidR="00691591" w:rsidRPr="005A4C39" w:rsidRDefault="00691591" w:rsidP="00691591">
      <w:pPr>
        <w:spacing w:after="0" w:line="480" w:lineRule="auto"/>
        <w:jc w:val="both"/>
        <w:rPr>
          <w:rFonts w:ascii="Times New Roman" w:hAnsi="Times New Roman" w:cs="Times New Roman"/>
          <w:sz w:val="24"/>
          <w:szCs w:val="24"/>
          <w:lang w:val="id-ID"/>
        </w:rPr>
      </w:pPr>
    </w:p>
    <w:p w14:paraId="77DC4A21" w14:textId="77777777" w:rsidR="00691591" w:rsidRPr="005A4C39" w:rsidRDefault="00691591" w:rsidP="00691591">
      <w:pPr>
        <w:spacing w:after="0" w:line="480" w:lineRule="auto"/>
        <w:jc w:val="both"/>
        <w:rPr>
          <w:rFonts w:ascii="Times New Roman" w:hAnsi="Times New Roman" w:cs="Times New Roman"/>
          <w:sz w:val="24"/>
          <w:szCs w:val="24"/>
          <w:lang w:val="id-ID"/>
        </w:rPr>
      </w:pPr>
    </w:p>
    <w:p w14:paraId="5914C188" w14:textId="77777777" w:rsidR="00691591" w:rsidRDefault="00691591" w:rsidP="00691591">
      <w:pPr>
        <w:spacing w:after="0" w:line="480" w:lineRule="auto"/>
        <w:rPr>
          <w:rFonts w:ascii="Times New Roman" w:hAnsi="Times New Roman" w:cs="Times New Roman"/>
          <w:sz w:val="24"/>
          <w:szCs w:val="24"/>
          <w:lang w:val="id-ID"/>
        </w:rPr>
      </w:pPr>
    </w:p>
    <w:p w14:paraId="0C516DD4" w14:textId="77777777" w:rsidR="00691591" w:rsidRDefault="00691591" w:rsidP="00691591">
      <w:pPr>
        <w:spacing w:after="0" w:line="480" w:lineRule="auto"/>
        <w:rPr>
          <w:rFonts w:ascii="Times New Roman" w:hAnsi="Times New Roman" w:cs="Times New Roman"/>
          <w:sz w:val="24"/>
          <w:szCs w:val="24"/>
          <w:lang w:val="id-ID"/>
        </w:rPr>
      </w:pPr>
    </w:p>
    <w:p w14:paraId="2AEF1550" w14:textId="77777777" w:rsidR="00691591" w:rsidRDefault="00691591" w:rsidP="00691591">
      <w:pPr>
        <w:spacing w:after="0" w:line="480" w:lineRule="auto"/>
        <w:rPr>
          <w:rFonts w:ascii="Times New Roman" w:hAnsi="Times New Roman" w:cs="Times New Roman"/>
          <w:sz w:val="24"/>
          <w:szCs w:val="24"/>
          <w:lang w:val="id-ID"/>
        </w:rPr>
      </w:pPr>
    </w:p>
    <w:p w14:paraId="311179DA" w14:textId="77777777" w:rsidR="00691591" w:rsidRDefault="00691591" w:rsidP="00691591">
      <w:pPr>
        <w:spacing w:after="0" w:line="480" w:lineRule="auto"/>
        <w:rPr>
          <w:rFonts w:ascii="Times New Roman" w:hAnsi="Times New Roman" w:cs="Times New Roman"/>
          <w:sz w:val="24"/>
          <w:szCs w:val="24"/>
          <w:lang w:val="id-ID"/>
        </w:rPr>
      </w:pPr>
    </w:p>
    <w:p w14:paraId="067C673B" w14:textId="77777777" w:rsidR="00691591" w:rsidRDefault="00691591" w:rsidP="00691591">
      <w:pPr>
        <w:spacing w:after="0" w:line="480" w:lineRule="auto"/>
        <w:rPr>
          <w:rFonts w:ascii="Times New Roman" w:hAnsi="Times New Roman" w:cs="Times New Roman"/>
          <w:b/>
          <w:sz w:val="24"/>
          <w:szCs w:val="24"/>
          <w:lang w:val="id-ID"/>
        </w:rPr>
      </w:pPr>
    </w:p>
    <w:p w14:paraId="6D90FD66" w14:textId="77777777" w:rsidR="00691591" w:rsidRDefault="00691591" w:rsidP="00691591">
      <w:pPr>
        <w:spacing w:after="0" w:line="480" w:lineRule="auto"/>
        <w:rPr>
          <w:rFonts w:ascii="Times New Roman" w:hAnsi="Times New Roman" w:cs="Times New Roman"/>
          <w:b/>
          <w:sz w:val="24"/>
          <w:szCs w:val="24"/>
          <w:lang w:val="id-ID"/>
        </w:rPr>
      </w:pPr>
    </w:p>
    <w:p w14:paraId="6E563062" w14:textId="77777777" w:rsidR="00691591" w:rsidRDefault="00691591" w:rsidP="00691591">
      <w:pPr>
        <w:spacing w:after="0" w:line="480" w:lineRule="auto"/>
        <w:rPr>
          <w:rFonts w:ascii="Times New Roman" w:hAnsi="Times New Roman" w:cs="Times New Roman"/>
          <w:b/>
          <w:sz w:val="24"/>
          <w:szCs w:val="24"/>
          <w:lang w:val="id-ID"/>
        </w:rPr>
      </w:pPr>
    </w:p>
    <w:p w14:paraId="7B8B0307" w14:textId="77777777" w:rsidR="00691591" w:rsidRDefault="00691591" w:rsidP="00691591">
      <w:pPr>
        <w:spacing w:after="0" w:line="480" w:lineRule="auto"/>
        <w:rPr>
          <w:rFonts w:ascii="Times New Roman" w:hAnsi="Times New Roman" w:cs="Times New Roman"/>
          <w:b/>
          <w:sz w:val="24"/>
          <w:szCs w:val="24"/>
          <w:lang w:val="id-ID"/>
        </w:rPr>
      </w:pPr>
    </w:p>
    <w:p w14:paraId="1F00253F" w14:textId="77777777" w:rsidR="00691591" w:rsidRDefault="00691591" w:rsidP="00691591">
      <w:pPr>
        <w:spacing w:after="0" w:line="480" w:lineRule="auto"/>
        <w:rPr>
          <w:rFonts w:ascii="Times New Roman" w:hAnsi="Times New Roman" w:cs="Times New Roman"/>
          <w:b/>
          <w:sz w:val="24"/>
          <w:szCs w:val="24"/>
          <w:lang w:val="id-ID"/>
        </w:rPr>
      </w:pPr>
    </w:p>
    <w:p w14:paraId="63A1A58C" w14:textId="77777777" w:rsidR="00691591" w:rsidRDefault="00691591" w:rsidP="00691591">
      <w:pPr>
        <w:spacing w:after="0" w:line="480" w:lineRule="auto"/>
        <w:rPr>
          <w:rFonts w:ascii="Times New Roman" w:hAnsi="Times New Roman" w:cs="Times New Roman"/>
          <w:b/>
          <w:sz w:val="24"/>
          <w:szCs w:val="24"/>
          <w:lang w:val="id-ID"/>
        </w:rPr>
      </w:pPr>
    </w:p>
    <w:p w14:paraId="4B58C686" w14:textId="77777777" w:rsidR="00691591" w:rsidRPr="005A4C39" w:rsidRDefault="00691591" w:rsidP="00691591">
      <w:pPr>
        <w:spacing w:after="0" w:line="480" w:lineRule="auto"/>
        <w:rPr>
          <w:rFonts w:ascii="Times New Roman" w:hAnsi="Times New Roman" w:cs="Times New Roman"/>
          <w:b/>
          <w:sz w:val="24"/>
          <w:szCs w:val="24"/>
          <w:lang w:val="id-ID"/>
        </w:rPr>
      </w:pPr>
    </w:p>
    <w:p w14:paraId="27C4D447" w14:textId="77777777" w:rsidR="00691591" w:rsidRPr="005A4C39" w:rsidRDefault="00691591" w:rsidP="00691591">
      <w:pPr>
        <w:spacing w:after="0" w:line="480" w:lineRule="auto"/>
        <w:rPr>
          <w:rFonts w:ascii="Times New Roman" w:hAnsi="Times New Roman" w:cs="Times New Roman"/>
          <w:b/>
          <w:sz w:val="24"/>
          <w:szCs w:val="24"/>
          <w:lang w:val="id-ID"/>
        </w:rPr>
      </w:pPr>
      <w:r w:rsidRPr="005A4C39">
        <w:rPr>
          <w:rFonts w:ascii="Times New Roman" w:hAnsi="Times New Roman" w:cs="Times New Roman"/>
          <w:b/>
          <w:sz w:val="24"/>
          <w:szCs w:val="24"/>
          <w:lang w:val="id-ID"/>
        </w:rPr>
        <w:t>2.6  Kerangka Pikir</w:t>
      </w:r>
    </w:p>
    <w:p w14:paraId="45107A37" w14:textId="77777777" w:rsidR="00691591" w:rsidRPr="005A4C39" w:rsidRDefault="00691591" w:rsidP="00691591">
      <w:pPr>
        <w:spacing w:after="0" w:line="480" w:lineRule="auto"/>
        <w:rPr>
          <w:rFonts w:ascii="Times New Roman" w:hAnsi="Times New Roman" w:cs="Times New Roman"/>
          <w:b/>
          <w:sz w:val="24"/>
          <w:szCs w:val="24"/>
          <w:lang w:val="id-ID"/>
        </w:rPr>
      </w:pPr>
      <w:r w:rsidRPr="005A4C39">
        <w:rPr>
          <w:rFonts w:ascii="Times New Roman" w:hAnsi="Times New Roman" w:cs="Times New Roman"/>
          <w:noProof/>
          <w:sz w:val="24"/>
          <w:szCs w:val="24"/>
        </w:rPr>
        <mc:AlternateContent>
          <mc:Choice Requires="wps">
            <w:drawing>
              <wp:anchor distT="0" distB="0" distL="114300" distR="114300" simplePos="0" relativeHeight="251651072" behindDoc="0" locked="0" layoutInCell="1" allowOverlap="1" wp14:anchorId="6985D140" wp14:editId="4DB97E62">
                <wp:simplePos x="0" y="0"/>
                <wp:positionH relativeFrom="column">
                  <wp:posOffset>730250</wp:posOffset>
                </wp:positionH>
                <wp:positionV relativeFrom="paragraph">
                  <wp:posOffset>233680</wp:posOffset>
                </wp:positionV>
                <wp:extent cx="4222115" cy="887095"/>
                <wp:effectExtent l="0" t="0" r="26035" b="27305"/>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115" cy="887095"/>
                        </a:xfrm>
                        <a:prstGeom prst="rect">
                          <a:avLst/>
                        </a:prstGeom>
                        <a:solidFill>
                          <a:srgbClr val="FFFFFF"/>
                        </a:solidFill>
                        <a:ln w="9525">
                          <a:solidFill>
                            <a:srgbClr val="000000"/>
                          </a:solidFill>
                          <a:miter lim="800000"/>
                          <a:headEnd/>
                          <a:tailEnd/>
                        </a:ln>
                      </wps:spPr>
                      <wps:txbx>
                        <w:txbxContent>
                          <w:p w14:paraId="5186F6A1" w14:textId="77777777" w:rsidR="00F156AA" w:rsidRDefault="00F156AA" w:rsidP="00691591">
                            <w:pPr>
                              <w:spacing w:after="0"/>
                              <w:jc w:val="both"/>
                              <w:rPr>
                                <w:rFonts w:ascii="Times New Roman" w:hAnsi="Times New Roman" w:cs="Times New Roman"/>
                                <w:b/>
                                <w:sz w:val="24"/>
                                <w:szCs w:val="24"/>
                                <w:lang w:val="id-ID"/>
                              </w:rPr>
                            </w:pPr>
                            <w:r w:rsidRPr="003B0C3B">
                              <w:rPr>
                                <w:rFonts w:ascii="Times New Roman" w:hAnsi="Times New Roman" w:cs="Times New Roman"/>
                                <w:b/>
                                <w:sz w:val="24"/>
                                <w:szCs w:val="24"/>
                                <w:lang w:val="id-ID"/>
                              </w:rPr>
                              <w:t xml:space="preserve">Undang – Undang No. 16 Tahun 2011 Tentang </w:t>
                            </w:r>
                            <w:r>
                              <w:rPr>
                                <w:rFonts w:ascii="Times New Roman" w:hAnsi="Times New Roman" w:cs="Times New Roman"/>
                                <w:b/>
                                <w:sz w:val="24"/>
                                <w:szCs w:val="24"/>
                                <w:lang w:val="id-ID"/>
                              </w:rPr>
                              <w:t>Bantuan</w:t>
                            </w:r>
                            <w:r w:rsidRPr="003B0C3B">
                              <w:rPr>
                                <w:rFonts w:ascii="Times New Roman" w:hAnsi="Times New Roman" w:cs="Times New Roman"/>
                                <w:b/>
                                <w:sz w:val="24"/>
                                <w:szCs w:val="24"/>
                                <w:lang w:val="id-ID"/>
                              </w:rPr>
                              <w:t xml:space="preserve"> hukum </w:t>
                            </w:r>
                            <w:r>
                              <w:rPr>
                                <w:rFonts w:ascii="Times New Roman" w:hAnsi="Times New Roman" w:cs="Times New Roman"/>
                                <w:b/>
                                <w:sz w:val="24"/>
                                <w:szCs w:val="24"/>
                                <w:lang w:val="id-ID"/>
                              </w:rPr>
                              <w:t>Pasal</w:t>
                            </w:r>
                            <w:r w:rsidRPr="003B0C3B">
                              <w:rPr>
                                <w:rFonts w:ascii="Times New Roman" w:hAnsi="Times New Roman" w:cs="Times New Roman"/>
                                <w:b/>
                                <w:sz w:val="24"/>
                                <w:szCs w:val="24"/>
                                <w:lang w:val="id-ID"/>
                              </w:rPr>
                              <w:t xml:space="preserve"> 1 </w:t>
                            </w:r>
                            <w:r>
                              <w:rPr>
                                <w:rFonts w:ascii="Times New Roman" w:hAnsi="Times New Roman" w:cs="Times New Roman"/>
                                <w:b/>
                                <w:sz w:val="24"/>
                                <w:szCs w:val="24"/>
                                <w:lang w:val="id-ID"/>
                              </w:rPr>
                              <w:t>Ayat</w:t>
                            </w:r>
                            <w:r w:rsidRPr="003B0C3B">
                              <w:rPr>
                                <w:rFonts w:ascii="Times New Roman" w:hAnsi="Times New Roman" w:cs="Times New Roman"/>
                                <w:b/>
                                <w:sz w:val="24"/>
                                <w:szCs w:val="24"/>
                                <w:lang w:val="id-ID"/>
                              </w:rPr>
                              <w:t xml:space="preserve"> 1, </w:t>
                            </w:r>
                          </w:p>
                          <w:p w14:paraId="41B051F5" w14:textId="77777777" w:rsidR="00F156AA" w:rsidRPr="003B0C3B" w:rsidRDefault="00F156AA" w:rsidP="00691591">
                            <w:pPr>
                              <w:spacing w:after="0"/>
                              <w:jc w:val="both"/>
                              <w:rPr>
                                <w:rFonts w:ascii="Times New Roman" w:hAnsi="Times New Roman" w:cs="Times New Roman"/>
                                <w:b/>
                                <w:sz w:val="24"/>
                                <w:szCs w:val="24"/>
                                <w:lang w:val="id-ID"/>
                              </w:rPr>
                            </w:pPr>
                            <w:r w:rsidRPr="003B0C3B">
                              <w:rPr>
                                <w:rFonts w:ascii="Times New Roman" w:hAnsi="Times New Roman" w:cs="Times New Roman"/>
                                <w:b/>
                                <w:sz w:val="24"/>
                                <w:szCs w:val="24"/>
                                <w:lang w:val="id-ID"/>
                              </w:rPr>
                              <w:t xml:space="preserve">Undang – Undang No. 8 Tahun 1981 Tentang KUHAP </w:t>
                            </w:r>
                            <w:r>
                              <w:rPr>
                                <w:rFonts w:ascii="Times New Roman" w:hAnsi="Times New Roman" w:cs="Times New Roman"/>
                                <w:b/>
                                <w:sz w:val="24"/>
                                <w:szCs w:val="24"/>
                                <w:lang w:val="id-ID"/>
                              </w:rPr>
                              <w:t>Pasal</w:t>
                            </w:r>
                            <w:r w:rsidRPr="003B0C3B">
                              <w:rPr>
                                <w:rFonts w:ascii="Times New Roman" w:hAnsi="Times New Roman" w:cs="Times New Roman"/>
                                <w:b/>
                                <w:sz w:val="24"/>
                                <w:szCs w:val="24"/>
                                <w:lang w:val="id-ID"/>
                              </w:rPr>
                              <w:t xml:space="preserve"> 54, </w:t>
                            </w:r>
                            <w:r>
                              <w:rPr>
                                <w:rFonts w:ascii="Times New Roman" w:hAnsi="Times New Roman" w:cs="Times New Roman"/>
                                <w:b/>
                                <w:sz w:val="24"/>
                                <w:szCs w:val="24"/>
                                <w:lang w:val="id-ID"/>
                              </w:rPr>
                              <w:t>Pasal</w:t>
                            </w:r>
                            <w:r w:rsidRPr="003B0C3B">
                              <w:rPr>
                                <w:rFonts w:ascii="Times New Roman" w:hAnsi="Times New Roman" w:cs="Times New Roman"/>
                                <w:b/>
                                <w:sz w:val="24"/>
                                <w:szCs w:val="24"/>
                                <w:lang w:val="id-ID"/>
                              </w:rPr>
                              <w:t xml:space="preserve"> 114 KUHAP</w:t>
                            </w:r>
                          </w:p>
                          <w:p w14:paraId="24450B2F" w14:textId="77777777" w:rsidR="00F156AA" w:rsidRPr="00A23617" w:rsidRDefault="00F156AA" w:rsidP="00691591">
                            <w:pPr>
                              <w:jc w:val="both"/>
                              <w:rPr>
                                <w:rFonts w:ascii="Times New Roman" w:hAnsi="Times New Roman" w:cs="Times New Roman"/>
                                <w:b/>
                                <w:sz w:val="28"/>
                                <w:szCs w:val="24"/>
                                <w:lang w:val="id-ID"/>
                              </w:rPr>
                            </w:pPr>
                          </w:p>
                          <w:p w14:paraId="07CAC220" w14:textId="77777777" w:rsidR="00F156AA" w:rsidRPr="00B33588" w:rsidRDefault="00F156AA" w:rsidP="00691591">
                            <w:pPr>
                              <w:jc w:val="center"/>
                              <w:rPr>
                                <w:rFonts w:ascii="Times New Roman" w:hAnsi="Times New Roman" w:cs="Times New Roman"/>
                                <w:sz w:val="24"/>
                                <w:szCs w:val="24"/>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57.5pt;margin-top:18.4pt;width:332.45pt;height:69.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">
                <v:textbox>
                  <w:txbxContent>
                    <w:p w14:paraId="5186F6A1" w14:textId="77777777" w:rsidR="00F156AA" w:rsidRDefault="00F156AA" w:rsidP="00691591">
                      <w:pPr>
                        <w:spacing w:after="0"/>
                        <w:jc w:val="both"/>
                        <w:rPr>
                          <w:rFonts w:ascii="Times New Roman" w:hAnsi="Times New Roman" w:cs="Times New Roman"/>
                          <w:b/>
                          <w:sz w:val="24"/>
                          <w:szCs w:val="24"/>
                          <w:lang w:val="id-ID"/>
                        </w:rPr>
                      </w:pPr>
                      <w:r w:rsidRPr="003B0C3B">
                        <w:rPr>
                          <w:rFonts w:ascii="Times New Roman" w:hAnsi="Times New Roman" w:cs="Times New Roman"/>
                          <w:b/>
                          <w:sz w:val="24"/>
                          <w:szCs w:val="24"/>
                          <w:lang w:val="id-ID"/>
                        </w:rPr>
                        <w:t xml:space="preserve">Undang – Undang No. 16 Tahun 2011 Tentang </w:t>
                      </w:r>
                      <w:r>
                        <w:rPr>
                          <w:rFonts w:ascii="Times New Roman" w:hAnsi="Times New Roman" w:cs="Times New Roman"/>
                          <w:b/>
                          <w:sz w:val="24"/>
                          <w:szCs w:val="24"/>
                          <w:lang w:val="id-ID"/>
                        </w:rPr>
                        <w:t>Bantuan</w:t>
                      </w:r>
                      <w:r w:rsidRPr="003B0C3B">
                        <w:rPr>
                          <w:rFonts w:ascii="Times New Roman" w:hAnsi="Times New Roman" w:cs="Times New Roman"/>
                          <w:b/>
                          <w:sz w:val="24"/>
                          <w:szCs w:val="24"/>
                          <w:lang w:val="id-ID"/>
                        </w:rPr>
                        <w:t xml:space="preserve"> hukum </w:t>
                      </w:r>
                      <w:r>
                        <w:rPr>
                          <w:rFonts w:ascii="Times New Roman" w:hAnsi="Times New Roman" w:cs="Times New Roman"/>
                          <w:b/>
                          <w:sz w:val="24"/>
                          <w:szCs w:val="24"/>
                          <w:lang w:val="id-ID"/>
                        </w:rPr>
                        <w:t>Pasal</w:t>
                      </w:r>
                      <w:r w:rsidRPr="003B0C3B">
                        <w:rPr>
                          <w:rFonts w:ascii="Times New Roman" w:hAnsi="Times New Roman" w:cs="Times New Roman"/>
                          <w:b/>
                          <w:sz w:val="24"/>
                          <w:szCs w:val="24"/>
                          <w:lang w:val="id-ID"/>
                        </w:rPr>
                        <w:t xml:space="preserve"> 1 </w:t>
                      </w:r>
                      <w:r>
                        <w:rPr>
                          <w:rFonts w:ascii="Times New Roman" w:hAnsi="Times New Roman" w:cs="Times New Roman"/>
                          <w:b/>
                          <w:sz w:val="24"/>
                          <w:szCs w:val="24"/>
                          <w:lang w:val="id-ID"/>
                        </w:rPr>
                        <w:t>Ayat</w:t>
                      </w:r>
                      <w:r w:rsidRPr="003B0C3B">
                        <w:rPr>
                          <w:rFonts w:ascii="Times New Roman" w:hAnsi="Times New Roman" w:cs="Times New Roman"/>
                          <w:b/>
                          <w:sz w:val="24"/>
                          <w:szCs w:val="24"/>
                          <w:lang w:val="id-ID"/>
                        </w:rPr>
                        <w:t xml:space="preserve"> 1, </w:t>
                      </w:r>
                    </w:p>
                    <w:p w14:paraId="41B051F5" w14:textId="77777777" w:rsidR="00F156AA" w:rsidRPr="003B0C3B" w:rsidRDefault="00F156AA" w:rsidP="00691591">
                      <w:pPr>
                        <w:spacing w:after="0"/>
                        <w:jc w:val="both"/>
                        <w:rPr>
                          <w:rFonts w:ascii="Times New Roman" w:hAnsi="Times New Roman" w:cs="Times New Roman"/>
                          <w:b/>
                          <w:sz w:val="24"/>
                          <w:szCs w:val="24"/>
                          <w:lang w:val="id-ID"/>
                        </w:rPr>
                      </w:pPr>
                      <w:r w:rsidRPr="003B0C3B">
                        <w:rPr>
                          <w:rFonts w:ascii="Times New Roman" w:hAnsi="Times New Roman" w:cs="Times New Roman"/>
                          <w:b/>
                          <w:sz w:val="24"/>
                          <w:szCs w:val="24"/>
                          <w:lang w:val="id-ID"/>
                        </w:rPr>
                        <w:t xml:space="preserve">Undang – Undang No. 8 Tahun 1981 Tentang KUHAP </w:t>
                      </w:r>
                      <w:r>
                        <w:rPr>
                          <w:rFonts w:ascii="Times New Roman" w:hAnsi="Times New Roman" w:cs="Times New Roman"/>
                          <w:b/>
                          <w:sz w:val="24"/>
                          <w:szCs w:val="24"/>
                          <w:lang w:val="id-ID"/>
                        </w:rPr>
                        <w:t>Pasal</w:t>
                      </w:r>
                      <w:r w:rsidRPr="003B0C3B">
                        <w:rPr>
                          <w:rFonts w:ascii="Times New Roman" w:hAnsi="Times New Roman" w:cs="Times New Roman"/>
                          <w:b/>
                          <w:sz w:val="24"/>
                          <w:szCs w:val="24"/>
                          <w:lang w:val="id-ID"/>
                        </w:rPr>
                        <w:t xml:space="preserve"> 54, </w:t>
                      </w:r>
                      <w:r>
                        <w:rPr>
                          <w:rFonts w:ascii="Times New Roman" w:hAnsi="Times New Roman" w:cs="Times New Roman"/>
                          <w:b/>
                          <w:sz w:val="24"/>
                          <w:szCs w:val="24"/>
                          <w:lang w:val="id-ID"/>
                        </w:rPr>
                        <w:t>Pasal</w:t>
                      </w:r>
                      <w:r w:rsidRPr="003B0C3B">
                        <w:rPr>
                          <w:rFonts w:ascii="Times New Roman" w:hAnsi="Times New Roman" w:cs="Times New Roman"/>
                          <w:b/>
                          <w:sz w:val="24"/>
                          <w:szCs w:val="24"/>
                          <w:lang w:val="id-ID"/>
                        </w:rPr>
                        <w:t xml:space="preserve"> 114 KUHAP</w:t>
                      </w:r>
                    </w:p>
                    <w:p w14:paraId="24450B2F" w14:textId="77777777" w:rsidR="00F156AA" w:rsidRPr="00A23617" w:rsidRDefault="00F156AA" w:rsidP="00691591">
                      <w:pPr>
                        <w:jc w:val="both"/>
                        <w:rPr>
                          <w:rFonts w:ascii="Times New Roman" w:hAnsi="Times New Roman" w:cs="Times New Roman"/>
                          <w:b/>
                          <w:sz w:val="28"/>
                          <w:szCs w:val="24"/>
                          <w:lang w:val="id-ID"/>
                        </w:rPr>
                      </w:pPr>
                    </w:p>
                    <w:p w14:paraId="07CAC220" w14:textId="77777777" w:rsidR="00F156AA" w:rsidRPr="00B33588" w:rsidRDefault="00F156AA" w:rsidP="00691591">
                      <w:pPr>
                        <w:jc w:val="center"/>
                        <w:rPr>
                          <w:rFonts w:ascii="Times New Roman" w:hAnsi="Times New Roman" w:cs="Times New Roman"/>
                          <w:sz w:val="24"/>
                          <w:szCs w:val="24"/>
                          <w:lang w:val="id-ID"/>
                        </w:rPr>
                      </w:pPr>
                    </w:p>
                  </w:txbxContent>
                </v:textbox>
              </v:shape>
            </w:pict>
          </mc:Fallback>
        </mc:AlternateContent>
      </w:r>
    </w:p>
    <w:p w14:paraId="242D6254" w14:textId="77777777" w:rsidR="00691591" w:rsidRPr="005A4C39" w:rsidRDefault="00691591" w:rsidP="00691591">
      <w:pPr>
        <w:spacing w:after="0" w:line="480" w:lineRule="auto"/>
        <w:rPr>
          <w:rFonts w:ascii="Times New Roman" w:hAnsi="Times New Roman" w:cs="Times New Roman"/>
          <w:sz w:val="24"/>
          <w:szCs w:val="24"/>
          <w:lang w:val="id-ID"/>
        </w:rPr>
      </w:pPr>
    </w:p>
    <w:p w14:paraId="7C21FBE4" w14:textId="77777777" w:rsidR="00691591" w:rsidRPr="005A4C39" w:rsidRDefault="00691591" w:rsidP="00691591">
      <w:pPr>
        <w:spacing w:after="0" w:line="480" w:lineRule="auto"/>
        <w:ind w:left="1560" w:firstLine="600"/>
        <w:rPr>
          <w:rFonts w:ascii="Times New Roman" w:hAnsi="Times New Roman" w:cs="Times New Roman"/>
          <w:sz w:val="24"/>
          <w:szCs w:val="24"/>
          <w:lang w:val="id-ID"/>
        </w:rPr>
      </w:pPr>
    </w:p>
    <w:p w14:paraId="3EC94FB1" w14:textId="77777777" w:rsidR="00691591" w:rsidRPr="005A4C39" w:rsidRDefault="00691591" w:rsidP="00691591">
      <w:pPr>
        <w:spacing w:after="0" w:line="480" w:lineRule="auto"/>
        <w:ind w:left="1560" w:firstLine="600"/>
        <w:rPr>
          <w:rFonts w:ascii="Times New Roman" w:hAnsi="Times New Roman" w:cs="Times New Roman"/>
          <w:sz w:val="24"/>
          <w:szCs w:val="24"/>
          <w:lang w:val="id-ID"/>
        </w:rPr>
      </w:pPr>
      <w:r w:rsidRPr="005A4C39">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60325249" wp14:editId="058BAED0">
                <wp:simplePos x="0" y="0"/>
                <wp:positionH relativeFrom="column">
                  <wp:posOffset>2836545</wp:posOffset>
                </wp:positionH>
                <wp:positionV relativeFrom="paragraph">
                  <wp:posOffset>73660</wp:posOffset>
                </wp:positionV>
                <wp:extent cx="0" cy="311785"/>
                <wp:effectExtent l="95250" t="0" r="76200" b="50165"/>
                <wp:wrapNone/>
                <wp:docPr id="3" name="Straight Arrow Connector 3"/>
                <wp:cNvGraphicFramePr/>
                <a:graphic xmlns:a="http://schemas.openxmlformats.org/drawingml/2006/main">
                  <a:graphicData uri="http://schemas.microsoft.com/office/word/2010/wordprocessingShape">
                    <wps:wsp>
                      <wps:cNvCnPr/>
                      <wps:spPr>
                        <a:xfrm>
                          <a:off x="0" y="0"/>
                          <a:ext cx="0" cy="3117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10EA856" id="_x0000_t32" coordsize="21600,21600" o:spt="32" o:oned="t" path="m,l21600,21600e" filled="f">
                <v:path arrowok="t" fillok="f" o:connecttype="none"/>
                <o:lock v:ext="edit" shapetype="t"/>
              </v:shapetype>
              <v:shape id="Straight Arrow Connector 3" o:spid="_x0000_s1026" type="#_x0000_t32" style="position:absolute;margin-left:223.35pt;margin-top:5.8pt;width:0;height:24.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" strokecolor="black [3040]">
                <v:stroke endarrow="open"/>
              </v:shape>
            </w:pict>
          </mc:Fallback>
        </mc:AlternateContent>
      </w:r>
    </w:p>
    <w:p w14:paraId="4C030880" w14:textId="77777777" w:rsidR="00691591" w:rsidRPr="005A4C39" w:rsidRDefault="00691591" w:rsidP="00691591">
      <w:pPr>
        <w:spacing w:after="0" w:line="480" w:lineRule="auto"/>
        <w:ind w:left="1560" w:firstLine="600"/>
        <w:rPr>
          <w:rFonts w:ascii="Times New Roman" w:hAnsi="Times New Roman" w:cs="Times New Roman"/>
          <w:sz w:val="24"/>
          <w:szCs w:val="24"/>
          <w:lang w:val="id-ID"/>
        </w:rPr>
      </w:pPr>
      <w:r w:rsidRPr="005A4C39">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5ABE1171" wp14:editId="48AFF883">
                <wp:simplePos x="0" y="0"/>
                <wp:positionH relativeFrom="column">
                  <wp:posOffset>666115</wp:posOffset>
                </wp:positionH>
                <wp:positionV relativeFrom="paragraph">
                  <wp:posOffset>34290</wp:posOffset>
                </wp:positionV>
                <wp:extent cx="4373880" cy="1228725"/>
                <wp:effectExtent l="0" t="0" r="26670" b="28575"/>
                <wp:wrapNone/>
                <wp:docPr id="1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3880" cy="1228725"/>
                        </a:xfrm>
                        <a:prstGeom prst="rect">
                          <a:avLst/>
                        </a:prstGeom>
                        <a:solidFill>
                          <a:srgbClr val="FFFFFF"/>
                        </a:solidFill>
                        <a:ln w="9525">
                          <a:solidFill>
                            <a:srgbClr val="000000"/>
                          </a:solidFill>
                          <a:miter lim="800000"/>
                          <a:headEnd/>
                          <a:tailEnd/>
                        </a:ln>
                      </wps:spPr>
                      <wps:txbx>
                        <w:txbxContent>
                          <w:p w14:paraId="0885F402" w14:textId="77777777" w:rsidR="00F156AA" w:rsidRDefault="00F156AA" w:rsidP="00691591">
                            <w:pPr>
                              <w:jc w:val="center"/>
                              <w:rPr>
                                <w:rFonts w:ascii="Times New Roman" w:hAnsi="Times New Roman" w:cs="Times New Roman"/>
                                <w:b/>
                                <w:sz w:val="24"/>
                                <w:szCs w:val="24"/>
                                <w:lang w:val="id-ID"/>
                              </w:rPr>
                            </w:pPr>
                            <w:r>
                              <w:rPr>
                                <w:rFonts w:ascii="Times New Roman" w:hAnsi="Times New Roman" w:cs="Times New Roman"/>
                                <w:b/>
                                <w:sz w:val="24"/>
                                <w:szCs w:val="24"/>
                                <w:lang w:val="id-ID"/>
                              </w:rPr>
                              <w:t>PERAN LEMBAGA BANTUAN HUKUM  DALAM  MEMBERIKAN LAYANAN HUKUM KEPAD A MASYARAKAT MISKIN YANG TERJERAT KASUS TINDAK PIDANA</w:t>
                            </w:r>
                          </w:p>
                          <w:p w14:paraId="15EEB4EA" w14:textId="77777777" w:rsidR="00F156AA" w:rsidRDefault="00F156AA" w:rsidP="00691591">
                            <w:pPr>
                              <w:spacing w:before="240"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Studi Kasus di LBH Kabupaten Gorontalo</w:t>
                            </w:r>
                          </w:p>
                          <w:p w14:paraId="019F33BA" w14:textId="77777777" w:rsidR="00F156AA" w:rsidRDefault="00F156AA" w:rsidP="00691591">
                            <w:pPr>
                              <w:jc w:val="center"/>
                              <w:rPr>
                                <w:rFonts w:ascii="Times New Roman" w:hAnsi="Times New Roman" w:cs="Times New Roman"/>
                                <w:b/>
                                <w:sz w:val="24"/>
                                <w:szCs w:val="24"/>
                                <w:lang w:val="id-ID"/>
                              </w:rPr>
                            </w:pPr>
                          </w:p>
                          <w:p w14:paraId="53901B52" w14:textId="77777777" w:rsidR="00F156AA" w:rsidRPr="003B0C3B" w:rsidRDefault="00F156AA" w:rsidP="00691591">
                            <w:pPr>
                              <w:jc w:val="center"/>
                              <w:rPr>
                                <w:rFonts w:ascii="Times New Roman" w:hAnsi="Times New Roman" w:cs="Times New Roman"/>
                                <w:b/>
                                <w:sz w:val="24"/>
                                <w:szCs w:val="24"/>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7" style="position:absolute;left:0;text-align:left;margin-left:52.45pt;margin-top:2.7pt;width:344.4pt;height:9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">
                <v:textbox>
                  <w:txbxContent>
                    <w:p w14:paraId="0885F402" w14:textId="77777777" w:rsidR="00F156AA" w:rsidRDefault="00F156AA" w:rsidP="00691591">
                      <w:pPr>
                        <w:jc w:val="center"/>
                        <w:rPr>
                          <w:rFonts w:ascii="Times New Roman" w:hAnsi="Times New Roman" w:cs="Times New Roman"/>
                          <w:b/>
                          <w:sz w:val="24"/>
                          <w:szCs w:val="24"/>
                          <w:lang w:val="id-ID"/>
                        </w:rPr>
                      </w:pPr>
                      <w:r>
                        <w:rPr>
                          <w:rFonts w:ascii="Times New Roman" w:hAnsi="Times New Roman" w:cs="Times New Roman"/>
                          <w:b/>
                          <w:sz w:val="24"/>
                          <w:szCs w:val="24"/>
                          <w:lang w:val="id-ID"/>
                        </w:rPr>
                        <w:t>PERAN LEMBAGA BANTUAN HUKUM  DALAM  MEMBERIKAN LAYANAN HUKUM KEPAD A MASYARAKAT MISKIN YANG TERJERAT KASUS TINDAK PIDANA</w:t>
                      </w:r>
                    </w:p>
                    <w:p w14:paraId="15EEB4EA" w14:textId="77777777" w:rsidR="00F156AA" w:rsidRDefault="00F156AA" w:rsidP="00691591">
                      <w:pPr>
                        <w:spacing w:before="240"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Studi Kasus di LBH Kabupaten Gorontalo</w:t>
                      </w:r>
                    </w:p>
                    <w:p w14:paraId="019F33BA" w14:textId="77777777" w:rsidR="00F156AA" w:rsidRDefault="00F156AA" w:rsidP="00691591">
                      <w:pPr>
                        <w:jc w:val="center"/>
                        <w:rPr>
                          <w:rFonts w:ascii="Times New Roman" w:hAnsi="Times New Roman" w:cs="Times New Roman"/>
                          <w:b/>
                          <w:sz w:val="24"/>
                          <w:szCs w:val="24"/>
                          <w:lang w:val="id-ID"/>
                        </w:rPr>
                      </w:pPr>
                    </w:p>
                    <w:p w14:paraId="53901B52" w14:textId="77777777" w:rsidR="00F156AA" w:rsidRPr="003B0C3B" w:rsidRDefault="00F156AA" w:rsidP="00691591">
                      <w:pPr>
                        <w:jc w:val="center"/>
                        <w:rPr>
                          <w:rFonts w:ascii="Times New Roman" w:hAnsi="Times New Roman" w:cs="Times New Roman"/>
                          <w:b/>
                          <w:sz w:val="24"/>
                          <w:szCs w:val="24"/>
                          <w:lang w:val="id-ID"/>
                        </w:rPr>
                      </w:pPr>
                    </w:p>
                  </w:txbxContent>
                </v:textbox>
              </v:rect>
            </w:pict>
          </mc:Fallback>
        </mc:AlternateContent>
      </w:r>
    </w:p>
    <w:p w14:paraId="2B69F01E" w14:textId="77777777" w:rsidR="00691591" w:rsidRPr="005A4C39" w:rsidRDefault="00691591" w:rsidP="00691591">
      <w:pPr>
        <w:spacing w:after="0" w:line="480" w:lineRule="auto"/>
        <w:ind w:left="1560" w:firstLine="600"/>
        <w:rPr>
          <w:rFonts w:ascii="Times New Roman" w:hAnsi="Times New Roman" w:cs="Times New Roman"/>
          <w:sz w:val="24"/>
          <w:szCs w:val="24"/>
          <w:lang w:val="id-ID"/>
        </w:rPr>
      </w:pPr>
    </w:p>
    <w:p w14:paraId="1A2D6BAB" w14:textId="77777777" w:rsidR="00691591" w:rsidRPr="005A4C39" w:rsidRDefault="00691591" w:rsidP="00691591">
      <w:pPr>
        <w:spacing w:after="0" w:line="480" w:lineRule="auto"/>
        <w:ind w:left="1560" w:firstLine="600"/>
        <w:rPr>
          <w:rFonts w:ascii="Times New Roman" w:hAnsi="Times New Roman" w:cs="Times New Roman"/>
          <w:sz w:val="24"/>
          <w:szCs w:val="24"/>
          <w:lang w:val="id-ID"/>
        </w:rPr>
      </w:pPr>
    </w:p>
    <w:p w14:paraId="5B883E82" w14:textId="77777777" w:rsidR="00691591" w:rsidRPr="005A4C39" w:rsidRDefault="00691591" w:rsidP="00691591">
      <w:pPr>
        <w:spacing w:after="0" w:line="480" w:lineRule="auto"/>
        <w:ind w:left="1560" w:firstLine="600"/>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21DD98FA" wp14:editId="4D426B10">
                <wp:simplePos x="0" y="0"/>
                <wp:positionH relativeFrom="column">
                  <wp:posOffset>2841364</wp:posOffset>
                </wp:positionH>
                <wp:positionV relativeFrom="paragraph">
                  <wp:posOffset>211679</wp:posOffset>
                </wp:positionV>
                <wp:extent cx="0" cy="170404"/>
                <wp:effectExtent l="95250" t="0" r="57150" b="58420"/>
                <wp:wrapNone/>
                <wp:docPr id="2" name="Straight Arrow Connector 2"/>
                <wp:cNvGraphicFramePr/>
                <a:graphic xmlns:a="http://schemas.openxmlformats.org/drawingml/2006/main">
                  <a:graphicData uri="http://schemas.microsoft.com/office/word/2010/wordprocessingShape">
                    <wps:wsp>
                      <wps:cNvCnPr/>
                      <wps:spPr>
                        <a:xfrm>
                          <a:off x="0" y="0"/>
                          <a:ext cx="0" cy="17040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4C22F31" id="Straight Arrow Connector 2" o:spid="_x0000_s1026" type="#_x0000_t32" style="position:absolute;margin-left:223.75pt;margin-top:16.65pt;width:0;height:13.4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" strokecolor="black [3040]">
                <v:stroke endarrow="open"/>
              </v:shape>
            </w:pict>
          </mc:Fallback>
        </mc:AlternateContent>
      </w:r>
    </w:p>
    <w:p w14:paraId="14D2F4B2" w14:textId="77777777" w:rsidR="00691591" w:rsidRPr="005A4C39" w:rsidRDefault="00691591" w:rsidP="00691591">
      <w:pPr>
        <w:spacing w:after="0" w:line="480" w:lineRule="auto"/>
        <w:ind w:left="1560" w:firstLine="600"/>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08122027" wp14:editId="3A683BC1">
                <wp:simplePos x="0" y="0"/>
                <wp:positionH relativeFrom="column">
                  <wp:posOffset>4334884</wp:posOffset>
                </wp:positionH>
                <wp:positionV relativeFrom="paragraph">
                  <wp:posOffset>28986</wp:posOffset>
                </wp:positionV>
                <wp:extent cx="3287" cy="229907"/>
                <wp:effectExtent l="95250" t="0" r="73025" b="55880"/>
                <wp:wrapNone/>
                <wp:docPr id="19" name="Straight Arrow Connector 19"/>
                <wp:cNvGraphicFramePr/>
                <a:graphic xmlns:a="http://schemas.openxmlformats.org/drawingml/2006/main">
                  <a:graphicData uri="http://schemas.microsoft.com/office/word/2010/wordprocessingShape">
                    <wps:wsp>
                      <wps:cNvCnPr/>
                      <wps:spPr>
                        <a:xfrm flipH="1">
                          <a:off x="0" y="0"/>
                          <a:ext cx="3287" cy="22990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3F34667" id="Straight Arrow Connector 19" o:spid="_x0000_s1026" type="#_x0000_t32" style="position:absolute;margin-left:341.35pt;margin-top:2.3pt;width:.25pt;height:18.1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" strokecolor="black [3040]">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4BC92ECF" wp14:editId="001590EC">
                <wp:simplePos x="0" y="0"/>
                <wp:positionH relativeFrom="column">
                  <wp:posOffset>1345603</wp:posOffset>
                </wp:positionH>
                <wp:positionV relativeFrom="paragraph">
                  <wp:posOffset>32236</wp:posOffset>
                </wp:positionV>
                <wp:extent cx="0" cy="225276"/>
                <wp:effectExtent l="95250" t="0" r="57150" b="60960"/>
                <wp:wrapNone/>
                <wp:docPr id="14" name="Straight Arrow Connector 14"/>
                <wp:cNvGraphicFramePr/>
                <a:graphic xmlns:a="http://schemas.openxmlformats.org/drawingml/2006/main">
                  <a:graphicData uri="http://schemas.microsoft.com/office/word/2010/wordprocessingShape">
                    <wps:wsp>
                      <wps:cNvCnPr/>
                      <wps:spPr>
                        <a:xfrm>
                          <a:off x="0" y="0"/>
                          <a:ext cx="0" cy="22527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029BF08" id="Straight Arrow Connector 14" o:spid="_x0000_s1026" type="#_x0000_t32" style="position:absolute;margin-left:105.95pt;margin-top:2.55pt;width:0;height:17.7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" strokecolor="black [3040]">
                <v:stroke endarrow="open"/>
              </v:shape>
            </w:pict>
          </mc:Fallback>
        </mc:AlternateContent>
      </w:r>
      <w:r w:rsidRPr="005A4C39">
        <w:rPr>
          <w:rFonts w:ascii="Times New Roman" w:hAnsi="Times New Roman" w:cs="Times New Roman"/>
          <w:noProof/>
          <w:sz w:val="24"/>
          <w:szCs w:val="24"/>
        </w:rPr>
        <mc:AlternateContent>
          <mc:Choice Requires="wps">
            <w:drawing>
              <wp:anchor distT="0" distB="0" distL="114300" distR="114300" simplePos="0" relativeHeight="251653120" behindDoc="0" locked="0" layoutInCell="1" allowOverlap="1" wp14:anchorId="5665596B" wp14:editId="092433BE">
                <wp:simplePos x="0" y="0"/>
                <wp:positionH relativeFrom="column">
                  <wp:posOffset>-1905</wp:posOffset>
                </wp:positionH>
                <wp:positionV relativeFrom="paragraph">
                  <wp:posOffset>252730</wp:posOffset>
                </wp:positionV>
                <wp:extent cx="2752725" cy="2524125"/>
                <wp:effectExtent l="0" t="0" r="28575" b="28575"/>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524125"/>
                        </a:xfrm>
                        <a:prstGeom prst="rect">
                          <a:avLst/>
                        </a:prstGeom>
                        <a:solidFill>
                          <a:srgbClr val="FFFFFF"/>
                        </a:solidFill>
                        <a:ln w="9525">
                          <a:solidFill>
                            <a:srgbClr val="000000"/>
                          </a:solidFill>
                          <a:miter lim="800000"/>
                          <a:headEnd/>
                          <a:tailEnd/>
                        </a:ln>
                      </wps:spPr>
                      <wps:txbx>
                        <w:txbxContent>
                          <w:p w14:paraId="5A74EDD5" w14:textId="77777777" w:rsidR="00F156AA" w:rsidRDefault="00F156AA" w:rsidP="00691591">
                            <w:pPr>
                              <w:pStyle w:val="ListParagraph"/>
                              <w:tabs>
                                <w:tab w:val="left" w:pos="270"/>
                              </w:tabs>
                              <w:spacing w:after="0" w:line="360" w:lineRule="auto"/>
                              <w:ind w:left="450"/>
                              <w:rPr>
                                <w:rFonts w:ascii="Times New Roman" w:hAnsi="Times New Roman" w:cs="Times New Roman"/>
                                <w:b/>
                                <w:sz w:val="24"/>
                                <w:lang w:val="id-ID"/>
                              </w:rPr>
                            </w:pPr>
                            <w:r>
                              <w:rPr>
                                <w:rFonts w:ascii="Times New Roman" w:hAnsi="Times New Roman" w:cs="Times New Roman"/>
                                <w:b/>
                                <w:sz w:val="24"/>
                                <w:lang w:val="id-ID"/>
                              </w:rPr>
                              <w:t>Pelaksanaan peran LBH</w:t>
                            </w:r>
                          </w:p>
                          <w:p w14:paraId="52D4EFE6" w14:textId="77777777" w:rsidR="00F156AA" w:rsidRDefault="00F156AA" w:rsidP="000376DC">
                            <w:pPr>
                              <w:pStyle w:val="ListParagraph"/>
                              <w:numPr>
                                <w:ilvl w:val="0"/>
                                <w:numId w:val="47"/>
                              </w:numPr>
                              <w:tabs>
                                <w:tab w:val="left" w:pos="270"/>
                              </w:tabs>
                              <w:spacing w:after="0" w:line="360" w:lineRule="auto"/>
                              <w:rPr>
                                <w:rFonts w:ascii="Times New Roman" w:hAnsi="Times New Roman" w:cs="Times New Roman"/>
                                <w:b/>
                                <w:sz w:val="24"/>
                                <w:lang w:val="id-ID"/>
                              </w:rPr>
                            </w:pPr>
                            <w:r>
                              <w:rPr>
                                <w:rFonts w:ascii="Times New Roman" w:hAnsi="Times New Roman" w:cs="Times New Roman"/>
                                <w:b/>
                                <w:sz w:val="24"/>
                                <w:lang w:val="id-ID"/>
                              </w:rPr>
                              <w:t>Pendampingan Terhadap Pelaku Tindak Pidana</w:t>
                            </w:r>
                          </w:p>
                          <w:p w14:paraId="4E043D7F" w14:textId="77777777" w:rsidR="00F156AA" w:rsidRPr="00112FC0" w:rsidRDefault="00F156AA" w:rsidP="000376DC">
                            <w:pPr>
                              <w:pStyle w:val="ListParagraph"/>
                              <w:numPr>
                                <w:ilvl w:val="0"/>
                                <w:numId w:val="47"/>
                              </w:numPr>
                              <w:tabs>
                                <w:tab w:val="left" w:pos="270"/>
                              </w:tabs>
                              <w:spacing w:after="0" w:line="360" w:lineRule="auto"/>
                              <w:rPr>
                                <w:rFonts w:ascii="Times New Roman" w:hAnsi="Times New Roman" w:cs="Times New Roman"/>
                                <w:b/>
                                <w:sz w:val="24"/>
                                <w:lang w:val="id-ID"/>
                              </w:rPr>
                            </w:pPr>
                            <w:r>
                              <w:rPr>
                                <w:rFonts w:ascii="Times New Roman" w:hAnsi="Times New Roman" w:cs="Times New Roman"/>
                                <w:b/>
                                <w:sz w:val="24"/>
                                <w:lang w:val="id-ID"/>
                              </w:rPr>
                              <w:t>Pendampingan Terhadap Korban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left:0;text-align:left;margin-left:-.15pt;margin-top:19.9pt;width:216.75pt;height:198.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">
                <v:textbox>
                  <w:txbxContent>
                    <w:p w14:paraId="5A74EDD5" w14:textId="77777777" w:rsidR="00F156AA" w:rsidRDefault="00F156AA" w:rsidP="00691591">
                      <w:pPr>
                        <w:pStyle w:val="ListParagraph"/>
                        <w:tabs>
                          <w:tab w:val="left" w:pos="270"/>
                        </w:tabs>
                        <w:spacing w:after="0" w:line="360" w:lineRule="auto"/>
                        <w:ind w:left="450"/>
                        <w:rPr>
                          <w:rFonts w:ascii="Times New Roman" w:hAnsi="Times New Roman" w:cs="Times New Roman"/>
                          <w:b/>
                          <w:sz w:val="24"/>
                          <w:lang w:val="id-ID"/>
                        </w:rPr>
                      </w:pPr>
                      <w:r>
                        <w:rPr>
                          <w:rFonts w:ascii="Times New Roman" w:hAnsi="Times New Roman" w:cs="Times New Roman"/>
                          <w:b/>
                          <w:sz w:val="24"/>
                          <w:lang w:val="id-ID"/>
                        </w:rPr>
                        <w:t>Pelaksanaan peran LBH</w:t>
                      </w:r>
                    </w:p>
                    <w:p w14:paraId="52D4EFE6" w14:textId="77777777" w:rsidR="00F156AA" w:rsidRDefault="00F156AA" w:rsidP="000376DC">
                      <w:pPr>
                        <w:pStyle w:val="ListParagraph"/>
                        <w:numPr>
                          <w:ilvl w:val="0"/>
                          <w:numId w:val="47"/>
                        </w:numPr>
                        <w:tabs>
                          <w:tab w:val="left" w:pos="270"/>
                        </w:tabs>
                        <w:spacing w:after="0" w:line="360" w:lineRule="auto"/>
                        <w:rPr>
                          <w:rFonts w:ascii="Times New Roman" w:hAnsi="Times New Roman" w:cs="Times New Roman"/>
                          <w:b/>
                          <w:sz w:val="24"/>
                          <w:lang w:val="id-ID"/>
                        </w:rPr>
                      </w:pPr>
                      <w:r>
                        <w:rPr>
                          <w:rFonts w:ascii="Times New Roman" w:hAnsi="Times New Roman" w:cs="Times New Roman"/>
                          <w:b/>
                          <w:sz w:val="24"/>
                          <w:lang w:val="id-ID"/>
                        </w:rPr>
                        <w:t>Pendampingan Terhadap Pelaku Tindak Pidana</w:t>
                      </w:r>
                    </w:p>
                    <w:p w14:paraId="4E043D7F" w14:textId="77777777" w:rsidR="00F156AA" w:rsidRPr="00112FC0" w:rsidRDefault="00F156AA" w:rsidP="000376DC">
                      <w:pPr>
                        <w:pStyle w:val="ListParagraph"/>
                        <w:numPr>
                          <w:ilvl w:val="0"/>
                          <w:numId w:val="47"/>
                        </w:numPr>
                        <w:tabs>
                          <w:tab w:val="left" w:pos="270"/>
                        </w:tabs>
                        <w:spacing w:after="0" w:line="360" w:lineRule="auto"/>
                        <w:rPr>
                          <w:rFonts w:ascii="Times New Roman" w:hAnsi="Times New Roman" w:cs="Times New Roman"/>
                          <w:b/>
                          <w:sz w:val="24"/>
                          <w:lang w:val="id-ID"/>
                        </w:rPr>
                      </w:pPr>
                      <w:r>
                        <w:rPr>
                          <w:rFonts w:ascii="Times New Roman" w:hAnsi="Times New Roman" w:cs="Times New Roman"/>
                          <w:b/>
                          <w:sz w:val="24"/>
                          <w:lang w:val="id-ID"/>
                        </w:rPr>
                        <w:t>Pendampingan Terhadap Korban</w:t>
                      </w:r>
                    </w:p>
                  </w:txbxContent>
                </v:textbox>
              </v:shape>
            </w:pict>
          </mc:Fallback>
        </mc:AlternateContent>
      </w:r>
      <w:r w:rsidRPr="005A4C39">
        <w:rPr>
          <w:rFonts w:ascii="Times New Roman" w:hAnsi="Times New Roman" w:cs="Times New Roman"/>
          <w:noProof/>
          <w:sz w:val="24"/>
          <w:szCs w:val="24"/>
        </w:rPr>
        <mc:AlternateContent>
          <mc:Choice Requires="wps">
            <w:drawing>
              <wp:anchor distT="0" distB="0" distL="114300" distR="114300" simplePos="0" relativeHeight="251654144" behindDoc="0" locked="0" layoutInCell="1" allowOverlap="1" wp14:anchorId="4CE1C748" wp14:editId="0CA6E509">
                <wp:simplePos x="0" y="0"/>
                <wp:positionH relativeFrom="column">
                  <wp:posOffset>2835275</wp:posOffset>
                </wp:positionH>
                <wp:positionV relativeFrom="paragraph">
                  <wp:posOffset>254000</wp:posOffset>
                </wp:positionV>
                <wp:extent cx="2663190" cy="2466340"/>
                <wp:effectExtent l="6350" t="10160" r="6985" b="9525"/>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190" cy="2466340"/>
                        </a:xfrm>
                        <a:prstGeom prst="rect">
                          <a:avLst/>
                        </a:prstGeom>
                        <a:solidFill>
                          <a:srgbClr val="FFFFFF"/>
                        </a:solidFill>
                        <a:ln w="9525">
                          <a:solidFill>
                            <a:srgbClr val="000000"/>
                          </a:solidFill>
                          <a:miter lim="800000"/>
                          <a:headEnd/>
                          <a:tailEnd/>
                        </a:ln>
                      </wps:spPr>
                      <wps:txbx>
                        <w:txbxContent>
                          <w:p w14:paraId="1473428D" w14:textId="77777777" w:rsidR="00F156AA" w:rsidRDefault="00F156AA" w:rsidP="00691591">
                            <w:pPr>
                              <w:spacing w:after="0" w:line="240" w:lineRule="auto"/>
                              <w:ind w:left="720" w:hanging="720"/>
                              <w:jc w:val="center"/>
                              <w:rPr>
                                <w:rFonts w:ascii="Times New Roman" w:hAnsi="Times New Roman" w:cs="Times New Roman"/>
                                <w:b/>
                                <w:sz w:val="24"/>
                                <w:lang w:val="id-ID"/>
                              </w:rPr>
                            </w:pPr>
                            <w:r>
                              <w:rPr>
                                <w:rFonts w:ascii="Times New Roman" w:hAnsi="Times New Roman" w:cs="Times New Roman"/>
                                <w:b/>
                                <w:sz w:val="24"/>
                                <w:lang w:val="id-ID"/>
                              </w:rPr>
                              <w:t>Faktor P</w:t>
                            </w:r>
                            <w:r w:rsidRPr="00706BD8">
                              <w:rPr>
                                <w:rFonts w:ascii="Times New Roman" w:hAnsi="Times New Roman" w:cs="Times New Roman"/>
                                <w:b/>
                                <w:sz w:val="24"/>
                                <w:lang w:val="id-ID"/>
                              </w:rPr>
                              <w:t xml:space="preserve">enghambat </w:t>
                            </w:r>
                            <w:r>
                              <w:rPr>
                                <w:rFonts w:ascii="Times New Roman" w:hAnsi="Times New Roman" w:cs="Times New Roman"/>
                                <w:b/>
                                <w:sz w:val="24"/>
                                <w:lang w:val="id-ID"/>
                              </w:rPr>
                              <w:t>Lembaga</w:t>
                            </w:r>
                          </w:p>
                          <w:p w14:paraId="24CCCD80" w14:textId="77777777" w:rsidR="00F156AA" w:rsidRDefault="00F156AA" w:rsidP="00691591">
                            <w:pPr>
                              <w:spacing w:after="0" w:line="240" w:lineRule="auto"/>
                              <w:ind w:left="720" w:hanging="720"/>
                              <w:jc w:val="center"/>
                              <w:rPr>
                                <w:rFonts w:ascii="Times New Roman" w:hAnsi="Times New Roman" w:cs="Times New Roman"/>
                                <w:b/>
                                <w:sz w:val="24"/>
                                <w:lang w:val="id-ID"/>
                              </w:rPr>
                            </w:pPr>
                            <w:r>
                              <w:rPr>
                                <w:rFonts w:ascii="Times New Roman" w:hAnsi="Times New Roman" w:cs="Times New Roman"/>
                                <w:b/>
                                <w:sz w:val="24"/>
                                <w:lang w:val="id-ID"/>
                              </w:rPr>
                              <w:t>Bantuan Hukum Dalam Penegakan Hukum</w:t>
                            </w:r>
                          </w:p>
                          <w:p w14:paraId="5FF47CC4" w14:textId="77777777" w:rsidR="00F156AA" w:rsidRPr="0049195D" w:rsidRDefault="00F156AA" w:rsidP="00691591">
                            <w:pPr>
                              <w:spacing w:after="0" w:line="240" w:lineRule="auto"/>
                              <w:ind w:left="720" w:hanging="720"/>
                              <w:jc w:val="center"/>
                              <w:rPr>
                                <w:rFonts w:ascii="Times New Roman" w:hAnsi="Times New Roman" w:cs="Times New Roman"/>
                                <w:b/>
                                <w:sz w:val="24"/>
                                <w:lang w:val="id-ID"/>
                              </w:rPr>
                            </w:pPr>
                          </w:p>
                          <w:p w14:paraId="4163602B" w14:textId="77777777" w:rsidR="00F156AA" w:rsidRPr="00E23109" w:rsidRDefault="00F156AA" w:rsidP="000376DC">
                            <w:pPr>
                              <w:pStyle w:val="ListParagraph"/>
                              <w:numPr>
                                <w:ilvl w:val="0"/>
                                <w:numId w:val="33"/>
                              </w:numPr>
                              <w:tabs>
                                <w:tab w:val="left" w:pos="180"/>
                              </w:tabs>
                              <w:spacing w:after="0" w:line="240" w:lineRule="auto"/>
                              <w:ind w:left="270" w:hanging="180"/>
                              <w:jc w:val="both"/>
                              <w:rPr>
                                <w:rFonts w:ascii="Times New Roman" w:hAnsi="Times New Roman" w:cs="Times New Roman"/>
                                <w:b/>
                                <w:sz w:val="24"/>
                              </w:rPr>
                            </w:pPr>
                            <w:r w:rsidRPr="00E23109">
                              <w:rPr>
                                <w:rFonts w:ascii="Times New Roman" w:hAnsi="Times New Roman" w:cs="Times New Roman"/>
                                <w:b/>
                                <w:sz w:val="24"/>
                              </w:rPr>
                              <w:t>Faktor</w:t>
                            </w:r>
                            <w:r w:rsidRPr="00E23109">
                              <w:rPr>
                                <w:rFonts w:ascii="Times New Roman" w:hAnsi="Times New Roman" w:cs="Times New Roman"/>
                                <w:b/>
                                <w:sz w:val="24"/>
                                <w:lang w:val="id-ID"/>
                              </w:rPr>
                              <w:t xml:space="preserve"> </w:t>
                            </w:r>
                            <w:r w:rsidRPr="00E23109">
                              <w:rPr>
                                <w:rFonts w:ascii="Times New Roman" w:hAnsi="Times New Roman" w:cs="Times New Roman"/>
                                <w:b/>
                                <w:sz w:val="24"/>
                              </w:rPr>
                              <w:t>hukumnya</w:t>
                            </w:r>
                            <w:r w:rsidRPr="00E23109">
                              <w:rPr>
                                <w:rFonts w:ascii="Times New Roman" w:hAnsi="Times New Roman" w:cs="Times New Roman"/>
                                <w:b/>
                                <w:sz w:val="24"/>
                                <w:lang w:val="id-ID"/>
                              </w:rPr>
                              <w:tab/>
                            </w:r>
                            <w:r>
                              <w:rPr>
                                <w:rFonts w:ascii="Times New Roman" w:hAnsi="Times New Roman" w:cs="Times New Roman"/>
                                <w:b/>
                                <w:sz w:val="24"/>
                              </w:rPr>
                              <w:t>sendiri (undang-undang)</w:t>
                            </w:r>
                          </w:p>
                          <w:p w14:paraId="1C6D19DB" w14:textId="77777777" w:rsidR="00F156AA" w:rsidRPr="00E23109" w:rsidRDefault="00F156AA" w:rsidP="000376DC">
                            <w:pPr>
                              <w:pStyle w:val="ListParagraph"/>
                              <w:numPr>
                                <w:ilvl w:val="0"/>
                                <w:numId w:val="33"/>
                              </w:numPr>
                              <w:spacing w:after="0" w:line="240" w:lineRule="auto"/>
                              <w:ind w:left="450"/>
                              <w:jc w:val="both"/>
                              <w:rPr>
                                <w:rFonts w:ascii="Times New Roman" w:hAnsi="Times New Roman" w:cs="Times New Roman"/>
                                <w:b/>
                                <w:sz w:val="24"/>
                              </w:rPr>
                            </w:pPr>
                            <w:r>
                              <w:rPr>
                                <w:rFonts w:ascii="Times New Roman" w:hAnsi="Times New Roman" w:cs="Times New Roman"/>
                                <w:b/>
                                <w:sz w:val="24"/>
                              </w:rPr>
                              <w:t>Faktor masyarakat</w:t>
                            </w:r>
                            <w:r w:rsidRPr="00E23109">
                              <w:rPr>
                                <w:rFonts w:ascii="Times New Roman" w:hAnsi="Times New Roman" w:cs="Times New Roman"/>
                                <w:b/>
                                <w:sz w:val="24"/>
                              </w:rPr>
                              <w:t xml:space="preserve"> </w:t>
                            </w:r>
                          </w:p>
                          <w:p w14:paraId="20859DEF" w14:textId="77777777" w:rsidR="00F156AA" w:rsidRPr="00E8529A" w:rsidRDefault="00F156AA" w:rsidP="00691591">
                            <w:pPr>
                              <w:tabs>
                                <w:tab w:val="left" w:pos="270"/>
                              </w:tabs>
                              <w:rPr>
                                <w:rFonts w:ascii="Times New Roman" w:hAnsi="Times New Roman" w:cs="Times New Roman"/>
                                <w:b/>
                                <w:sz w:val="28"/>
                                <w:lang w:val="id-ID"/>
                              </w:rPr>
                            </w:pPr>
                          </w:p>
                          <w:p w14:paraId="41089637" w14:textId="77777777" w:rsidR="00F156AA" w:rsidRPr="00630253" w:rsidRDefault="00F156AA" w:rsidP="00691591">
                            <w:pPr>
                              <w:tabs>
                                <w:tab w:val="left" w:pos="270"/>
                              </w:tabs>
                              <w:rPr>
                                <w:rFonts w:ascii="Times New Roman" w:hAnsi="Times New Roman" w:cs="Times New Roman"/>
                                <w:b/>
                                <w:sz w:val="28"/>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left:0;text-align:left;margin-left:223.25pt;margin-top:20pt;width:209.7pt;height:194.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">
                <v:textbox>
                  <w:txbxContent>
                    <w:p w14:paraId="1473428D" w14:textId="77777777" w:rsidR="00F156AA" w:rsidRDefault="00F156AA" w:rsidP="00691591">
                      <w:pPr>
                        <w:spacing w:after="0" w:line="240" w:lineRule="auto"/>
                        <w:ind w:left="720" w:hanging="720"/>
                        <w:jc w:val="center"/>
                        <w:rPr>
                          <w:rFonts w:ascii="Times New Roman" w:hAnsi="Times New Roman" w:cs="Times New Roman"/>
                          <w:b/>
                          <w:sz w:val="24"/>
                          <w:lang w:val="id-ID"/>
                        </w:rPr>
                      </w:pPr>
                      <w:r>
                        <w:rPr>
                          <w:rFonts w:ascii="Times New Roman" w:hAnsi="Times New Roman" w:cs="Times New Roman"/>
                          <w:b/>
                          <w:sz w:val="24"/>
                          <w:lang w:val="id-ID"/>
                        </w:rPr>
                        <w:t>Faktor P</w:t>
                      </w:r>
                      <w:r w:rsidRPr="00706BD8">
                        <w:rPr>
                          <w:rFonts w:ascii="Times New Roman" w:hAnsi="Times New Roman" w:cs="Times New Roman"/>
                          <w:b/>
                          <w:sz w:val="24"/>
                          <w:lang w:val="id-ID"/>
                        </w:rPr>
                        <w:t xml:space="preserve">enghambat </w:t>
                      </w:r>
                      <w:r>
                        <w:rPr>
                          <w:rFonts w:ascii="Times New Roman" w:hAnsi="Times New Roman" w:cs="Times New Roman"/>
                          <w:b/>
                          <w:sz w:val="24"/>
                          <w:lang w:val="id-ID"/>
                        </w:rPr>
                        <w:t>Lembaga</w:t>
                      </w:r>
                    </w:p>
                    <w:p w14:paraId="24CCCD80" w14:textId="77777777" w:rsidR="00F156AA" w:rsidRDefault="00F156AA" w:rsidP="00691591">
                      <w:pPr>
                        <w:spacing w:after="0" w:line="240" w:lineRule="auto"/>
                        <w:ind w:left="720" w:hanging="720"/>
                        <w:jc w:val="center"/>
                        <w:rPr>
                          <w:rFonts w:ascii="Times New Roman" w:hAnsi="Times New Roman" w:cs="Times New Roman"/>
                          <w:b/>
                          <w:sz w:val="24"/>
                          <w:lang w:val="id-ID"/>
                        </w:rPr>
                      </w:pPr>
                      <w:r>
                        <w:rPr>
                          <w:rFonts w:ascii="Times New Roman" w:hAnsi="Times New Roman" w:cs="Times New Roman"/>
                          <w:b/>
                          <w:sz w:val="24"/>
                          <w:lang w:val="id-ID"/>
                        </w:rPr>
                        <w:t>Bantuan Hukum Dalam Penegakan Hukum</w:t>
                      </w:r>
                    </w:p>
                    <w:p w14:paraId="5FF47CC4" w14:textId="77777777" w:rsidR="00F156AA" w:rsidRPr="0049195D" w:rsidRDefault="00F156AA" w:rsidP="00691591">
                      <w:pPr>
                        <w:spacing w:after="0" w:line="240" w:lineRule="auto"/>
                        <w:ind w:left="720" w:hanging="720"/>
                        <w:jc w:val="center"/>
                        <w:rPr>
                          <w:rFonts w:ascii="Times New Roman" w:hAnsi="Times New Roman" w:cs="Times New Roman"/>
                          <w:b/>
                          <w:sz w:val="24"/>
                          <w:lang w:val="id-ID"/>
                        </w:rPr>
                      </w:pPr>
                    </w:p>
                    <w:p w14:paraId="4163602B" w14:textId="77777777" w:rsidR="00F156AA" w:rsidRPr="00E23109" w:rsidRDefault="00F156AA" w:rsidP="000376DC">
                      <w:pPr>
                        <w:pStyle w:val="ListParagraph"/>
                        <w:numPr>
                          <w:ilvl w:val="0"/>
                          <w:numId w:val="33"/>
                        </w:numPr>
                        <w:tabs>
                          <w:tab w:val="left" w:pos="180"/>
                        </w:tabs>
                        <w:spacing w:after="0" w:line="240" w:lineRule="auto"/>
                        <w:ind w:left="270" w:hanging="180"/>
                        <w:jc w:val="both"/>
                        <w:rPr>
                          <w:rFonts w:ascii="Times New Roman" w:hAnsi="Times New Roman" w:cs="Times New Roman"/>
                          <w:b/>
                          <w:sz w:val="24"/>
                        </w:rPr>
                      </w:pPr>
                      <w:r w:rsidRPr="00E23109">
                        <w:rPr>
                          <w:rFonts w:ascii="Times New Roman" w:hAnsi="Times New Roman" w:cs="Times New Roman"/>
                          <w:b/>
                          <w:sz w:val="24"/>
                        </w:rPr>
                        <w:t>Faktor</w:t>
                      </w:r>
                      <w:r w:rsidRPr="00E23109">
                        <w:rPr>
                          <w:rFonts w:ascii="Times New Roman" w:hAnsi="Times New Roman" w:cs="Times New Roman"/>
                          <w:b/>
                          <w:sz w:val="24"/>
                          <w:lang w:val="id-ID"/>
                        </w:rPr>
                        <w:t xml:space="preserve"> </w:t>
                      </w:r>
                      <w:r w:rsidRPr="00E23109">
                        <w:rPr>
                          <w:rFonts w:ascii="Times New Roman" w:hAnsi="Times New Roman" w:cs="Times New Roman"/>
                          <w:b/>
                          <w:sz w:val="24"/>
                        </w:rPr>
                        <w:t>hukumnya</w:t>
                      </w:r>
                      <w:r w:rsidRPr="00E23109">
                        <w:rPr>
                          <w:rFonts w:ascii="Times New Roman" w:hAnsi="Times New Roman" w:cs="Times New Roman"/>
                          <w:b/>
                          <w:sz w:val="24"/>
                          <w:lang w:val="id-ID"/>
                        </w:rPr>
                        <w:tab/>
                      </w:r>
                      <w:r>
                        <w:rPr>
                          <w:rFonts w:ascii="Times New Roman" w:hAnsi="Times New Roman" w:cs="Times New Roman"/>
                          <w:b/>
                          <w:sz w:val="24"/>
                        </w:rPr>
                        <w:t>sendiri (undang-undang)</w:t>
                      </w:r>
                    </w:p>
                    <w:p w14:paraId="1C6D19DB" w14:textId="77777777" w:rsidR="00F156AA" w:rsidRPr="00E23109" w:rsidRDefault="00F156AA" w:rsidP="000376DC">
                      <w:pPr>
                        <w:pStyle w:val="ListParagraph"/>
                        <w:numPr>
                          <w:ilvl w:val="0"/>
                          <w:numId w:val="33"/>
                        </w:numPr>
                        <w:spacing w:after="0" w:line="240" w:lineRule="auto"/>
                        <w:ind w:left="450"/>
                        <w:jc w:val="both"/>
                        <w:rPr>
                          <w:rFonts w:ascii="Times New Roman" w:hAnsi="Times New Roman" w:cs="Times New Roman"/>
                          <w:b/>
                          <w:sz w:val="24"/>
                        </w:rPr>
                      </w:pPr>
                      <w:r>
                        <w:rPr>
                          <w:rFonts w:ascii="Times New Roman" w:hAnsi="Times New Roman" w:cs="Times New Roman"/>
                          <w:b/>
                          <w:sz w:val="24"/>
                        </w:rPr>
                        <w:t>Faktor masyarakat</w:t>
                      </w:r>
                      <w:r w:rsidRPr="00E23109">
                        <w:rPr>
                          <w:rFonts w:ascii="Times New Roman" w:hAnsi="Times New Roman" w:cs="Times New Roman"/>
                          <w:b/>
                          <w:sz w:val="24"/>
                        </w:rPr>
                        <w:t xml:space="preserve"> </w:t>
                      </w:r>
                    </w:p>
                    <w:p w14:paraId="20859DEF" w14:textId="77777777" w:rsidR="00F156AA" w:rsidRPr="00E8529A" w:rsidRDefault="00F156AA" w:rsidP="00691591">
                      <w:pPr>
                        <w:tabs>
                          <w:tab w:val="left" w:pos="270"/>
                        </w:tabs>
                        <w:rPr>
                          <w:rFonts w:ascii="Times New Roman" w:hAnsi="Times New Roman" w:cs="Times New Roman"/>
                          <w:b/>
                          <w:sz w:val="28"/>
                          <w:lang w:val="id-ID"/>
                        </w:rPr>
                      </w:pPr>
                    </w:p>
                    <w:p w14:paraId="41089637" w14:textId="77777777" w:rsidR="00F156AA" w:rsidRPr="00630253" w:rsidRDefault="00F156AA" w:rsidP="00691591">
                      <w:pPr>
                        <w:tabs>
                          <w:tab w:val="left" w:pos="270"/>
                        </w:tabs>
                        <w:rPr>
                          <w:rFonts w:ascii="Times New Roman" w:hAnsi="Times New Roman" w:cs="Times New Roman"/>
                          <w:b/>
                          <w:sz w:val="28"/>
                          <w:lang w:val="id-ID"/>
                        </w:rPr>
                      </w:pPr>
                    </w:p>
                  </w:txbxContent>
                </v:textbox>
              </v:shape>
            </w:pict>
          </mc:Fallback>
        </mc:AlternateContent>
      </w:r>
      <w:r w:rsidRPr="005A4C39">
        <w:rPr>
          <w:rFonts w:ascii="Times New Roman" w:hAnsi="Times New Roman" w:cs="Times New Roman"/>
          <w:noProof/>
          <w:sz w:val="24"/>
          <w:szCs w:val="24"/>
        </w:rPr>
        <mc:AlternateContent>
          <mc:Choice Requires="wps">
            <w:drawing>
              <wp:anchor distT="0" distB="0" distL="114300" distR="114300" simplePos="0" relativeHeight="251655168" behindDoc="0" locked="0" layoutInCell="1" allowOverlap="1" wp14:anchorId="79AD2F81" wp14:editId="040472A2">
                <wp:simplePos x="0" y="0"/>
                <wp:positionH relativeFrom="column">
                  <wp:posOffset>1349375</wp:posOffset>
                </wp:positionH>
                <wp:positionV relativeFrom="paragraph">
                  <wp:posOffset>33020</wp:posOffset>
                </wp:positionV>
                <wp:extent cx="2992120" cy="635"/>
                <wp:effectExtent l="0" t="0" r="17780" b="37465"/>
                <wp:wrapNone/>
                <wp:docPr id="7"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921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DA36275" id="AutoShape 14" o:spid="_x0000_s1026" type="#_x0000_t32" style="position:absolute;margin-left:106.25pt;margin-top:2.6pt;width:235.6pt;height:.0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"/>
            </w:pict>
          </mc:Fallback>
        </mc:AlternateContent>
      </w:r>
    </w:p>
    <w:p w14:paraId="7C02009D" w14:textId="77777777" w:rsidR="00691591" w:rsidRPr="005A4C39" w:rsidRDefault="00691591" w:rsidP="00691591">
      <w:pPr>
        <w:spacing w:after="0" w:line="480" w:lineRule="auto"/>
        <w:ind w:left="1560" w:firstLine="600"/>
        <w:rPr>
          <w:rFonts w:ascii="Times New Roman" w:hAnsi="Times New Roman" w:cs="Times New Roman"/>
          <w:sz w:val="24"/>
          <w:szCs w:val="24"/>
          <w:lang w:val="id-ID"/>
        </w:rPr>
      </w:pPr>
    </w:p>
    <w:p w14:paraId="73DE90D3" w14:textId="77777777" w:rsidR="00691591" w:rsidRPr="005A4C39" w:rsidRDefault="00691591" w:rsidP="00691591">
      <w:pPr>
        <w:spacing w:after="0" w:line="480" w:lineRule="auto"/>
        <w:ind w:left="1560" w:firstLine="600"/>
        <w:rPr>
          <w:rFonts w:ascii="Times New Roman" w:hAnsi="Times New Roman" w:cs="Times New Roman"/>
          <w:sz w:val="24"/>
          <w:szCs w:val="24"/>
          <w:lang w:val="id-ID"/>
        </w:rPr>
      </w:pPr>
    </w:p>
    <w:p w14:paraId="3C66F05B" w14:textId="77777777" w:rsidR="00691591" w:rsidRPr="005A4C39" w:rsidRDefault="00691591" w:rsidP="00691591">
      <w:pPr>
        <w:spacing w:after="0" w:line="480" w:lineRule="auto"/>
        <w:ind w:left="1560" w:firstLine="600"/>
        <w:rPr>
          <w:rFonts w:ascii="Times New Roman" w:hAnsi="Times New Roman" w:cs="Times New Roman"/>
          <w:sz w:val="24"/>
          <w:szCs w:val="24"/>
          <w:lang w:val="id-ID"/>
        </w:rPr>
      </w:pPr>
    </w:p>
    <w:p w14:paraId="541F96B8" w14:textId="77777777" w:rsidR="00691591" w:rsidRPr="005A4C39" w:rsidRDefault="00691591" w:rsidP="00691591">
      <w:pPr>
        <w:spacing w:after="0" w:line="480" w:lineRule="auto"/>
        <w:ind w:left="1560" w:firstLine="600"/>
        <w:rPr>
          <w:rFonts w:ascii="Times New Roman" w:hAnsi="Times New Roman" w:cs="Times New Roman"/>
          <w:sz w:val="24"/>
          <w:szCs w:val="24"/>
          <w:lang w:val="id-ID"/>
        </w:rPr>
      </w:pPr>
    </w:p>
    <w:p w14:paraId="5AE5EB81" w14:textId="77777777" w:rsidR="00691591" w:rsidRPr="005A4C39" w:rsidRDefault="00691591" w:rsidP="00691591">
      <w:pPr>
        <w:spacing w:after="0" w:line="480" w:lineRule="auto"/>
        <w:ind w:left="1560" w:firstLine="600"/>
        <w:rPr>
          <w:rFonts w:ascii="Times New Roman" w:hAnsi="Times New Roman" w:cs="Times New Roman"/>
          <w:sz w:val="24"/>
          <w:szCs w:val="24"/>
          <w:lang w:val="id-ID"/>
        </w:rPr>
      </w:pPr>
    </w:p>
    <w:p w14:paraId="4188ABD3" w14:textId="77777777" w:rsidR="00691591" w:rsidRPr="005A4C39" w:rsidRDefault="00691591" w:rsidP="00691591">
      <w:pPr>
        <w:spacing w:after="0" w:line="480" w:lineRule="auto"/>
        <w:ind w:left="1560" w:firstLine="600"/>
        <w:rPr>
          <w:rFonts w:ascii="Times New Roman" w:hAnsi="Times New Roman" w:cs="Times New Roman"/>
          <w:sz w:val="24"/>
          <w:szCs w:val="24"/>
          <w:lang w:val="id-ID"/>
        </w:rPr>
      </w:pPr>
    </w:p>
    <w:p w14:paraId="33349013" w14:textId="77777777" w:rsidR="00691591" w:rsidRPr="005A4C39" w:rsidRDefault="00691591" w:rsidP="00691591">
      <w:pPr>
        <w:spacing w:after="0" w:line="480" w:lineRule="auto"/>
        <w:ind w:left="1560" w:firstLine="600"/>
        <w:rPr>
          <w:rFonts w:ascii="Times New Roman" w:hAnsi="Times New Roman" w:cs="Times New Roman"/>
          <w:sz w:val="24"/>
          <w:szCs w:val="24"/>
          <w:lang w:val="id-ID"/>
        </w:rPr>
      </w:pPr>
      <w:r w:rsidRPr="005A4C39">
        <w:rPr>
          <w:rFonts w:ascii="Times New Roman" w:hAnsi="Times New Roman" w:cs="Times New Roman"/>
          <w:noProof/>
          <w:sz w:val="24"/>
          <w:szCs w:val="24"/>
        </w:rPr>
        <mc:AlternateContent>
          <mc:Choice Requires="wps">
            <w:drawing>
              <wp:anchor distT="0" distB="0" distL="114300" distR="114300" simplePos="0" relativeHeight="251657216" behindDoc="0" locked="0" layoutInCell="1" allowOverlap="1" wp14:anchorId="39AE739D" wp14:editId="749621CD">
                <wp:simplePos x="0" y="0"/>
                <wp:positionH relativeFrom="column">
                  <wp:posOffset>4365177</wp:posOffset>
                </wp:positionH>
                <wp:positionV relativeFrom="paragraph">
                  <wp:posOffset>270174</wp:posOffset>
                </wp:positionV>
                <wp:extent cx="0" cy="655544"/>
                <wp:effectExtent l="0" t="0" r="19050" b="11430"/>
                <wp:wrapNone/>
                <wp:docPr id="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55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3180DC3" id="AutoShape 20" o:spid="_x0000_s1026" type="#_x0000_t32" style="position:absolute;margin-left:343.7pt;margin-top:21.25pt;width:0;height:5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"/>
            </w:pict>
          </mc:Fallback>
        </mc:AlternateContent>
      </w:r>
      <w:r w:rsidRPr="005A4C39">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3E9BB886" wp14:editId="7702BAAD">
                <wp:simplePos x="0" y="0"/>
                <wp:positionH relativeFrom="column">
                  <wp:posOffset>668020</wp:posOffset>
                </wp:positionH>
                <wp:positionV relativeFrom="paragraph">
                  <wp:posOffset>327660</wp:posOffset>
                </wp:positionV>
                <wp:extent cx="635" cy="574675"/>
                <wp:effectExtent l="0" t="0" r="37465" b="15875"/>
                <wp:wrapNone/>
                <wp:docPr id="6"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74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97523D7" id="AutoShape 28" o:spid="_x0000_s1026" type="#_x0000_t32" style="position:absolute;margin-left:52.6pt;margin-top:25.8pt;width:.05pt;height:4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"/>
            </w:pict>
          </mc:Fallback>
        </mc:AlternateContent>
      </w:r>
    </w:p>
    <w:p w14:paraId="0287FB41" w14:textId="77777777" w:rsidR="00691591" w:rsidRPr="005A4C39" w:rsidRDefault="00691591" w:rsidP="00691591">
      <w:pPr>
        <w:spacing w:after="0" w:line="480" w:lineRule="auto"/>
        <w:rPr>
          <w:rFonts w:ascii="Times New Roman" w:hAnsi="Times New Roman" w:cs="Times New Roman"/>
          <w:sz w:val="24"/>
          <w:szCs w:val="24"/>
          <w:lang w:val="id-ID"/>
        </w:rPr>
      </w:pPr>
      <w:r w:rsidRPr="005A4C39">
        <w:rPr>
          <w:rFonts w:ascii="Times New Roman" w:hAnsi="Times New Roman" w:cs="Times New Roman"/>
          <w:noProof/>
          <w:sz w:val="24"/>
          <w:szCs w:val="24"/>
        </w:rPr>
        <mc:AlternateContent>
          <mc:Choice Requires="wps">
            <w:drawing>
              <wp:anchor distT="0" distB="0" distL="114300" distR="114300" simplePos="0" relativeHeight="251656192" behindDoc="0" locked="0" layoutInCell="1" allowOverlap="1" wp14:anchorId="3EC0826C" wp14:editId="7A584192">
                <wp:simplePos x="0" y="0"/>
                <wp:positionH relativeFrom="column">
                  <wp:posOffset>1001395</wp:posOffset>
                </wp:positionH>
                <wp:positionV relativeFrom="paragraph">
                  <wp:posOffset>154940</wp:posOffset>
                </wp:positionV>
                <wp:extent cx="3055620" cy="736600"/>
                <wp:effectExtent l="10795" t="9525" r="10160" b="6350"/>
                <wp:wrapNone/>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736600"/>
                        </a:xfrm>
                        <a:prstGeom prst="rect">
                          <a:avLst/>
                        </a:prstGeom>
                        <a:solidFill>
                          <a:srgbClr val="FFFFFF"/>
                        </a:solidFill>
                        <a:ln w="9525">
                          <a:solidFill>
                            <a:srgbClr val="000000"/>
                          </a:solidFill>
                          <a:miter lim="800000"/>
                          <a:headEnd/>
                          <a:tailEnd/>
                        </a:ln>
                      </wps:spPr>
                      <wps:txbx>
                        <w:txbxContent>
                          <w:p w14:paraId="660B9051" w14:textId="77777777" w:rsidR="00F156AA" w:rsidRPr="00D75632" w:rsidRDefault="00F156AA" w:rsidP="00691591">
                            <w:pPr>
                              <w:jc w:val="center"/>
                              <w:rPr>
                                <w:rFonts w:ascii="Times New Roman" w:hAnsi="Times New Roman" w:cs="Times New Roman"/>
                                <w:b/>
                                <w:sz w:val="24"/>
                                <w:lang w:val="id-ID"/>
                              </w:rPr>
                            </w:pPr>
                            <w:r>
                              <w:rPr>
                                <w:rFonts w:ascii="Times New Roman" w:hAnsi="Times New Roman" w:cs="Times New Roman"/>
                                <w:b/>
                                <w:sz w:val="24"/>
                                <w:lang w:val="id-ID"/>
                              </w:rPr>
                              <w:t>Terwujudnya Pemberian Bantuan Hukum Bagi Masyarakat Miskin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0" type="#_x0000_t202" style="position:absolute;margin-left:78.85pt;margin-top:12.2pt;width:240.6pt;height:5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">
                <v:textbox>
                  <w:txbxContent>
                    <w:p w14:paraId="660B9051" w14:textId="77777777" w:rsidR="00F156AA" w:rsidRPr="00D75632" w:rsidRDefault="00F156AA" w:rsidP="00691591">
                      <w:pPr>
                        <w:jc w:val="center"/>
                        <w:rPr>
                          <w:rFonts w:ascii="Times New Roman" w:hAnsi="Times New Roman" w:cs="Times New Roman"/>
                          <w:b/>
                          <w:sz w:val="24"/>
                          <w:lang w:val="id-ID"/>
                        </w:rPr>
                      </w:pPr>
                      <w:r>
                        <w:rPr>
                          <w:rFonts w:ascii="Times New Roman" w:hAnsi="Times New Roman" w:cs="Times New Roman"/>
                          <w:b/>
                          <w:sz w:val="24"/>
                          <w:lang w:val="id-ID"/>
                        </w:rPr>
                        <w:t>Terwujudnya Pemberian Bantuan Hukum Bagi Masyarakat Miskin</w:t>
                      </w:r>
                    </w:p>
                  </w:txbxContent>
                </v:textbox>
              </v:shape>
            </w:pict>
          </mc:Fallback>
        </mc:AlternateContent>
      </w:r>
    </w:p>
    <w:p w14:paraId="35BE91A1" w14:textId="77777777" w:rsidR="00691591" w:rsidRPr="005A4C39" w:rsidRDefault="00691591" w:rsidP="00691591">
      <w:pPr>
        <w:spacing w:after="0" w:line="480" w:lineRule="auto"/>
        <w:ind w:left="-270" w:firstLine="360"/>
        <w:rPr>
          <w:rFonts w:ascii="Times New Roman" w:hAnsi="Times New Roman" w:cs="Times New Roman"/>
          <w:b/>
          <w:sz w:val="24"/>
          <w:szCs w:val="24"/>
          <w:lang w:val="id-ID"/>
        </w:rPr>
      </w:pPr>
      <w:r w:rsidRPr="005A4C39">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26D8842A" wp14:editId="5B52F821">
                <wp:simplePos x="0" y="0"/>
                <wp:positionH relativeFrom="column">
                  <wp:posOffset>665480</wp:posOffset>
                </wp:positionH>
                <wp:positionV relativeFrom="paragraph">
                  <wp:posOffset>201930</wp:posOffset>
                </wp:positionV>
                <wp:extent cx="332740" cy="0"/>
                <wp:effectExtent l="0" t="76200" r="10160" b="114300"/>
                <wp:wrapNone/>
                <wp:docPr id="16" name="Straight Arrow Connector 16"/>
                <wp:cNvGraphicFramePr/>
                <a:graphic xmlns:a="http://schemas.openxmlformats.org/drawingml/2006/main">
                  <a:graphicData uri="http://schemas.microsoft.com/office/word/2010/wordprocessingShape">
                    <wps:wsp>
                      <wps:cNvCnPr/>
                      <wps:spPr>
                        <a:xfrm>
                          <a:off x="0" y="0"/>
                          <a:ext cx="3327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870F028" id="Straight Arrow Connector 16" o:spid="_x0000_s1026" type="#_x0000_t32" style="position:absolute;margin-left:52.4pt;margin-top:15.9pt;width:26.2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" strokecolor="black [3040]">
                <v:stroke endarrow="open"/>
              </v:shape>
            </w:pict>
          </mc:Fallback>
        </mc:AlternateContent>
      </w:r>
      <w:r w:rsidRPr="005A4C39">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1905DEA9" wp14:editId="113BB69D">
                <wp:simplePos x="0" y="0"/>
                <wp:positionH relativeFrom="column">
                  <wp:posOffset>4057015</wp:posOffset>
                </wp:positionH>
                <wp:positionV relativeFrom="paragraph">
                  <wp:posOffset>218440</wp:posOffset>
                </wp:positionV>
                <wp:extent cx="304800" cy="0"/>
                <wp:effectExtent l="38100" t="76200" r="0" b="114300"/>
                <wp:wrapNone/>
                <wp:docPr id="8" name="Straight Arrow Connector 8"/>
                <wp:cNvGraphicFramePr/>
                <a:graphic xmlns:a="http://schemas.openxmlformats.org/drawingml/2006/main">
                  <a:graphicData uri="http://schemas.microsoft.com/office/word/2010/wordprocessingShape">
                    <wps:wsp>
                      <wps:cNvCnPr/>
                      <wps:spPr>
                        <a:xfrm flipH="1">
                          <a:off x="0" y="0"/>
                          <a:ext cx="3048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CF2617C" id="Straight Arrow Connector 8" o:spid="_x0000_s1026" type="#_x0000_t32" style="position:absolute;margin-left:319.45pt;margin-top:17.2pt;width:24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" strokecolor="black [3040]">
                <v:stroke endarrow="open"/>
              </v:shape>
            </w:pict>
          </mc:Fallback>
        </mc:AlternateContent>
      </w:r>
    </w:p>
    <w:p w14:paraId="6AE59CFD" w14:textId="77777777" w:rsidR="00691591" w:rsidRDefault="00691591" w:rsidP="00691591">
      <w:pPr>
        <w:spacing w:after="0" w:line="480" w:lineRule="auto"/>
        <w:rPr>
          <w:rFonts w:ascii="Times New Roman" w:hAnsi="Times New Roman" w:cs="Times New Roman"/>
          <w:b/>
          <w:sz w:val="24"/>
          <w:szCs w:val="24"/>
          <w:lang w:val="id-ID"/>
        </w:rPr>
      </w:pPr>
    </w:p>
    <w:p w14:paraId="05C47C0B" w14:textId="77777777" w:rsidR="00691591" w:rsidRDefault="00691591" w:rsidP="00691591">
      <w:pPr>
        <w:spacing w:after="0" w:line="480" w:lineRule="auto"/>
        <w:rPr>
          <w:rFonts w:ascii="Times New Roman" w:hAnsi="Times New Roman" w:cs="Times New Roman"/>
          <w:b/>
          <w:sz w:val="24"/>
          <w:szCs w:val="24"/>
          <w:lang w:val="id-ID"/>
        </w:rPr>
      </w:pPr>
    </w:p>
    <w:p w14:paraId="5DD75549" w14:textId="77777777" w:rsidR="00691591" w:rsidRPr="005A4C39" w:rsidRDefault="00691591" w:rsidP="00691591">
      <w:pPr>
        <w:spacing w:after="0" w:line="480" w:lineRule="auto"/>
        <w:rPr>
          <w:rFonts w:ascii="Times New Roman" w:hAnsi="Times New Roman" w:cs="Times New Roman"/>
          <w:b/>
          <w:sz w:val="24"/>
          <w:szCs w:val="24"/>
          <w:lang w:val="id-ID"/>
        </w:rPr>
      </w:pPr>
    </w:p>
    <w:p w14:paraId="28EFC091" w14:textId="77777777" w:rsidR="00691591" w:rsidRPr="005A4C39" w:rsidRDefault="00691591" w:rsidP="00691591">
      <w:pPr>
        <w:spacing w:after="0" w:line="480" w:lineRule="auto"/>
        <w:ind w:left="-270" w:firstLine="360"/>
        <w:rPr>
          <w:rFonts w:ascii="Times New Roman" w:hAnsi="Times New Roman" w:cs="Times New Roman"/>
          <w:b/>
          <w:sz w:val="24"/>
          <w:szCs w:val="24"/>
          <w:lang w:val="id-ID"/>
        </w:rPr>
      </w:pPr>
      <w:r w:rsidRPr="005A4C39">
        <w:rPr>
          <w:rFonts w:ascii="Times New Roman" w:hAnsi="Times New Roman" w:cs="Times New Roman"/>
          <w:b/>
          <w:sz w:val="24"/>
          <w:szCs w:val="24"/>
          <w:lang w:val="id-ID"/>
        </w:rPr>
        <w:lastRenderedPageBreak/>
        <w:t>2.6 Definisi Oprasional</w:t>
      </w:r>
    </w:p>
    <w:p w14:paraId="10BB357F" w14:textId="142D7F8E" w:rsidR="00691591" w:rsidRPr="005A4C39" w:rsidRDefault="00691591" w:rsidP="000376DC">
      <w:pPr>
        <w:pStyle w:val="ListParagraph"/>
        <w:numPr>
          <w:ilvl w:val="0"/>
          <w:numId w:val="49"/>
        </w:numPr>
        <w:spacing w:after="0" w:line="480" w:lineRule="auto"/>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Lembaga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adalah organisasi kemasyarakatan yang memberikan layanan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w:t>
      </w:r>
    </w:p>
    <w:p w14:paraId="7900132A" w14:textId="77777777" w:rsidR="00691591" w:rsidRPr="005A4C39" w:rsidRDefault="00691591" w:rsidP="000376DC">
      <w:pPr>
        <w:pStyle w:val="ListParagraph"/>
        <w:numPr>
          <w:ilvl w:val="0"/>
          <w:numId w:val="4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adalah jaminan perlindungan yang merupakan hak konstitusional bagi setiap warga negara.</w:t>
      </w:r>
    </w:p>
    <w:p w14:paraId="12EC1DC8" w14:textId="77777777" w:rsidR="00691591" w:rsidRDefault="00691591" w:rsidP="000376DC">
      <w:pPr>
        <w:pStyle w:val="ListParagraph"/>
        <w:numPr>
          <w:ilvl w:val="0"/>
          <w:numId w:val="4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Pelaku tindak pidana adalah seseorang yang melawan hukum, sebagai perbuatan yang terlarang dan dapat di pidana</w:t>
      </w:r>
    </w:p>
    <w:p w14:paraId="073F4E50" w14:textId="77777777" w:rsidR="00691591" w:rsidRPr="005A4C39" w:rsidRDefault="00691591" w:rsidP="000376DC">
      <w:pPr>
        <w:pStyle w:val="ListParagraph"/>
        <w:numPr>
          <w:ilvl w:val="0"/>
          <w:numId w:val="4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Korban tindak pidana adalah seseorang yang mengalami,fisik, mental atau kerugian ekonomi yang diakibatkan oleh suatu tindak pidana</w:t>
      </w:r>
    </w:p>
    <w:p w14:paraId="22ABFF92" w14:textId="77777777" w:rsidR="00691591" w:rsidRPr="005A4C39" w:rsidRDefault="00691591" w:rsidP="000376DC">
      <w:pPr>
        <w:pStyle w:val="ListParagraph"/>
        <w:numPr>
          <w:ilvl w:val="0"/>
          <w:numId w:val="49"/>
        </w:numPr>
        <w:spacing w:after="0" w:line="480" w:lineRule="auto"/>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Pendampingan hukum adalah jasa hukum yang diberikan oleh jaksa berupa pendapat hukum secara berkelanjutan.</w:t>
      </w:r>
    </w:p>
    <w:p w14:paraId="3B7859D5" w14:textId="77777777" w:rsidR="00691591" w:rsidRPr="005A4C39" w:rsidRDefault="00691591" w:rsidP="000376DC">
      <w:pPr>
        <w:pStyle w:val="ListParagraph"/>
        <w:numPr>
          <w:ilvl w:val="0"/>
          <w:numId w:val="49"/>
        </w:numPr>
        <w:spacing w:after="0" w:line="480" w:lineRule="auto"/>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Advokat adalah orang yang berprofesi memberi jasa hukum, baik dalam pengadilan maupun diluar pengadilan.</w:t>
      </w:r>
    </w:p>
    <w:p w14:paraId="131B1966" w14:textId="77777777" w:rsidR="00691591" w:rsidRPr="005A4C39" w:rsidRDefault="00691591" w:rsidP="000376DC">
      <w:pPr>
        <w:pStyle w:val="ListParagraph"/>
        <w:numPr>
          <w:ilvl w:val="0"/>
          <w:numId w:val="49"/>
        </w:numPr>
        <w:spacing w:after="0" w:line="480" w:lineRule="auto"/>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Masyarakat tidak mampu memperoleh layanan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adalah setiap orang atau sekelompok orang (penggugat/permohon/tergugat) yang tidak mampu secara ekonomi dan atau tidak memiliki akses pada informasi dan konsultasi yang memerlukan layanan berupa pemberian informasi.</w:t>
      </w:r>
    </w:p>
    <w:p w14:paraId="11AA0971" w14:textId="77777777" w:rsidR="00691591" w:rsidRPr="005A4C39" w:rsidRDefault="00691591" w:rsidP="00691591">
      <w:pPr>
        <w:spacing w:after="0" w:line="480" w:lineRule="auto"/>
        <w:ind w:left="360"/>
        <w:jc w:val="both"/>
        <w:rPr>
          <w:rFonts w:ascii="Times New Roman" w:hAnsi="Times New Roman" w:cs="Times New Roman"/>
          <w:sz w:val="24"/>
          <w:szCs w:val="24"/>
          <w:lang w:val="id-ID"/>
        </w:rPr>
      </w:pPr>
    </w:p>
    <w:p w14:paraId="4338EE0C" w14:textId="77777777" w:rsidR="00691591" w:rsidRPr="005A4C39" w:rsidRDefault="00691591" w:rsidP="00691591">
      <w:pPr>
        <w:pStyle w:val="ListParagraph"/>
        <w:spacing w:after="0" w:line="480" w:lineRule="auto"/>
        <w:ind w:left="0"/>
        <w:jc w:val="both"/>
        <w:rPr>
          <w:rFonts w:ascii="Times New Roman" w:hAnsi="Times New Roman" w:cs="Times New Roman"/>
          <w:sz w:val="24"/>
          <w:szCs w:val="24"/>
          <w:lang w:val="id-ID"/>
        </w:rPr>
      </w:pPr>
    </w:p>
    <w:p w14:paraId="7A110C76" w14:textId="77777777" w:rsidR="00691591" w:rsidRPr="005A4C39" w:rsidRDefault="00691591" w:rsidP="000376DC">
      <w:pPr>
        <w:pStyle w:val="ListParagraph"/>
        <w:numPr>
          <w:ilvl w:val="0"/>
          <w:numId w:val="48"/>
        </w:numPr>
        <w:spacing w:after="0" w:line="480" w:lineRule="auto"/>
        <w:jc w:val="center"/>
        <w:rPr>
          <w:rFonts w:ascii="Times New Roman" w:hAnsi="Times New Roman" w:cs="Times New Roman"/>
          <w:sz w:val="24"/>
          <w:szCs w:val="24"/>
          <w:lang w:val="id-ID"/>
        </w:rPr>
        <w:sectPr w:rsidR="00691591" w:rsidRPr="005A4C39" w:rsidSect="00691591">
          <w:headerReference w:type="first" r:id="rId26"/>
          <w:pgSz w:w="11907" w:h="16840" w:code="9"/>
          <w:pgMar w:top="2268" w:right="1701" w:bottom="1701" w:left="2268" w:header="720" w:footer="720" w:gutter="0"/>
          <w:pgNumType w:start="10"/>
          <w:cols w:space="720"/>
          <w:titlePg/>
          <w:docGrid w:linePitch="360"/>
        </w:sectPr>
      </w:pPr>
    </w:p>
    <w:p w14:paraId="7B17FD5B" w14:textId="77777777" w:rsidR="00691591" w:rsidRPr="005A4C39" w:rsidRDefault="00691591" w:rsidP="00691591">
      <w:pPr>
        <w:spacing w:after="0" w:line="480" w:lineRule="auto"/>
        <w:jc w:val="center"/>
        <w:rPr>
          <w:rFonts w:ascii="Times New Roman" w:hAnsi="Times New Roman" w:cs="Times New Roman"/>
          <w:b/>
          <w:sz w:val="24"/>
          <w:szCs w:val="24"/>
          <w:lang w:val="id-ID"/>
        </w:rPr>
      </w:pPr>
      <w:r w:rsidRPr="005A4C39">
        <w:rPr>
          <w:rFonts w:ascii="Times New Roman" w:hAnsi="Times New Roman" w:cs="Times New Roman"/>
          <w:b/>
          <w:sz w:val="24"/>
          <w:szCs w:val="24"/>
          <w:lang w:val="id-ID"/>
        </w:rPr>
        <w:lastRenderedPageBreak/>
        <w:t>BAB III</w:t>
      </w:r>
    </w:p>
    <w:p w14:paraId="625F7AE0" w14:textId="77777777" w:rsidR="00691591" w:rsidRPr="005A4C39" w:rsidRDefault="00691591" w:rsidP="00691591">
      <w:pPr>
        <w:spacing w:after="0" w:line="480" w:lineRule="auto"/>
        <w:jc w:val="center"/>
        <w:rPr>
          <w:rFonts w:ascii="Times New Roman" w:hAnsi="Times New Roman" w:cs="Times New Roman"/>
          <w:b/>
          <w:sz w:val="24"/>
          <w:szCs w:val="24"/>
          <w:lang w:val="id-ID"/>
        </w:rPr>
      </w:pPr>
      <w:r w:rsidRPr="005A4C39">
        <w:rPr>
          <w:rFonts w:ascii="Times New Roman" w:hAnsi="Times New Roman" w:cs="Times New Roman"/>
          <w:b/>
          <w:sz w:val="24"/>
          <w:szCs w:val="24"/>
          <w:lang w:val="id-ID"/>
        </w:rPr>
        <w:t>METODE PENELITIAN</w:t>
      </w:r>
    </w:p>
    <w:p w14:paraId="03F9D618" w14:textId="77777777" w:rsidR="00691591" w:rsidRPr="005A4C39" w:rsidRDefault="00691591" w:rsidP="000376DC">
      <w:pPr>
        <w:pStyle w:val="ListParagraph"/>
        <w:numPr>
          <w:ilvl w:val="1"/>
          <w:numId w:val="13"/>
        </w:numPr>
        <w:spacing w:after="0" w:line="480" w:lineRule="auto"/>
        <w:ind w:left="360"/>
        <w:jc w:val="both"/>
        <w:rPr>
          <w:rFonts w:ascii="Times New Roman" w:hAnsi="Times New Roman" w:cs="Times New Roman"/>
          <w:b/>
          <w:sz w:val="24"/>
          <w:szCs w:val="24"/>
          <w:lang w:val="id-ID"/>
        </w:rPr>
      </w:pPr>
      <w:r w:rsidRPr="005A4C39">
        <w:rPr>
          <w:rFonts w:ascii="Times New Roman" w:hAnsi="Times New Roman" w:cs="Times New Roman"/>
          <w:b/>
          <w:sz w:val="24"/>
          <w:szCs w:val="24"/>
          <w:lang w:val="id-ID"/>
        </w:rPr>
        <w:t>Jenis  Penelitian</w:t>
      </w:r>
    </w:p>
    <w:p w14:paraId="22970DB8" w14:textId="77777777" w:rsidR="00691591" w:rsidRPr="005A4C39" w:rsidRDefault="00691591" w:rsidP="00691591">
      <w:pPr>
        <w:spacing w:after="0" w:line="480" w:lineRule="auto"/>
        <w:ind w:firstLine="360"/>
        <w:jc w:val="both"/>
        <w:rPr>
          <w:rFonts w:ascii="Times New Roman" w:hAnsi="Times New Roman" w:cs="Times New Roman"/>
          <w:sz w:val="24"/>
          <w:szCs w:val="24"/>
          <w:lang w:val="id-ID"/>
        </w:rPr>
      </w:pPr>
      <w:r w:rsidRPr="005A4C39">
        <w:rPr>
          <w:rFonts w:ascii="Times New Roman" w:hAnsi="Times New Roman" w:cs="Times New Roman"/>
          <w:sz w:val="24"/>
          <w:szCs w:val="24"/>
        </w:rPr>
        <w:t>Jenis penelitian yang digunakan adalah</w:t>
      </w:r>
      <w:r w:rsidRPr="005A4C39">
        <w:rPr>
          <w:rFonts w:ascii="Times New Roman" w:hAnsi="Times New Roman" w:cs="Times New Roman"/>
          <w:sz w:val="24"/>
          <w:szCs w:val="24"/>
          <w:lang w:val="id-ID"/>
        </w:rPr>
        <w:t xml:space="preserve"> penelitian hukum empiris, penelitian hukum empiris lebih menekankan pada langka - </w:t>
      </w:r>
      <w:proofErr w:type="gramStart"/>
      <w:r w:rsidRPr="005A4C39">
        <w:rPr>
          <w:rFonts w:ascii="Times New Roman" w:hAnsi="Times New Roman" w:cs="Times New Roman"/>
          <w:sz w:val="24"/>
          <w:szCs w:val="24"/>
          <w:lang w:val="id-ID"/>
        </w:rPr>
        <w:t>langka  observasi</w:t>
      </w:r>
      <w:proofErr w:type="gramEnd"/>
      <w:r w:rsidRPr="005A4C39">
        <w:rPr>
          <w:rFonts w:ascii="Times New Roman" w:hAnsi="Times New Roman" w:cs="Times New Roman"/>
          <w:sz w:val="24"/>
          <w:szCs w:val="24"/>
          <w:lang w:val="id-ID"/>
        </w:rPr>
        <w:t xml:space="preserve"> dengan model analisis empirik – kuantitatif, penelitian empiris lebih menjadikan data primer sebagai data dasar penelitian. Penelitian hukum empirik lebih mengutamakan data dasar, maka teknik pengumpulan data lebih mengutamakan data lapangan, seperti observasi, survey, angket atau kuesioner dan wawancara.</w:t>
      </w:r>
      <w:r w:rsidRPr="005A4C39">
        <w:rPr>
          <w:rStyle w:val="FootnoteReference"/>
          <w:rFonts w:ascii="Times New Roman" w:hAnsi="Times New Roman" w:cs="Times New Roman"/>
          <w:sz w:val="24"/>
          <w:szCs w:val="24"/>
          <w:lang w:val="id-ID"/>
        </w:rPr>
        <w:footnoteReference w:id="42"/>
      </w:r>
    </w:p>
    <w:p w14:paraId="17F60BC3" w14:textId="77777777" w:rsidR="00691591" w:rsidRPr="005A4C39" w:rsidRDefault="00691591" w:rsidP="00691591">
      <w:pPr>
        <w:pStyle w:val="ListParagraph"/>
        <w:spacing w:after="0" w:line="480" w:lineRule="auto"/>
        <w:ind w:left="0"/>
        <w:jc w:val="both"/>
        <w:rPr>
          <w:rFonts w:ascii="Times New Roman" w:hAnsi="Times New Roman" w:cs="Times New Roman"/>
          <w:b/>
          <w:sz w:val="24"/>
          <w:szCs w:val="24"/>
          <w:lang w:val="id-ID"/>
        </w:rPr>
      </w:pPr>
      <w:r w:rsidRPr="005A4C39">
        <w:rPr>
          <w:rFonts w:ascii="Times New Roman" w:hAnsi="Times New Roman" w:cs="Times New Roman"/>
          <w:b/>
          <w:sz w:val="24"/>
          <w:szCs w:val="24"/>
          <w:lang w:val="id-ID"/>
        </w:rPr>
        <w:t>3.2.Objek Penelitian</w:t>
      </w:r>
    </w:p>
    <w:p w14:paraId="552DE8FE" w14:textId="77777777" w:rsidR="00691591" w:rsidRPr="005A4C39" w:rsidRDefault="00691591" w:rsidP="00691591">
      <w:pPr>
        <w:spacing w:after="0" w:line="480" w:lineRule="auto"/>
        <w:ind w:firstLine="426"/>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Objek dalam </w:t>
      </w:r>
      <w:r w:rsidRPr="005A4C39">
        <w:rPr>
          <w:rFonts w:ascii="Times New Roman" w:hAnsi="Times New Roman" w:cs="Times New Roman"/>
          <w:sz w:val="24"/>
          <w:szCs w:val="24"/>
          <w:lang w:val="id-ID"/>
        </w:rPr>
        <w:t>penelitian</w:t>
      </w:r>
      <w:r w:rsidRPr="005A4C39">
        <w:rPr>
          <w:rFonts w:ascii="Times New Roman" w:hAnsi="Times New Roman" w:cs="Times New Roman"/>
          <w:sz w:val="24"/>
          <w:szCs w:val="24"/>
        </w:rPr>
        <w:t xml:space="preserve"> ini adalah pelaksanaan </w:t>
      </w:r>
      <w:r w:rsidRPr="005A4C39">
        <w:rPr>
          <w:rFonts w:ascii="Times New Roman" w:hAnsi="Times New Roman" w:cs="Times New Roman"/>
          <w:sz w:val="24"/>
          <w:szCs w:val="24"/>
          <w:lang w:val="id-ID"/>
        </w:rPr>
        <w:t xml:space="preserve">peran Lembaga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di </w:t>
      </w:r>
      <w:r>
        <w:rPr>
          <w:rFonts w:ascii="Times New Roman" w:hAnsi="Times New Roman" w:cs="Times New Roman"/>
          <w:sz w:val="24"/>
          <w:szCs w:val="24"/>
          <w:lang w:val="id-ID"/>
        </w:rPr>
        <w:t>Kabupaten</w:t>
      </w:r>
      <w:r w:rsidRPr="005A4C39">
        <w:rPr>
          <w:rFonts w:ascii="Times New Roman" w:hAnsi="Times New Roman" w:cs="Times New Roman"/>
          <w:sz w:val="24"/>
          <w:szCs w:val="24"/>
          <w:lang w:val="id-ID"/>
        </w:rPr>
        <w:t xml:space="preserve"> </w:t>
      </w:r>
      <w:r>
        <w:rPr>
          <w:rFonts w:ascii="Times New Roman" w:hAnsi="Times New Roman" w:cs="Times New Roman"/>
          <w:sz w:val="24"/>
          <w:szCs w:val="24"/>
          <w:lang w:val="id-ID"/>
        </w:rPr>
        <w:t>Gorontalo</w:t>
      </w:r>
      <w:r w:rsidRPr="005A4C39">
        <w:rPr>
          <w:rFonts w:ascii="Times New Roman" w:hAnsi="Times New Roman" w:cs="Times New Roman"/>
          <w:sz w:val="24"/>
          <w:szCs w:val="24"/>
          <w:lang w:val="id-ID"/>
        </w:rPr>
        <w:t xml:space="preserve"> dalam memberikan pelayanan dan pendampingan hukum, kualitas pelayanan kepada masyarakat yang kurang mampu, dan peran dari lembaga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dalam memberikan pendampingan masyarakat yang berhadapan dengan hukum.</w:t>
      </w:r>
      <w:r w:rsidRPr="005A4C39">
        <w:rPr>
          <w:rFonts w:ascii="Times New Roman" w:hAnsi="Times New Roman" w:cs="Times New Roman"/>
          <w:sz w:val="24"/>
          <w:szCs w:val="24"/>
        </w:rPr>
        <w:t xml:space="preserve"> Pada penelitian ini akan diteliti pelaksaan pemeriksaan dan pelayanan yang diberikan </w:t>
      </w:r>
      <w:r w:rsidRPr="005A4C39">
        <w:rPr>
          <w:rFonts w:ascii="Times New Roman" w:hAnsi="Times New Roman" w:cs="Times New Roman"/>
          <w:sz w:val="24"/>
          <w:szCs w:val="24"/>
          <w:lang w:val="id-ID"/>
        </w:rPr>
        <w:t xml:space="preserve">lembaga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dalam memeberikan pendampingan dalam masyarakat terjerat kasus tindak pidana di </w:t>
      </w:r>
      <w:r>
        <w:rPr>
          <w:rFonts w:ascii="Times New Roman" w:hAnsi="Times New Roman" w:cs="Times New Roman"/>
          <w:sz w:val="24"/>
          <w:szCs w:val="24"/>
          <w:lang w:val="id-ID"/>
        </w:rPr>
        <w:t>Kabupaten</w:t>
      </w:r>
      <w:r w:rsidRPr="005A4C39">
        <w:rPr>
          <w:rFonts w:ascii="Times New Roman" w:hAnsi="Times New Roman" w:cs="Times New Roman"/>
          <w:sz w:val="24"/>
          <w:szCs w:val="24"/>
          <w:lang w:val="id-ID"/>
        </w:rPr>
        <w:t xml:space="preserve"> </w:t>
      </w:r>
      <w:r>
        <w:rPr>
          <w:rFonts w:ascii="Times New Roman" w:hAnsi="Times New Roman" w:cs="Times New Roman"/>
          <w:sz w:val="24"/>
          <w:szCs w:val="24"/>
          <w:lang w:val="id-ID"/>
        </w:rPr>
        <w:t>Gorontalo</w:t>
      </w:r>
      <w:r w:rsidRPr="005A4C39">
        <w:rPr>
          <w:rFonts w:ascii="Times New Roman" w:hAnsi="Times New Roman" w:cs="Times New Roman"/>
          <w:sz w:val="24"/>
          <w:szCs w:val="24"/>
          <w:lang w:val="id-ID"/>
        </w:rPr>
        <w:t>.</w:t>
      </w:r>
    </w:p>
    <w:p w14:paraId="5D50381B" w14:textId="77777777" w:rsidR="00691591" w:rsidRPr="005A4C39" w:rsidRDefault="00691591" w:rsidP="00691591">
      <w:pPr>
        <w:spacing w:after="0" w:line="480" w:lineRule="auto"/>
        <w:ind w:left="1980" w:hanging="1980"/>
        <w:jc w:val="both"/>
        <w:rPr>
          <w:rFonts w:ascii="Times New Roman" w:hAnsi="Times New Roman" w:cs="Times New Roman"/>
          <w:b/>
          <w:sz w:val="24"/>
          <w:szCs w:val="24"/>
          <w:lang w:val="id-ID"/>
        </w:rPr>
      </w:pPr>
      <w:r w:rsidRPr="005A4C39">
        <w:rPr>
          <w:rFonts w:ascii="Times New Roman" w:hAnsi="Times New Roman" w:cs="Times New Roman"/>
          <w:b/>
          <w:sz w:val="24"/>
          <w:szCs w:val="24"/>
          <w:lang w:val="id-ID"/>
        </w:rPr>
        <w:t xml:space="preserve">3.3. </w:t>
      </w:r>
      <w:r w:rsidRPr="005A4C39">
        <w:rPr>
          <w:rFonts w:ascii="Times New Roman" w:hAnsi="Times New Roman" w:cs="Times New Roman"/>
          <w:b/>
          <w:sz w:val="24"/>
          <w:szCs w:val="24"/>
        </w:rPr>
        <w:t xml:space="preserve">Lokasi Penelitian </w:t>
      </w:r>
      <w:r w:rsidRPr="005A4C39">
        <w:rPr>
          <w:rFonts w:ascii="Times New Roman" w:hAnsi="Times New Roman" w:cs="Times New Roman"/>
          <w:b/>
          <w:sz w:val="24"/>
          <w:szCs w:val="24"/>
          <w:lang w:val="id-ID"/>
        </w:rPr>
        <w:t>dan Waktu Penelitian</w:t>
      </w:r>
    </w:p>
    <w:p w14:paraId="698549DC" w14:textId="77777777" w:rsidR="00691591" w:rsidRPr="005A4C39" w:rsidRDefault="00691591" w:rsidP="00691591">
      <w:pPr>
        <w:spacing w:after="0" w:line="480" w:lineRule="auto"/>
        <w:ind w:left="1134" w:hanging="1134"/>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 3.3.1 </w:t>
      </w:r>
      <w:r w:rsidRPr="005A4C39">
        <w:rPr>
          <w:rFonts w:ascii="Times New Roman" w:hAnsi="Times New Roman" w:cs="Times New Roman"/>
          <w:sz w:val="24"/>
          <w:szCs w:val="24"/>
        </w:rPr>
        <w:t xml:space="preserve">Lokasi penelitian </w:t>
      </w:r>
    </w:p>
    <w:p w14:paraId="396F65E6" w14:textId="77777777" w:rsidR="00691591" w:rsidRPr="005A4C39" w:rsidRDefault="00691591" w:rsidP="00691591">
      <w:pPr>
        <w:spacing w:after="0" w:line="480" w:lineRule="auto"/>
        <w:ind w:firstLine="426"/>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Adapun lokasi yang  menja</w:t>
      </w:r>
      <w:r w:rsidRPr="005A4C39">
        <w:rPr>
          <w:rFonts w:ascii="Times New Roman" w:hAnsi="Times New Roman" w:cs="Times New Roman"/>
          <w:sz w:val="24"/>
          <w:szCs w:val="24"/>
        </w:rPr>
        <w:t>di</w:t>
      </w:r>
      <w:r w:rsidRPr="005A4C39">
        <w:rPr>
          <w:rFonts w:ascii="Times New Roman" w:hAnsi="Times New Roman" w:cs="Times New Roman"/>
          <w:sz w:val="24"/>
          <w:szCs w:val="24"/>
          <w:lang w:val="id-ID"/>
        </w:rPr>
        <w:t xml:space="preserve"> lokasi penelitian ini adalah di</w:t>
      </w:r>
      <w:r w:rsidRPr="005A4C39">
        <w:rPr>
          <w:rFonts w:ascii="Times New Roman" w:hAnsi="Times New Roman" w:cs="Times New Roman"/>
          <w:sz w:val="24"/>
          <w:szCs w:val="24"/>
        </w:rPr>
        <w:t xml:space="preserve"> </w:t>
      </w:r>
      <w:r>
        <w:rPr>
          <w:rFonts w:ascii="Times New Roman" w:hAnsi="Times New Roman" w:cs="Times New Roman"/>
          <w:sz w:val="24"/>
          <w:szCs w:val="24"/>
          <w:lang w:val="id-ID"/>
        </w:rPr>
        <w:t>Kabupaten</w:t>
      </w:r>
      <w:r w:rsidRPr="005A4C39">
        <w:rPr>
          <w:rFonts w:ascii="Times New Roman" w:hAnsi="Times New Roman" w:cs="Times New Roman"/>
          <w:sz w:val="24"/>
          <w:szCs w:val="24"/>
          <w:lang w:val="id-ID"/>
        </w:rPr>
        <w:t xml:space="preserve"> </w:t>
      </w:r>
      <w:r>
        <w:rPr>
          <w:rFonts w:ascii="Times New Roman" w:hAnsi="Times New Roman" w:cs="Times New Roman"/>
          <w:sz w:val="24"/>
          <w:szCs w:val="24"/>
          <w:lang w:val="id-ID"/>
        </w:rPr>
        <w:t>Gorontalo</w:t>
      </w:r>
      <w:r w:rsidRPr="005A4C39">
        <w:rPr>
          <w:rFonts w:ascii="Times New Roman" w:hAnsi="Times New Roman" w:cs="Times New Roman"/>
          <w:sz w:val="24"/>
          <w:szCs w:val="24"/>
        </w:rPr>
        <w:t xml:space="preserve">, tepatnya di Lembaga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w:t>
      </w:r>
      <w:r>
        <w:rPr>
          <w:rFonts w:ascii="Times New Roman" w:hAnsi="Times New Roman" w:cs="Times New Roman"/>
          <w:sz w:val="24"/>
          <w:szCs w:val="24"/>
          <w:lang w:val="id-ID"/>
        </w:rPr>
        <w:t>Limboto</w:t>
      </w:r>
      <w:r w:rsidRPr="005A4C39">
        <w:rPr>
          <w:rFonts w:ascii="Times New Roman" w:hAnsi="Times New Roman" w:cs="Times New Roman"/>
          <w:sz w:val="24"/>
          <w:szCs w:val="24"/>
          <w:lang w:val="id-ID"/>
        </w:rPr>
        <w:t xml:space="preserve"> dan Lembaga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w:t>
      </w:r>
      <w:r w:rsidRPr="005A4C39">
        <w:rPr>
          <w:rFonts w:ascii="Times New Roman" w:hAnsi="Times New Roman" w:cs="Times New Roman"/>
          <w:sz w:val="24"/>
          <w:szCs w:val="24"/>
          <w:lang w:val="id-ID"/>
        </w:rPr>
        <w:lastRenderedPageBreak/>
        <w:t xml:space="preserve">Hukum Universitas </w:t>
      </w:r>
      <w:r>
        <w:rPr>
          <w:rFonts w:ascii="Times New Roman" w:hAnsi="Times New Roman" w:cs="Times New Roman"/>
          <w:sz w:val="24"/>
          <w:szCs w:val="24"/>
          <w:lang w:val="id-ID"/>
        </w:rPr>
        <w:t>Gorontalo</w:t>
      </w:r>
      <w:r w:rsidRPr="005A4C39">
        <w:rPr>
          <w:rFonts w:ascii="Times New Roman" w:hAnsi="Times New Roman" w:cs="Times New Roman"/>
          <w:sz w:val="24"/>
          <w:szCs w:val="24"/>
          <w:lang w:val="id-ID"/>
        </w:rPr>
        <w:t xml:space="preserve">. Adapun alasan dari peneliti memilih lokasi penelitian di LBH </w:t>
      </w:r>
      <w:r>
        <w:rPr>
          <w:rFonts w:ascii="Times New Roman" w:hAnsi="Times New Roman" w:cs="Times New Roman"/>
          <w:sz w:val="24"/>
          <w:szCs w:val="24"/>
          <w:lang w:val="id-ID"/>
        </w:rPr>
        <w:t>Limboto</w:t>
      </w:r>
      <w:r w:rsidRPr="005A4C39">
        <w:rPr>
          <w:rFonts w:ascii="Times New Roman" w:hAnsi="Times New Roman" w:cs="Times New Roman"/>
          <w:sz w:val="24"/>
          <w:szCs w:val="24"/>
          <w:lang w:val="id-ID"/>
        </w:rPr>
        <w:t xml:space="preserve"> dan LBH UG karena masih dalam satu wilayah peneliti dan melihat perbedaan dari kedua lokasi penelitian yang di pilih sehingga menurut peneliti menarik untuk dijadikan lokasi penelitian.</w:t>
      </w:r>
    </w:p>
    <w:p w14:paraId="01A4EE64" w14:textId="77777777" w:rsidR="00691591" w:rsidRDefault="00691591" w:rsidP="00691591">
      <w:pPr>
        <w:spacing w:after="0" w:line="480" w:lineRule="auto"/>
        <w:ind w:left="1134" w:hanging="1044"/>
        <w:jc w:val="both"/>
        <w:rPr>
          <w:rFonts w:ascii="Times New Roman" w:hAnsi="Times New Roman" w:cs="Times New Roman"/>
          <w:sz w:val="24"/>
          <w:szCs w:val="24"/>
          <w:lang w:val="id-ID"/>
        </w:rPr>
      </w:pPr>
      <w:r>
        <w:rPr>
          <w:rFonts w:ascii="Times New Roman" w:hAnsi="Times New Roman" w:cs="Times New Roman"/>
          <w:sz w:val="24"/>
          <w:szCs w:val="24"/>
          <w:lang w:val="id-ID"/>
        </w:rPr>
        <w:t>3.3.2 Waktu Penelitian</w:t>
      </w:r>
    </w:p>
    <w:p w14:paraId="2F5A30E5" w14:textId="55754B24" w:rsidR="00691591" w:rsidRPr="005A4C39" w:rsidRDefault="00691591" w:rsidP="00691591">
      <w:pPr>
        <w:spacing w:after="0" w:line="480" w:lineRule="auto"/>
        <w:ind w:firstLine="284"/>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Waktu Penelitian Waktu yang digunakan peneliti untuk penelitian ini dilaksanakan sejak </w:t>
      </w:r>
      <w:r w:rsidRPr="005A4C39">
        <w:rPr>
          <w:rFonts w:ascii="Times New Roman" w:hAnsi="Times New Roman" w:cs="Times New Roman"/>
          <w:sz w:val="24"/>
          <w:szCs w:val="24"/>
          <w:lang w:val="id-ID"/>
        </w:rPr>
        <w:t>tanggal</w:t>
      </w:r>
      <w:r w:rsidR="00B74F72">
        <w:rPr>
          <w:rFonts w:ascii="Times New Roman" w:hAnsi="Times New Roman" w:cs="Times New Roman"/>
          <w:sz w:val="24"/>
          <w:szCs w:val="24"/>
        </w:rPr>
        <w:t xml:space="preserve"> dikeluarkannya i</w:t>
      </w:r>
      <w:r w:rsidR="00B74F72">
        <w:rPr>
          <w:rFonts w:ascii="Times New Roman" w:hAnsi="Times New Roman" w:cs="Times New Roman"/>
          <w:sz w:val="24"/>
          <w:szCs w:val="24"/>
          <w:lang w:val="id-ID"/>
        </w:rPr>
        <w:t>z</w:t>
      </w:r>
      <w:r w:rsidR="00B74F72">
        <w:rPr>
          <w:rFonts w:ascii="Times New Roman" w:hAnsi="Times New Roman" w:cs="Times New Roman"/>
          <w:sz w:val="24"/>
          <w:szCs w:val="24"/>
        </w:rPr>
        <w:t>in</w:t>
      </w:r>
      <w:r w:rsidRPr="005A4C39">
        <w:rPr>
          <w:rFonts w:ascii="Times New Roman" w:hAnsi="Times New Roman" w:cs="Times New Roman"/>
          <w:sz w:val="24"/>
          <w:szCs w:val="24"/>
          <w:lang w:val="id-ID"/>
        </w:rPr>
        <w:t xml:space="preserve"> </w:t>
      </w:r>
      <w:r w:rsidRPr="005A4C39">
        <w:rPr>
          <w:rFonts w:ascii="Times New Roman" w:hAnsi="Times New Roman" w:cs="Times New Roman"/>
          <w:sz w:val="24"/>
          <w:szCs w:val="24"/>
        </w:rPr>
        <w:t xml:space="preserve">penelitian dalam kurun waktu 2 (hari) di </w:t>
      </w:r>
      <w:r w:rsidRPr="005A4C39">
        <w:rPr>
          <w:rFonts w:ascii="Times New Roman" w:hAnsi="Times New Roman" w:cs="Times New Roman"/>
          <w:sz w:val="24"/>
          <w:szCs w:val="24"/>
          <w:lang w:val="id-ID"/>
        </w:rPr>
        <w:t>masing - masing</w:t>
      </w:r>
      <w:r w:rsidRPr="005A4C39">
        <w:rPr>
          <w:rFonts w:ascii="Times New Roman" w:hAnsi="Times New Roman" w:cs="Times New Roman"/>
          <w:sz w:val="24"/>
          <w:szCs w:val="24"/>
        </w:rPr>
        <w:t xml:space="preserve"> </w:t>
      </w:r>
      <w:r w:rsidRPr="005A4C39">
        <w:rPr>
          <w:rFonts w:ascii="Times New Roman" w:hAnsi="Times New Roman" w:cs="Times New Roman"/>
          <w:sz w:val="24"/>
          <w:szCs w:val="24"/>
          <w:lang w:val="id-ID"/>
        </w:rPr>
        <w:t xml:space="preserve">instansi </w:t>
      </w:r>
      <w:r w:rsidRPr="005A4C39">
        <w:rPr>
          <w:rFonts w:ascii="Times New Roman" w:hAnsi="Times New Roman" w:cs="Times New Roman"/>
          <w:sz w:val="24"/>
          <w:szCs w:val="24"/>
        </w:rPr>
        <w:t>penelitian</w:t>
      </w:r>
    </w:p>
    <w:p w14:paraId="32128E5F" w14:textId="77777777" w:rsidR="00691591" w:rsidRPr="005A4C39" w:rsidRDefault="00691591" w:rsidP="00691591">
      <w:pPr>
        <w:spacing w:after="0" w:line="480" w:lineRule="auto"/>
        <w:ind w:left="1134" w:hanging="1134"/>
        <w:jc w:val="both"/>
        <w:rPr>
          <w:rFonts w:ascii="Times New Roman" w:hAnsi="Times New Roman" w:cs="Times New Roman"/>
          <w:b/>
          <w:sz w:val="24"/>
          <w:szCs w:val="24"/>
          <w:lang w:val="id-ID"/>
        </w:rPr>
      </w:pPr>
      <w:r w:rsidRPr="005A4C39">
        <w:rPr>
          <w:rFonts w:ascii="Times New Roman" w:hAnsi="Times New Roman" w:cs="Times New Roman"/>
          <w:b/>
          <w:sz w:val="24"/>
          <w:szCs w:val="24"/>
          <w:lang w:val="id-ID"/>
        </w:rPr>
        <w:t xml:space="preserve">3.4. Jenis dan Sumber Data </w:t>
      </w:r>
    </w:p>
    <w:p w14:paraId="0CEC94F0" w14:textId="77777777" w:rsidR="00691591" w:rsidRPr="005A4C39" w:rsidRDefault="00691591" w:rsidP="00691591">
      <w:pPr>
        <w:spacing w:after="0" w:line="480" w:lineRule="auto"/>
        <w:ind w:firstLine="360"/>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Adapun jenis </w:t>
      </w:r>
      <w:r w:rsidRPr="005A4C39">
        <w:rPr>
          <w:rFonts w:ascii="Times New Roman" w:hAnsi="Times New Roman" w:cs="Times New Roman"/>
          <w:sz w:val="24"/>
          <w:szCs w:val="24"/>
          <w:lang w:val="id-ID"/>
        </w:rPr>
        <w:t>dan</w:t>
      </w:r>
      <w:r w:rsidRPr="005A4C39">
        <w:rPr>
          <w:rFonts w:ascii="Times New Roman" w:hAnsi="Times New Roman" w:cs="Times New Roman"/>
          <w:sz w:val="24"/>
          <w:szCs w:val="24"/>
        </w:rPr>
        <w:t xml:space="preserve"> sumber data yang digunakan dalam penelitian ini antara lain berupa: </w:t>
      </w:r>
    </w:p>
    <w:p w14:paraId="6B1A82C7" w14:textId="77777777" w:rsidR="00691591" w:rsidRPr="005A4C39" w:rsidRDefault="00691591" w:rsidP="00691591">
      <w:pPr>
        <w:spacing w:after="0" w:line="480" w:lineRule="auto"/>
        <w:ind w:firstLine="360"/>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Data Primer, yakni data yang diperoleh langsung di lokasi penelitian yaitu, di Lembaga </w:t>
      </w:r>
      <w:r>
        <w:rPr>
          <w:rFonts w:ascii="Times New Roman" w:hAnsi="Times New Roman" w:cs="Times New Roman"/>
          <w:sz w:val="24"/>
          <w:szCs w:val="24"/>
        </w:rPr>
        <w:t>Bantuan</w:t>
      </w:r>
      <w:r w:rsidRPr="005A4C39">
        <w:rPr>
          <w:rFonts w:ascii="Times New Roman" w:hAnsi="Times New Roman" w:cs="Times New Roman"/>
          <w:sz w:val="24"/>
          <w:szCs w:val="24"/>
        </w:rPr>
        <w:t xml:space="preserve"> </w:t>
      </w:r>
      <w:r w:rsidRPr="005A4C39">
        <w:rPr>
          <w:rFonts w:ascii="Times New Roman" w:hAnsi="Times New Roman" w:cs="Times New Roman"/>
          <w:sz w:val="24"/>
          <w:szCs w:val="24"/>
          <w:lang w:val="id-ID"/>
        </w:rPr>
        <w:t>Hukum</w:t>
      </w:r>
      <w:r w:rsidRPr="005A4C39">
        <w:rPr>
          <w:rFonts w:ascii="Times New Roman" w:hAnsi="Times New Roman" w:cs="Times New Roman"/>
          <w:sz w:val="24"/>
          <w:szCs w:val="24"/>
        </w:rPr>
        <w:t xml:space="preserve"> </w:t>
      </w:r>
      <w:r>
        <w:rPr>
          <w:rFonts w:ascii="Times New Roman" w:hAnsi="Times New Roman" w:cs="Times New Roman"/>
          <w:sz w:val="24"/>
          <w:szCs w:val="24"/>
          <w:lang w:val="id-ID"/>
        </w:rPr>
        <w:t>Limboto</w:t>
      </w:r>
      <w:r w:rsidRPr="005A4C39">
        <w:rPr>
          <w:rFonts w:ascii="Times New Roman" w:hAnsi="Times New Roman" w:cs="Times New Roman"/>
          <w:sz w:val="24"/>
          <w:szCs w:val="24"/>
          <w:lang w:val="id-ID"/>
        </w:rPr>
        <w:t xml:space="preserve"> dan Lembaga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Universitas </w:t>
      </w:r>
      <w:r>
        <w:rPr>
          <w:rFonts w:ascii="Times New Roman" w:hAnsi="Times New Roman" w:cs="Times New Roman"/>
          <w:sz w:val="24"/>
          <w:szCs w:val="24"/>
          <w:lang w:val="id-ID"/>
        </w:rPr>
        <w:t>Gorontalo</w:t>
      </w:r>
      <w:r w:rsidRPr="005A4C39">
        <w:rPr>
          <w:rFonts w:ascii="Times New Roman" w:hAnsi="Times New Roman" w:cs="Times New Roman"/>
          <w:sz w:val="24"/>
          <w:szCs w:val="24"/>
          <w:lang w:val="id-ID"/>
        </w:rPr>
        <w:t>. Yang di peroleh dari sumber asli melalui wawancara.</w:t>
      </w:r>
    </w:p>
    <w:p w14:paraId="73180EB4" w14:textId="77777777" w:rsidR="00691591" w:rsidRPr="005A4C39" w:rsidRDefault="00691591" w:rsidP="00691591">
      <w:pPr>
        <w:pStyle w:val="ListParagraph"/>
        <w:spacing w:after="0" w:line="480" w:lineRule="auto"/>
        <w:ind w:left="0"/>
        <w:jc w:val="both"/>
        <w:rPr>
          <w:rFonts w:ascii="Times New Roman" w:hAnsi="Times New Roman" w:cs="Times New Roman"/>
          <w:b/>
          <w:sz w:val="24"/>
          <w:szCs w:val="24"/>
          <w:lang w:val="id-ID"/>
        </w:rPr>
      </w:pPr>
      <w:r w:rsidRPr="005A4C39">
        <w:rPr>
          <w:rFonts w:ascii="Times New Roman" w:hAnsi="Times New Roman" w:cs="Times New Roman"/>
          <w:b/>
          <w:sz w:val="24"/>
          <w:szCs w:val="24"/>
          <w:lang w:val="id-ID"/>
        </w:rPr>
        <w:t>3.5. Populasi dan Sampel</w:t>
      </w:r>
    </w:p>
    <w:p w14:paraId="7CF9021A" w14:textId="77777777" w:rsidR="00691591" w:rsidRPr="005A4C39" w:rsidRDefault="00691591" w:rsidP="00691591">
      <w:pPr>
        <w:pStyle w:val="NormalWeb"/>
        <w:shd w:val="clear" w:color="auto" w:fill="FFFFFF"/>
        <w:spacing w:before="0" w:beforeAutospacing="0" w:after="0" w:afterAutospacing="0" w:line="480" w:lineRule="auto"/>
        <w:ind w:firstLine="270"/>
        <w:jc w:val="both"/>
        <w:textAlignment w:val="baseline"/>
        <w:rPr>
          <w:lang w:val="id-ID"/>
        </w:rPr>
      </w:pPr>
      <w:r w:rsidRPr="005A4C39">
        <w:rPr>
          <w:lang w:val="id-ID"/>
        </w:rPr>
        <w:t xml:space="preserve">3.5.1 </w:t>
      </w:r>
      <w:r w:rsidRPr="005A4C39">
        <w:t xml:space="preserve">Populasi </w:t>
      </w:r>
    </w:p>
    <w:p w14:paraId="77D2A33E" w14:textId="77777777" w:rsidR="00691591" w:rsidRPr="005A4C39" w:rsidRDefault="00691591" w:rsidP="00691591">
      <w:pPr>
        <w:spacing w:after="0" w:line="480" w:lineRule="auto"/>
        <w:ind w:firstLine="27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Populasi </w:t>
      </w:r>
      <w:r w:rsidRPr="005A4C39">
        <w:rPr>
          <w:rFonts w:ascii="Times New Roman" w:hAnsi="Times New Roman" w:cs="Times New Roman"/>
          <w:sz w:val="24"/>
          <w:szCs w:val="24"/>
        </w:rPr>
        <w:t xml:space="preserve">adalah wilayah generalisasi berupa subjek atau objek yang diteliti dipelajari dan diambil kesimpulan, dan populasi dari penelitian ini adalah </w:t>
      </w:r>
      <w:r w:rsidRPr="005A4C39">
        <w:rPr>
          <w:rFonts w:ascii="Times New Roman" w:hAnsi="Times New Roman" w:cs="Times New Roman"/>
          <w:sz w:val="24"/>
          <w:szCs w:val="24"/>
          <w:lang w:val="id-ID"/>
        </w:rPr>
        <w:t xml:space="preserve">Direktur </w:t>
      </w:r>
      <w:r w:rsidRPr="005A4C39">
        <w:rPr>
          <w:rFonts w:ascii="Times New Roman" w:hAnsi="Times New Roman" w:cs="Times New Roman"/>
          <w:sz w:val="24"/>
          <w:szCs w:val="24"/>
        </w:rPr>
        <w:t xml:space="preserve">Lembaga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w:t>
      </w:r>
      <w:r>
        <w:rPr>
          <w:rFonts w:ascii="Times New Roman" w:hAnsi="Times New Roman" w:cs="Times New Roman"/>
          <w:sz w:val="24"/>
          <w:szCs w:val="24"/>
        </w:rPr>
        <w:t>Limboto</w:t>
      </w:r>
      <w:r w:rsidRPr="005A4C39">
        <w:rPr>
          <w:rFonts w:ascii="Times New Roman" w:hAnsi="Times New Roman" w:cs="Times New Roman"/>
          <w:sz w:val="24"/>
          <w:szCs w:val="24"/>
        </w:rPr>
        <w:t xml:space="preserve"> dan </w:t>
      </w:r>
      <w:r w:rsidRPr="005A4C39">
        <w:rPr>
          <w:rFonts w:ascii="Times New Roman" w:hAnsi="Times New Roman" w:cs="Times New Roman"/>
          <w:sz w:val="24"/>
          <w:szCs w:val="24"/>
          <w:lang w:val="id-ID"/>
        </w:rPr>
        <w:t xml:space="preserve">Direktur </w:t>
      </w:r>
      <w:r w:rsidRPr="005A4C39">
        <w:rPr>
          <w:rFonts w:ascii="Times New Roman" w:hAnsi="Times New Roman" w:cs="Times New Roman"/>
          <w:sz w:val="24"/>
          <w:szCs w:val="24"/>
        </w:rPr>
        <w:t xml:space="preserve">Lembaga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Universitas </w:t>
      </w:r>
      <w:r>
        <w:rPr>
          <w:rFonts w:ascii="Times New Roman" w:hAnsi="Times New Roman" w:cs="Times New Roman"/>
          <w:sz w:val="24"/>
          <w:szCs w:val="24"/>
        </w:rPr>
        <w:t>Gorontalo</w:t>
      </w:r>
    </w:p>
    <w:p w14:paraId="66CD6ED7" w14:textId="77777777" w:rsidR="00691591" w:rsidRDefault="00691591" w:rsidP="00691591">
      <w:pPr>
        <w:pStyle w:val="NormalWeb"/>
        <w:shd w:val="clear" w:color="auto" w:fill="FFFFFF"/>
        <w:spacing w:before="0" w:beforeAutospacing="0" w:after="0" w:afterAutospacing="0" w:line="480" w:lineRule="auto"/>
        <w:ind w:firstLine="270"/>
        <w:jc w:val="both"/>
        <w:textAlignment w:val="baseline"/>
        <w:rPr>
          <w:lang w:val="id-ID"/>
        </w:rPr>
      </w:pPr>
      <w:r w:rsidRPr="005A4C39">
        <w:rPr>
          <w:lang w:val="id-ID"/>
        </w:rPr>
        <w:t>3.5.2  S</w:t>
      </w:r>
      <w:r>
        <w:rPr>
          <w:lang w:val="id-ID"/>
        </w:rPr>
        <w:t>ampel</w:t>
      </w:r>
    </w:p>
    <w:p w14:paraId="72222EE8" w14:textId="77777777" w:rsidR="00691591" w:rsidRPr="005A4C39" w:rsidRDefault="00691591" w:rsidP="00691591">
      <w:pPr>
        <w:pStyle w:val="NormalWeb"/>
        <w:shd w:val="clear" w:color="auto" w:fill="FFFFFF"/>
        <w:spacing w:before="0" w:beforeAutospacing="0" w:after="0" w:afterAutospacing="0" w:line="480" w:lineRule="auto"/>
        <w:ind w:firstLine="270"/>
        <w:jc w:val="both"/>
        <w:textAlignment w:val="baseline"/>
        <w:rPr>
          <w:lang w:val="id-ID"/>
        </w:rPr>
      </w:pPr>
      <w:r w:rsidRPr="005A4C39">
        <w:rPr>
          <w:lang w:val="id-ID"/>
        </w:rPr>
        <w:t>S</w:t>
      </w:r>
      <w:r w:rsidRPr="005A4C39">
        <w:t xml:space="preserve">ampel adalah sebagian dari populasi yang diteliti. Dengan kata lain, sampel merupakan sebagian atau bertindak sebagai perwakilan dari populasi sehingga </w:t>
      </w:r>
      <w:r w:rsidRPr="005A4C39">
        <w:lastRenderedPageBreak/>
        <w:t>hasil penelitian yang berhasil diperoleh dari sampel dapat digeneralisasikan pada populasi.</w:t>
      </w:r>
    </w:p>
    <w:p w14:paraId="246E5D57" w14:textId="77777777" w:rsidR="00691591" w:rsidRPr="005A4C39" w:rsidRDefault="00691591" w:rsidP="00691591">
      <w:pPr>
        <w:pStyle w:val="NormalWeb"/>
        <w:shd w:val="clear" w:color="auto" w:fill="FFFFFF"/>
        <w:spacing w:before="0" w:beforeAutospacing="0" w:after="0" w:afterAutospacing="0" w:line="480" w:lineRule="auto"/>
        <w:ind w:left="450" w:hanging="180"/>
        <w:jc w:val="both"/>
        <w:textAlignment w:val="baseline"/>
        <w:rPr>
          <w:lang w:val="id-ID"/>
        </w:rPr>
      </w:pPr>
      <w:r w:rsidRPr="005A4C39">
        <w:rPr>
          <w:lang w:val="id-ID"/>
        </w:rPr>
        <w:t xml:space="preserve">sampel </w:t>
      </w:r>
      <w:r w:rsidRPr="005A4C39">
        <w:t xml:space="preserve">dalam </w:t>
      </w:r>
      <w:r w:rsidRPr="005A4C39">
        <w:rPr>
          <w:lang w:val="id-ID"/>
        </w:rPr>
        <w:t xml:space="preserve"> </w:t>
      </w:r>
      <w:r w:rsidRPr="005A4C39">
        <w:t>penelitian</w:t>
      </w:r>
      <w:r w:rsidRPr="005A4C39">
        <w:rPr>
          <w:lang w:val="id-ID"/>
        </w:rPr>
        <w:t xml:space="preserve"> </w:t>
      </w:r>
      <w:r w:rsidRPr="005A4C39">
        <w:t xml:space="preserve"> ini</w:t>
      </w:r>
      <w:r w:rsidRPr="005A4C39">
        <w:rPr>
          <w:lang w:val="id-ID"/>
        </w:rPr>
        <w:t xml:space="preserve"> a</w:t>
      </w:r>
      <w:r w:rsidRPr="005A4C39">
        <w:t>dalah</w:t>
      </w:r>
      <w:r w:rsidRPr="005A4C39">
        <w:rPr>
          <w:lang w:val="id-ID"/>
        </w:rPr>
        <w:t xml:space="preserve"> :</w:t>
      </w:r>
    </w:p>
    <w:p w14:paraId="38FF8B2D" w14:textId="77777777" w:rsidR="00691591" w:rsidRPr="005A4C39" w:rsidRDefault="00691591" w:rsidP="00691591">
      <w:pPr>
        <w:pStyle w:val="NormalWeb"/>
        <w:shd w:val="clear" w:color="auto" w:fill="FFFFFF"/>
        <w:spacing w:before="0" w:beforeAutospacing="0" w:after="0" w:afterAutospacing="0" w:line="480" w:lineRule="auto"/>
        <w:ind w:firstLine="450"/>
        <w:jc w:val="both"/>
        <w:textAlignment w:val="baseline"/>
        <w:rPr>
          <w:lang w:val="id-ID"/>
        </w:rPr>
      </w:pPr>
      <w:r w:rsidRPr="005A4C39">
        <w:t xml:space="preserve"> </w:t>
      </w:r>
      <w:r w:rsidRPr="005A4C39">
        <w:rPr>
          <w:lang w:val="id-ID"/>
        </w:rPr>
        <w:t xml:space="preserve">a. 1 Orang Direktur LBH </w:t>
      </w:r>
      <w:r>
        <w:rPr>
          <w:lang w:val="id-ID"/>
        </w:rPr>
        <w:t>Limboto</w:t>
      </w:r>
    </w:p>
    <w:p w14:paraId="3E8B1C82" w14:textId="77777777" w:rsidR="00691591" w:rsidRPr="005A4C39" w:rsidRDefault="00691591" w:rsidP="00691591">
      <w:pPr>
        <w:pStyle w:val="NormalWeb"/>
        <w:shd w:val="clear" w:color="auto" w:fill="FFFFFF"/>
        <w:spacing w:before="0" w:beforeAutospacing="0" w:after="0" w:afterAutospacing="0" w:line="480" w:lineRule="auto"/>
        <w:ind w:left="990" w:hanging="540"/>
        <w:jc w:val="both"/>
        <w:textAlignment w:val="baseline"/>
        <w:rPr>
          <w:lang w:val="id-ID"/>
        </w:rPr>
      </w:pPr>
      <w:r w:rsidRPr="005A4C39">
        <w:rPr>
          <w:lang w:val="id-ID"/>
        </w:rPr>
        <w:t xml:space="preserve"> b. 2 Orang advokat LBH </w:t>
      </w:r>
      <w:r>
        <w:rPr>
          <w:lang w:val="id-ID"/>
        </w:rPr>
        <w:t>Limboto</w:t>
      </w:r>
    </w:p>
    <w:p w14:paraId="79D174ED" w14:textId="77777777" w:rsidR="00691591" w:rsidRPr="005A4C39" w:rsidRDefault="00691591" w:rsidP="00691591">
      <w:pPr>
        <w:pStyle w:val="NormalWeb"/>
        <w:shd w:val="clear" w:color="auto" w:fill="FFFFFF"/>
        <w:spacing w:before="0" w:beforeAutospacing="0" w:after="0" w:afterAutospacing="0" w:line="480" w:lineRule="auto"/>
        <w:ind w:left="990" w:hanging="540"/>
        <w:jc w:val="both"/>
        <w:textAlignment w:val="baseline"/>
        <w:rPr>
          <w:lang w:val="id-ID"/>
        </w:rPr>
      </w:pPr>
      <w:r w:rsidRPr="005A4C39">
        <w:rPr>
          <w:lang w:val="id-ID"/>
        </w:rPr>
        <w:t xml:space="preserve"> c. 1 Orang Direktur LBH UG</w:t>
      </w:r>
    </w:p>
    <w:p w14:paraId="737F8FCC" w14:textId="77777777" w:rsidR="00691591" w:rsidRDefault="00691591" w:rsidP="00691591">
      <w:pPr>
        <w:pStyle w:val="NormalWeb"/>
        <w:shd w:val="clear" w:color="auto" w:fill="FFFFFF"/>
        <w:spacing w:before="0" w:beforeAutospacing="0" w:after="0" w:afterAutospacing="0" w:line="480" w:lineRule="auto"/>
        <w:ind w:left="990" w:hanging="540"/>
        <w:jc w:val="both"/>
        <w:textAlignment w:val="baseline"/>
        <w:rPr>
          <w:lang w:val="id-ID"/>
        </w:rPr>
      </w:pPr>
      <w:r w:rsidRPr="005A4C39">
        <w:rPr>
          <w:lang w:val="id-ID"/>
        </w:rPr>
        <w:t xml:space="preserve"> d. 1 Orang advokat LBH UG</w:t>
      </w:r>
    </w:p>
    <w:p w14:paraId="7FBC6DEE" w14:textId="77777777" w:rsidR="00691591" w:rsidRPr="005A4C39" w:rsidRDefault="00691591" w:rsidP="00691591">
      <w:pPr>
        <w:pStyle w:val="NormalWeb"/>
        <w:shd w:val="clear" w:color="auto" w:fill="FFFFFF"/>
        <w:spacing w:before="0" w:beforeAutospacing="0" w:after="0" w:afterAutospacing="0" w:line="480" w:lineRule="auto"/>
        <w:ind w:left="990" w:hanging="540"/>
        <w:jc w:val="both"/>
        <w:textAlignment w:val="baseline"/>
        <w:rPr>
          <w:lang w:val="id-ID"/>
        </w:rPr>
      </w:pPr>
      <w:r>
        <w:rPr>
          <w:lang w:val="id-ID"/>
        </w:rPr>
        <w:t xml:space="preserve"> e. 3 orang masyarakat</w:t>
      </w:r>
    </w:p>
    <w:p w14:paraId="7AD24828" w14:textId="77777777" w:rsidR="00691591" w:rsidRPr="005A4C39" w:rsidRDefault="00691591" w:rsidP="00691591">
      <w:pPr>
        <w:pStyle w:val="NormalWeb"/>
        <w:shd w:val="clear" w:color="auto" w:fill="FFFFFF"/>
        <w:spacing w:before="0" w:beforeAutospacing="0" w:after="0" w:afterAutospacing="0" w:line="480" w:lineRule="auto"/>
        <w:ind w:left="1134" w:hanging="1134"/>
        <w:jc w:val="both"/>
        <w:textAlignment w:val="baseline"/>
        <w:rPr>
          <w:b/>
          <w:lang w:val="id-ID"/>
        </w:rPr>
      </w:pPr>
      <w:r w:rsidRPr="005A4C39">
        <w:rPr>
          <w:b/>
          <w:lang w:val="id-ID"/>
        </w:rPr>
        <w:t>3.6 Teknik Pengumpulan Data</w:t>
      </w:r>
    </w:p>
    <w:p w14:paraId="70271ABE" w14:textId="77777777" w:rsidR="00691591" w:rsidRPr="005A4C39" w:rsidRDefault="00691591" w:rsidP="00691591">
      <w:pPr>
        <w:spacing w:after="0" w:line="480" w:lineRule="auto"/>
        <w:ind w:firstLine="36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Adapun teknik pengumpulan data yang penulis gunakan</w:t>
      </w:r>
      <w:r w:rsidRPr="005A4C39">
        <w:rPr>
          <w:rFonts w:ascii="Times New Roman" w:hAnsi="Times New Roman" w:cs="Times New Roman"/>
          <w:sz w:val="24"/>
          <w:szCs w:val="24"/>
        </w:rPr>
        <w:t xml:space="preserve"> dalam penelitian ini untuk </w:t>
      </w:r>
      <w:r w:rsidRPr="005A4C39">
        <w:rPr>
          <w:rFonts w:ascii="Times New Roman" w:hAnsi="Times New Roman" w:cs="Times New Roman"/>
          <w:sz w:val="28"/>
          <w:szCs w:val="28"/>
        </w:rPr>
        <w:t>memperoleh</w:t>
      </w:r>
      <w:r w:rsidRPr="005A4C39">
        <w:rPr>
          <w:rFonts w:ascii="Times New Roman" w:hAnsi="Times New Roman" w:cs="Times New Roman"/>
          <w:sz w:val="24"/>
          <w:szCs w:val="24"/>
        </w:rPr>
        <w:t xml:space="preserve"> data adalah : </w:t>
      </w:r>
    </w:p>
    <w:p w14:paraId="2739E0BD" w14:textId="77777777" w:rsidR="00691591" w:rsidRPr="005A4C39" w:rsidRDefault="00691591" w:rsidP="00691591">
      <w:pPr>
        <w:pStyle w:val="NormalWeb"/>
        <w:shd w:val="clear" w:color="auto" w:fill="FFFFFF"/>
        <w:tabs>
          <w:tab w:val="left" w:pos="540"/>
        </w:tabs>
        <w:spacing w:before="0" w:beforeAutospacing="0" w:after="0" w:afterAutospacing="0" w:line="480" w:lineRule="auto"/>
        <w:ind w:left="360" w:hanging="360"/>
        <w:jc w:val="both"/>
        <w:textAlignment w:val="baseline"/>
        <w:rPr>
          <w:lang w:val="id-ID"/>
        </w:rPr>
      </w:pPr>
      <w:r w:rsidRPr="005A4C39">
        <w:rPr>
          <w:lang w:val="id-ID"/>
        </w:rPr>
        <w:t xml:space="preserve">a) </w:t>
      </w:r>
      <w:r w:rsidRPr="005A4C39">
        <w:t xml:space="preserve">Wawancara, yaitu penulis mengadakan tanya jawab dengan pihakpihak yang terkait langsung dengan masalah yang dibahas, dalam hal ini pihak Lembaga </w:t>
      </w:r>
      <w:r>
        <w:t>Bantuan</w:t>
      </w:r>
      <w:r w:rsidRPr="005A4C39">
        <w:t xml:space="preserve"> Hukum </w:t>
      </w:r>
      <w:r>
        <w:rPr>
          <w:lang w:val="id-ID"/>
        </w:rPr>
        <w:t>Limboto</w:t>
      </w:r>
      <w:r w:rsidRPr="005A4C39">
        <w:rPr>
          <w:lang w:val="id-ID"/>
        </w:rPr>
        <w:t xml:space="preserve"> dan Lembaga </w:t>
      </w:r>
      <w:r>
        <w:rPr>
          <w:lang w:val="id-ID"/>
        </w:rPr>
        <w:t>Bantuan</w:t>
      </w:r>
      <w:r w:rsidRPr="005A4C39">
        <w:rPr>
          <w:lang w:val="id-ID"/>
        </w:rPr>
        <w:t xml:space="preserve"> Hukum Universitas </w:t>
      </w:r>
      <w:r>
        <w:rPr>
          <w:lang w:val="id-ID"/>
        </w:rPr>
        <w:t>Gorontalo</w:t>
      </w:r>
    </w:p>
    <w:p w14:paraId="726F73EC" w14:textId="77777777" w:rsidR="00691591" w:rsidRPr="005A4C39" w:rsidRDefault="00691591" w:rsidP="00691591">
      <w:pPr>
        <w:pStyle w:val="NormalWeb"/>
        <w:shd w:val="clear" w:color="auto" w:fill="FFFFFF"/>
        <w:tabs>
          <w:tab w:val="left" w:pos="-450"/>
        </w:tabs>
        <w:spacing w:before="0" w:beforeAutospacing="0" w:after="0" w:afterAutospacing="0" w:line="480" w:lineRule="auto"/>
        <w:ind w:left="270" w:hanging="270"/>
        <w:jc w:val="both"/>
        <w:textAlignment w:val="baseline"/>
        <w:rPr>
          <w:lang w:val="id-ID"/>
        </w:rPr>
      </w:pPr>
      <w:r w:rsidRPr="005A4C39">
        <w:rPr>
          <w:lang w:val="id-ID"/>
        </w:rPr>
        <w:t>b) D</w:t>
      </w:r>
      <w:r w:rsidRPr="005A4C39">
        <w:t xml:space="preserve">okumentasi, yaitu penulis mengambil data dengan mempelajari dokumen-dokumen dan arsip-arsip yang diberikan oleh pihak yang terkait, dalam hal ini pihak Lembaga </w:t>
      </w:r>
      <w:r>
        <w:t>Bantuan</w:t>
      </w:r>
      <w:r w:rsidRPr="005A4C39">
        <w:t xml:space="preserve"> </w:t>
      </w:r>
      <w:r>
        <w:rPr>
          <w:lang w:val="id-ID"/>
        </w:rPr>
        <w:t>Limboto</w:t>
      </w:r>
      <w:r w:rsidRPr="005A4C39">
        <w:rPr>
          <w:lang w:val="id-ID"/>
        </w:rPr>
        <w:t xml:space="preserve"> dan Lembaga </w:t>
      </w:r>
      <w:r>
        <w:rPr>
          <w:lang w:val="id-ID"/>
        </w:rPr>
        <w:t>Bantuan</w:t>
      </w:r>
      <w:r w:rsidRPr="005A4C39">
        <w:rPr>
          <w:lang w:val="id-ID"/>
        </w:rPr>
        <w:t xml:space="preserve"> Hukum Universitas </w:t>
      </w:r>
      <w:r>
        <w:rPr>
          <w:lang w:val="id-ID"/>
        </w:rPr>
        <w:t>Gorontalo</w:t>
      </w:r>
    </w:p>
    <w:p w14:paraId="38BF0697" w14:textId="77777777" w:rsidR="00691591" w:rsidRPr="005A4C39" w:rsidRDefault="00691591" w:rsidP="00691591">
      <w:pPr>
        <w:pStyle w:val="NormalWeb"/>
        <w:shd w:val="clear" w:color="auto" w:fill="FFFFFF"/>
        <w:tabs>
          <w:tab w:val="left" w:pos="-450"/>
        </w:tabs>
        <w:spacing w:before="0" w:beforeAutospacing="0" w:after="0" w:afterAutospacing="0" w:line="480" w:lineRule="auto"/>
        <w:ind w:left="270" w:hanging="270"/>
        <w:jc w:val="center"/>
        <w:textAlignment w:val="baseline"/>
        <w:rPr>
          <w:b/>
          <w:lang w:val="id-ID"/>
        </w:rPr>
        <w:sectPr w:rsidR="00691591" w:rsidRPr="005A4C39" w:rsidSect="00691591">
          <w:pgSz w:w="11907" w:h="16840" w:code="9"/>
          <w:pgMar w:top="2268" w:right="1701" w:bottom="1701" w:left="2268" w:header="720" w:footer="720" w:gutter="0"/>
          <w:cols w:space="720"/>
          <w:titlePg/>
          <w:docGrid w:linePitch="360"/>
        </w:sectPr>
      </w:pPr>
    </w:p>
    <w:p w14:paraId="136CB164" w14:textId="77777777" w:rsidR="00691591" w:rsidRPr="005A4C39" w:rsidRDefault="00691591" w:rsidP="00691591">
      <w:pPr>
        <w:pStyle w:val="NormalWeb"/>
        <w:shd w:val="clear" w:color="auto" w:fill="FFFFFF"/>
        <w:tabs>
          <w:tab w:val="left" w:pos="-450"/>
        </w:tabs>
        <w:spacing w:before="0" w:beforeAutospacing="0" w:after="0" w:afterAutospacing="0" w:line="480" w:lineRule="auto"/>
        <w:ind w:left="270" w:hanging="270"/>
        <w:jc w:val="center"/>
        <w:textAlignment w:val="baseline"/>
        <w:rPr>
          <w:b/>
          <w:lang w:val="id-ID"/>
        </w:rPr>
      </w:pPr>
      <w:r w:rsidRPr="005A4C39">
        <w:rPr>
          <w:b/>
          <w:lang w:val="id-ID"/>
        </w:rPr>
        <w:lastRenderedPageBreak/>
        <w:t>BAB IV</w:t>
      </w:r>
    </w:p>
    <w:p w14:paraId="4BDDF755" w14:textId="77777777" w:rsidR="00691591" w:rsidRPr="005A4C39" w:rsidRDefault="00691591" w:rsidP="00691591">
      <w:pPr>
        <w:pStyle w:val="NormalWeb"/>
        <w:shd w:val="clear" w:color="auto" w:fill="FFFFFF"/>
        <w:tabs>
          <w:tab w:val="left" w:pos="-450"/>
        </w:tabs>
        <w:spacing w:before="0" w:beforeAutospacing="0" w:after="0" w:afterAutospacing="0" w:line="480" w:lineRule="auto"/>
        <w:ind w:left="270" w:hanging="270"/>
        <w:jc w:val="center"/>
        <w:textAlignment w:val="baseline"/>
        <w:rPr>
          <w:b/>
          <w:lang w:val="id-ID"/>
        </w:rPr>
      </w:pPr>
      <w:r w:rsidRPr="005A4C39">
        <w:rPr>
          <w:b/>
          <w:lang w:val="id-ID"/>
        </w:rPr>
        <w:t>HASIL PENELITIAN DAN PEMBAHASAN</w:t>
      </w:r>
    </w:p>
    <w:p w14:paraId="1D6665F3" w14:textId="77777777" w:rsidR="00691591" w:rsidRDefault="00691591" w:rsidP="000376DC">
      <w:pPr>
        <w:pStyle w:val="NormalWeb"/>
        <w:numPr>
          <w:ilvl w:val="1"/>
          <w:numId w:val="27"/>
        </w:numPr>
        <w:shd w:val="clear" w:color="auto" w:fill="FFFFFF"/>
        <w:tabs>
          <w:tab w:val="left" w:pos="-450"/>
        </w:tabs>
        <w:spacing w:before="0" w:beforeAutospacing="0" w:after="0" w:afterAutospacing="0" w:line="480" w:lineRule="auto"/>
        <w:ind w:left="450"/>
        <w:textAlignment w:val="baseline"/>
        <w:rPr>
          <w:b/>
          <w:lang w:val="id-ID"/>
        </w:rPr>
      </w:pPr>
      <w:r>
        <w:rPr>
          <w:b/>
          <w:lang w:val="id-ID"/>
        </w:rPr>
        <w:t>Gambaran Umum Tentang Lokasi</w:t>
      </w:r>
    </w:p>
    <w:p w14:paraId="7C61EE98" w14:textId="77777777" w:rsidR="00691591" w:rsidRDefault="00691591" w:rsidP="00691591">
      <w:pPr>
        <w:pStyle w:val="NormalWeb"/>
        <w:shd w:val="clear" w:color="auto" w:fill="FFFFFF"/>
        <w:tabs>
          <w:tab w:val="left" w:pos="-450"/>
        </w:tabs>
        <w:spacing w:before="0" w:beforeAutospacing="0" w:after="0" w:afterAutospacing="0" w:line="480" w:lineRule="auto"/>
        <w:ind w:left="450" w:hanging="90"/>
        <w:textAlignment w:val="baseline"/>
        <w:rPr>
          <w:b/>
          <w:lang w:val="id-ID"/>
        </w:rPr>
      </w:pPr>
      <w:r>
        <w:rPr>
          <w:b/>
          <w:lang w:val="id-ID"/>
        </w:rPr>
        <w:t>4.1.1 LBH UG</w:t>
      </w:r>
    </w:p>
    <w:p w14:paraId="540B3CD2" w14:textId="77777777" w:rsidR="00691591" w:rsidRPr="003B668C" w:rsidRDefault="00691591" w:rsidP="00691591">
      <w:pPr>
        <w:pStyle w:val="NormalWeb"/>
        <w:shd w:val="clear" w:color="auto" w:fill="FFFFFF"/>
        <w:tabs>
          <w:tab w:val="left" w:pos="-450"/>
        </w:tabs>
        <w:spacing w:before="0" w:beforeAutospacing="0" w:after="0" w:afterAutospacing="0" w:line="480" w:lineRule="auto"/>
        <w:ind w:hanging="90"/>
        <w:jc w:val="both"/>
        <w:textAlignment w:val="baseline"/>
        <w:rPr>
          <w:lang w:val="id-ID"/>
        </w:rPr>
      </w:pPr>
      <w:r>
        <w:rPr>
          <w:lang w:val="id-ID"/>
        </w:rPr>
        <w:tab/>
      </w:r>
      <w:r>
        <w:rPr>
          <w:lang w:val="id-ID"/>
        </w:rPr>
        <w:tab/>
      </w:r>
      <w:r w:rsidRPr="00283F25">
        <w:rPr>
          <w:lang w:val="id-ID"/>
        </w:rPr>
        <w:t xml:space="preserve">Perguruan Tinggi di </w:t>
      </w:r>
      <w:r>
        <w:rPr>
          <w:lang w:val="id-ID"/>
        </w:rPr>
        <w:t>Gorontalo</w:t>
      </w:r>
      <w:r w:rsidRPr="00283F25">
        <w:rPr>
          <w:lang w:val="id-ID"/>
        </w:rPr>
        <w:t xml:space="preserve"> diberikan kesempatan untuk membentuk Lembaga </w:t>
      </w:r>
      <w:r>
        <w:rPr>
          <w:lang w:val="id-ID"/>
        </w:rPr>
        <w:t>Bantuan</w:t>
      </w:r>
      <w:r w:rsidRPr="00283F25">
        <w:rPr>
          <w:lang w:val="id-ID"/>
        </w:rPr>
        <w:t xml:space="preserve"> Hukum Khusus melayani masyarakat miskin yang bermasalah untuk mencari keadilan. berdirinya Lembaga </w:t>
      </w:r>
      <w:r>
        <w:rPr>
          <w:lang w:val="id-ID"/>
        </w:rPr>
        <w:t>Bantuan</w:t>
      </w:r>
      <w:r w:rsidRPr="00283F25">
        <w:rPr>
          <w:lang w:val="id-ID"/>
        </w:rPr>
        <w:t xml:space="preserve"> Hukum Universitas </w:t>
      </w:r>
      <w:r>
        <w:rPr>
          <w:lang w:val="id-ID"/>
        </w:rPr>
        <w:t>Gorontalo</w:t>
      </w:r>
      <w:r w:rsidRPr="00283F25">
        <w:rPr>
          <w:lang w:val="id-ID"/>
        </w:rPr>
        <w:t xml:space="preserve">  berdasarkan Edaran Kemenkumham bahwa </w:t>
      </w:r>
      <w:r>
        <w:rPr>
          <w:lang w:val="id-ID"/>
        </w:rPr>
        <w:t xml:space="preserve">Universitas Gorontalo diberikan </w:t>
      </w:r>
      <w:r w:rsidRPr="00283F25">
        <w:rPr>
          <w:lang w:val="id-ID"/>
        </w:rPr>
        <w:t xml:space="preserve">kesempatan untuk membentuk Lembaga </w:t>
      </w:r>
      <w:r>
        <w:rPr>
          <w:lang w:val="id-ID"/>
        </w:rPr>
        <w:t>Bantuan</w:t>
      </w:r>
      <w:r w:rsidRPr="00283F25">
        <w:rPr>
          <w:lang w:val="id-ID"/>
        </w:rPr>
        <w:t xml:space="preserve"> Hukum yang melekat di Fakultas Hukum pada Tahun 2013</w:t>
      </w:r>
      <w:r>
        <w:rPr>
          <w:lang w:val="id-ID"/>
        </w:rPr>
        <w:t xml:space="preserve"> yang beralamat di jalan A Wahab No 247 Kelurahan Kayubalan Kecamatan Limboto Kabupaten Gorontalo</w:t>
      </w:r>
      <w:r w:rsidRPr="00283F25">
        <w:rPr>
          <w:lang w:val="id-ID"/>
        </w:rPr>
        <w:t xml:space="preserve">. Dalam perjalanan Lembaga </w:t>
      </w:r>
      <w:r>
        <w:rPr>
          <w:lang w:val="id-ID"/>
        </w:rPr>
        <w:t>Bantuan</w:t>
      </w:r>
      <w:r w:rsidRPr="00283F25">
        <w:rPr>
          <w:lang w:val="id-ID"/>
        </w:rPr>
        <w:t xml:space="preserve"> Hukum Universitas </w:t>
      </w:r>
      <w:r>
        <w:rPr>
          <w:lang w:val="id-ID"/>
        </w:rPr>
        <w:t>Gorontalo</w:t>
      </w:r>
      <w:r w:rsidRPr="00283F25">
        <w:rPr>
          <w:lang w:val="id-ID"/>
        </w:rPr>
        <w:t xml:space="preserve"> dari tahun 2013 sampai pada tahun 2015 Lembaga </w:t>
      </w:r>
      <w:r>
        <w:rPr>
          <w:lang w:val="id-ID"/>
        </w:rPr>
        <w:t>Bantuan</w:t>
      </w:r>
      <w:r w:rsidRPr="00283F25">
        <w:rPr>
          <w:lang w:val="id-ID"/>
        </w:rPr>
        <w:t xml:space="preserve"> Hukum Universitas </w:t>
      </w:r>
      <w:r>
        <w:rPr>
          <w:lang w:val="id-ID"/>
        </w:rPr>
        <w:t>Gorontalo</w:t>
      </w:r>
      <w:r w:rsidRPr="00283F25">
        <w:rPr>
          <w:lang w:val="id-ID"/>
        </w:rPr>
        <w:t xml:space="preserve"> belum melaksanakan kerja sama dengan Kemenkumhan. Pada akhir Tahun 2015 Lembaga </w:t>
      </w:r>
      <w:r>
        <w:rPr>
          <w:lang w:val="id-ID"/>
        </w:rPr>
        <w:t>Bantuan</w:t>
      </w:r>
      <w:r w:rsidRPr="00283F25">
        <w:rPr>
          <w:lang w:val="id-ID"/>
        </w:rPr>
        <w:t xml:space="preserve"> Hukum Universitas </w:t>
      </w:r>
      <w:r>
        <w:rPr>
          <w:lang w:val="id-ID"/>
        </w:rPr>
        <w:t>Gorontalo</w:t>
      </w:r>
      <w:r w:rsidRPr="00283F25">
        <w:rPr>
          <w:lang w:val="id-ID"/>
        </w:rPr>
        <w:t xml:space="preserve"> sudah berusaha untuk mendaftar dan melakukan kerja sama dengan Kemenkumham dengan beberapa persyaratan administrasi yang di persiapkan antara lain Akta pendirian LBH, Anggaran dasar dan Anggaran Rumah Tangga Lembaga </w:t>
      </w:r>
      <w:r>
        <w:rPr>
          <w:lang w:val="id-ID"/>
        </w:rPr>
        <w:t>Bantuan</w:t>
      </w:r>
      <w:r w:rsidRPr="00283F25">
        <w:rPr>
          <w:lang w:val="id-ID"/>
        </w:rPr>
        <w:t xml:space="preserve"> Hukum. Khusus Akta Pendirian Lembaga </w:t>
      </w:r>
      <w:r>
        <w:rPr>
          <w:lang w:val="id-ID"/>
        </w:rPr>
        <w:t>Bantuan</w:t>
      </w:r>
      <w:r w:rsidRPr="00283F25">
        <w:rPr>
          <w:lang w:val="id-ID"/>
        </w:rPr>
        <w:t xml:space="preserve"> Hukum Universitas </w:t>
      </w:r>
      <w:r>
        <w:rPr>
          <w:lang w:val="id-ID"/>
        </w:rPr>
        <w:t>Gorontalo</w:t>
      </w:r>
      <w:r w:rsidRPr="00283F25">
        <w:rPr>
          <w:lang w:val="id-ID"/>
        </w:rPr>
        <w:t xml:space="preserve"> masih melekat pada Akta Pendirian Yayasan Universitas </w:t>
      </w:r>
      <w:r>
        <w:rPr>
          <w:lang w:val="id-ID"/>
        </w:rPr>
        <w:t>Gorontalo</w:t>
      </w:r>
      <w:r w:rsidRPr="00283F25">
        <w:rPr>
          <w:lang w:val="id-ID"/>
        </w:rPr>
        <w:t xml:space="preserve"> yang pada waktu itu diketuai oleh seorang Dosen Fakultas Hukum Universitas </w:t>
      </w:r>
      <w:r>
        <w:rPr>
          <w:lang w:val="id-ID"/>
        </w:rPr>
        <w:t>Gorontalo</w:t>
      </w:r>
      <w:r w:rsidRPr="00283F25">
        <w:rPr>
          <w:lang w:val="id-ID"/>
        </w:rPr>
        <w:t xml:space="preserve"> yang bernama Bpk. Sujadi, SH., MH. Dalam perjalanan dari tahun 2015 sampai dengan awal Tahun 2018 terjadilah pergantian pengurus Lembaga </w:t>
      </w:r>
      <w:r>
        <w:rPr>
          <w:lang w:val="id-ID"/>
        </w:rPr>
        <w:t>Bantuan</w:t>
      </w:r>
      <w:r w:rsidRPr="00283F25">
        <w:rPr>
          <w:lang w:val="id-ID"/>
        </w:rPr>
        <w:t xml:space="preserve"> Hukum Universitas </w:t>
      </w:r>
      <w:r>
        <w:rPr>
          <w:lang w:val="id-ID"/>
        </w:rPr>
        <w:t>Gorontalo</w:t>
      </w:r>
      <w:r w:rsidRPr="00283F25">
        <w:rPr>
          <w:lang w:val="id-ID"/>
        </w:rPr>
        <w:t xml:space="preserve"> </w:t>
      </w:r>
      <w:r w:rsidRPr="00283F25">
        <w:rPr>
          <w:lang w:val="id-ID"/>
        </w:rPr>
        <w:lastRenderedPageBreak/>
        <w:t>yang diketuai oleh Bpk. Dr. Ramdan Kasim., SH., MH, dari tahun 2018 sampai Bulan Oktober Tahun 2021  terjadi lagi pergantian pengurus yang di Ketuai oleh Bpk. Daud Rahim, SH., MH sampai dengan sekarang dan juga masih kerja dengan kemenkumham.</w:t>
      </w:r>
      <w:r>
        <w:rPr>
          <w:lang w:val="id-ID"/>
        </w:rPr>
        <w:t xml:space="preserve"> </w:t>
      </w:r>
    </w:p>
    <w:p w14:paraId="4E292B04" w14:textId="77777777" w:rsidR="00691591" w:rsidRDefault="00691591" w:rsidP="00691591">
      <w:pPr>
        <w:pStyle w:val="NormalWeb"/>
        <w:shd w:val="clear" w:color="auto" w:fill="FFFFFF"/>
        <w:tabs>
          <w:tab w:val="left" w:pos="-450"/>
        </w:tabs>
        <w:spacing w:before="0" w:beforeAutospacing="0" w:after="0" w:afterAutospacing="0" w:line="480" w:lineRule="auto"/>
        <w:ind w:firstLine="180"/>
        <w:textAlignment w:val="baseline"/>
        <w:rPr>
          <w:b/>
          <w:lang w:val="id-ID"/>
        </w:rPr>
      </w:pPr>
      <w:r>
        <w:rPr>
          <w:b/>
          <w:lang w:val="id-ID"/>
        </w:rPr>
        <w:t>4.1.2 LBH Limboto</w:t>
      </w:r>
    </w:p>
    <w:p w14:paraId="1C64136B" w14:textId="77777777" w:rsidR="00691591" w:rsidRPr="006E7571" w:rsidRDefault="00691591" w:rsidP="00691591">
      <w:pPr>
        <w:pStyle w:val="NormalWeb"/>
        <w:shd w:val="clear" w:color="auto" w:fill="FFFFFF"/>
        <w:tabs>
          <w:tab w:val="left" w:pos="-450"/>
        </w:tabs>
        <w:spacing w:before="0" w:beforeAutospacing="0" w:after="0" w:afterAutospacing="0" w:line="480" w:lineRule="auto"/>
        <w:jc w:val="both"/>
        <w:textAlignment w:val="baseline"/>
        <w:rPr>
          <w:lang w:val="id-ID"/>
        </w:rPr>
      </w:pPr>
      <w:r>
        <w:rPr>
          <w:lang w:val="id-ID"/>
        </w:rPr>
        <w:tab/>
        <w:t>Lembaga Bantuan Hukum Limboto adalah salah satu lembaga yang memberikan layanan Bantuan hukum kepada masyarakat miskin, yang merupakan salah satu lembaga Bantuan hukum tidak terakreditas oleh kementrian hukum dan ham akan tetapi tetap eksis dan aktif memberikan layanan Bantuan hukum kepada masyarakat miskin di Gorontalo. Lembaga Bantuan hukum Limboto didirikan atas dasar kepedulian bagi masyarakat miskin di Kabupaten Gorontalo yang tidak mendapatkan Bantuan hukum. Lembaga Bantuan hukum Limboto didirikan pada tanggal 11 september 2016 yang beralamat di kelurahan hunggaluwa kecamatan Limboto Kabupaten Gorontalo dengan direktur Susanto Kadir, SH. C.P.L.</w:t>
      </w:r>
    </w:p>
    <w:p w14:paraId="4649B6FA" w14:textId="77777777" w:rsidR="00691591" w:rsidRPr="003B668C" w:rsidRDefault="00691591" w:rsidP="000376DC">
      <w:pPr>
        <w:pStyle w:val="NormalWeb"/>
        <w:numPr>
          <w:ilvl w:val="1"/>
          <w:numId w:val="27"/>
        </w:numPr>
        <w:shd w:val="clear" w:color="auto" w:fill="FFFFFF"/>
        <w:tabs>
          <w:tab w:val="left" w:pos="-450"/>
        </w:tabs>
        <w:spacing w:before="0" w:beforeAutospacing="0" w:after="0" w:afterAutospacing="0" w:line="480" w:lineRule="auto"/>
        <w:ind w:left="450"/>
        <w:textAlignment w:val="baseline"/>
        <w:rPr>
          <w:b/>
          <w:lang w:val="id-ID"/>
        </w:rPr>
      </w:pPr>
      <w:r w:rsidRPr="005A4C39">
        <w:rPr>
          <w:b/>
          <w:lang w:val="id-ID"/>
        </w:rPr>
        <w:t xml:space="preserve">Hasil Penelitian </w:t>
      </w:r>
    </w:p>
    <w:p w14:paraId="14FD7D20" w14:textId="77777777" w:rsidR="00691591" w:rsidRPr="005972F9" w:rsidRDefault="00691591" w:rsidP="00691591">
      <w:pPr>
        <w:pStyle w:val="NormalWeb"/>
        <w:shd w:val="clear" w:color="auto" w:fill="FFFFFF"/>
        <w:tabs>
          <w:tab w:val="left" w:pos="-450"/>
        </w:tabs>
        <w:spacing w:before="0" w:beforeAutospacing="0" w:after="0" w:afterAutospacing="0" w:line="480" w:lineRule="auto"/>
        <w:jc w:val="both"/>
        <w:textAlignment w:val="baseline"/>
        <w:rPr>
          <w:lang w:val="id-ID"/>
        </w:rPr>
      </w:pPr>
      <w:r>
        <w:rPr>
          <w:lang w:val="id-ID"/>
        </w:rPr>
        <w:tab/>
        <w:t>Bahwa dalam pengumpulan data di lokasi penelitian peneliti menemukan data sejak dari tahun 2019 hingga tahun 2021, dari semua kasus tahun 2019 hingga tahun 2021 yang di tangani oleh lembaga batuan hukum Limboto maupun lembaga Bantuan hukum universitas Gorontalo</w:t>
      </w:r>
      <w:r w:rsidRPr="005A4C39">
        <w:tab/>
      </w:r>
      <w:r>
        <w:rPr>
          <w:lang w:val="id-ID"/>
        </w:rPr>
        <w:t xml:space="preserve">merupakan kasus yang di alami oleh masyarakat tidak mampu atau masyarakat miskin, sangat jarang masyarakat yang mampu menggunakan jasa dari lembaga Bantuan hukum itu sendiri dikarenakan secara jelas dijelaskan dalam undang-undang No. 11 tahuun 2016 tentang Bantuan hukum Bantuan hukum hanya untuk masyarakat tidak </w:t>
      </w:r>
      <w:r>
        <w:rPr>
          <w:lang w:val="id-ID"/>
        </w:rPr>
        <w:lastRenderedPageBreak/>
        <w:t xml:space="preserve">mampu dalam hal ini tidak mampu membayar jasa advokat, tidak mampu secara ekonomi dengan dibuktikan adanya surat keterangan tidak mampu dari desa atau kelurahan setempat hal ini jelas diterangkan dalam undang-undang tersebut, bahwa surat keterangan tidak mampu dari kelurahan setempat merupakan salah satu syarat untuk memperoleh Bantuan hukum. </w:t>
      </w:r>
    </w:p>
    <w:p w14:paraId="5BB5E21B" w14:textId="77777777" w:rsidR="00691591" w:rsidRPr="005A4C39" w:rsidRDefault="00691591" w:rsidP="00691591">
      <w:pPr>
        <w:pStyle w:val="NormalWeb"/>
        <w:shd w:val="clear" w:color="auto" w:fill="FFFFFF"/>
        <w:tabs>
          <w:tab w:val="left" w:pos="-450"/>
        </w:tabs>
        <w:spacing w:before="0" w:beforeAutospacing="0" w:after="0" w:afterAutospacing="0" w:line="480" w:lineRule="auto"/>
        <w:jc w:val="both"/>
        <w:textAlignment w:val="baseline"/>
        <w:rPr>
          <w:lang w:val="id-ID"/>
        </w:rPr>
      </w:pPr>
      <w:r w:rsidRPr="005A4C39">
        <w:t>Berikut adalah data kasus p</w:t>
      </w:r>
      <w:r w:rsidRPr="005A4C39">
        <w:rPr>
          <w:lang w:val="id-ID"/>
        </w:rPr>
        <w:t>idana</w:t>
      </w:r>
      <w:r w:rsidRPr="005A4C39">
        <w:t xml:space="preserve"> yang ditangani oleh Lembaga </w:t>
      </w:r>
      <w:r>
        <w:t>Bantuan</w:t>
      </w:r>
      <w:r w:rsidRPr="005A4C39">
        <w:t xml:space="preserve"> Hukum </w:t>
      </w:r>
      <w:r>
        <w:rPr>
          <w:lang w:val="id-ID"/>
        </w:rPr>
        <w:t>Limboto</w:t>
      </w:r>
      <w:r w:rsidRPr="005A4C39">
        <w:rPr>
          <w:lang w:val="id-ID"/>
        </w:rPr>
        <w:t xml:space="preserve"> dan Lembaga </w:t>
      </w:r>
      <w:r>
        <w:rPr>
          <w:lang w:val="id-ID"/>
        </w:rPr>
        <w:t>Bantuan</w:t>
      </w:r>
      <w:r w:rsidRPr="005A4C39">
        <w:rPr>
          <w:lang w:val="id-ID"/>
        </w:rPr>
        <w:t xml:space="preserve"> Hukum Universitas Gorotalo</w:t>
      </w:r>
      <w:r w:rsidRPr="005A4C39">
        <w:t xml:space="preserve"> </w:t>
      </w:r>
      <w:r w:rsidRPr="005A4C39">
        <w:rPr>
          <w:lang w:val="id-ID"/>
        </w:rPr>
        <w:t>selama tiga tahun terakhir 2019 – 2021;</w:t>
      </w:r>
    </w:p>
    <w:p w14:paraId="6BB00976" w14:textId="77777777" w:rsidR="00691591" w:rsidRPr="005A4C39" w:rsidRDefault="00691591" w:rsidP="00691591">
      <w:pPr>
        <w:spacing w:after="0" w:line="480" w:lineRule="auto"/>
        <w:ind w:firstLine="72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Tabel 1: Data Penyelasaiaan Kasus Pidana LBH </w:t>
      </w:r>
      <w:r>
        <w:rPr>
          <w:rFonts w:ascii="Times New Roman" w:hAnsi="Times New Roman" w:cs="Times New Roman"/>
          <w:sz w:val="24"/>
          <w:szCs w:val="24"/>
          <w:lang w:val="id-ID"/>
        </w:rPr>
        <w:t>Limboto</w:t>
      </w:r>
      <w:r w:rsidRPr="005A4C39">
        <w:rPr>
          <w:rFonts w:ascii="Times New Roman" w:hAnsi="Times New Roman" w:cs="Times New Roman"/>
          <w:sz w:val="24"/>
          <w:szCs w:val="24"/>
          <w:lang w:val="id-ID"/>
        </w:rPr>
        <w:t xml:space="preserve"> (2019 – 2021)</w:t>
      </w:r>
    </w:p>
    <w:tbl>
      <w:tblPr>
        <w:tblStyle w:val="TableGrid"/>
        <w:tblpPr w:leftFromText="180" w:rightFromText="180" w:vertAnchor="text" w:tblpX="198" w:tblpY="1"/>
        <w:tblW w:w="8388" w:type="dxa"/>
        <w:tblLook w:val="04A0" w:firstRow="1" w:lastRow="0" w:firstColumn="1" w:lastColumn="0" w:noHBand="0" w:noVBand="1"/>
      </w:tblPr>
      <w:tblGrid>
        <w:gridCol w:w="1056"/>
        <w:gridCol w:w="2885"/>
        <w:gridCol w:w="2591"/>
        <w:gridCol w:w="1856"/>
      </w:tblGrid>
      <w:tr w:rsidR="00691591" w:rsidRPr="005A4C39" w14:paraId="477E16A1" w14:textId="77777777" w:rsidTr="00691591">
        <w:trPr>
          <w:trHeight w:val="702"/>
        </w:trPr>
        <w:tc>
          <w:tcPr>
            <w:tcW w:w="986" w:type="dxa"/>
            <w:tcBorders>
              <w:top w:val="single" w:sz="4" w:space="0" w:color="auto"/>
              <w:left w:val="single" w:sz="4" w:space="0" w:color="auto"/>
              <w:bottom w:val="single" w:sz="4" w:space="0" w:color="auto"/>
              <w:right w:val="single" w:sz="4" w:space="0" w:color="auto"/>
            </w:tcBorders>
            <w:hideMark/>
          </w:tcPr>
          <w:p w14:paraId="5B67E409"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TAHUN</w:t>
            </w:r>
          </w:p>
        </w:tc>
        <w:tc>
          <w:tcPr>
            <w:tcW w:w="2891" w:type="dxa"/>
            <w:tcBorders>
              <w:top w:val="single" w:sz="4" w:space="0" w:color="auto"/>
              <w:left w:val="single" w:sz="4" w:space="0" w:color="auto"/>
              <w:bottom w:val="single" w:sz="4" w:space="0" w:color="auto"/>
              <w:right w:val="single" w:sz="4" w:space="0" w:color="auto"/>
            </w:tcBorders>
            <w:hideMark/>
          </w:tcPr>
          <w:p w14:paraId="3BA403F6"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NOMOR PERKARA/PUTUSAN</w:t>
            </w:r>
          </w:p>
        </w:tc>
        <w:tc>
          <w:tcPr>
            <w:tcW w:w="2701" w:type="dxa"/>
            <w:tcBorders>
              <w:top w:val="single" w:sz="4" w:space="0" w:color="auto"/>
              <w:left w:val="single" w:sz="4" w:space="0" w:color="auto"/>
              <w:bottom w:val="single" w:sz="4" w:space="0" w:color="auto"/>
              <w:right w:val="single" w:sz="4" w:space="0" w:color="auto"/>
            </w:tcBorders>
            <w:hideMark/>
          </w:tcPr>
          <w:p w14:paraId="1E38D447"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JENIS PERKARA</w:t>
            </w:r>
          </w:p>
        </w:tc>
        <w:tc>
          <w:tcPr>
            <w:tcW w:w="1810" w:type="dxa"/>
            <w:tcBorders>
              <w:top w:val="single" w:sz="4" w:space="0" w:color="auto"/>
              <w:left w:val="single" w:sz="4" w:space="0" w:color="auto"/>
              <w:bottom w:val="single" w:sz="4" w:space="0" w:color="auto"/>
              <w:right w:val="single" w:sz="4" w:space="0" w:color="auto"/>
            </w:tcBorders>
            <w:hideMark/>
          </w:tcPr>
          <w:p w14:paraId="05346E74"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KETERANGAN</w:t>
            </w:r>
          </w:p>
        </w:tc>
      </w:tr>
      <w:tr w:rsidR="00691591" w:rsidRPr="005A4C39" w14:paraId="2E92E162" w14:textId="77777777" w:rsidTr="00691591">
        <w:trPr>
          <w:trHeight w:val="723"/>
        </w:trPr>
        <w:tc>
          <w:tcPr>
            <w:tcW w:w="986" w:type="dxa"/>
            <w:tcBorders>
              <w:top w:val="single" w:sz="4" w:space="0" w:color="auto"/>
              <w:left w:val="single" w:sz="4" w:space="0" w:color="auto"/>
              <w:bottom w:val="single" w:sz="4" w:space="0" w:color="auto"/>
              <w:right w:val="single" w:sz="4" w:space="0" w:color="auto"/>
            </w:tcBorders>
            <w:hideMark/>
          </w:tcPr>
          <w:p w14:paraId="4B370B0F"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2019</w:t>
            </w:r>
          </w:p>
        </w:tc>
        <w:tc>
          <w:tcPr>
            <w:tcW w:w="2891" w:type="dxa"/>
            <w:tcBorders>
              <w:top w:val="single" w:sz="4" w:space="0" w:color="auto"/>
              <w:left w:val="single" w:sz="4" w:space="0" w:color="auto"/>
              <w:bottom w:val="single" w:sz="4" w:space="0" w:color="auto"/>
              <w:right w:val="single" w:sz="4" w:space="0" w:color="auto"/>
            </w:tcBorders>
            <w:hideMark/>
          </w:tcPr>
          <w:p w14:paraId="19B01FDC"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144/Pid.Sus/2019/PN LBO</w:t>
            </w:r>
          </w:p>
        </w:tc>
        <w:tc>
          <w:tcPr>
            <w:tcW w:w="2701" w:type="dxa"/>
            <w:tcBorders>
              <w:top w:val="single" w:sz="4" w:space="0" w:color="auto"/>
              <w:left w:val="single" w:sz="4" w:space="0" w:color="auto"/>
              <w:bottom w:val="single" w:sz="4" w:space="0" w:color="auto"/>
              <w:right w:val="single" w:sz="4" w:space="0" w:color="auto"/>
            </w:tcBorders>
            <w:hideMark/>
          </w:tcPr>
          <w:p w14:paraId="14C2F37F" w14:textId="77777777" w:rsidR="00691591" w:rsidRPr="005A4C39" w:rsidRDefault="00691591" w:rsidP="00691591">
            <w:pPr>
              <w:spacing w:line="480" w:lineRule="auto"/>
              <w:ind w:hanging="157"/>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Persetubuhan terhadap anak dibawa umur</w:t>
            </w:r>
          </w:p>
        </w:tc>
        <w:tc>
          <w:tcPr>
            <w:tcW w:w="1810" w:type="dxa"/>
            <w:tcBorders>
              <w:top w:val="single" w:sz="4" w:space="0" w:color="auto"/>
              <w:left w:val="single" w:sz="4" w:space="0" w:color="auto"/>
              <w:bottom w:val="single" w:sz="4" w:space="0" w:color="auto"/>
              <w:right w:val="single" w:sz="4" w:space="0" w:color="auto"/>
            </w:tcBorders>
            <w:hideMark/>
          </w:tcPr>
          <w:p w14:paraId="160407EF" w14:textId="77777777" w:rsidR="00691591" w:rsidRPr="005A4C39" w:rsidRDefault="00691591" w:rsidP="00691591">
            <w:pPr>
              <w:tabs>
                <w:tab w:val="left" w:pos="444"/>
                <w:tab w:val="center" w:pos="851"/>
              </w:tabs>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Putus</w:t>
            </w:r>
          </w:p>
          <w:p w14:paraId="33B12987" w14:textId="77777777" w:rsidR="00691591" w:rsidRPr="005A4C39" w:rsidRDefault="00691591" w:rsidP="00691591">
            <w:pPr>
              <w:tabs>
                <w:tab w:val="left" w:pos="1530"/>
              </w:tabs>
              <w:spacing w:line="480" w:lineRule="auto"/>
              <w:rPr>
                <w:rFonts w:ascii="Times New Roman" w:hAnsi="Times New Roman" w:cs="Times New Roman"/>
                <w:sz w:val="24"/>
                <w:szCs w:val="24"/>
                <w:lang w:val="id-ID"/>
              </w:rPr>
            </w:pPr>
            <w:r w:rsidRPr="005A4C39">
              <w:rPr>
                <w:rFonts w:ascii="Times New Roman" w:hAnsi="Times New Roman" w:cs="Times New Roman"/>
                <w:sz w:val="24"/>
                <w:szCs w:val="24"/>
                <w:lang w:val="id-ID"/>
              </w:rPr>
              <w:tab/>
            </w:r>
          </w:p>
        </w:tc>
      </w:tr>
      <w:tr w:rsidR="00691591" w:rsidRPr="005A4C39" w14:paraId="29EBCCD4" w14:textId="77777777" w:rsidTr="00691591">
        <w:trPr>
          <w:trHeight w:val="723"/>
        </w:trPr>
        <w:tc>
          <w:tcPr>
            <w:tcW w:w="986" w:type="dxa"/>
            <w:tcBorders>
              <w:top w:val="single" w:sz="4" w:space="0" w:color="auto"/>
              <w:left w:val="single" w:sz="4" w:space="0" w:color="auto"/>
              <w:bottom w:val="single" w:sz="4" w:space="0" w:color="auto"/>
              <w:right w:val="single" w:sz="4" w:space="0" w:color="auto"/>
            </w:tcBorders>
            <w:hideMark/>
          </w:tcPr>
          <w:p w14:paraId="53DD2F10"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2019</w:t>
            </w:r>
          </w:p>
        </w:tc>
        <w:tc>
          <w:tcPr>
            <w:tcW w:w="2891" w:type="dxa"/>
            <w:tcBorders>
              <w:top w:val="single" w:sz="4" w:space="0" w:color="auto"/>
              <w:left w:val="single" w:sz="4" w:space="0" w:color="auto"/>
              <w:bottom w:val="single" w:sz="4" w:space="0" w:color="auto"/>
              <w:right w:val="single" w:sz="4" w:space="0" w:color="auto"/>
            </w:tcBorders>
            <w:hideMark/>
          </w:tcPr>
          <w:p w14:paraId="67635712"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204/Pid.B/2019/ PN LBO</w:t>
            </w:r>
          </w:p>
        </w:tc>
        <w:tc>
          <w:tcPr>
            <w:tcW w:w="2701" w:type="dxa"/>
            <w:tcBorders>
              <w:top w:val="single" w:sz="4" w:space="0" w:color="auto"/>
              <w:left w:val="single" w:sz="4" w:space="0" w:color="auto"/>
              <w:bottom w:val="single" w:sz="4" w:space="0" w:color="auto"/>
              <w:right w:val="single" w:sz="4" w:space="0" w:color="auto"/>
            </w:tcBorders>
            <w:hideMark/>
          </w:tcPr>
          <w:p w14:paraId="69103AB5"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Penipuan</w:t>
            </w:r>
          </w:p>
        </w:tc>
        <w:tc>
          <w:tcPr>
            <w:tcW w:w="1810" w:type="dxa"/>
            <w:tcBorders>
              <w:top w:val="single" w:sz="4" w:space="0" w:color="auto"/>
              <w:left w:val="single" w:sz="4" w:space="0" w:color="auto"/>
              <w:bottom w:val="single" w:sz="4" w:space="0" w:color="auto"/>
              <w:right w:val="single" w:sz="4" w:space="0" w:color="auto"/>
            </w:tcBorders>
            <w:hideMark/>
          </w:tcPr>
          <w:p w14:paraId="2EA9248C"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Putus</w:t>
            </w:r>
          </w:p>
        </w:tc>
      </w:tr>
      <w:tr w:rsidR="00691591" w:rsidRPr="005A4C39" w14:paraId="53B69D86" w14:textId="77777777" w:rsidTr="00691591">
        <w:trPr>
          <w:trHeight w:val="695"/>
        </w:trPr>
        <w:tc>
          <w:tcPr>
            <w:tcW w:w="986" w:type="dxa"/>
            <w:tcBorders>
              <w:top w:val="single" w:sz="4" w:space="0" w:color="auto"/>
              <w:left w:val="single" w:sz="4" w:space="0" w:color="auto"/>
              <w:bottom w:val="single" w:sz="4" w:space="0" w:color="auto"/>
              <w:right w:val="single" w:sz="4" w:space="0" w:color="auto"/>
            </w:tcBorders>
            <w:hideMark/>
          </w:tcPr>
          <w:p w14:paraId="561D9CCF"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2019</w:t>
            </w:r>
          </w:p>
        </w:tc>
        <w:tc>
          <w:tcPr>
            <w:tcW w:w="2891" w:type="dxa"/>
            <w:tcBorders>
              <w:top w:val="single" w:sz="4" w:space="0" w:color="auto"/>
              <w:left w:val="single" w:sz="4" w:space="0" w:color="auto"/>
              <w:bottom w:val="single" w:sz="4" w:space="0" w:color="auto"/>
              <w:right w:val="single" w:sz="4" w:space="0" w:color="auto"/>
            </w:tcBorders>
            <w:hideMark/>
          </w:tcPr>
          <w:p w14:paraId="49158917"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76/Pid.B/2019/ PN LBO</w:t>
            </w:r>
          </w:p>
        </w:tc>
        <w:tc>
          <w:tcPr>
            <w:tcW w:w="2701" w:type="dxa"/>
            <w:tcBorders>
              <w:top w:val="single" w:sz="4" w:space="0" w:color="auto"/>
              <w:left w:val="single" w:sz="4" w:space="0" w:color="auto"/>
              <w:bottom w:val="single" w:sz="4" w:space="0" w:color="auto"/>
              <w:right w:val="single" w:sz="4" w:space="0" w:color="auto"/>
            </w:tcBorders>
            <w:hideMark/>
          </w:tcPr>
          <w:p w14:paraId="5A3913AA"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Penganiayaan , </w:t>
            </w:r>
          </w:p>
        </w:tc>
        <w:tc>
          <w:tcPr>
            <w:tcW w:w="1810" w:type="dxa"/>
            <w:tcBorders>
              <w:top w:val="single" w:sz="4" w:space="0" w:color="auto"/>
              <w:left w:val="single" w:sz="4" w:space="0" w:color="auto"/>
              <w:bottom w:val="single" w:sz="4" w:space="0" w:color="auto"/>
              <w:right w:val="single" w:sz="4" w:space="0" w:color="auto"/>
            </w:tcBorders>
            <w:hideMark/>
          </w:tcPr>
          <w:p w14:paraId="5AB45891"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Putus</w:t>
            </w:r>
          </w:p>
        </w:tc>
      </w:tr>
      <w:tr w:rsidR="00691591" w:rsidRPr="005A4C39" w14:paraId="24F24EF9" w14:textId="77777777" w:rsidTr="00691591">
        <w:trPr>
          <w:trHeight w:val="723"/>
        </w:trPr>
        <w:tc>
          <w:tcPr>
            <w:tcW w:w="986" w:type="dxa"/>
            <w:tcBorders>
              <w:top w:val="single" w:sz="4" w:space="0" w:color="auto"/>
              <w:left w:val="single" w:sz="4" w:space="0" w:color="auto"/>
              <w:bottom w:val="single" w:sz="4" w:space="0" w:color="auto"/>
              <w:right w:val="single" w:sz="4" w:space="0" w:color="auto"/>
            </w:tcBorders>
            <w:hideMark/>
          </w:tcPr>
          <w:p w14:paraId="1FC5F845"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2019</w:t>
            </w:r>
          </w:p>
        </w:tc>
        <w:tc>
          <w:tcPr>
            <w:tcW w:w="2891" w:type="dxa"/>
            <w:tcBorders>
              <w:top w:val="single" w:sz="4" w:space="0" w:color="auto"/>
              <w:left w:val="single" w:sz="4" w:space="0" w:color="auto"/>
              <w:bottom w:val="single" w:sz="4" w:space="0" w:color="auto"/>
              <w:right w:val="single" w:sz="4" w:space="0" w:color="auto"/>
            </w:tcBorders>
            <w:hideMark/>
          </w:tcPr>
          <w:p w14:paraId="08D239B3"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79/Pid.Sus/2019/ PN LBO</w:t>
            </w:r>
          </w:p>
        </w:tc>
        <w:tc>
          <w:tcPr>
            <w:tcW w:w="2701" w:type="dxa"/>
            <w:tcBorders>
              <w:top w:val="single" w:sz="4" w:space="0" w:color="auto"/>
              <w:left w:val="single" w:sz="4" w:space="0" w:color="auto"/>
              <w:bottom w:val="single" w:sz="4" w:space="0" w:color="auto"/>
              <w:right w:val="single" w:sz="4" w:space="0" w:color="auto"/>
            </w:tcBorders>
            <w:hideMark/>
          </w:tcPr>
          <w:p w14:paraId="03FC3836"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Laka lantas</w:t>
            </w:r>
          </w:p>
        </w:tc>
        <w:tc>
          <w:tcPr>
            <w:tcW w:w="1810" w:type="dxa"/>
            <w:tcBorders>
              <w:top w:val="single" w:sz="4" w:space="0" w:color="auto"/>
              <w:left w:val="single" w:sz="4" w:space="0" w:color="auto"/>
              <w:bottom w:val="single" w:sz="4" w:space="0" w:color="auto"/>
              <w:right w:val="single" w:sz="4" w:space="0" w:color="auto"/>
            </w:tcBorders>
            <w:hideMark/>
          </w:tcPr>
          <w:p w14:paraId="7E051B39"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Putus</w:t>
            </w:r>
          </w:p>
        </w:tc>
      </w:tr>
      <w:tr w:rsidR="00691591" w:rsidRPr="005A4C39" w14:paraId="0D6D13D2" w14:textId="77777777" w:rsidTr="00691591">
        <w:trPr>
          <w:trHeight w:val="648"/>
        </w:trPr>
        <w:tc>
          <w:tcPr>
            <w:tcW w:w="986" w:type="dxa"/>
            <w:tcBorders>
              <w:top w:val="single" w:sz="4" w:space="0" w:color="auto"/>
              <w:left w:val="single" w:sz="4" w:space="0" w:color="auto"/>
              <w:bottom w:val="single" w:sz="4" w:space="0" w:color="auto"/>
              <w:right w:val="single" w:sz="4" w:space="0" w:color="auto"/>
            </w:tcBorders>
            <w:hideMark/>
          </w:tcPr>
          <w:p w14:paraId="7ECC6445"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2019</w:t>
            </w:r>
          </w:p>
        </w:tc>
        <w:tc>
          <w:tcPr>
            <w:tcW w:w="2891" w:type="dxa"/>
            <w:tcBorders>
              <w:top w:val="single" w:sz="4" w:space="0" w:color="auto"/>
              <w:left w:val="single" w:sz="4" w:space="0" w:color="auto"/>
              <w:bottom w:val="single" w:sz="4" w:space="0" w:color="auto"/>
              <w:right w:val="single" w:sz="4" w:space="0" w:color="auto"/>
            </w:tcBorders>
            <w:hideMark/>
          </w:tcPr>
          <w:p w14:paraId="022FA5A7"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15/Pid.B/2019/ PN LBO</w:t>
            </w:r>
          </w:p>
        </w:tc>
        <w:tc>
          <w:tcPr>
            <w:tcW w:w="2701" w:type="dxa"/>
            <w:tcBorders>
              <w:top w:val="single" w:sz="4" w:space="0" w:color="auto"/>
              <w:left w:val="single" w:sz="4" w:space="0" w:color="auto"/>
              <w:bottom w:val="single" w:sz="4" w:space="0" w:color="auto"/>
              <w:right w:val="single" w:sz="4" w:space="0" w:color="auto"/>
            </w:tcBorders>
            <w:hideMark/>
          </w:tcPr>
          <w:p w14:paraId="78F2B16F"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Penganiyaan</w:t>
            </w:r>
          </w:p>
        </w:tc>
        <w:tc>
          <w:tcPr>
            <w:tcW w:w="1810" w:type="dxa"/>
            <w:tcBorders>
              <w:top w:val="single" w:sz="4" w:space="0" w:color="auto"/>
              <w:left w:val="single" w:sz="4" w:space="0" w:color="auto"/>
              <w:bottom w:val="single" w:sz="4" w:space="0" w:color="auto"/>
              <w:right w:val="single" w:sz="4" w:space="0" w:color="auto"/>
            </w:tcBorders>
            <w:hideMark/>
          </w:tcPr>
          <w:p w14:paraId="118DF141"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Putus</w:t>
            </w:r>
          </w:p>
        </w:tc>
      </w:tr>
      <w:tr w:rsidR="00691591" w:rsidRPr="005A4C39" w14:paraId="6455DF3D" w14:textId="77777777" w:rsidTr="00691591">
        <w:trPr>
          <w:trHeight w:val="630"/>
        </w:trPr>
        <w:tc>
          <w:tcPr>
            <w:tcW w:w="986" w:type="dxa"/>
            <w:tcBorders>
              <w:top w:val="single" w:sz="4" w:space="0" w:color="auto"/>
              <w:left w:val="single" w:sz="4" w:space="0" w:color="auto"/>
              <w:bottom w:val="single" w:sz="4" w:space="0" w:color="auto"/>
              <w:right w:val="single" w:sz="4" w:space="0" w:color="auto"/>
            </w:tcBorders>
            <w:hideMark/>
          </w:tcPr>
          <w:p w14:paraId="2C9E2486"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2019</w:t>
            </w:r>
          </w:p>
        </w:tc>
        <w:tc>
          <w:tcPr>
            <w:tcW w:w="2891" w:type="dxa"/>
            <w:tcBorders>
              <w:top w:val="single" w:sz="4" w:space="0" w:color="auto"/>
              <w:left w:val="single" w:sz="4" w:space="0" w:color="auto"/>
              <w:bottom w:val="single" w:sz="4" w:space="0" w:color="auto"/>
              <w:right w:val="single" w:sz="4" w:space="0" w:color="auto"/>
            </w:tcBorders>
            <w:hideMark/>
          </w:tcPr>
          <w:p w14:paraId="49EBFC39"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87/Pid.Sus/2019/PN TMT</w:t>
            </w:r>
          </w:p>
        </w:tc>
        <w:tc>
          <w:tcPr>
            <w:tcW w:w="2701" w:type="dxa"/>
            <w:tcBorders>
              <w:top w:val="single" w:sz="4" w:space="0" w:color="auto"/>
              <w:left w:val="single" w:sz="4" w:space="0" w:color="auto"/>
              <w:bottom w:val="single" w:sz="4" w:space="0" w:color="auto"/>
              <w:right w:val="single" w:sz="4" w:space="0" w:color="auto"/>
            </w:tcBorders>
            <w:hideMark/>
          </w:tcPr>
          <w:p w14:paraId="7D3804D9"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Asusila </w:t>
            </w:r>
          </w:p>
        </w:tc>
        <w:tc>
          <w:tcPr>
            <w:tcW w:w="1810" w:type="dxa"/>
            <w:tcBorders>
              <w:top w:val="single" w:sz="4" w:space="0" w:color="auto"/>
              <w:left w:val="single" w:sz="4" w:space="0" w:color="auto"/>
              <w:bottom w:val="single" w:sz="4" w:space="0" w:color="auto"/>
              <w:right w:val="single" w:sz="4" w:space="0" w:color="auto"/>
            </w:tcBorders>
            <w:hideMark/>
          </w:tcPr>
          <w:p w14:paraId="691EF97B"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Putus</w:t>
            </w:r>
          </w:p>
        </w:tc>
      </w:tr>
      <w:tr w:rsidR="00691591" w:rsidRPr="005A4C39" w14:paraId="52C06DF5" w14:textId="77777777" w:rsidTr="00691591">
        <w:tc>
          <w:tcPr>
            <w:tcW w:w="986" w:type="dxa"/>
            <w:tcBorders>
              <w:top w:val="single" w:sz="4" w:space="0" w:color="auto"/>
              <w:left w:val="single" w:sz="4" w:space="0" w:color="auto"/>
              <w:bottom w:val="single" w:sz="4" w:space="0" w:color="auto"/>
              <w:right w:val="single" w:sz="4" w:space="0" w:color="auto"/>
            </w:tcBorders>
            <w:hideMark/>
          </w:tcPr>
          <w:p w14:paraId="4D621528"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2020</w:t>
            </w:r>
          </w:p>
        </w:tc>
        <w:tc>
          <w:tcPr>
            <w:tcW w:w="2891" w:type="dxa"/>
            <w:tcBorders>
              <w:top w:val="single" w:sz="4" w:space="0" w:color="auto"/>
              <w:left w:val="single" w:sz="4" w:space="0" w:color="auto"/>
              <w:bottom w:val="single" w:sz="4" w:space="0" w:color="auto"/>
              <w:right w:val="single" w:sz="4" w:space="0" w:color="auto"/>
            </w:tcBorders>
            <w:hideMark/>
          </w:tcPr>
          <w:p w14:paraId="46D26BE2" w14:textId="77777777" w:rsidR="00691591" w:rsidRPr="005A4C39" w:rsidRDefault="00691591" w:rsidP="00691591">
            <w:pPr>
              <w:spacing w:line="480" w:lineRule="auto"/>
              <w:rPr>
                <w:rFonts w:ascii="Times New Roman" w:hAnsi="Times New Roman" w:cs="Times New Roman"/>
                <w:sz w:val="24"/>
                <w:szCs w:val="24"/>
                <w:lang w:val="id-ID"/>
              </w:rPr>
            </w:pPr>
            <w:r w:rsidRPr="005A4C39">
              <w:rPr>
                <w:rFonts w:ascii="Times New Roman" w:hAnsi="Times New Roman" w:cs="Times New Roman"/>
                <w:sz w:val="24"/>
                <w:szCs w:val="24"/>
                <w:lang w:val="id-ID"/>
              </w:rPr>
              <w:t>167/Pid.B/2020/PN.LBO</w:t>
            </w:r>
          </w:p>
        </w:tc>
        <w:tc>
          <w:tcPr>
            <w:tcW w:w="2701" w:type="dxa"/>
            <w:tcBorders>
              <w:top w:val="single" w:sz="4" w:space="0" w:color="auto"/>
              <w:left w:val="single" w:sz="4" w:space="0" w:color="auto"/>
              <w:bottom w:val="single" w:sz="4" w:space="0" w:color="auto"/>
              <w:right w:val="single" w:sz="4" w:space="0" w:color="auto"/>
            </w:tcBorders>
            <w:hideMark/>
          </w:tcPr>
          <w:p w14:paraId="11819A77"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Penghinaan</w:t>
            </w:r>
          </w:p>
        </w:tc>
        <w:tc>
          <w:tcPr>
            <w:tcW w:w="1810" w:type="dxa"/>
            <w:tcBorders>
              <w:top w:val="single" w:sz="4" w:space="0" w:color="auto"/>
              <w:left w:val="single" w:sz="4" w:space="0" w:color="auto"/>
              <w:bottom w:val="single" w:sz="4" w:space="0" w:color="auto"/>
              <w:right w:val="single" w:sz="4" w:space="0" w:color="auto"/>
            </w:tcBorders>
            <w:hideMark/>
          </w:tcPr>
          <w:p w14:paraId="340F8725"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Putus</w:t>
            </w:r>
          </w:p>
        </w:tc>
      </w:tr>
      <w:tr w:rsidR="00691591" w:rsidRPr="005A4C39" w14:paraId="2086AD90" w14:textId="77777777" w:rsidTr="00691591">
        <w:trPr>
          <w:trHeight w:val="621"/>
        </w:trPr>
        <w:tc>
          <w:tcPr>
            <w:tcW w:w="986" w:type="dxa"/>
            <w:tcBorders>
              <w:top w:val="single" w:sz="4" w:space="0" w:color="auto"/>
              <w:left w:val="single" w:sz="4" w:space="0" w:color="auto"/>
              <w:bottom w:val="single" w:sz="4" w:space="0" w:color="auto"/>
              <w:right w:val="nil"/>
            </w:tcBorders>
            <w:hideMark/>
          </w:tcPr>
          <w:p w14:paraId="3B472FD6"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2021</w:t>
            </w:r>
          </w:p>
        </w:tc>
        <w:tc>
          <w:tcPr>
            <w:tcW w:w="2891" w:type="dxa"/>
            <w:tcBorders>
              <w:top w:val="single" w:sz="4" w:space="0" w:color="auto"/>
              <w:left w:val="nil"/>
              <w:bottom w:val="nil"/>
              <w:right w:val="single" w:sz="4" w:space="0" w:color="auto"/>
            </w:tcBorders>
            <w:hideMark/>
          </w:tcPr>
          <w:p w14:paraId="35030ACC" w14:textId="77777777" w:rsidR="00691591" w:rsidRPr="005A4C39" w:rsidRDefault="00691591" w:rsidP="00691591">
            <w:pPr>
              <w:spacing w:line="480" w:lineRule="auto"/>
              <w:rPr>
                <w:rFonts w:ascii="Times New Roman" w:hAnsi="Times New Roman" w:cs="Times New Roman"/>
                <w:sz w:val="24"/>
                <w:szCs w:val="24"/>
                <w:lang w:val="id-ID"/>
              </w:rPr>
            </w:pPr>
            <w:r w:rsidRPr="005A4C39">
              <w:rPr>
                <w:rFonts w:ascii="Times New Roman" w:hAnsi="Times New Roman" w:cs="Times New Roman"/>
                <w:sz w:val="24"/>
                <w:szCs w:val="24"/>
                <w:lang w:val="id-ID"/>
              </w:rPr>
              <w:t>19/Pid.Sus/2021/PN.LBO</w:t>
            </w:r>
          </w:p>
        </w:tc>
        <w:tc>
          <w:tcPr>
            <w:tcW w:w="2701" w:type="dxa"/>
            <w:tcBorders>
              <w:top w:val="single" w:sz="4" w:space="0" w:color="auto"/>
              <w:left w:val="single" w:sz="4" w:space="0" w:color="auto"/>
              <w:bottom w:val="single" w:sz="4" w:space="0" w:color="auto"/>
              <w:right w:val="single" w:sz="4" w:space="0" w:color="auto"/>
            </w:tcBorders>
            <w:hideMark/>
          </w:tcPr>
          <w:p w14:paraId="50C1F6B8"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Narkotika</w:t>
            </w:r>
          </w:p>
        </w:tc>
        <w:tc>
          <w:tcPr>
            <w:tcW w:w="1810" w:type="dxa"/>
            <w:tcBorders>
              <w:top w:val="single" w:sz="4" w:space="0" w:color="auto"/>
              <w:left w:val="single" w:sz="4" w:space="0" w:color="auto"/>
              <w:bottom w:val="single" w:sz="4" w:space="0" w:color="auto"/>
              <w:right w:val="single" w:sz="4" w:space="0" w:color="auto"/>
            </w:tcBorders>
            <w:hideMark/>
          </w:tcPr>
          <w:p w14:paraId="3C22DD0A"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Putus</w:t>
            </w:r>
          </w:p>
        </w:tc>
      </w:tr>
      <w:tr w:rsidR="00691591" w:rsidRPr="005A4C39" w14:paraId="5BADE92D" w14:textId="77777777" w:rsidTr="00691591">
        <w:tc>
          <w:tcPr>
            <w:tcW w:w="986" w:type="dxa"/>
            <w:tcBorders>
              <w:top w:val="single" w:sz="4" w:space="0" w:color="auto"/>
              <w:left w:val="single" w:sz="4" w:space="0" w:color="auto"/>
              <w:bottom w:val="single" w:sz="4" w:space="0" w:color="auto"/>
              <w:right w:val="single" w:sz="4" w:space="0" w:color="auto"/>
            </w:tcBorders>
            <w:hideMark/>
          </w:tcPr>
          <w:p w14:paraId="69BD3A7D"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2020</w:t>
            </w:r>
          </w:p>
        </w:tc>
        <w:tc>
          <w:tcPr>
            <w:tcW w:w="2891" w:type="dxa"/>
            <w:tcBorders>
              <w:top w:val="nil"/>
              <w:left w:val="single" w:sz="4" w:space="0" w:color="auto"/>
              <w:bottom w:val="single" w:sz="4" w:space="0" w:color="auto"/>
              <w:right w:val="single" w:sz="4" w:space="0" w:color="auto"/>
            </w:tcBorders>
            <w:hideMark/>
          </w:tcPr>
          <w:p w14:paraId="1B79AAB3" w14:textId="77777777" w:rsidR="00691591" w:rsidRPr="005A4C39" w:rsidRDefault="00691591" w:rsidP="00691591">
            <w:pPr>
              <w:spacing w:line="480" w:lineRule="auto"/>
              <w:rPr>
                <w:rFonts w:ascii="Times New Roman" w:hAnsi="Times New Roman" w:cs="Times New Roman"/>
                <w:sz w:val="24"/>
                <w:szCs w:val="24"/>
                <w:lang w:val="id-ID"/>
              </w:rPr>
            </w:pPr>
            <w:r w:rsidRPr="005A4C39">
              <w:rPr>
                <w:rFonts w:ascii="Times New Roman" w:hAnsi="Times New Roman" w:cs="Times New Roman"/>
                <w:sz w:val="24"/>
                <w:szCs w:val="24"/>
                <w:lang w:val="id-ID"/>
              </w:rPr>
              <w:t>200/Pid.Sus/2020/PN.LBO</w:t>
            </w:r>
          </w:p>
        </w:tc>
        <w:tc>
          <w:tcPr>
            <w:tcW w:w="2701" w:type="dxa"/>
            <w:tcBorders>
              <w:top w:val="single" w:sz="4" w:space="0" w:color="auto"/>
              <w:left w:val="single" w:sz="4" w:space="0" w:color="auto"/>
              <w:bottom w:val="single" w:sz="4" w:space="0" w:color="auto"/>
              <w:right w:val="single" w:sz="4" w:space="0" w:color="auto"/>
            </w:tcBorders>
            <w:hideMark/>
          </w:tcPr>
          <w:p w14:paraId="25964DFA"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Narkotika</w:t>
            </w:r>
          </w:p>
        </w:tc>
        <w:tc>
          <w:tcPr>
            <w:tcW w:w="1810" w:type="dxa"/>
            <w:tcBorders>
              <w:top w:val="single" w:sz="4" w:space="0" w:color="auto"/>
              <w:left w:val="single" w:sz="4" w:space="0" w:color="auto"/>
              <w:bottom w:val="single" w:sz="4" w:space="0" w:color="auto"/>
              <w:right w:val="single" w:sz="4" w:space="0" w:color="auto"/>
            </w:tcBorders>
            <w:hideMark/>
          </w:tcPr>
          <w:p w14:paraId="123A2519"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Putus</w:t>
            </w:r>
          </w:p>
        </w:tc>
      </w:tr>
      <w:tr w:rsidR="00691591" w:rsidRPr="005A4C39" w14:paraId="209C3E60" w14:textId="77777777" w:rsidTr="00691591">
        <w:tc>
          <w:tcPr>
            <w:tcW w:w="986" w:type="dxa"/>
            <w:tcBorders>
              <w:top w:val="single" w:sz="4" w:space="0" w:color="auto"/>
              <w:left w:val="single" w:sz="4" w:space="0" w:color="auto"/>
              <w:bottom w:val="single" w:sz="4" w:space="0" w:color="auto"/>
              <w:right w:val="single" w:sz="4" w:space="0" w:color="auto"/>
            </w:tcBorders>
            <w:hideMark/>
          </w:tcPr>
          <w:p w14:paraId="39D74CEC"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lastRenderedPageBreak/>
              <w:t>2021</w:t>
            </w:r>
          </w:p>
        </w:tc>
        <w:tc>
          <w:tcPr>
            <w:tcW w:w="2891" w:type="dxa"/>
            <w:tcBorders>
              <w:top w:val="single" w:sz="4" w:space="0" w:color="auto"/>
              <w:left w:val="single" w:sz="4" w:space="0" w:color="auto"/>
              <w:bottom w:val="single" w:sz="4" w:space="0" w:color="auto"/>
              <w:right w:val="single" w:sz="4" w:space="0" w:color="auto"/>
            </w:tcBorders>
          </w:tcPr>
          <w:p w14:paraId="13AED0F4" w14:textId="77777777" w:rsidR="00691591" w:rsidRPr="005A4C39" w:rsidRDefault="00691591" w:rsidP="000376DC">
            <w:pPr>
              <w:pStyle w:val="ListParagraph"/>
              <w:numPr>
                <w:ilvl w:val="0"/>
                <w:numId w:val="22"/>
              </w:numPr>
              <w:spacing w:line="480" w:lineRule="auto"/>
              <w:jc w:val="center"/>
              <w:rPr>
                <w:rFonts w:ascii="Times New Roman" w:hAnsi="Times New Roman" w:cs="Times New Roman"/>
                <w:sz w:val="24"/>
                <w:szCs w:val="24"/>
                <w:lang w:val="id-ID"/>
              </w:rPr>
            </w:pPr>
          </w:p>
        </w:tc>
        <w:tc>
          <w:tcPr>
            <w:tcW w:w="2701" w:type="dxa"/>
            <w:tcBorders>
              <w:top w:val="single" w:sz="4" w:space="0" w:color="auto"/>
              <w:left w:val="single" w:sz="4" w:space="0" w:color="auto"/>
              <w:bottom w:val="single" w:sz="4" w:space="0" w:color="auto"/>
              <w:right w:val="single" w:sz="4" w:space="0" w:color="auto"/>
            </w:tcBorders>
            <w:hideMark/>
          </w:tcPr>
          <w:p w14:paraId="3492E49A"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Penyerebotan</w:t>
            </w:r>
          </w:p>
        </w:tc>
        <w:tc>
          <w:tcPr>
            <w:tcW w:w="1810" w:type="dxa"/>
            <w:tcBorders>
              <w:top w:val="single" w:sz="4" w:space="0" w:color="auto"/>
              <w:left w:val="single" w:sz="4" w:space="0" w:color="auto"/>
              <w:bottom w:val="single" w:sz="4" w:space="0" w:color="auto"/>
              <w:right w:val="single" w:sz="4" w:space="0" w:color="auto"/>
            </w:tcBorders>
            <w:hideMark/>
          </w:tcPr>
          <w:p w14:paraId="0258B81F"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Tahap 1</w:t>
            </w:r>
          </w:p>
        </w:tc>
      </w:tr>
      <w:tr w:rsidR="00691591" w:rsidRPr="005A4C39" w14:paraId="4C6D9F33" w14:textId="77777777" w:rsidTr="00691591">
        <w:tc>
          <w:tcPr>
            <w:tcW w:w="986" w:type="dxa"/>
            <w:tcBorders>
              <w:top w:val="single" w:sz="4" w:space="0" w:color="auto"/>
              <w:left w:val="single" w:sz="4" w:space="0" w:color="auto"/>
              <w:bottom w:val="single" w:sz="4" w:space="0" w:color="auto"/>
              <w:right w:val="single" w:sz="4" w:space="0" w:color="auto"/>
            </w:tcBorders>
            <w:hideMark/>
          </w:tcPr>
          <w:p w14:paraId="2511BCCD"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2021</w:t>
            </w:r>
          </w:p>
        </w:tc>
        <w:tc>
          <w:tcPr>
            <w:tcW w:w="2891" w:type="dxa"/>
            <w:tcBorders>
              <w:top w:val="single" w:sz="4" w:space="0" w:color="auto"/>
              <w:left w:val="single" w:sz="4" w:space="0" w:color="auto"/>
              <w:bottom w:val="single" w:sz="4" w:space="0" w:color="auto"/>
              <w:right w:val="single" w:sz="4" w:space="0" w:color="auto"/>
            </w:tcBorders>
          </w:tcPr>
          <w:p w14:paraId="3484B960" w14:textId="77777777" w:rsidR="00691591" w:rsidRPr="005A4C39" w:rsidRDefault="00691591" w:rsidP="000376DC">
            <w:pPr>
              <w:pStyle w:val="ListParagraph"/>
              <w:numPr>
                <w:ilvl w:val="0"/>
                <w:numId w:val="22"/>
              </w:numPr>
              <w:spacing w:line="480" w:lineRule="auto"/>
              <w:jc w:val="center"/>
              <w:rPr>
                <w:rFonts w:ascii="Times New Roman" w:hAnsi="Times New Roman" w:cs="Times New Roman"/>
                <w:sz w:val="24"/>
                <w:szCs w:val="24"/>
                <w:lang w:val="id-ID"/>
              </w:rPr>
            </w:pPr>
          </w:p>
        </w:tc>
        <w:tc>
          <w:tcPr>
            <w:tcW w:w="2701" w:type="dxa"/>
            <w:tcBorders>
              <w:top w:val="single" w:sz="4" w:space="0" w:color="auto"/>
              <w:left w:val="single" w:sz="4" w:space="0" w:color="auto"/>
              <w:bottom w:val="single" w:sz="4" w:space="0" w:color="auto"/>
              <w:right w:val="single" w:sz="4" w:space="0" w:color="auto"/>
            </w:tcBorders>
            <w:hideMark/>
          </w:tcPr>
          <w:p w14:paraId="62C8547D"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Laka lantas</w:t>
            </w:r>
          </w:p>
        </w:tc>
        <w:tc>
          <w:tcPr>
            <w:tcW w:w="1810" w:type="dxa"/>
            <w:tcBorders>
              <w:top w:val="single" w:sz="4" w:space="0" w:color="auto"/>
              <w:left w:val="single" w:sz="4" w:space="0" w:color="auto"/>
              <w:bottom w:val="single" w:sz="4" w:space="0" w:color="auto"/>
              <w:right w:val="single" w:sz="4" w:space="0" w:color="auto"/>
            </w:tcBorders>
            <w:hideMark/>
          </w:tcPr>
          <w:p w14:paraId="3A5E3D97"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Tahap 1</w:t>
            </w:r>
          </w:p>
        </w:tc>
      </w:tr>
      <w:tr w:rsidR="00691591" w:rsidRPr="005A4C39" w14:paraId="20178A7C" w14:textId="77777777" w:rsidTr="00691591">
        <w:tc>
          <w:tcPr>
            <w:tcW w:w="986" w:type="dxa"/>
            <w:tcBorders>
              <w:top w:val="single" w:sz="4" w:space="0" w:color="auto"/>
              <w:left w:val="single" w:sz="4" w:space="0" w:color="auto"/>
              <w:bottom w:val="single" w:sz="4" w:space="0" w:color="auto"/>
              <w:right w:val="single" w:sz="4" w:space="0" w:color="auto"/>
            </w:tcBorders>
            <w:hideMark/>
          </w:tcPr>
          <w:p w14:paraId="24813D19"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2021</w:t>
            </w:r>
          </w:p>
        </w:tc>
        <w:tc>
          <w:tcPr>
            <w:tcW w:w="2891" w:type="dxa"/>
            <w:tcBorders>
              <w:top w:val="single" w:sz="4" w:space="0" w:color="auto"/>
              <w:left w:val="single" w:sz="4" w:space="0" w:color="auto"/>
              <w:bottom w:val="single" w:sz="4" w:space="0" w:color="auto"/>
              <w:right w:val="single" w:sz="4" w:space="0" w:color="auto"/>
            </w:tcBorders>
          </w:tcPr>
          <w:p w14:paraId="0D11AC32" w14:textId="77777777" w:rsidR="00691591" w:rsidRPr="005A4C39" w:rsidRDefault="00691591" w:rsidP="000376DC">
            <w:pPr>
              <w:pStyle w:val="ListParagraph"/>
              <w:numPr>
                <w:ilvl w:val="0"/>
                <w:numId w:val="22"/>
              </w:numPr>
              <w:spacing w:line="480" w:lineRule="auto"/>
              <w:jc w:val="center"/>
              <w:rPr>
                <w:rFonts w:ascii="Times New Roman" w:hAnsi="Times New Roman" w:cs="Times New Roman"/>
                <w:sz w:val="24"/>
                <w:szCs w:val="24"/>
                <w:lang w:val="id-ID"/>
              </w:rPr>
            </w:pPr>
          </w:p>
        </w:tc>
        <w:tc>
          <w:tcPr>
            <w:tcW w:w="2701" w:type="dxa"/>
            <w:tcBorders>
              <w:top w:val="single" w:sz="4" w:space="0" w:color="auto"/>
              <w:left w:val="single" w:sz="4" w:space="0" w:color="auto"/>
              <w:bottom w:val="single" w:sz="4" w:space="0" w:color="auto"/>
              <w:right w:val="single" w:sz="4" w:space="0" w:color="auto"/>
            </w:tcBorders>
            <w:hideMark/>
          </w:tcPr>
          <w:p w14:paraId="7A07B1E8"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Penelantaran PKDRT</w:t>
            </w:r>
          </w:p>
        </w:tc>
        <w:tc>
          <w:tcPr>
            <w:tcW w:w="1810" w:type="dxa"/>
            <w:tcBorders>
              <w:top w:val="single" w:sz="4" w:space="0" w:color="auto"/>
              <w:left w:val="single" w:sz="4" w:space="0" w:color="auto"/>
              <w:bottom w:val="single" w:sz="4" w:space="0" w:color="auto"/>
              <w:right w:val="single" w:sz="4" w:space="0" w:color="auto"/>
            </w:tcBorders>
            <w:hideMark/>
          </w:tcPr>
          <w:p w14:paraId="144116E2"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Tahap 1</w:t>
            </w:r>
          </w:p>
        </w:tc>
      </w:tr>
      <w:tr w:rsidR="00691591" w:rsidRPr="005A4C39" w14:paraId="500ACB62" w14:textId="77777777" w:rsidTr="00691591">
        <w:tc>
          <w:tcPr>
            <w:tcW w:w="986" w:type="dxa"/>
            <w:tcBorders>
              <w:top w:val="single" w:sz="4" w:space="0" w:color="auto"/>
              <w:left w:val="single" w:sz="4" w:space="0" w:color="auto"/>
              <w:bottom w:val="single" w:sz="4" w:space="0" w:color="auto"/>
              <w:right w:val="single" w:sz="4" w:space="0" w:color="auto"/>
            </w:tcBorders>
            <w:hideMark/>
          </w:tcPr>
          <w:p w14:paraId="42287B3B"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2021</w:t>
            </w:r>
          </w:p>
        </w:tc>
        <w:tc>
          <w:tcPr>
            <w:tcW w:w="2891" w:type="dxa"/>
            <w:tcBorders>
              <w:top w:val="single" w:sz="4" w:space="0" w:color="auto"/>
              <w:left w:val="single" w:sz="4" w:space="0" w:color="auto"/>
              <w:bottom w:val="single" w:sz="4" w:space="0" w:color="auto"/>
              <w:right w:val="single" w:sz="4" w:space="0" w:color="auto"/>
            </w:tcBorders>
          </w:tcPr>
          <w:p w14:paraId="260C6B84" w14:textId="77777777" w:rsidR="00691591" w:rsidRPr="005A4C39" w:rsidRDefault="00691591" w:rsidP="000376DC">
            <w:pPr>
              <w:pStyle w:val="ListParagraph"/>
              <w:numPr>
                <w:ilvl w:val="0"/>
                <w:numId w:val="22"/>
              </w:numPr>
              <w:spacing w:line="480" w:lineRule="auto"/>
              <w:jc w:val="center"/>
              <w:rPr>
                <w:rFonts w:ascii="Times New Roman" w:hAnsi="Times New Roman" w:cs="Times New Roman"/>
                <w:sz w:val="24"/>
                <w:szCs w:val="24"/>
                <w:lang w:val="id-ID"/>
              </w:rPr>
            </w:pPr>
          </w:p>
        </w:tc>
        <w:tc>
          <w:tcPr>
            <w:tcW w:w="2701" w:type="dxa"/>
            <w:tcBorders>
              <w:top w:val="single" w:sz="4" w:space="0" w:color="auto"/>
              <w:left w:val="single" w:sz="4" w:space="0" w:color="auto"/>
              <w:bottom w:val="single" w:sz="4" w:space="0" w:color="auto"/>
              <w:right w:val="single" w:sz="4" w:space="0" w:color="auto"/>
            </w:tcBorders>
            <w:hideMark/>
          </w:tcPr>
          <w:p w14:paraId="45855BB4"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Asusila</w:t>
            </w:r>
          </w:p>
        </w:tc>
        <w:tc>
          <w:tcPr>
            <w:tcW w:w="1810" w:type="dxa"/>
            <w:tcBorders>
              <w:top w:val="single" w:sz="4" w:space="0" w:color="auto"/>
              <w:left w:val="single" w:sz="4" w:space="0" w:color="auto"/>
              <w:bottom w:val="single" w:sz="4" w:space="0" w:color="auto"/>
              <w:right w:val="single" w:sz="4" w:space="0" w:color="auto"/>
            </w:tcBorders>
            <w:hideMark/>
          </w:tcPr>
          <w:p w14:paraId="281BDD70"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Putus</w:t>
            </w:r>
          </w:p>
        </w:tc>
      </w:tr>
      <w:tr w:rsidR="00691591" w:rsidRPr="005A4C39" w14:paraId="05D30620" w14:textId="77777777" w:rsidTr="00691591">
        <w:tc>
          <w:tcPr>
            <w:tcW w:w="986" w:type="dxa"/>
            <w:tcBorders>
              <w:top w:val="single" w:sz="4" w:space="0" w:color="auto"/>
              <w:left w:val="single" w:sz="4" w:space="0" w:color="auto"/>
              <w:bottom w:val="single" w:sz="4" w:space="0" w:color="auto"/>
              <w:right w:val="single" w:sz="4" w:space="0" w:color="auto"/>
            </w:tcBorders>
            <w:hideMark/>
          </w:tcPr>
          <w:p w14:paraId="49294332"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2021</w:t>
            </w:r>
          </w:p>
        </w:tc>
        <w:tc>
          <w:tcPr>
            <w:tcW w:w="2891" w:type="dxa"/>
            <w:tcBorders>
              <w:top w:val="single" w:sz="4" w:space="0" w:color="auto"/>
              <w:left w:val="single" w:sz="4" w:space="0" w:color="auto"/>
              <w:bottom w:val="single" w:sz="4" w:space="0" w:color="auto"/>
              <w:right w:val="single" w:sz="4" w:space="0" w:color="auto"/>
            </w:tcBorders>
          </w:tcPr>
          <w:p w14:paraId="4F03B1C6" w14:textId="77777777" w:rsidR="00691591" w:rsidRPr="005A4C39" w:rsidRDefault="00691591" w:rsidP="000376DC">
            <w:pPr>
              <w:pStyle w:val="ListParagraph"/>
              <w:numPr>
                <w:ilvl w:val="0"/>
                <w:numId w:val="22"/>
              </w:numPr>
              <w:spacing w:line="480" w:lineRule="auto"/>
              <w:jc w:val="center"/>
              <w:rPr>
                <w:rFonts w:ascii="Times New Roman" w:hAnsi="Times New Roman" w:cs="Times New Roman"/>
                <w:sz w:val="24"/>
                <w:szCs w:val="24"/>
                <w:lang w:val="id-ID"/>
              </w:rPr>
            </w:pPr>
          </w:p>
        </w:tc>
        <w:tc>
          <w:tcPr>
            <w:tcW w:w="2701" w:type="dxa"/>
            <w:tcBorders>
              <w:top w:val="single" w:sz="4" w:space="0" w:color="auto"/>
              <w:left w:val="single" w:sz="4" w:space="0" w:color="auto"/>
              <w:bottom w:val="single" w:sz="4" w:space="0" w:color="auto"/>
              <w:right w:val="single" w:sz="4" w:space="0" w:color="auto"/>
            </w:tcBorders>
            <w:hideMark/>
          </w:tcPr>
          <w:p w14:paraId="5BC7E640"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Pengancaman</w:t>
            </w:r>
          </w:p>
        </w:tc>
        <w:tc>
          <w:tcPr>
            <w:tcW w:w="1810" w:type="dxa"/>
            <w:tcBorders>
              <w:top w:val="single" w:sz="4" w:space="0" w:color="auto"/>
              <w:left w:val="single" w:sz="4" w:space="0" w:color="auto"/>
              <w:bottom w:val="single" w:sz="4" w:space="0" w:color="auto"/>
              <w:right w:val="single" w:sz="4" w:space="0" w:color="auto"/>
            </w:tcBorders>
            <w:hideMark/>
          </w:tcPr>
          <w:p w14:paraId="1ED8FF9E"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Tahap 1 dan 2</w:t>
            </w:r>
          </w:p>
        </w:tc>
      </w:tr>
    </w:tbl>
    <w:p w14:paraId="0B9EB62C" w14:textId="77777777" w:rsidR="00691591" w:rsidRDefault="00691591" w:rsidP="00691591">
      <w:pPr>
        <w:spacing w:after="0" w:line="480" w:lineRule="auto"/>
        <w:ind w:firstLine="72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Sumber data  : Bidang arsip LBH </w:t>
      </w:r>
      <w:r>
        <w:rPr>
          <w:rFonts w:ascii="Times New Roman" w:hAnsi="Times New Roman" w:cs="Times New Roman"/>
          <w:sz w:val="24"/>
          <w:szCs w:val="24"/>
          <w:lang w:val="id-ID"/>
        </w:rPr>
        <w:t>Limboto</w:t>
      </w:r>
      <w:r w:rsidRPr="005A4C39">
        <w:rPr>
          <w:rFonts w:ascii="Times New Roman" w:hAnsi="Times New Roman" w:cs="Times New Roman"/>
          <w:sz w:val="24"/>
          <w:szCs w:val="24"/>
          <w:lang w:val="id-ID"/>
        </w:rPr>
        <w:t>. ( 30 November 2021)</w:t>
      </w:r>
    </w:p>
    <w:p w14:paraId="62BF6078" w14:textId="77777777" w:rsidR="00691591" w:rsidRDefault="00691591" w:rsidP="00691591">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Dalam daftar kasus pada tabel di atas yang di dapatkan secara langsung oleh peneliti dan hasil yang ditemukan adalah semua contoh kasus tersebut merupakan kasus-kasus yang di alami oleh masyarakat tidak mampu oleh sebab itulah lembaga Bantuan hukum hadir dalam membantu permasalahan hukumnya.</w:t>
      </w:r>
    </w:p>
    <w:p w14:paraId="62E4B50E" w14:textId="77777777" w:rsidR="00691591" w:rsidRDefault="00691591" w:rsidP="00691591">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Selain itu juga kasus-kasus lainya seperti kasus Narkotika yang lebih dominan dalam data yang didaptkan oleh peneiti merupakan hasil penunjukan penyidik kepada lembaga Bantuan hukum untuk mendampingi secara hukum terhadap tersangka karena tersanka Narkoba tidak mampu membayar advokat sendiri, begitu pun dengan hasil penetapan dari majelis hakim kepada lembaga Bantuan hukum untuk mendampingi terdakwa selama proses peradilan berlangsung dikarenakan terdakwa tidak mampu untuk menggunakan advokat sendiri, dari hasil penelitian tersebut menjelaskan bahwa negara hadir dalam membantu masyrakat tidak mampu ketika bermasalah hukum.</w:t>
      </w:r>
    </w:p>
    <w:p w14:paraId="7B02D5A4" w14:textId="77777777" w:rsidR="00691591" w:rsidRPr="005A4C39" w:rsidRDefault="00691591" w:rsidP="00691591">
      <w:pPr>
        <w:spacing w:after="0" w:line="480" w:lineRule="auto"/>
        <w:ind w:firstLine="72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Dalam pelaksanaan peran lembaga bantun hukum perkara-perkara yang ada di tabel di atas merupakan penanganan peran lembaga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secara  Litigasi atau Penanganan/pendampingan hukum di dalam pengadilan. </w:t>
      </w:r>
    </w:p>
    <w:p w14:paraId="36CAE293" w14:textId="77777777" w:rsidR="00691591" w:rsidRDefault="00691591" w:rsidP="00691591">
      <w:pPr>
        <w:spacing w:after="0" w:line="480" w:lineRule="auto"/>
        <w:jc w:val="both"/>
        <w:rPr>
          <w:rFonts w:ascii="Times New Roman" w:hAnsi="Times New Roman" w:cs="Times New Roman"/>
          <w:sz w:val="24"/>
          <w:szCs w:val="24"/>
          <w:lang w:val="id-ID"/>
        </w:rPr>
      </w:pPr>
    </w:p>
    <w:p w14:paraId="2062EDC2" w14:textId="77777777" w:rsidR="00691591" w:rsidRDefault="00691591" w:rsidP="00691591">
      <w:pPr>
        <w:spacing w:after="0" w:line="480" w:lineRule="auto"/>
        <w:jc w:val="both"/>
        <w:rPr>
          <w:rFonts w:ascii="Times New Roman" w:hAnsi="Times New Roman" w:cs="Times New Roman"/>
          <w:sz w:val="24"/>
          <w:szCs w:val="24"/>
          <w:lang w:val="id-ID"/>
        </w:rPr>
      </w:pPr>
    </w:p>
    <w:p w14:paraId="0E47E27A" w14:textId="77777777" w:rsidR="00691591" w:rsidRPr="005A4C39" w:rsidRDefault="00691591" w:rsidP="00691591">
      <w:pPr>
        <w:spacing w:after="0" w:line="480" w:lineRule="auto"/>
        <w:ind w:firstLine="72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Tabel 2 : Data Kasus yang tidak di selesaikan di LBH </w:t>
      </w:r>
      <w:r>
        <w:rPr>
          <w:rFonts w:ascii="Times New Roman" w:hAnsi="Times New Roman" w:cs="Times New Roman"/>
          <w:sz w:val="24"/>
          <w:szCs w:val="24"/>
          <w:lang w:val="id-ID"/>
        </w:rPr>
        <w:t>Limboto</w:t>
      </w:r>
    </w:p>
    <w:tbl>
      <w:tblPr>
        <w:tblStyle w:val="TableGrid"/>
        <w:tblW w:w="0" w:type="auto"/>
        <w:tblInd w:w="108" w:type="dxa"/>
        <w:tblLook w:val="04A0" w:firstRow="1" w:lastRow="0" w:firstColumn="1" w:lastColumn="0" w:noHBand="0" w:noVBand="1"/>
      </w:tblPr>
      <w:tblGrid>
        <w:gridCol w:w="512"/>
        <w:gridCol w:w="2846"/>
        <w:gridCol w:w="2327"/>
        <w:gridCol w:w="2361"/>
      </w:tblGrid>
      <w:tr w:rsidR="00691591" w:rsidRPr="005A4C39" w14:paraId="0CCFD303" w14:textId="77777777" w:rsidTr="00691591">
        <w:trPr>
          <w:trHeight w:val="829"/>
        </w:trPr>
        <w:tc>
          <w:tcPr>
            <w:tcW w:w="513" w:type="dxa"/>
            <w:tcBorders>
              <w:top w:val="single" w:sz="4" w:space="0" w:color="auto"/>
              <w:left w:val="single" w:sz="4" w:space="0" w:color="auto"/>
              <w:bottom w:val="single" w:sz="4" w:space="0" w:color="auto"/>
              <w:right w:val="single" w:sz="4" w:space="0" w:color="auto"/>
            </w:tcBorders>
            <w:vAlign w:val="center"/>
            <w:hideMark/>
          </w:tcPr>
          <w:p w14:paraId="76C8223B"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No</w:t>
            </w:r>
          </w:p>
        </w:tc>
        <w:tc>
          <w:tcPr>
            <w:tcW w:w="2907" w:type="dxa"/>
            <w:tcBorders>
              <w:top w:val="single" w:sz="4" w:space="0" w:color="auto"/>
              <w:left w:val="single" w:sz="4" w:space="0" w:color="auto"/>
              <w:bottom w:val="single" w:sz="4" w:space="0" w:color="auto"/>
              <w:right w:val="single" w:sz="4" w:space="0" w:color="auto"/>
            </w:tcBorders>
            <w:vAlign w:val="center"/>
          </w:tcPr>
          <w:p w14:paraId="76D62F4F" w14:textId="77777777" w:rsidR="00691591" w:rsidRPr="005A4C39" w:rsidRDefault="00691591" w:rsidP="00691591">
            <w:pPr>
              <w:spacing w:line="480" w:lineRule="auto"/>
              <w:jc w:val="center"/>
              <w:rPr>
                <w:rFonts w:ascii="Times New Roman" w:hAnsi="Times New Roman" w:cs="Times New Roman"/>
                <w:sz w:val="24"/>
                <w:szCs w:val="24"/>
                <w:lang w:val="id-ID"/>
              </w:rPr>
            </w:pPr>
          </w:p>
          <w:p w14:paraId="11E1EFE6"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Nama Perkara</w:t>
            </w:r>
          </w:p>
        </w:tc>
        <w:tc>
          <w:tcPr>
            <w:tcW w:w="2375" w:type="dxa"/>
            <w:tcBorders>
              <w:top w:val="single" w:sz="4" w:space="0" w:color="auto"/>
              <w:left w:val="single" w:sz="4" w:space="0" w:color="auto"/>
              <w:bottom w:val="single" w:sz="4" w:space="0" w:color="auto"/>
              <w:right w:val="single" w:sz="4" w:space="0" w:color="auto"/>
            </w:tcBorders>
            <w:vAlign w:val="center"/>
            <w:hideMark/>
          </w:tcPr>
          <w:p w14:paraId="23BD0A52"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Tahap Perkara</w:t>
            </w:r>
          </w:p>
        </w:tc>
        <w:tc>
          <w:tcPr>
            <w:tcW w:w="2430" w:type="dxa"/>
            <w:tcBorders>
              <w:top w:val="single" w:sz="4" w:space="0" w:color="auto"/>
              <w:left w:val="single" w:sz="4" w:space="0" w:color="auto"/>
              <w:bottom w:val="single" w:sz="4" w:space="0" w:color="auto"/>
              <w:right w:val="single" w:sz="4" w:space="0" w:color="auto"/>
            </w:tcBorders>
            <w:vAlign w:val="center"/>
          </w:tcPr>
          <w:p w14:paraId="2641B55F" w14:textId="77777777" w:rsidR="00691591" w:rsidRPr="005A4C39" w:rsidRDefault="00691591" w:rsidP="00691591">
            <w:pPr>
              <w:spacing w:line="480" w:lineRule="auto"/>
              <w:jc w:val="center"/>
              <w:rPr>
                <w:rFonts w:ascii="Times New Roman" w:hAnsi="Times New Roman" w:cs="Times New Roman"/>
                <w:sz w:val="24"/>
                <w:szCs w:val="24"/>
                <w:lang w:val="id-ID"/>
              </w:rPr>
            </w:pPr>
          </w:p>
          <w:p w14:paraId="41D7BF39"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Tahun</w:t>
            </w:r>
          </w:p>
        </w:tc>
      </w:tr>
      <w:tr w:rsidR="00691591" w:rsidRPr="005A4C39" w14:paraId="42887E4D" w14:textId="77777777" w:rsidTr="00691591">
        <w:trPr>
          <w:trHeight w:val="270"/>
        </w:trPr>
        <w:tc>
          <w:tcPr>
            <w:tcW w:w="513" w:type="dxa"/>
            <w:tcBorders>
              <w:top w:val="single" w:sz="4" w:space="0" w:color="auto"/>
              <w:left w:val="single" w:sz="4" w:space="0" w:color="auto"/>
              <w:bottom w:val="single" w:sz="4" w:space="0" w:color="auto"/>
              <w:right w:val="single" w:sz="4" w:space="0" w:color="auto"/>
            </w:tcBorders>
            <w:vAlign w:val="center"/>
            <w:hideMark/>
          </w:tcPr>
          <w:p w14:paraId="1BDEE3BF"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1</w:t>
            </w:r>
          </w:p>
        </w:tc>
        <w:tc>
          <w:tcPr>
            <w:tcW w:w="2907" w:type="dxa"/>
            <w:tcBorders>
              <w:top w:val="single" w:sz="4" w:space="0" w:color="auto"/>
              <w:left w:val="single" w:sz="4" w:space="0" w:color="auto"/>
              <w:bottom w:val="single" w:sz="4" w:space="0" w:color="auto"/>
              <w:right w:val="single" w:sz="4" w:space="0" w:color="auto"/>
            </w:tcBorders>
            <w:vAlign w:val="center"/>
            <w:hideMark/>
          </w:tcPr>
          <w:p w14:paraId="50D3DF11"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Tindak pidana asusila</w:t>
            </w:r>
          </w:p>
        </w:tc>
        <w:tc>
          <w:tcPr>
            <w:tcW w:w="2375" w:type="dxa"/>
            <w:tcBorders>
              <w:top w:val="single" w:sz="4" w:space="0" w:color="auto"/>
              <w:left w:val="single" w:sz="4" w:space="0" w:color="auto"/>
              <w:bottom w:val="single" w:sz="4" w:space="0" w:color="auto"/>
              <w:right w:val="single" w:sz="4" w:space="0" w:color="auto"/>
            </w:tcBorders>
            <w:vAlign w:val="center"/>
            <w:hideMark/>
          </w:tcPr>
          <w:p w14:paraId="6B21705B"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Kepolisian</w:t>
            </w:r>
          </w:p>
        </w:tc>
        <w:tc>
          <w:tcPr>
            <w:tcW w:w="2430" w:type="dxa"/>
            <w:tcBorders>
              <w:top w:val="single" w:sz="4" w:space="0" w:color="auto"/>
              <w:left w:val="single" w:sz="4" w:space="0" w:color="auto"/>
              <w:bottom w:val="single" w:sz="4" w:space="0" w:color="auto"/>
              <w:right w:val="single" w:sz="4" w:space="0" w:color="auto"/>
            </w:tcBorders>
            <w:vAlign w:val="center"/>
            <w:hideMark/>
          </w:tcPr>
          <w:p w14:paraId="7CE04373"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2021</w:t>
            </w:r>
          </w:p>
        </w:tc>
      </w:tr>
      <w:tr w:rsidR="00691591" w:rsidRPr="005A4C39" w14:paraId="5BB71091" w14:textId="77777777" w:rsidTr="00691591">
        <w:trPr>
          <w:trHeight w:val="590"/>
        </w:trPr>
        <w:tc>
          <w:tcPr>
            <w:tcW w:w="513" w:type="dxa"/>
            <w:tcBorders>
              <w:top w:val="single" w:sz="4" w:space="0" w:color="auto"/>
              <w:left w:val="single" w:sz="4" w:space="0" w:color="auto"/>
              <w:bottom w:val="single" w:sz="4" w:space="0" w:color="auto"/>
              <w:right w:val="single" w:sz="4" w:space="0" w:color="auto"/>
            </w:tcBorders>
            <w:vAlign w:val="center"/>
            <w:hideMark/>
          </w:tcPr>
          <w:p w14:paraId="09621CA1"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w:t>
            </w:r>
          </w:p>
        </w:tc>
        <w:tc>
          <w:tcPr>
            <w:tcW w:w="2907" w:type="dxa"/>
            <w:tcBorders>
              <w:top w:val="single" w:sz="4" w:space="0" w:color="auto"/>
              <w:left w:val="single" w:sz="4" w:space="0" w:color="auto"/>
              <w:bottom w:val="single" w:sz="4" w:space="0" w:color="auto"/>
              <w:right w:val="single" w:sz="4" w:space="0" w:color="auto"/>
            </w:tcBorders>
            <w:vAlign w:val="center"/>
            <w:hideMark/>
          </w:tcPr>
          <w:p w14:paraId="13F0F900"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Tindak pidana pemerkosaan</w:t>
            </w:r>
          </w:p>
        </w:tc>
        <w:tc>
          <w:tcPr>
            <w:tcW w:w="2375" w:type="dxa"/>
            <w:tcBorders>
              <w:top w:val="single" w:sz="4" w:space="0" w:color="auto"/>
              <w:left w:val="single" w:sz="4" w:space="0" w:color="auto"/>
              <w:bottom w:val="single" w:sz="4" w:space="0" w:color="auto"/>
              <w:right w:val="single" w:sz="4" w:space="0" w:color="auto"/>
            </w:tcBorders>
            <w:vAlign w:val="center"/>
            <w:hideMark/>
          </w:tcPr>
          <w:p w14:paraId="1E8D246F"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Kepolisian</w:t>
            </w:r>
          </w:p>
        </w:tc>
        <w:tc>
          <w:tcPr>
            <w:tcW w:w="2430" w:type="dxa"/>
            <w:tcBorders>
              <w:top w:val="single" w:sz="4" w:space="0" w:color="auto"/>
              <w:left w:val="single" w:sz="4" w:space="0" w:color="auto"/>
              <w:bottom w:val="single" w:sz="4" w:space="0" w:color="auto"/>
              <w:right w:val="single" w:sz="4" w:space="0" w:color="auto"/>
            </w:tcBorders>
            <w:vAlign w:val="center"/>
            <w:hideMark/>
          </w:tcPr>
          <w:p w14:paraId="27BB68FA"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2020</w:t>
            </w:r>
          </w:p>
        </w:tc>
      </w:tr>
      <w:tr w:rsidR="00691591" w:rsidRPr="005A4C39" w14:paraId="5CB3AB91" w14:textId="77777777" w:rsidTr="00691591">
        <w:trPr>
          <w:trHeight w:val="573"/>
        </w:trPr>
        <w:tc>
          <w:tcPr>
            <w:tcW w:w="513" w:type="dxa"/>
            <w:tcBorders>
              <w:top w:val="single" w:sz="4" w:space="0" w:color="auto"/>
              <w:left w:val="single" w:sz="4" w:space="0" w:color="auto"/>
              <w:bottom w:val="single" w:sz="4" w:space="0" w:color="auto"/>
              <w:right w:val="single" w:sz="4" w:space="0" w:color="auto"/>
            </w:tcBorders>
            <w:vAlign w:val="center"/>
            <w:hideMark/>
          </w:tcPr>
          <w:p w14:paraId="19036B09"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3</w:t>
            </w:r>
          </w:p>
        </w:tc>
        <w:tc>
          <w:tcPr>
            <w:tcW w:w="2907" w:type="dxa"/>
            <w:tcBorders>
              <w:top w:val="single" w:sz="4" w:space="0" w:color="auto"/>
              <w:left w:val="single" w:sz="4" w:space="0" w:color="auto"/>
              <w:bottom w:val="single" w:sz="4" w:space="0" w:color="auto"/>
              <w:right w:val="single" w:sz="4" w:space="0" w:color="auto"/>
            </w:tcBorders>
            <w:vAlign w:val="center"/>
            <w:hideMark/>
          </w:tcPr>
          <w:p w14:paraId="332E0260"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Tindak pidana penghinaan</w:t>
            </w:r>
          </w:p>
        </w:tc>
        <w:tc>
          <w:tcPr>
            <w:tcW w:w="2375" w:type="dxa"/>
            <w:tcBorders>
              <w:top w:val="single" w:sz="4" w:space="0" w:color="auto"/>
              <w:left w:val="single" w:sz="4" w:space="0" w:color="auto"/>
              <w:bottom w:val="single" w:sz="4" w:space="0" w:color="auto"/>
              <w:right w:val="single" w:sz="4" w:space="0" w:color="auto"/>
            </w:tcBorders>
            <w:vAlign w:val="center"/>
            <w:hideMark/>
          </w:tcPr>
          <w:p w14:paraId="071DE902"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Kepolisian</w:t>
            </w:r>
          </w:p>
        </w:tc>
        <w:tc>
          <w:tcPr>
            <w:tcW w:w="2430" w:type="dxa"/>
            <w:tcBorders>
              <w:top w:val="single" w:sz="4" w:space="0" w:color="auto"/>
              <w:left w:val="single" w:sz="4" w:space="0" w:color="auto"/>
              <w:bottom w:val="single" w:sz="4" w:space="0" w:color="auto"/>
              <w:right w:val="single" w:sz="4" w:space="0" w:color="auto"/>
            </w:tcBorders>
            <w:vAlign w:val="center"/>
            <w:hideMark/>
          </w:tcPr>
          <w:p w14:paraId="218093D2"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2021</w:t>
            </w:r>
          </w:p>
        </w:tc>
      </w:tr>
      <w:tr w:rsidR="00691591" w:rsidRPr="005A4C39" w14:paraId="30D3467E" w14:textId="77777777" w:rsidTr="00691591">
        <w:trPr>
          <w:trHeight w:val="573"/>
        </w:trPr>
        <w:tc>
          <w:tcPr>
            <w:tcW w:w="513" w:type="dxa"/>
            <w:tcBorders>
              <w:top w:val="single" w:sz="4" w:space="0" w:color="auto"/>
              <w:left w:val="single" w:sz="4" w:space="0" w:color="auto"/>
              <w:bottom w:val="single" w:sz="4" w:space="0" w:color="auto"/>
              <w:right w:val="single" w:sz="4" w:space="0" w:color="auto"/>
            </w:tcBorders>
            <w:vAlign w:val="center"/>
            <w:hideMark/>
          </w:tcPr>
          <w:p w14:paraId="73C9B011"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4</w:t>
            </w:r>
          </w:p>
        </w:tc>
        <w:tc>
          <w:tcPr>
            <w:tcW w:w="2907" w:type="dxa"/>
            <w:tcBorders>
              <w:top w:val="single" w:sz="4" w:space="0" w:color="auto"/>
              <w:left w:val="single" w:sz="4" w:space="0" w:color="auto"/>
              <w:bottom w:val="single" w:sz="4" w:space="0" w:color="auto"/>
              <w:right w:val="single" w:sz="4" w:space="0" w:color="auto"/>
            </w:tcBorders>
            <w:vAlign w:val="center"/>
            <w:hideMark/>
          </w:tcPr>
          <w:p w14:paraId="1B746694"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Pemalsuan dokumen </w:t>
            </w:r>
          </w:p>
        </w:tc>
        <w:tc>
          <w:tcPr>
            <w:tcW w:w="2375" w:type="dxa"/>
            <w:tcBorders>
              <w:top w:val="single" w:sz="4" w:space="0" w:color="auto"/>
              <w:left w:val="single" w:sz="4" w:space="0" w:color="auto"/>
              <w:bottom w:val="single" w:sz="4" w:space="0" w:color="auto"/>
              <w:right w:val="single" w:sz="4" w:space="0" w:color="auto"/>
            </w:tcBorders>
            <w:vAlign w:val="center"/>
            <w:hideMark/>
          </w:tcPr>
          <w:p w14:paraId="5B8FEC8B"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Kepolisian </w:t>
            </w:r>
          </w:p>
        </w:tc>
        <w:tc>
          <w:tcPr>
            <w:tcW w:w="2430" w:type="dxa"/>
            <w:tcBorders>
              <w:top w:val="single" w:sz="4" w:space="0" w:color="auto"/>
              <w:left w:val="single" w:sz="4" w:space="0" w:color="auto"/>
              <w:bottom w:val="single" w:sz="4" w:space="0" w:color="auto"/>
              <w:right w:val="single" w:sz="4" w:space="0" w:color="auto"/>
            </w:tcBorders>
            <w:vAlign w:val="center"/>
            <w:hideMark/>
          </w:tcPr>
          <w:p w14:paraId="3B7273DA"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2021</w:t>
            </w:r>
          </w:p>
        </w:tc>
      </w:tr>
    </w:tbl>
    <w:p w14:paraId="34441083" w14:textId="77777777" w:rsidR="00691591" w:rsidRPr="005A4C39" w:rsidRDefault="00691591" w:rsidP="00691591">
      <w:pPr>
        <w:spacing w:after="0" w:line="480" w:lineRule="auto"/>
        <w:ind w:firstLine="720"/>
        <w:jc w:val="both"/>
        <w:rPr>
          <w:rFonts w:ascii="Times New Roman" w:hAnsi="Times New Roman" w:cs="Times New Roman"/>
          <w:sz w:val="24"/>
          <w:szCs w:val="24"/>
          <w:lang w:val="id-ID"/>
        </w:rPr>
      </w:pPr>
    </w:p>
    <w:p w14:paraId="323A4908" w14:textId="77777777" w:rsidR="00691591" w:rsidRPr="005A4C39" w:rsidRDefault="00691591" w:rsidP="00691591">
      <w:pPr>
        <w:spacing w:after="0" w:line="480" w:lineRule="auto"/>
        <w:ind w:firstLine="72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Bahwa berdasarkan penjelasan dalam tabel di ataas menerangkang bahwa LBH </w:t>
      </w:r>
      <w:r>
        <w:rPr>
          <w:rFonts w:ascii="Times New Roman" w:hAnsi="Times New Roman" w:cs="Times New Roman"/>
          <w:sz w:val="24"/>
          <w:szCs w:val="24"/>
          <w:lang w:val="id-ID"/>
        </w:rPr>
        <w:t>Limboto</w:t>
      </w:r>
      <w:r w:rsidRPr="005A4C39">
        <w:rPr>
          <w:rFonts w:ascii="Times New Roman" w:hAnsi="Times New Roman" w:cs="Times New Roman"/>
          <w:sz w:val="24"/>
          <w:szCs w:val="24"/>
          <w:lang w:val="id-ID"/>
        </w:rPr>
        <w:t xml:space="preserve"> sejak tahun 2019 – 2021 sudah menangani perkara sebanyak 18 kasus ( delapan belas) dan yang di selesaikan sampai dengan putusan sebanyak 14 ( empat belas) kasus dan perkara pidana tidak selesai sebanyak 4 ( empat) kasus Dalam perkara pidana ini bermacam-macam masalah yang diselesaikan tetapi yang paling banyak adalah kasus asusila dan narkotika. </w:t>
      </w:r>
    </w:p>
    <w:p w14:paraId="011090C6" w14:textId="77777777" w:rsidR="00691591" w:rsidRPr="005A4C39" w:rsidRDefault="00691591" w:rsidP="00691591">
      <w:pPr>
        <w:spacing w:after="0" w:line="480" w:lineRule="auto"/>
        <w:ind w:firstLine="72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Dalam pelaksanaan peran lembaga bantun hukum perkara-perkara yang ada di tabel di atas merupakan penanganan peran lembaga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secara Non Litigasi atau Penanganan/pendampingan hukum di luar pengadilan.</w:t>
      </w:r>
    </w:p>
    <w:p w14:paraId="738EBFBD" w14:textId="77777777" w:rsidR="00691591" w:rsidRPr="005A4C39" w:rsidRDefault="00691591" w:rsidP="00691591">
      <w:pPr>
        <w:pStyle w:val="NormalWeb"/>
        <w:shd w:val="clear" w:color="auto" w:fill="FFFFFF"/>
        <w:tabs>
          <w:tab w:val="left" w:pos="-450"/>
          <w:tab w:val="left" w:pos="720"/>
        </w:tabs>
        <w:spacing w:before="0" w:beforeAutospacing="0" w:after="0" w:afterAutospacing="0" w:line="480" w:lineRule="auto"/>
        <w:jc w:val="both"/>
        <w:textAlignment w:val="baseline"/>
      </w:pPr>
      <w:r w:rsidRPr="005A4C39">
        <w:rPr>
          <w:lang w:val="id-ID"/>
        </w:rPr>
        <w:tab/>
      </w:r>
      <w:r w:rsidRPr="005A4C39">
        <w:t xml:space="preserve">Perjuangan LBH </w:t>
      </w:r>
      <w:r>
        <w:t>Limboto</w:t>
      </w:r>
      <w:r w:rsidRPr="005A4C39">
        <w:t xml:space="preserve"> di pengadilan dalam menangani kasus-kasus itu silih berganti mengalami menang dan kalah di pengadilan. Tetapi soal itu adalah biasa dan tidak sampai mengurangi apresiasi masyarakat terhadap LBH </w:t>
      </w:r>
      <w:r>
        <w:t>Limboto</w:t>
      </w:r>
      <w:r w:rsidRPr="005A4C39">
        <w:t xml:space="preserve">. </w:t>
      </w:r>
      <w:r w:rsidRPr="005A4C39">
        <w:lastRenderedPageBreak/>
        <w:t xml:space="preserve">Buktinya, LBH </w:t>
      </w:r>
      <w:r>
        <w:t>Limboto</w:t>
      </w:r>
      <w:r w:rsidRPr="005A4C39">
        <w:t xml:space="preserve"> sampai detik ini masih tetap survive </w:t>
      </w:r>
      <w:r w:rsidRPr="005A4C39">
        <w:rPr>
          <w:lang w:val="id-ID"/>
        </w:rPr>
        <w:t xml:space="preserve">dan eksis </w:t>
      </w:r>
      <w:r w:rsidRPr="005A4C39">
        <w:t>dalam menangani perkara.</w:t>
      </w:r>
      <w:r w:rsidRPr="005A4C39">
        <w:rPr>
          <w:rStyle w:val="FootnoteReference"/>
        </w:rPr>
        <w:footnoteReference w:id="43"/>
      </w:r>
    </w:p>
    <w:p w14:paraId="465E9E43" w14:textId="77777777" w:rsidR="00691591" w:rsidRPr="005A4C39" w:rsidRDefault="00691591" w:rsidP="00691591">
      <w:pPr>
        <w:spacing w:after="0" w:line="480" w:lineRule="auto"/>
        <w:ind w:firstLine="72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Tabel III : Data penyelesaian kasus Pidana LBH UG (2019 – 2021)</w:t>
      </w:r>
    </w:p>
    <w:tbl>
      <w:tblPr>
        <w:tblStyle w:val="TableGrid"/>
        <w:tblW w:w="0" w:type="auto"/>
        <w:tblInd w:w="198" w:type="dxa"/>
        <w:tblLook w:val="04A0" w:firstRow="1" w:lastRow="0" w:firstColumn="1" w:lastColumn="0" w:noHBand="0" w:noVBand="1"/>
      </w:tblPr>
      <w:tblGrid>
        <w:gridCol w:w="978"/>
        <w:gridCol w:w="2940"/>
        <w:gridCol w:w="2185"/>
        <w:gridCol w:w="1853"/>
      </w:tblGrid>
      <w:tr w:rsidR="00691591" w:rsidRPr="005A4C39" w14:paraId="30BBD9E6" w14:textId="77777777" w:rsidTr="00691591">
        <w:tc>
          <w:tcPr>
            <w:tcW w:w="1017" w:type="dxa"/>
            <w:tcBorders>
              <w:top w:val="single" w:sz="4" w:space="0" w:color="auto"/>
              <w:left w:val="single" w:sz="4" w:space="0" w:color="auto"/>
              <w:bottom w:val="single" w:sz="4" w:space="0" w:color="auto"/>
              <w:right w:val="single" w:sz="4" w:space="0" w:color="auto"/>
            </w:tcBorders>
            <w:vAlign w:val="center"/>
            <w:hideMark/>
          </w:tcPr>
          <w:p w14:paraId="36EA453C"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Tahun</w:t>
            </w:r>
          </w:p>
        </w:tc>
        <w:tc>
          <w:tcPr>
            <w:tcW w:w="2965" w:type="dxa"/>
            <w:tcBorders>
              <w:top w:val="single" w:sz="4" w:space="0" w:color="auto"/>
              <w:left w:val="single" w:sz="4" w:space="0" w:color="auto"/>
              <w:bottom w:val="single" w:sz="4" w:space="0" w:color="auto"/>
              <w:right w:val="single" w:sz="4" w:space="0" w:color="auto"/>
            </w:tcBorders>
            <w:vAlign w:val="center"/>
            <w:hideMark/>
          </w:tcPr>
          <w:p w14:paraId="546EE0EB"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Nomor Perkara</w:t>
            </w:r>
          </w:p>
        </w:tc>
        <w:tc>
          <w:tcPr>
            <w:tcW w:w="2408" w:type="dxa"/>
            <w:tcBorders>
              <w:top w:val="single" w:sz="4" w:space="0" w:color="auto"/>
              <w:left w:val="single" w:sz="4" w:space="0" w:color="auto"/>
              <w:bottom w:val="single" w:sz="4" w:space="0" w:color="auto"/>
              <w:right w:val="single" w:sz="4" w:space="0" w:color="auto"/>
            </w:tcBorders>
            <w:vAlign w:val="center"/>
            <w:hideMark/>
          </w:tcPr>
          <w:p w14:paraId="3CB77435"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Jenis Perkara</w:t>
            </w:r>
          </w:p>
        </w:tc>
        <w:tc>
          <w:tcPr>
            <w:tcW w:w="1992" w:type="dxa"/>
            <w:tcBorders>
              <w:top w:val="single" w:sz="4" w:space="0" w:color="auto"/>
              <w:left w:val="single" w:sz="4" w:space="0" w:color="auto"/>
              <w:bottom w:val="single" w:sz="4" w:space="0" w:color="auto"/>
              <w:right w:val="single" w:sz="4" w:space="0" w:color="auto"/>
            </w:tcBorders>
            <w:vAlign w:val="center"/>
            <w:hideMark/>
          </w:tcPr>
          <w:p w14:paraId="64F1F11D"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Keterangan</w:t>
            </w:r>
          </w:p>
        </w:tc>
      </w:tr>
      <w:tr w:rsidR="00691591" w:rsidRPr="005A4C39" w14:paraId="6C5F25C2" w14:textId="77777777" w:rsidTr="00691591">
        <w:tc>
          <w:tcPr>
            <w:tcW w:w="1017" w:type="dxa"/>
            <w:tcBorders>
              <w:top w:val="single" w:sz="4" w:space="0" w:color="auto"/>
              <w:left w:val="single" w:sz="4" w:space="0" w:color="auto"/>
              <w:bottom w:val="single" w:sz="4" w:space="0" w:color="auto"/>
              <w:right w:val="single" w:sz="4" w:space="0" w:color="auto"/>
            </w:tcBorders>
            <w:vAlign w:val="center"/>
            <w:hideMark/>
          </w:tcPr>
          <w:p w14:paraId="31A329C4"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2019</w:t>
            </w:r>
          </w:p>
        </w:tc>
        <w:tc>
          <w:tcPr>
            <w:tcW w:w="2965" w:type="dxa"/>
            <w:tcBorders>
              <w:top w:val="single" w:sz="4" w:space="0" w:color="auto"/>
              <w:left w:val="single" w:sz="4" w:space="0" w:color="auto"/>
              <w:bottom w:val="single" w:sz="4" w:space="0" w:color="auto"/>
              <w:right w:val="single" w:sz="4" w:space="0" w:color="auto"/>
            </w:tcBorders>
            <w:vAlign w:val="center"/>
            <w:hideMark/>
          </w:tcPr>
          <w:p w14:paraId="5B861C8B"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47/Pid.Sus/2019/PN.GTO</w:t>
            </w:r>
          </w:p>
        </w:tc>
        <w:tc>
          <w:tcPr>
            <w:tcW w:w="2408" w:type="dxa"/>
            <w:tcBorders>
              <w:top w:val="single" w:sz="4" w:space="0" w:color="auto"/>
              <w:left w:val="single" w:sz="4" w:space="0" w:color="auto"/>
              <w:bottom w:val="single" w:sz="4" w:space="0" w:color="auto"/>
              <w:right w:val="single" w:sz="4" w:space="0" w:color="auto"/>
            </w:tcBorders>
            <w:vAlign w:val="center"/>
            <w:hideMark/>
          </w:tcPr>
          <w:p w14:paraId="4301E041"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Narkotika</w:t>
            </w:r>
          </w:p>
        </w:tc>
        <w:tc>
          <w:tcPr>
            <w:tcW w:w="1992" w:type="dxa"/>
            <w:tcBorders>
              <w:top w:val="single" w:sz="4" w:space="0" w:color="auto"/>
              <w:left w:val="single" w:sz="4" w:space="0" w:color="auto"/>
              <w:bottom w:val="single" w:sz="4" w:space="0" w:color="auto"/>
              <w:right w:val="single" w:sz="4" w:space="0" w:color="auto"/>
            </w:tcBorders>
            <w:vAlign w:val="center"/>
            <w:hideMark/>
          </w:tcPr>
          <w:p w14:paraId="3A04FCB3"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Putus</w:t>
            </w:r>
          </w:p>
        </w:tc>
      </w:tr>
      <w:tr w:rsidR="00691591" w:rsidRPr="005A4C39" w14:paraId="099A4D98" w14:textId="77777777" w:rsidTr="00691591">
        <w:tc>
          <w:tcPr>
            <w:tcW w:w="1017" w:type="dxa"/>
            <w:tcBorders>
              <w:top w:val="single" w:sz="4" w:space="0" w:color="auto"/>
              <w:left w:val="single" w:sz="4" w:space="0" w:color="auto"/>
              <w:bottom w:val="single" w:sz="4" w:space="0" w:color="auto"/>
              <w:right w:val="single" w:sz="4" w:space="0" w:color="auto"/>
            </w:tcBorders>
            <w:vAlign w:val="center"/>
            <w:hideMark/>
          </w:tcPr>
          <w:p w14:paraId="19386F4D"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2019</w:t>
            </w:r>
          </w:p>
        </w:tc>
        <w:tc>
          <w:tcPr>
            <w:tcW w:w="2965" w:type="dxa"/>
            <w:tcBorders>
              <w:top w:val="single" w:sz="4" w:space="0" w:color="auto"/>
              <w:left w:val="single" w:sz="4" w:space="0" w:color="auto"/>
              <w:bottom w:val="single" w:sz="4" w:space="0" w:color="auto"/>
              <w:right w:val="single" w:sz="4" w:space="0" w:color="auto"/>
            </w:tcBorders>
            <w:vAlign w:val="center"/>
            <w:hideMark/>
          </w:tcPr>
          <w:p w14:paraId="25129F23"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48/Pid.Sus/2019/PN. GTO</w:t>
            </w:r>
          </w:p>
        </w:tc>
        <w:tc>
          <w:tcPr>
            <w:tcW w:w="2408" w:type="dxa"/>
            <w:tcBorders>
              <w:top w:val="single" w:sz="4" w:space="0" w:color="auto"/>
              <w:left w:val="single" w:sz="4" w:space="0" w:color="auto"/>
              <w:bottom w:val="single" w:sz="4" w:space="0" w:color="auto"/>
              <w:right w:val="single" w:sz="4" w:space="0" w:color="auto"/>
            </w:tcBorders>
            <w:vAlign w:val="center"/>
            <w:hideMark/>
          </w:tcPr>
          <w:p w14:paraId="566FC41A"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Narkotika</w:t>
            </w:r>
          </w:p>
        </w:tc>
        <w:tc>
          <w:tcPr>
            <w:tcW w:w="1992" w:type="dxa"/>
            <w:tcBorders>
              <w:top w:val="single" w:sz="4" w:space="0" w:color="auto"/>
              <w:left w:val="single" w:sz="4" w:space="0" w:color="auto"/>
              <w:bottom w:val="single" w:sz="4" w:space="0" w:color="auto"/>
              <w:right w:val="single" w:sz="4" w:space="0" w:color="auto"/>
            </w:tcBorders>
            <w:vAlign w:val="center"/>
            <w:hideMark/>
          </w:tcPr>
          <w:p w14:paraId="18C2F0BD"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Putus</w:t>
            </w:r>
          </w:p>
        </w:tc>
      </w:tr>
      <w:tr w:rsidR="00691591" w:rsidRPr="005A4C39" w14:paraId="114068E8" w14:textId="77777777" w:rsidTr="00691591">
        <w:tc>
          <w:tcPr>
            <w:tcW w:w="1017" w:type="dxa"/>
            <w:tcBorders>
              <w:top w:val="single" w:sz="4" w:space="0" w:color="auto"/>
              <w:left w:val="single" w:sz="4" w:space="0" w:color="auto"/>
              <w:bottom w:val="single" w:sz="4" w:space="0" w:color="auto"/>
              <w:right w:val="single" w:sz="4" w:space="0" w:color="auto"/>
            </w:tcBorders>
            <w:vAlign w:val="center"/>
            <w:hideMark/>
          </w:tcPr>
          <w:p w14:paraId="7F9F65E7"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2020</w:t>
            </w:r>
          </w:p>
        </w:tc>
        <w:tc>
          <w:tcPr>
            <w:tcW w:w="2965" w:type="dxa"/>
            <w:tcBorders>
              <w:top w:val="single" w:sz="4" w:space="0" w:color="auto"/>
              <w:left w:val="single" w:sz="4" w:space="0" w:color="auto"/>
              <w:bottom w:val="single" w:sz="4" w:space="0" w:color="auto"/>
              <w:right w:val="single" w:sz="4" w:space="0" w:color="auto"/>
            </w:tcBorders>
            <w:vAlign w:val="center"/>
            <w:hideMark/>
          </w:tcPr>
          <w:p w14:paraId="21155D22"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06/Pid.Sus/2020/PN. GTO</w:t>
            </w:r>
          </w:p>
        </w:tc>
        <w:tc>
          <w:tcPr>
            <w:tcW w:w="2408" w:type="dxa"/>
            <w:tcBorders>
              <w:top w:val="single" w:sz="4" w:space="0" w:color="auto"/>
              <w:left w:val="single" w:sz="4" w:space="0" w:color="auto"/>
              <w:bottom w:val="single" w:sz="4" w:space="0" w:color="auto"/>
              <w:right w:val="single" w:sz="4" w:space="0" w:color="auto"/>
            </w:tcBorders>
            <w:vAlign w:val="center"/>
            <w:hideMark/>
          </w:tcPr>
          <w:p w14:paraId="4BA2B1E6"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Senjata Tajam</w:t>
            </w:r>
          </w:p>
        </w:tc>
        <w:tc>
          <w:tcPr>
            <w:tcW w:w="1992" w:type="dxa"/>
            <w:tcBorders>
              <w:top w:val="single" w:sz="4" w:space="0" w:color="auto"/>
              <w:left w:val="single" w:sz="4" w:space="0" w:color="auto"/>
              <w:bottom w:val="single" w:sz="4" w:space="0" w:color="auto"/>
              <w:right w:val="single" w:sz="4" w:space="0" w:color="auto"/>
            </w:tcBorders>
            <w:vAlign w:val="center"/>
            <w:hideMark/>
          </w:tcPr>
          <w:p w14:paraId="3B8FA882"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Putus</w:t>
            </w:r>
          </w:p>
        </w:tc>
      </w:tr>
      <w:tr w:rsidR="00691591" w:rsidRPr="005A4C39" w14:paraId="4A3C4F00" w14:textId="77777777" w:rsidTr="00691591">
        <w:tc>
          <w:tcPr>
            <w:tcW w:w="1017" w:type="dxa"/>
            <w:tcBorders>
              <w:top w:val="single" w:sz="4" w:space="0" w:color="auto"/>
              <w:left w:val="single" w:sz="4" w:space="0" w:color="auto"/>
              <w:bottom w:val="single" w:sz="4" w:space="0" w:color="auto"/>
              <w:right w:val="single" w:sz="4" w:space="0" w:color="auto"/>
            </w:tcBorders>
            <w:vAlign w:val="center"/>
            <w:hideMark/>
          </w:tcPr>
          <w:p w14:paraId="6F055269"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2020</w:t>
            </w:r>
          </w:p>
        </w:tc>
        <w:tc>
          <w:tcPr>
            <w:tcW w:w="2965" w:type="dxa"/>
            <w:tcBorders>
              <w:top w:val="single" w:sz="4" w:space="0" w:color="auto"/>
              <w:left w:val="single" w:sz="4" w:space="0" w:color="auto"/>
              <w:bottom w:val="single" w:sz="4" w:space="0" w:color="auto"/>
              <w:right w:val="single" w:sz="4" w:space="0" w:color="auto"/>
            </w:tcBorders>
            <w:vAlign w:val="center"/>
            <w:hideMark/>
          </w:tcPr>
          <w:p w14:paraId="3A3786F2"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141/Pid.Sus/2020/PN. GTO</w:t>
            </w:r>
          </w:p>
        </w:tc>
        <w:tc>
          <w:tcPr>
            <w:tcW w:w="2408" w:type="dxa"/>
            <w:tcBorders>
              <w:top w:val="single" w:sz="4" w:space="0" w:color="auto"/>
              <w:left w:val="single" w:sz="4" w:space="0" w:color="auto"/>
              <w:bottom w:val="single" w:sz="4" w:space="0" w:color="auto"/>
              <w:right w:val="single" w:sz="4" w:space="0" w:color="auto"/>
            </w:tcBorders>
            <w:vAlign w:val="center"/>
            <w:hideMark/>
          </w:tcPr>
          <w:p w14:paraId="7F40D50A"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Senjata Tajam</w:t>
            </w:r>
          </w:p>
        </w:tc>
        <w:tc>
          <w:tcPr>
            <w:tcW w:w="1992" w:type="dxa"/>
            <w:tcBorders>
              <w:top w:val="single" w:sz="4" w:space="0" w:color="auto"/>
              <w:left w:val="single" w:sz="4" w:space="0" w:color="auto"/>
              <w:bottom w:val="single" w:sz="4" w:space="0" w:color="auto"/>
              <w:right w:val="single" w:sz="4" w:space="0" w:color="auto"/>
            </w:tcBorders>
            <w:vAlign w:val="center"/>
            <w:hideMark/>
          </w:tcPr>
          <w:p w14:paraId="7539ECBF"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Putus</w:t>
            </w:r>
          </w:p>
        </w:tc>
      </w:tr>
      <w:tr w:rsidR="00691591" w:rsidRPr="005A4C39" w14:paraId="05A692E3" w14:textId="77777777" w:rsidTr="00691591">
        <w:tc>
          <w:tcPr>
            <w:tcW w:w="1017" w:type="dxa"/>
            <w:tcBorders>
              <w:top w:val="single" w:sz="4" w:space="0" w:color="auto"/>
              <w:left w:val="single" w:sz="4" w:space="0" w:color="auto"/>
              <w:bottom w:val="single" w:sz="4" w:space="0" w:color="auto"/>
              <w:right w:val="single" w:sz="4" w:space="0" w:color="auto"/>
            </w:tcBorders>
            <w:vAlign w:val="center"/>
            <w:hideMark/>
          </w:tcPr>
          <w:p w14:paraId="06AF9755"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2020</w:t>
            </w:r>
          </w:p>
        </w:tc>
        <w:tc>
          <w:tcPr>
            <w:tcW w:w="2965" w:type="dxa"/>
            <w:tcBorders>
              <w:top w:val="single" w:sz="4" w:space="0" w:color="auto"/>
              <w:left w:val="single" w:sz="4" w:space="0" w:color="auto"/>
              <w:bottom w:val="single" w:sz="4" w:space="0" w:color="auto"/>
              <w:right w:val="single" w:sz="4" w:space="0" w:color="auto"/>
            </w:tcBorders>
            <w:vAlign w:val="center"/>
            <w:hideMark/>
          </w:tcPr>
          <w:p w14:paraId="194D53AD"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130/Pid.Sus/2020/PN. GTO</w:t>
            </w:r>
          </w:p>
        </w:tc>
        <w:tc>
          <w:tcPr>
            <w:tcW w:w="2408" w:type="dxa"/>
            <w:tcBorders>
              <w:top w:val="single" w:sz="4" w:space="0" w:color="auto"/>
              <w:left w:val="single" w:sz="4" w:space="0" w:color="auto"/>
              <w:bottom w:val="single" w:sz="4" w:space="0" w:color="auto"/>
              <w:right w:val="single" w:sz="4" w:space="0" w:color="auto"/>
            </w:tcBorders>
            <w:vAlign w:val="center"/>
            <w:hideMark/>
          </w:tcPr>
          <w:p w14:paraId="468FC560"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Narkotika</w:t>
            </w:r>
          </w:p>
        </w:tc>
        <w:tc>
          <w:tcPr>
            <w:tcW w:w="1992" w:type="dxa"/>
            <w:tcBorders>
              <w:top w:val="single" w:sz="4" w:space="0" w:color="auto"/>
              <w:left w:val="single" w:sz="4" w:space="0" w:color="auto"/>
              <w:bottom w:val="single" w:sz="4" w:space="0" w:color="auto"/>
              <w:right w:val="single" w:sz="4" w:space="0" w:color="auto"/>
            </w:tcBorders>
            <w:vAlign w:val="center"/>
            <w:hideMark/>
          </w:tcPr>
          <w:p w14:paraId="1493D031"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Putus</w:t>
            </w:r>
          </w:p>
        </w:tc>
      </w:tr>
      <w:tr w:rsidR="00691591" w:rsidRPr="005A4C39" w14:paraId="5726944A" w14:textId="77777777" w:rsidTr="00691591">
        <w:tc>
          <w:tcPr>
            <w:tcW w:w="1017" w:type="dxa"/>
            <w:tcBorders>
              <w:top w:val="single" w:sz="4" w:space="0" w:color="auto"/>
              <w:left w:val="single" w:sz="4" w:space="0" w:color="auto"/>
              <w:bottom w:val="single" w:sz="4" w:space="0" w:color="auto"/>
              <w:right w:val="single" w:sz="4" w:space="0" w:color="auto"/>
            </w:tcBorders>
            <w:vAlign w:val="center"/>
            <w:hideMark/>
          </w:tcPr>
          <w:p w14:paraId="625DD2F3"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2020</w:t>
            </w:r>
          </w:p>
        </w:tc>
        <w:tc>
          <w:tcPr>
            <w:tcW w:w="2965" w:type="dxa"/>
            <w:tcBorders>
              <w:top w:val="single" w:sz="4" w:space="0" w:color="auto"/>
              <w:left w:val="single" w:sz="4" w:space="0" w:color="auto"/>
              <w:bottom w:val="single" w:sz="4" w:space="0" w:color="auto"/>
              <w:right w:val="single" w:sz="4" w:space="0" w:color="auto"/>
            </w:tcBorders>
            <w:vAlign w:val="center"/>
            <w:hideMark/>
          </w:tcPr>
          <w:p w14:paraId="44728EDE"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104/Pid.Sus/2020/PN. GTO</w:t>
            </w:r>
          </w:p>
        </w:tc>
        <w:tc>
          <w:tcPr>
            <w:tcW w:w="2408" w:type="dxa"/>
            <w:tcBorders>
              <w:top w:val="single" w:sz="4" w:space="0" w:color="auto"/>
              <w:left w:val="single" w:sz="4" w:space="0" w:color="auto"/>
              <w:bottom w:val="single" w:sz="4" w:space="0" w:color="auto"/>
              <w:right w:val="single" w:sz="4" w:space="0" w:color="auto"/>
            </w:tcBorders>
            <w:vAlign w:val="center"/>
            <w:hideMark/>
          </w:tcPr>
          <w:p w14:paraId="79DFA546"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Narkotika</w:t>
            </w:r>
          </w:p>
        </w:tc>
        <w:tc>
          <w:tcPr>
            <w:tcW w:w="1992" w:type="dxa"/>
            <w:tcBorders>
              <w:top w:val="single" w:sz="4" w:space="0" w:color="auto"/>
              <w:left w:val="single" w:sz="4" w:space="0" w:color="auto"/>
              <w:bottom w:val="single" w:sz="4" w:space="0" w:color="auto"/>
              <w:right w:val="single" w:sz="4" w:space="0" w:color="auto"/>
            </w:tcBorders>
            <w:vAlign w:val="center"/>
            <w:hideMark/>
          </w:tcPr>
          <w:p w14:paraId="13D46B57"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Putus</w:t>
            </w:r>
          </w:p>
        </w:tc>
      </w:tr>
      <w:tr w:rsidR="00691591" w:rsidRPr="005A4C39" w14:paraId="56BB1C11" w14:textId="77777777" w:rsidTr="00691591">
        <w:tc>
          <w:tcPr>
            <w:tcW w:w="1017" w:type="dxa"/>
            <w:tcBorders>
              <w:top w:val="single" w:sz="4" w:space="0" w:color="auto"/>
              <w:left w:val="single" w:sz="4" w:space="0" w:color="auto"/>
              <w:bottom w:val="single" w:sz="4" w:space="0" w:color="auto"/>
              <w:right w:val="single" w:sz="4" w:space="0" w:color="auto"/>
            </w:tcBorders>
            <w:vAlign w:val="center"/>
            <w:hideMark/>
          </w:tcPr>
          <w:p w14:paraId="7E13B0BF"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2020</w:t>
            </w:r>
          </w:p>
        </w:tc>
        <w:tc>
          <w:tcPr>
            <w:tcW w:w="2965" w:type="dxa"/>
            <w:tcBorders>
              <w:top w:val="single" w:sz="4" w:space="0" w:color="auto"/>
              <w:left w:val="single" w:sz="4" w:space="0" w:color="auto"/>
              <w:bottom w:val="single" w:sz="4" w:space="0" w:color="auto"/>
              <w:right w:val="single" w:sz="4" w:space="0" w:color="auto"/>
            </w:tcBorders>
            <w:vAlign w:val="center"/>
            <w:hideMark/>
          </w:tcPr>
          <w:p w14:paraId="547095BB"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98/Pid.Sus/2020/PN. GTO</w:t>
            </w:r>
          </w:p>
        </w:tc>
        <w:tc>
          <w:tcPr>
            <w:tcW w:w="2408" w:type="dxa"/>
            <w:tcBorders>
              <w:top w:val="single" w:sz="4" w:space="0" w:color="auto"/>
              <w:left w:val="single" w:sz="4" w:space="0" w:color="auto"/>
              <w:bottom w:val="single" w:sz="4" w:space="0" w:color="auto"/>
              <w:right w:val="single" w:sz="4" w:space="0" w:color="auto"/>
            </w:tcBorders>
            <w:vAlign w:val="center"/>
            <w:hideMark/>
          </w:tcPr>
          <w:p w14:paraId="7E2D1AFE"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Narkotika</w:t>
            </w:r>
          </w:p>
        </w:tc>
        <w:tc>
          <w:tcPr>
            <w:tcW w:w="1992" w:type="dxa"/>
            <w:tcBorders>
              <w:top w:val="single" w:sz="4" w:space="0" w:color="auto"/>
              <w:left w:val="single" w:sz="4" w:space="0" w:color="auto"/>
              <w:bottom w:val="single" w:sz="4" w:space="0" w:color="auto"/>
              <w:right w:val="single" w:sz="4" w:space="0" w:color="auto"/>
            </w:tcBorders>
            <w:vAlign w:val="center"/>
            <w:hideMark/>
          </w:tcPr>
          <w:p w14:paraId="23719057"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Putus</w:t>
            </w:r>
          </w:p>
        </w:tc>
      </w:tr>
      <w:tr w:rsidR="00691591" w:rsidRPr="005A4C39" w14:paraId="4F4CC2BC" w14:textId="77777777" w:rsidTr="00691591">
        <w:tc>
          <w:tcPr>
            <w:tcW w:w="1017" w:type="dxa"/>
            <w:tcBorders>
              <w:top w:val="single" w:sz="4" w:space="0" w:color="auto"/>
              <w:left w:val="single" w:sz="4" w:space="0" w:color="auto"/>
              <w:bottom w:val="single" w:sz="4" w:space="0" w:color="auto"/>
              <w:right w:val="single" w:sz="4" w:space="0" w:color="auto"/>
            </w:tcBorders>
            <w:vAlign w:val="center"/>
            <w:hideMark/>
          </w:tcPr>
          <w:p w14:paraId="6330966F"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2020</w:t>
            </w:r>
          </w:p>
        </w:tc>
        <w:tc>
          <w:tcPr>
            <w:tcW w:w="2965" w:type="dxa"/>
            <w:tcBorders>
              <w:top w:val="single" w:sz="4" w:space="0" w:color="auto"/>
              <w:left w:val="single" w:sz="4" w:space="0" w:color="auto"/>
              <w:bottom w:val="single" w:sz="4" w:space="0" w:color="auto"/>
              <w:right w:val="single" w:sz="4" w:space="0" w:color="auto"/>
            </w:tcBorders>
            <w:vAlign w:val="center"/>
            <w:hideMark/>
          </w:tcPr>
          <w:p w14:paraId="5A080D7E"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136/Pid.Sus/2020/PN. GTO</w:t>
            </w:r>
          </w:p>
        </w:tc>
        <w:tc>
          <w:tcPr>
            <w:tcW w:w="2408" w:type="dxa"/>
            <w:tcBorders>
              <w:top w:val="single" w:sz="4" w:space="0" w:color="auto"/>
              <w:left w:val="single" w:sz="4" w:space="0" w:color="auto"/>
              <w:bottom w:val="single" w:sz="4" w:space="0" w:color="auto"/>
              <w:right w:val="single" w:sz="4" w:space="0" w:color="auto"/>
            </w:tcBorders>
            <w:vAlign w:val="center"/>
            <w:hideMark/>
          </w:tcPr>
          <w:p w14:paraId="01FA8D91"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Cabul</w:t>
            </w:r>
          </w:p>
        </w:tc>
        <w:tc>
          <w:tcPr>
            <w:tcW w:w="1992" w:type="dxa"/>
            <w:tcBorders>
              <w:top w:val="single" w:sz="4" w:space="0" w:color="auto"/>
              <w:left w:val="single" w:sz="4" w:space="0" w:color="auto"/>
              <w:bottom w:val="single" w:sz="4" w:space="0" w:color="auto"/>
              <w:right w:val="single" w:sz="4" w:space="0" w:color="auto"/>
            </w:tcBorders>
            <w:vAlign w:val="center"/>
            <w:hideMark/>
          </w:tcPr>
          <w:p w14:paraId="0415B1A5"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Putus</w:t>
            </w:r>
          </w:p>
        </w:tc>
      </w:tr>
      <w:tr w:rsidR="00691591" w:rsidRPr="005A4C39" w14:paraId="052DADF7" w14:textId="77777777" w:rsidTr="00691591">
        <w:tc>
          <w:tcPr>
            <w:tcW w:w="1017" w:type="dxa"/>
            <w:tcBorders>
              <w:top w:val="single" w:sz="4" w:space="0" w:color="auto"/>
              <w:left w:val="single" w:sz="4" w:space="0" w:color="auto"/>
              <w:bottom w:val="single" w:sz="4" w:space="0" w:color="auto"/>
              <w:right w:val="single" w:sz="4" w:space="0" w:color="auto"/>
            </w:tcBorders>
            <w:vAlign w:val="center"/>
            <w:hideMark/>
          </w:tcPr>
          <w:p w14:paraId="4ED7952E"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2020</w:t>
            </w:r>
          </w:p>
        </w:tc>
        <w:tc>
          <w:tcPr>
            <w:tcW w:w="2965" w:type="dxa"/>
            <w:tcBorders>
              <w:top w:val="single" w:sz="4" w:space="0" w:color="auto"/>
              <w:left w:val="single" w:sz="4" w:space="0" w:color="auto"/>
              <w:bottom w:val="single" w:sz="4" w:space="0" w:color="auto"/>
              <w:right w:val="single" w:sz="4" w:space="0" w:color="auto"/>
            </w:tcBorders>
            <w:vAlign w:val="center"/>
            <w:hideMark/>
          </w:tcPr>
          <w:p w14:paraId="3F82F009"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121/Pid.Sus/2020/PN. GTO</w:t>
            </w:r>
          </w:p>
        </w:tc>
        <w:tc>
          <w:tcPr>
            <w:tcW w:w="2408" w:type="dxa"/>
            <w:tcBorders>
              <w:top w:val="single" w:sz="4" w:space="0" w:color="auto"/>
              <w:left w:val="single" w:sz="4" w:space="0" w:color="auto"/>
              <w:bottom w:val="single" w:sz="4" w:space="0" w:color="auto"/>
              <w:right w:val="single" w:sz="4" w:space="0" w:color="auto"/>
            </w:tcBorders>
            <w:vAlign w:val="center"/>
            <w:hideMark/>
          </w:tcPr>
          <w:p w14:paraId="1D3F5972"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Penyebaran obat tanpa izin</w:t>
            </w:r>
          </w:p>
        </w:tc>
        <w:tc>
          <w:tcPr>
            <w:tcW w:w="1992" w:type="dxa"/>
            <w:tcBorders>
              <w:top w:val="single" w:sz="4" w:space="0" w:color="auto"/>
              <w:left w:val="single" w:sz="4" w:space="0" w:color="auto"/>
              <w:bottom w:val="single" w:sz="4" w:space="0" w:color="auto"/>
              <w:right w:val="single" w:sz="4" w:space="0" w:color="auto"/>
            </w:tcBorders>
            <w:vAlign w:val="center"/>
            <w:hideMark/>
          </w:tcPr>
          <w:p w14:paraId="22572B87"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Putus</w:t>
            </w:r>
          </w:p>
        </w:tc>
      </w:tr>
      <w:tr w:rsidR="00691591" w:rsidRPr="005A4C39" w14:paraId="06D2CFA0" w14:textId="77777777" w:rsidTr="00691591">
        <w:tc>
          <w:tcPr>
            <w:tcW w:w="1017" w:type="dxa"/>
            <w:tcBorders>
              <w:top w:val="single" w:sz="4" w:space="0" w:color="auto"/>
              <w:left w:val="single" w:sz="4" w:space="0" w:color="auto"/>
              <w:bottom w:val="single" w:sz="4" w:space="0" w:color="auto"/>
              <w:right w:val="single" w:sz="4" w:space="0" w:color="auto"/>
            </w:tcBorders>
            <w:vAlign w:val="center"/>
            <w:hideMark/>
          </w:tcPr>
          <w:p w14:paraId="4477A0FD"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2020</w:t>
            </w:r>
          </w:p>
        </w:tc>
        <w:tc>
          <w:tcPr>
            <w:tcW w:w="2965" w:type="dxa"/>
            <w:tcBorders>
              <w:top w:val="single" w:sz="4" w:space="0" w:color="auto"/>
              <w:left w:val="single" w:sz="4" w:space="0" w:color="auto"/>
              <w:bottom w:val="single" w:sz="4" w:space="0" w:color="auto"/>
              <w:right w:val="single" w:sz="4" w:space="0" w:color="auto"/>
            </w:tcBorders>
            <w:vAlign w:val="center"/>
            <w:hideMark/>
          </w:tcPr>
          <w:p w14:paraId="3C67F5F5"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111/Pid.Sus/2020/PN. GTO</w:t>
            </w:r>
          </w:p>
        </w:tc>
        <w:tc>
          <w:tcPr>
            <w:tcW w:w="2408" w:type="dxa"/>
            <w:tcBorders>
              <w:top w:val="single" w:sz="4" w:space="0" w:color="auto"/>
              <w:left w:val="single" w:sz="4" w:space="0" w:color="auto"/>
              <w:bottom w:val="single" w:sz="4" w:space="0" w:color="auto"/>
              <w:right w:val="single" w:sz="4" w:space="0" w:color="auto"/>
            </w:tcBorders>
            <w:vAlign w:val="center"/>
            <w:hideMark/>
          </w:tcPr>
          <w:p w14:paraId="7B538EFE"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Narkotika</w:t>
            </w:r>
          </w:p>
        </w:tc>
        <w:tc>
          <w:tcPr>
            <w:tcW w:w="1992" w:type="dxa"/>
            <w:tcBorders>
              <w:top w:val="single" w:sz="4" w:space="0" w:color="auto"/>
              <w:left w:val="single" w:sz="4" w:space="0" w:color="auto"/>
              <w:bottom w:val="single" w:sz="4" w:space="0" w:color="auto"/>
              <w:right w:val="single" w:sz="4" w:space="0" w:color="auto"/>
            </w:tcBorders>
            <w:vAlign w:val="center"/>
            <w:hideMark/>
          </w:tcPr>
          <w:p w14:paraId="4FA1A20E"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Putus</w:t>
            </w:r>
          </w:p>
        </w:tc>
      </w:tr>
      <w:tr w:rsidR="00691591" w:rsidRPr="005A4C39" w14:paraId="2179210D" w14:textId="77777777" w:rsidTr="00691591">
        <w:tc>
          <w:tcPr>
            <w:tcW w:w="1017" w:type="dxa"/>
            <w:tcBorders>
              <w:top w:val="single" w:sz="4" w:space="0" w:color="auto"/>
              <w:left w:val="single" w:sz="4" w:space="0" w:color="auto"/>
              <w:bottom w:val="single" w:sz="4" w:space="0" w:color="auto"/>
              <w:right w:val="single" w:sz="4" w:space="0" w:color="auto"/>
            </w:tcBorders>
            <w:vAlign w:val="center"/>
            <w:hideMark/>
          </w:tcPr>
          <w:p w14:paraId="6073ED1D"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2020</w:t>
            </w:r>
          </w:p>
        </w:tc>
        <w:tc>
          <w:tcPr>
            <w:tcW w:w="2965" w:type="dxa"/>
            <w:tcBorders>
              <w:top w:val="single" w:sz="4" w:space="0" w:color="auto"/>
              <w:left w:val="single" w:sz="4" w:space="0" w:color="auto"/>
              <w:bottom w:val="single" w:sz="4" w:space="0" w:color="auto"/>
              <w:right w:val="single" w:sz="4" w:space="0" w:color="auto"/>
            </w:tcBorders>
            <w:vAlign w:val="center"/>
            <w:hideMark/>
          </w:tcPr>
          <w:p w14:paraId="5A5C5005"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91/Pid.Sus/2020/PN. GTO</w:t>
            </w:r>
          </w:p>
        </w:tc>
        <w:tc>
          <w:tcPr>
            <w:tcW w:w="2408" w:type="dxa"/>
            <w:tcBorders>
              <w:top w:val="single" w:sz="4" w:space="0" w:color="auto"/>
              <w:left w:val="single" w:sz="4" w:space="0" w:color="auto"/>
              <w:bottom w:val="single" w:sz="4" w:space="0" w:color="auto"/>
              <w:right w:val="single" w:sz="4" w:space="0" w:color="auto"/>
            </w:tcBorders>
            <w:vAlign w:val="center"/>
            <w:hideMark/>
          </w:tcPr>
          <w:p w14:paraId="2276AB88"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Narkotika</w:t>
            </w:r>
          </w:p>
        </w:tc>
        <w:tc>
          <w:tcPr>
            <w:tcW w:w="1992" w:type="dxa"/>
            <w:tcBorders>
              <w:top w:val="single" w:sz="4" w:space="0" w:color="auto"/>
              <w:left w:val="single" w:sz="4" w:space="0" w:color="auto"/>
              <w:bottom w:val="single" w:sz="4" w:space="0" w:color="auto"/>
              <w:right w:val="single" w:sz="4" w:space="0" w:color="auto"/>
            </w:tcBorders>
            <w:vAlign w:val="center"/>
            <w:hideMark/>
          </w:tcPr>
          <w:p w14:paraId="3D9F4078"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Putus</w:t>
            </w:r>
          </w:p>
        </w:tc>
      </w:tr>
      <w:tr w:rsidR="00691591" w:rsidRPr="005A4C39" w14:paraId="5C91B335" w14:textId="77777777" w:rsidTr="00691591">
        <w:tc>
          <w:tcPr>
            <w:tcW w:w="1017" w:type="dxa"/>
            <w:tcBorders>
              <w:top w:val="single" w:sz="4" w:space="0" w:color="auto"/>
              <w:left w:val="single" w:sz="4" w:space="0" w:color="auto"/>
              <w:bottom w:val="single" w:sz="4" w:space="0" w:color="auto"/>
              <w:right w:val="single" w:sz="4" w:space="0" w:color="auto"/>
            </w:tcBorders>
            <w:vAlign w:val="center"/>
            <w:hideMark/>
          </w:tcPr>
          <w:p w14:paraId="3EF5A0F3"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2020</w:t>
            </w:r>
          </w:p>
        </w:tc>
        <w:tc>
          <w:tcPr>
            <w:tcW w:w="2965" w:type="dxa"/>
            <w:tcBorders>
              <w:top w:val="single" w:sz="4" w:space="0" w:color="auto"/>
              <w:left w:val="single" w:sz="4" w:space="0" w:color="auto"/>
              <w:bottom w:val="single" w:sz="4" w:space="0" w:color="auto"/>
              <w:right w:val="single" w:sz="4" w:space="0" w:color="auto"/>
            </w:tcBorders>
            <w:vAlign w:val="center"/>
            <w:hideMark/>
          </w:tcPr>
          <w:p w14:paraId="702C7114"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119/Pid.Sus/2020/PN. GTO</w:t>
            </w:r>
          </w:p>
        </w:tc>
        <w:tc>
          <w:tcPr>
            <w:tcW w:w="2408" w:type="dxa"/>
            <w:tcBorders>
              <w:top w:val="single" w:sz="4" w:space="0" w:color="auto"/>
              <w:left w:val="single" w:sz="4" w:space="0" w:color="auto"/>
              <w:bottom w:val="single" w:sz="4" w:space="0" w:color="auto"/>
              <w:right w:val="single" w:sz="4" w:space="0" w:color="auto"/>
            </w:tcBorders>
            <w:vAlign w:val="center"/>
            <w:hideMark/>
          </w:tcPr>
          <w:p w14:paraId="73FAEE32"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Cabul</w:t>
            </w:r>
          </w:p>
        </w:tc>
        <w:tc>
          <w:tcPr>
            <w:tcW w:w="1992" w:type="dxa"/>
            <w:tcBorders>
              <w:top w:val="single" w:sz="4" w:space="0" w:color="auto"/>
              <w:left w:val="single" w:sz="4" w:space="0" w:color="auto"/>
              <w:bottom w:val="single" w:sz="4" w:space="0" w:color="auto"/>
              <w:right w:val="single" w:sz="4" w:space="0" w:color="auto"/>
            </w:tcBorders>
            <w:vAlign w:val="center"/>
            <w:hideMark/>
          </w:tcPr>
          <w:p w14:paraId="7C90DD96"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Putus</w:t>
            </w:r>
          </w:p>
        </w:tc>
      </w:tr>
      <w:tr w:rsidR="00691591" w:rsidRPr="005A4C39" w14:paraId="1FC030BF" w14:textId="77777777" w:rsidTr="00691591">
        <w:tc>
          <w:tcPr>
            <w:tcW w:w="1017" w:type="dxa"/>
            <w:tcBorders>
              <w:top w:val="single" w:sz="4" w:space="0" w:color="auto"/>
              <w:left w:val="single" w:sz="4" w:space="0" w:color="auto"/>
              <w:bottom w:val="single" w:sz="4" w:space="0" w:color="auto"/>
              <w:right w:val="single" w:sz="4" w:space="0" w:color="auto"/>
            </w:tcBorders>
            <w:vAlign w:val="center"/>
            <w:hideMark/>
          </w:tcPr>
          <w:p w14:paraId="5C94F1DC"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2020</w:t>
            </w:r>
          </w:p>
        </w:tc>
        <w:tc>
          <w:tcPr>
            <w:tcW w:w="2965" w:type="dxa"/>
            <w:tcBorders>
              <w:top w:val="single" w:sz="4" w:space="0" w:color="auto"/>
              <w:left w:val="single" w:sz="4" w:space="0" w:color="auto"/>
              <w:bottom w:val="single" w:sz="4" w:space="0" w:color="auto"/>
              <w:right w:val="single" w:sz="4" w:space="0" w:color="auto"/>
            </w:tcBorders>
            <w:vAlign w:val="center"/>
            <w:hideMark/>
          </w:tcPr>
          <w:p w14:paraId="590F7D8E"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211/Pid.Sus/2020/PN. GTO</w:t>
            </w:r>
          </w:p>
        </w:tc>
        <w:tc>
          <w:tcPr>
            <w:tcW w:w="2408" w:type="dxa"/>
            <w:tcBorders>
              <w:top w:val="single" w:sz="4" w:space="0" w:color="auto"/>
              <w:left w:val="single" w:sz="4" w:space="0" w:color="auto"/>
              <w:bottom w:val="single" w:sz="4" w:space="0" w:color="auto"/>
              <w:right w:val="single" w:sz="4" w:space="0" w:color="auto"/>
            </w:tcBorders>
            <w:vAlign w:val="center"/>
            <w:hideMark/>
          </w:tcPr>
          <w:p w14:paraId="42509B5C"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Laka lantas</w:t>
            </w:r>
          </w:p>
        </w:tc>
        <w:tc>
          <w:tcPr>
            <w:tcW w:w="1992" w:type="dxa"/>
            <w:tcBorders>
              <w:top w:val="single" w:sz="4" w:space="0" w:color="auto"/>
              <w:left w:val="single" w:sz="4" w:space="0" w:color="auto"/>
              <w:bottom w:val="single" w:sz="4" w:space="0" w:color="auto"/>
              <w:right w:val="single" w:sz="4" w:space="0" w:color="auto"/>
            </w:tcBorders>
            <w:vAlign w:val="center"/>
            <w:hideMark/>
          </w:tcPr>
          <w:p w14:paraId="2964EC0B"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Putus</w:t>
            </w:r>
          </w:p>
        </w:tc>
      </w:tr>
      <w:tr w:rsidR="00691591" w:rsidRPr="005A4C39" w14:paraId="1499D3F9" w14:textId="77777777" w:rsidTr="00691591">
        <w:tc>
          <w:tcPr>
            <w:tcW w:w="1017" w:type="dxa"/>
            <w:tcBorders>
              <w:top w:val="single" w:sz="4" w:space="0" w:color="auto"/>
              <w:left w:val="single" w:sz="4" w:space="0" w:color="auto"/>
              <w:bottom w:val="single" w:sz="4" w:space="0" w:color="auto"/>
              <w:right w:val="single" w:sz="4" w:space="0" w:color="auto"/>
            </w:tcBorders>
            <w:vAlign w:val="center"/>
            <w:hideMark/>
          </w:tcPr>
          <w:p w14:paraId="2B1AE58E"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2020</w:t>
            </w:r>
          </w:p>
        </w:tc>
        <w:tc>
          <w:tcPr>
            <w:tcW w:w="2965" w:type="dxa"/>
            <w:tcBorders>
              <w:top w:val="single" w:sz="4" w:space="0" w:color="auto"/>
              <w:left w:val="single" w:sz="4" w:space="0" w:color="auto"/>
              <w:bottom w:val="single" w:sz="4" w:space="0" w:color="auto"/>
              <w:right w:val="single" w:sz="4" w:space="0" w:color="auto"/>
            </w:tcBorders>
            <w:vAlign w:val="center"/>
            <w:hideMark/>
          </w:tcPr>
          <w:p w14:paraId="41E54E14"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122/Pid.Sus/2020/PN. GTO</w:t>
            </w:r>
          </w:p>
        </w:tc>
        <w:tc>
          <w:tcPr>
            <w:tcW w:w="2408" w:type="dxa"/>
            <w:tcBorders>
              <w:top w:val="single" w:sz="4" w:space="0" w:color="auto"/>
              <w:left w:val="single" w:sz="4" w:space="0" w:color="auto"/>
              <w:bottom w:val="single" w:sz="4" w:space="0" w:color="auto"/>
              <w:right w:val="single" w:sz="4" w:space="0" w:color="auto"/>
            </w:tcBorders>
            <w:vAlign w:val="center"/>
            <w:hideMark/>
          </w:tcPr>
          <w:p w14:paraId="14F138C6"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Narkotika</w:t>
            </w:r>
          </w:p>
        </w:tc>
        <w:tc>
          <w:tcPr>
            <w:tcW w:w="1992" w:type="dxa"/>
            <w:tcBorders>
              <w:top w:val="single" w:sz="4" w:space="0" w:color="auto"/>
              <w:left w:val="single" w:sz="4" w:space="0" w:color="auto"/>
              <w:bottom w:val="single" w:sz="4" w:space="0" w:color="auto"/>
              <w:right w:val="single" w:sz="4" w:space="0" w:color="auto"/>
            </w:tcBorders>
            <w:vAlign w:val="center"/>
            <w:hideMark/>
          </w:tcPr>
          <w:p w14:paraId="051BBFCD"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Putus</w:t>
            </w:r>
          </w:p>
        </w:tc>
      </w:tr>
      <w:tr w:rsidR="00691591" w:rsidRPr="005A4C39" w14:paraId="32A882B4" w14:textId="77777777" w:rsidTr="00691591">
        <w:tc>
          <w:tcPr>
            <w:tcW w:w="1017" w:type="dxa"/>
            <w:tcBorders>
              <w:top w:val="single" w:sz="4" w:space="0" w:color="auto"/>
              <w:left w:val="single" w:sz="4" w:space="0" w:color="auto"/>
              <w:bottom w:val="single" w:sz="4" w:space="0" w:color="auto"/>
              <w:right w:val="single" w:sz="4" w:space="0" w:color="auto"/>
            </w:tcBorders>
            <w:vAlign w:val="center"/>
            <w:hideMark/>
          </w:tcPr>
          <w:p w14:paraId="6C65A948"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2020</w:t>
            </w:r>
          </w:p>
        </w:tc>
        <w:tc>
          <w:tcPr>
            <w:tcW w:w="2965" w:type="dxa"/>
            <w:tcBorders>
              <w:top w:val="single" w:sz="4" w:space="0" w:color="auto"/>
              <w:left w:val="single" w:sz="4" w:space="0" w:color="auto"/>
              <w:bottom w:val="single" w:sz="4" w:space="0" w:color="auto"/>
              <w:right w:val="single" w:sz="4" w:space="0" w:color="auto"/>
            </w:tcBorders>
            <w:vAlign w:val="center"/>
            <w:hideMark/>
          </w:tcPr>
          <w:p w14:paraId="131C2758"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166/Pid.Sus/2020/PN.GTO</w:t>
            </w:r>
          </w:p>
        </w:tc>
        <w:tc>
          <w:tcPr>
            <w:tcW w:w="2408" w:type="dxa"/>
            <w:tcBorders>
              <w:top w:val="single" w:sz="4" w:space="0" w:color="auto"/>
              <w:left w:val="single" w:sz="4" w:space="0" w:color="auto"/>
              <w:bottom w:val="single" w:sz="4" w:space="0" w:color="auto"/>
              <w:right w:val="single" w:sz="4" w:space="0" w:color="auto"/>
            </w:tcBorders>
            <w:vAlign w:val="center"/>
            <w:hideMark/>
          </w:tcPr>
          <w:p w14:paraId="3A1E1BEF"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Cabul</w:t>
            </w:r>
          </w:p>
        </w:tc>
        <w:tc>
          <w:tcPr>
            <w:tcW w:w="1992" w:type="dxa"/>
            <w:tcBorders>
              <w:top w:val="single" w:sz="4" w:space="0" w:color="auto"/>
              <w:left w:val="single" w:sz="4" w:space="0" w:color="auto"/>
              <w:bottom w:val="single" w:sz="4" w:space="0" w:color="auto"/>
              <w:right w:val="single" w:sz="4" w:space="0" w:color="auto"/>
            </w:tcBorders>
            <w:vAlign w:val="center"/>
            <w:hideMark/>
          </w:tcPr>
          <w:p w14:paraId="302265CF"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Putus</w:t>
            </w:r>
          </w:p>
        </w:tc>
      </w:tr>
      <w:tr w:rsidR="00691591" w:rsidRPr="005A4C39" w14:paraId="26E220EB" w14:textId="77777777" w:rsidTr="00691591">
        <w:tc>
          <w:tcPr>
            <w:tcW w:w="1017" w:type="dxa"/>
            <w:tcBorders>
              <w:top w:val="single" w:sz="4" w:space="0" w:color="auto"/>
              <w:left w:val="single" w:sz="4" w:space="0" w:color="auto"/>
              <w:bottom w:val="single" w:sz="4" w:space="0" w:color="auto"/>
              <w:right w:val="single" w:sz="4" w:space="0" w:color="auto"/>
            </w:tcBorders>
            <w:vAlign w:val="center"/>
            <w:hideMark/>
          </w:tcPr>
          <w:p w14:paraId="05AAF854"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2021</w:t>
            </w:r>
          </w:p>
        </w:tc>
        <w:tc>
          <w:tcPr>
            <w:tcW w:w="2965" w:type="dxa"/>
            <w:tcBorders>
              <w:top w:val="single" w:sz="4" w:space="0" w:color="auto"/>
              <w:left w:val="single" w:sz="4" w:space="0" w:color="auto"/>
              <w:bottom w:val="single" w:sz="4" w:space="0" w:color="auto"/>
              <w:right w:val="single" w:sz="4" w:space="0" w:color="auto"/>
            </w:tcBorders>
            <w:vAlign w:val="center"/>
            <w:hideMark/>
          </w:tcPr>
          <w:p w14:paraId="0B056631"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218/Pid.Sus/2021/PN. GTO</w:t>
            </w:r>
          </w:p>
        </w:tc>
        <w:tc>
          <w:tcPr>
            <w:tcW w:w="2408" w:type="dxa"/>
            <w:tcBorders>
              <w:top w:val="single" w:sz="4" w:space="0" w:color="auto"/>
              <w:left w:val="single" w:sz="4" w:space="0" w:color="auto"/>
              <w:bottom w:val="single" w:sz="4" w:space="0" w:color="auto"/>
              <w:right w:val="single" w:sz="4" w:space="0" w:color="auto"/>
            </w:tcBorders>
            <w:vAlign w:val="center"/>
            <w:hideMark/>
          </w:tcPr>
          <w:p w14:paraId="692E17B3"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Narkotika</w:t>
            </w:r>
          </w:p>
        </w:tc>
        <w:tc>
          <w:tcPr>
            <w:tcW w:w="1992" w:type="dxa"/>
            <w:tcBorders>
              <w:top w:val="single" w:sz="4" w:space="0" w:color="auto"/>
              <w:left w:val="single" w:sz="4" w:space="0" w:color="auto"/>
              <w:bottom w:val="single" w:sz="4" w:space="0" w:color="auto"/>
              <w:right w:val="single" w:sz="4" w:space="0" w:color="auto"/>
            </w:tcBorders>
            <w:vAlign w:val="center"/>
            <w:hideMark/>
          </w:tcPr>
          <w:p w14:paraId="28502D2F"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Putus</w:t>
            </w:r>
          </w:p>
        </w:tc>
      </w:tr>
      <w:tr w:rsidR="00691591" w:rsidRPr="005A4C39" w14:paraId="0EBED9B8" w14:textId="77777777" w:rsidTr="00691591">
        <w:tc>
          <w:tcPr>
            <w:tcW w:w="1017" w:type="dxa"/>
            <w:tcBorders>
              <w:top w:val="single" w:sz="4" w:space="0" w:color="auto"/>
              <w:left w:val="single" w:sz="4" w:space="0" w:color="auto"/>
              <w:bottom w:val="single" w:sz="4" w:space="0" w:color="auto"/>
              <w:right w:val="single" w:sz="4" w:space="0" w:color="auto"/>
            </w:tcBorders>
            <w:vAlign w:val="center"/>
            <w:hideMark/>
          </w:tcPr>
          <w:p w14:paraId="4C159DBA"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lastRenderedPageBreak/>
              <w:t>2021</w:t>
            </w:r>
          </w:p>
        </w:tc>
        <w:tc>
          <w:tcPr>
            <w:tcW w:w="2965" w:type="dxa"/>
            <w:tcBorders>
              <w:top w:val="single" w:sz="4" w:space="0" w:color="auto"/>
              <w:left w:val="single" w:sz="4" w:space="0" w:color="auto"/>
              <w:bottom w:val="single" w:sz="4" w:space="0" w:color="auto"/>
              <w:right w:val="single" w:sz="4" w:space="0" w:color="auto"/>
            </w:tcBorders>
            <w:vAlign w:val="center"/>
            <w:hideMark/>
          </w:tcPr>
          <w:p w14:paraId="7450D7E9"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210/Pid.B /2021/PN. GTO</w:t>
            </w:r>
          </w:p>
        </w:tc>
        <w:tc>
          <w:tcPr>
            <w:tcW w:w="2408" w:type="dxa"/>
            <w:tcBorders>
              <w:top w:val="single" w:sz="4" w:space="0" w:color="auto"/>
              <w:left w:val="single" w:sz="4" w:space="0" w:color="auto"/>
              <w:bottom w:val="single" w:sz="4" w:space="0" w:color="auto"/>
              <w:right w:val="single" w:sz="4" w:space="0" w:color="auto"/>
            </w:tcBorders>
            <w:vAlign w:val="center"/>
            <w:hideMark/>
          </w:tcPr>
          <w:p w14:paraId="5C7802B3"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Kesusilaan</w:t>
            </w:r>
          </w:p>
        </w:tc>
        <w:tc>
          <w:tcPr>
            <w:tcW w:w="1992" w:type="dxa"/>
            <w:tcBorders>
              <w:top w:val="single" w:sz="4" w:space="0" w:color="auto"/>
              <w:left w:val="single" w:sz="4" w:space="0" w:color="auto"/>
              <w:bottom w:val="single" w:sz="4" w:space="0" w:color="auto"/>
              <w:right w:val="single" w:sz="4" w:space="0" w:color="auto"/>
            </w:tcBorders>
            <w:vAlign w:val="center"/>
            <w:hideMark/>
          </w:tcPr>
          <w:p w14:paraId="030C6D04"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Putus</w:t>
            </w:r>
          </w:p>
        </w:tc>
      </w:tr>
      <w:tr w:rsidR="00691591" w:rsidRPr="005A4C39" w14:paraId="461D2ED7" w14:textId="77777777" w:rsidTr="00691591">
        <w:tc>
          <w:tcPr>
            <w:tcW w:w="1017" w:type="dxa"/>
            <w:tcBorders>
              <w:top w:val="single" w:sz="4" w:space="0" w:color="auto"/>
              <w:left w:val="single" w:sz="4" w:space="0" w:color="auto"/>
              <w:bottom w:val="single" w:sz="4" w:space="0" w:color="auto"/>
              <w:right w:val="single" w:sz="4" w:space="0" w:color="auto"/>
            </w:tcBorders>
            <w:vAlign w:val="center"/>
            <w:hideMark/>
          </w:tcPr>
          <w:p w14:paraId="4AB32237"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2021</w:t>
            </w:r>
          </w:p>
        </w:tc>
        <w:tc>
          <w:tcPr>
            <w:tcW w:w="2965" w:type="dxa"/>
            <w:tcBorders>
              <w:top w:val="single" w:sz="4" w:space="0" w:color="auto"/>
              <w:left w:val="single" w:sz="4" w:space="0" w:color="auto"/>
              <w:bottom w:val="single" w:sz="4" w:space="0" w:color="auto"/>
              <w:right w:val="single" w:sz="4" w:space="0" w:color="auto"/>
            </w:tcBorders>
            <w:vAlign w:val="center"/>
            <w:hideMark/>
          </w:tcPr>
          <w:p w14:paraId="55347591"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231/Pid.Sus/2021/PN. GTO</w:t>
            </w:r>
          </w:p>
        </w:tc>
        <w:tc>
          <w:tcPr>
            <w:tcW w:w="2408" w:type="dxa"/>
            <w:tcBorders>
              <w:top w:val="single" w:sz="4" w:space="0" w:color="auto"/>
              <w:left w:val="single" w:sz="4" w:space="0" w:color="auto"/>
              <w:bottom w:val="single" w:sz="4" w:space="0" w:color="auto"/>
              <w:right w:val="single" w:sz="4" w:space="0" w:color="auto"/>
            </w:tcBorders>
            <w:vAlign w:val="center"/>
            <w:hideMark/>
          </w:tcPr>
          <w:p w14:paraId="588F107E"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Narkotika</w:t>
            </w:r>
          </w:p>
        </w:tc>
        <w:tc>
          <w:tcPr>
            <w:tcW w:w="1992" w:type="dxa"/>
            <w:tcBorders>
              <w:top w:val="single" w:sz="4" w:space="0" w:color="auto"/>
              <w:left w:val="single" w:sz="4" w:space="0" w:color="auto"/>
              <w:bottom w:val="single" w:sz="4" w:space="0" w:color="auto"/>
              <w:right w:val="single" w:sz="4" w:space="0" w:color="auto"/>
            </w:tcBorders>
            <w:vAlign w:val="center"/>
            <w:hideMark/>
          </w:tcPr>
          <w:p w14:paraId="0378A34B"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Putus</w:t>
            </w:r>
          </w:p>
        </w:tc>
      </w:tr>
      <w:tr w:rsidR="00691591" w:rsidRPr="005A4C39" w14:paraId="06366B64" w14:textId="77777777" w:rsidTr="00691591">
        <w:tc>
          <w:tcPr>
            <w:tcW w:w="1017" w:type="dxa"/>
            <w:tcBorders>
              <w:top w:val="single" w:sz="4" w:space="0" w:color="auto"/>
              <w:left w:val="single" w:sz="4" w:space="0" w:color="auto"/>
              <w:bottom w:val="single" w:sz="4" w:space="0" w:color="auto"/>
              <w:right w:val="single" w:sz="4" w:space="0" w:color="auto"/>
            </w:tcBorders>
            <w:vAlign w:val="center"/>
            <w:hideMark/>
          </w:tcPr>
          <w:p w14:paraId="689AC997"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2021</w:t>
            </w:r>
          </w:p>
        </w:tc>
        <w:tc>
          <w:tcPr>
            <w:tcW w:w="2965" w:type="dxa"/>
            <w:tcBorders>
              <w:top w:val="single" w:sz="4" w:space="0" w:color="auto"/>
              <w:left w:val="single" w:sz="4" w:space="0" w:color="auto"/>
              <w:bottom w:val="single" w:sz="4" w:space="0" w:color="auto"/>
              <w:right w:val="single" w:sz="4" w:space="0" w:color="auto"/>
            </w:tcBorders>
            <w:vAlign w:val="center"/>
            <w:hideMark/>
          </w:tcPr>
          <w:p w14:paraId="15349DBE"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194/Pid.Sus/2021/PN. GTO</w:t>
            </w:r>
          </w:p>
        </w:tc>
        <w:tc>
          <w:tcPr>
            <w:tcW w:w="2408" w:type="dxa"/>
            <w:tcBorders>
              <w:top w:val="single" w:sz="4" w:space="0" w:color="auto"/>
              <w:left w:val="single" w:sz="4" w:space="0" w:color="auto"/>
              <w:bottom w:val="single" w:sz="4" w:space="0" w:color="auto"/>
              <w:right w:val="single" w:sz="4" w:space="0" w:color="auto"/>
            </w:tcBorders>
            <w:vAlign w:val="center"/>
            <w:hideMark/>
          </w:tcPr>
          <w:p w14:paraId="1E944D7B"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Narkotika</w:t>
            </w:r>
          </w:p>
        </w:tc>
        <w:tc>
          <w:tcPr>
            <w:tcW w:w="1992" w:type="dxa"/>
            <w:tcBorders>
              <w:top w:val="single" w:sz="4" w:space="0" w:color="auto"/>
              <w:left w:val="single" w:sz="4" w:space="0" w:color="auto"/>
              <w:bottom w:val="single" w:sz="4" w:space="0" w:color="auto"/>
              <w:right w:val="single" w:sz="4" w:space="0" w:color="auto"/>
            </w:tcBorders>
            <w:vAlign w:val="center"/>
            <w:hideMark/>
          </w:tcPr>
          <w:p w14:paraId="3A6D17CA"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Putus</w:t>
            </w:r>
          </w:p>
        </w:tc>
      </w:tr>
      <w:tr w:rsidR="00691591" w:rsidRPr="005A4C39" w14:paraId="1A7C8210" w14:textId="77777777" w:rsidTr="00691591">
        <w:tc>
          <w:tcPr>
            <w:tcW w:w="1017" w:type="dxa"/>
            <w:tcBorders>
              <w:top w:val="single" w:sz="4" w:space="0" w:color="auto"/>
              <w:left w:val="single" w:sz="4" w:space="0" w:color="auto"/>
              <w:bottom w:val="single" w:sz="4" w:space="0" w:color="auto"/>
              <w:right w:val="single" w:sz="4" w:space="0" w:color="auto"/>
            </w:tcBorders>
            <w:vAlign w:val="center"/>
            <w:hideMark/>
          </w:tcPr>
          <w:p w14:paraId="70C287FC"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2021</w:t>
            </w:r>
          </w:p>
        </w:tc>
        <w:tc>
          <w:tcPr>
            <w:tcW w:w="2965" w:type="dxa"/>
            <w:tcBorders>
              <w:top w:val="single" w:sz="4" w:space="0" w:color="auto"/>
              <w:left w:val="single" w:sz="4" w:space="0" w:color="auto"/>
              <w:bottom w:val="single" w:sz="4" w:space="0" w:color="auto"/>
              <w:right w:val="single" w:sz="4" w:space="0" w:color="auto"/>
            </w:tcBorders>
            <w:vAlign w:val="center"/>
            <w:hideMark/>
          </w:tcPr>
          <w:p w14:paraId="71E7B246"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238/Pid.Sus/2021/PN. GTO</w:t>
            </w:r>
          </w:p>
        </w:tc>
        <w:tc>
          <w:tcPr>
            <w:tcW w:w="2408" w:type="dxa"/>
            <w:tcBorders>
              <w:top w:val="single" w:sz="4" w:space="0" w:color="auto"/>
              <w:left w:val="single" w:sz="4" w:space="0" w:color="auto"/>
              <w:bottom w:val="single" w:sz="4" w:space="0" w:color="auto"/>
              <w:right w:val="single" w:sz="4" w:space="0" w:color="auto"/>
            </w:tcBorders>
            <w:vAlign w:val="center"/>
            <w:hideMark/>
          </w:tcPr>
          <w:p w14:paraId="60AF1EA4"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Narkotika</w:t>
            </w:r>
          </w:p>
        </w:tc>
        <w:tc>
          <w:tcPr>
            <w:tcW w:w="1992" w:type="dxa"/>
            <w:tcBorders>
              <w:top w:val="single" w:sz="4" w:space="0" w:color="auto"/>
              <w:left w:val="single" w:sz="4" w:space="0" w:color="auto"/>
              <w:bottom w:val="single" w:sz="4" w:space="0" w:color="auto"/>
              <w:right w:val="single" w:sz="4" w:space="0" w:color="auto"/>
            </w:tcBorders>
            <w:vAlign w:val="center"/>
            <w:hideMark/>
          </w:tcPr>
          <w:p w14:paraId="3937531E"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Putus</w:t>
            </w:r>
          </w:p>
        </w:tc>
      </w:tr>
      <w:tr w:rsidR="00691591" w:rsidRPr="005A4C39" w14:paraId="64451D13" w14:textId="77777777" w:rsidTr="00691591">
        <w:tc>
          <w:tcPr>
            <w:tcW w:w="1017" w:type="dxa"/>
            <w:tcBorders>
              <w:top w:val="single" w:sz="4" w:space="0" w:color="auto"/>
              <w:left w:val="single" w:sz="4" w:space="0" w:color="auto"/>
              <w:bottom w:val="single" w:sz="4" w:space="0" w:color="auto"/>
              <w:right w:val="single" w:sz="4" w:space="0" w:color="auto"/>
            </w:tcBorders>
            <w:vAlign w:val="center"/>
            <w:hideMark/>
          </w:tcPr>
          <w:p w14:paraId="35966353"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2021</w:t>
            </w:r>
          </w:p>
        </w:tc>
        <w:tc>
          <w:tcPr>
            <w:tcW w:w="2965" w:type="dxa"/>
            <w:tcBorders>
              <w:top w:val="single" w:sz="4" w:space="0" w:color="auto"/>
              <w:left w:val="single" w:sz="4" w:space="0" w:color="auto"/>
              <w:bottom w:val="single" w:sz="4" w:space="0" w:color="auto"/>
              <w:right w:val="single" w:sz="4" w:space="0" w:color="auto"/>
            </w:tcBorders>
            <w:vAlign w:val="center"/>
            <w:hideMark/>
          </w:tcPr>
          <w:p w14:paraId="656D33E1"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237/Pid.Sus/2021/PN. GTO</w:t>
            </w:r>
          </w:p>
        </w:tc>
        <w:tc>
          <w:tcPr>
            <w:tcW w:w="2408" w:type="dxa"/>
            <w:tcBorders>
              <w:top w:val="single" w:sz="4" w:space="0" w:color="auto"/>
              <w:left w:val="single" w:sz="4" w:space="0" w:color="auto"/>
              <w:bottom w:val="single" w:sz="4" w:space="0" w:color="auto"/>
              <w:right w:val="single" w:sz="4" w:space="0" w:color="auto"/>
            </w:tcBorders>
            <w:vAlign w:val="center"/>
            <w:hideMark/>
          </w:tcPr>
          <w:p w14:paraId="296C1894"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Narkotika</w:t>
            </w:r>
          </w:p>
        </w:tc>
        <w:tc>
          <w:tcPr>
            <w:tcW w:w="1992" w:type="dxa"/>
            <w:tcBorders>
              <w:top w:val="single" w:sz="4" w:space="0" w:color="auto"/>
              <w:left w:val="single" w:sz="4" w:space="0" w:color="auto"/>
              <w:bottom w:val="single" w:sz="4" w:space="0" w:color="auto"/>
              <w:right w:val="single" w:sz="4" w:space="0" w:color="auto"/>
            </w:tcBorders>
            <w:vAlign w:val="center"/>
            <w:hideMark/>
          </w:tcPr>
          <w:p w14:paraId="32F7B770"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Putus</w:t>
            </w:r>
          </w:p>
        </w:tc>
      </w:tr>
      <w:tr w:rsidR="00691591" w:rsidRPr="005A4C39" w14:paraId="1963DD8D" w14:textId="77777777" w:rsidTr="00691591">
        <w:tc>
          <w:tcPr>
            <w:tcW w:w="1017" w:type="dxa"/>
            <w:tcBorders>
              <w:top w:val="single" w:sz="4" w:space="0" w:color="auto"/>
              <w:left w:val="single" w:sz="4" w:space="0" w:color="auto"/>
              <w:bottom w:val="single" w:sz="4" w:space="0" w:color="auto"/>
              <w:right w:val="single" w:sz="4" w:space="0" w:color="auto"/>
            </w:tcBorders>
            <w:vAlign w:val="center"/>
            <w:hideMark/>
          </w:tcPr>
          <w:p w14:paraId="4A79567E"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2021</w:t>
            </w:r>
          </w:p>
        </w:tc>
        <w:tc>
          <w:tcPr>
            <w:tcW w:w="2965" w:type="dxa"/>
            <w:tcBorders>
              <w:top w:val="single" w:sz="4" w:space="0" w:color="auto"/>
              <w:left w:val="single" w:sz="4" w:space="0" w:color="auto"/>
              <w:bottom w:val="single" w:sz="4" w:space="0" w:color="auto"/>
              <w:right w:val="single" w:sz="4" w:space="0" w:color="auto"/>
            </w:tcBorders>
            <w:vAlign w:val="center"/>
            <w:hideMark/>
          </w:tcPr>
          <w:p w14:paraId="2BF7EB87"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250/Pid.Sus/2021/PN. GTO</w:t>
            </w:r>
          </w:p>
        </w:tc>
        <w:tc>
          <w:tcPr>
            <w:tcW w:w="2408" w:type="dxa"/>
            <w:tcBorders>
              <w:top w:val="single" w:sz="4" w:space="0" w:color="auto"/>
              <w:left w:val="single" w:sz="4" w:space="0" w:color="auto"/>
              <w:bottom w:val="single" w:sz="4" w:space="0" w:color="auto"/>
              <w:right w:val="single" w:sz="4" w:space="0" w:color="auto"/>
            </w:tcBorders>
            <w:vAlign w:val="center"/>
            <w:hideMark/>
          </w:tcPr>
          <w:p w14:paraId="61136605"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Penjualan kosmetik tanpa izin</w:t>
            </w:r>
          </w:p>
        </w:tc>
        <w:tc>
          <w:tcPr>
            <w:tcW w:w="1992" w:type="dxa"/>
            <w:tcBorders>
              <w:top w:val="single" w:sz="4" w:space="0" w:color="auto"/>
              <w:left w:val="single" w:sz="4" w:space="0" w:color="auto"/>
              <w:bottom w:val="single" w:sz="4" w:space="0" w:color="auto"/>
              <w:right w:val="single" w:sz="4" w:space="0" w:color="auto"/>
            </w:tcBorders>
            <w:vAlign w:val="center"/>
            <w:hideMark/>
          </w:tcPr>
          <w:p w14:paraId="403DAEB3"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Putus</w:t>
            </w:r>
          </w:p>
        </w:tc>
      </w:tr>
      <w:tr w:rsidR="00691591" w:rsidRPr="005A4C39" w14:paraId="35F7762C" w14:textId="77777777" w:rsidTr="00691591">
        <w:tc>
          <w:tcPr>
            <w:tcW w:w="1017" w:type="dxa"/>
            <w:tcBorders>
              <w:top w:val="single" w:sz="4" w:space="0" w:color="auto"/>
              <w:left w:val="single" w:sz="4" w:space="0" w:color="auto"/>
              <w:bottom w:val="single" w:sz="4" w:space="0" w:color="auto"/>
              <w:right w:val="single" w:sz="4" w:space="0" w:color="auto"/>
            </w:tcBorders>
            <w:vAlign w:val="center"/>
            <w:hideMark/>
          </w:tcPr>
          <w:p w14:paraId="27371981"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2021</w:t>
            </w:r>
          </w:p>
        </w:tc>
        <w:tc>
          <w:tcPr>
            <w:tcW w:w="2965" w:type="dxa"/>
            <w:tcBorders>
              <w:top w:val="single" w:sz="4" w:space="0" w:color="auto"/>
              <w:left w:val="single" w:sz="4" w:space="0" w:color="auto"/>
              <w:bottom w:val="single" w:sz="4" w:space="0" w:color="auto"/>
              <w:right w:val="single" w:sz="4" w:space="0" w:color="auto"/>
            </w:tcBorders>
            <w:vAlign w:val="center"/>
            <w:hideMark/>
          </w:tcPr>
          <w:p w14:paraId="07DA34F2"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251/Pid.Sus/2021/PN. GTO</w:t>
            </w:r>
          </w:p>
        </w:tc>
        <w:tc>
          <w:tcPr>
            <w:tcW w:w="2408" w:type="dxa"/>
            <w:tcBorders>
              <w:top w:val="single" w:sz="4" w:space="0" w:color="auto"/>
              <w:left w:val="single" w:sz="4" w:space="0" w:color="auto"/>
              <w:bottom w:val="single" w:sz="4" w:space="0" w:color="auto"/>
              <w:right w:val="single" w:sz="4" w:space="0" w:color="auto"/>
            </w:tcBorders>
            <w:vAlign w:val="center"/>
            <w:hideMark/>
          </w:tcPr>
          <w:p w14:paraId="592DDB8A"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Pengedaran kosmetik ilegal</w:t>
            </w:r>
          </w:p>
        </w:tc>
        <w:tc>
          <w:tcPr>
            <w:tcW w:w="1992" w:type="dxa"/>
            <w:tcBorders>
              <w:top w:val="single" w:sz="4" w:space="0" w:color="auto"/>
              <w:left w:val="single" w:sz="4" w:space="0" w:color="auto"/>
              <w:bottom w:val="single" w:sz="4" w:space="0" w:color="auto"/>
              <w:right w:val="single" w:sz="4" w:space="0" w:color="auto"/>
            </w:tcBorders>
            <w:vAlign w:val="center"/>
            <w:hideMark/>
          </w:tcPr>
          <w:p w14:paraId="4F4C1CBE"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Putus</w:t>
            </w:r>
          </w:p>
        </w:tc>
      </w:tr>
      <w:tr w:rsidR="00691591" w:rsidRPr="005A4C39" w14:paraId="0BCFAC38" w14:textId="77777777" w:rsidTr="00691591">
        <w:tc>
          <w:tcPr>
            <w:tcW w:w="1017" w:type="dxa"/>
            <w:tcBorders>
              <w:top w:val="single" w:sz="4" w:space="0" w:color="auto"/>
              <w:left w:val="single" w:sz="4" w:space="0" w:color="auto"/>
              <w:bottom w:val="single" w:sz="4" w:space="0" w:color="auto"/>
              <w:right w:val="single" w:sz="4" w:space="0" w:color="auto"/>
            </w:tcBorders>
            <w:vAlign w:val="center"/>
            <w:hideMark/>
          </w:tcPr>
          <w:p w14:paraId="717D44F5"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2021</w:t>
            </w:r>
          </w:p>
        </w:tc>
        <w:tc>
          <w:tcPr>
            <w:tcW w:w="2965" w:type="dxa"/>
            <w:tcBorders>
              <w:top w:val="single" w:sz="4" w:space="0" w:color="auto"/>
              <w:left w:val="single" w:sz="4" w:space="0" w:color="auto"/>
              <w:bottom w:val="single" w:sz="4" w:space="0" w:color="auto"/>
              <w:right w:val="single" w:sz="4" w:space="0" w:color="auto"/>
            </w:tcBorders>
            <w:vAlign w:val="center"/>
            <w:hideMark/>
          </w:tcPr>
          <w:p w14:paraId="6DCB5613"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181/Pid.Sus/2021/PN. GTO</w:t>
            </w:r>
          </w:p>
        </w:tc>
        <w:tc>
          <w:tcPr>
            <w:tcW w:w="2408" w:type="dxa"/>
            <w:tcBorders>
              <w:top w:val="single" w:sz="4" w:space="0" w:color="auto"/>
              <w:left w:val="single" w:sz="4" w:space="0" w:color="auto"/>
              <w:bottom w:val="single" w:sz="4" w:space="0" w:color="auto"/>
              <w:right w:val="single" w:sz="4" w:space="0" w:color="auto"/>
            </w:tcBorders>
            <w:vAlign w:val="center"/>
            <w:hideMark/>
          </w:tcPr>
          <w:p w14:paraId="2CB20679"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Narkotika</w:t>
            </w:r>
          </w:p>
        </w:tc>
        <w:tc>
          <w:tcPr>
            <w:tcW w:w="1992" w:type="dxa"/>
            <w:tcBorders>
              <w:top w:val="single" w:sz="4" w:space="0" w:color="auto"/>
              <w:left w:val="single" w:sz="4" w:space="0" w:color="auto"/>
              <w:bottom w:val="single" w:sz="4" w:space="0" w:color="auto"/>
              <w:right w:val="single" w:sz="4" w:space="0" w:color="auto"/>
            </w:tcBorders>
            <w:vAlign w:val="center"/>
            <w:hideMark/>
          </w:tcPr>
          <w:p w14:paraId="44AF1544"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Putus</w:t>
            </w:r>
          </w:p>
        </w:tc>
      </w:tr>
      <w:tr w:rsidR="00691591" w:rsidRPr="005A4C39" w14:paraId="3DAA49DA" w14:textId="77777777" w:rsidTr="00691591">
        <w:tc>
          <w:tcPr>
            <w:tcW w:w="1017" w:type="dxa"/>
            <w:tcBorders>
              <w:top w:val="single" w:sz="4" w:space="0" w:color="auto"/>
              <w:left w:val="single" w:sz="4" w:space="0" w:color="auto"/>
              <w:bottom w:val="single" w:sz="4" w:space="0" w:color="auto"/>
              <w:right w:val="single" w:sz="4" w:space="0" w:color="auto"/>
            </w:tcBorders>
            <w:vAlign w:val="center"/>
            <w:hideMark/>
          </w:tcPr>
          <w:p w14:paraId="390EA401"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2021</w:t>
            </w:r>
          </w:p>
        </w:tc>
        <w:tc>
          <w:tcPr>
            <w:tcW w:w="2965" w:type="dxa"/>
            <w:tcBorders>
              <w:top w:val="single" w:sz="4" w:space="0" w:color="auto"/>
              <w:left w:val="single" w:sz="4" w:space="0" w:color="auto"/>
              <w:bottom w:val="single" w:sz="4" w:space="0" w:color="auto"/>
              <w:right w:val="single" w:sz="4" w:space="0" w:color="auto"/>
            </w:tcBorders>
            <w:vAlign w:val="center"/>
            <w:hideMark/>
          </w:tcPr>
          <w:p w14:paraId="01B69508"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121/Pid.Sus/2021/PN. GTO</w:t>
            </w:r>
          </w:p>
        </w:tc>
        <w:tc>
          <w:tcPr>
            <w:tcW w:w="2408" w:type="dxa"/>
            <w:tcBorders>
              <w:top w:val="single" w:sz="4" w:space="0" w:color="auto"/>
              <w:left w:val="single" w:sz="4" w:space="0" w:color="auto"/>
              <w:bottom w:val="single" w:sz="4" w:space="0" w:color="auto"/>
              <w:right w:val="single" w:sz="4" w:space="0" w:color="auto"/>
            </w:tcBorders>
            <w:vAlign w:val="center"/>
            <w:hideMark/>
          </w:tcPr>
          <w:p w14:paraId="547FFF24"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Narkotika</w:t>
            </w:r>
          </w:p>
        </w:tc>
        <w:tc>
          <w:tcPr>
            <w:tcW w:w="1992" w:type="dxa"/>
            <w:tcBorders>
              <w:top w:val="single" w:sz="4" w:space="0" w:color="auto"/>
              <w:left w:val="single" w:sz="4" w:space="0" w:color="auto"/>
              <w:bottom w:val="single" w:sz="4" w:space="0" w:color="auto"/>
              <w:right w:val="single" w:sz="4" w:space="0" w:color="auto"/>
            </w:tcBorders>
            <w:vAlign w:val="center"/>
            <w:hideMark/>
          </w:tcPr>
          <w:p w14:paraId="4D6BDA80"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Putus</w:t>
            </w:r>
          </w:p>
        </w:tc>
      </w:tr>
    </w:tbl>
    <w:p w14:paraId="48DFF282" w14:textId="77777777" w:rsidR="00691591" w:rsidRPr="005A4C39" w:rsidRDefault="00691591" w:rsidP="00691591">
      <w:pPr>
        <w:spacing w:after="0" w:line="480" w:lineRule="auto"/>
        <w:jc w:val="both"/>
        <w:rPr>
          <w:rFonts w:ascii="Times New Roman" w:hAnsi="Times New Roman" w:cs="Times New Roman"/>
          <w:sz w:val="24"/>
          <w:szCs w:val="24"/>
          <w:lang w:val="id-ID"/>
        </w:rPr>
      </w:pPr>
      <w:r w:rsidRPr="005A4C39">
        <w:rPr>
          <w:rFonts w:ascii="Times New Roman" w:eastAsia="Times New Roman" w:hAnsi="Times New Roman" w:cs="Times New Roman"/>
          <w:sz w:val="24"/>
          <w:szCs w:val="24"/>
          <w:lang w:val="id-ID"/>
        </w:rPr>
        <w:t xml:space="preserve">              </w:t>
      </w:r>
      <w:r w:rsidRPr="005A4C39">
        <w:rPr>
          <w:rFonts w:ascii="Times New Roman" w:hAnsi="Times New Roman" w:cs="Times New Roman"/>
          <w:sz w:val="24"/>
          <w:szCs w:val="24"/>
          <w:lang w:val="id-ID"/>
        </w:rPr>
        <w:t>Sumber data : bidang arsip LBH UG ( 17 desember 2021)</w:t>
      </w:r>
    </w:p>
    <w:p w14:paraId="5267358D" w14:textId="77777777" w:rsidR="00691591" w:rsidRPr="005A4C39" w:rsidRDefault="00691591" w:rsidP="00691591">
      <w:pPr>
        <w:spacing w:after="0" w:line="480" w:lineRule="auto"/>
        <w:ind w:firstLine="54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Berdasarkan penjelasan dalam tabel di atas menerangkan bahwa LBH UG sejak 2019 – 2021 sudah menangani perkara sebanyak 25 kasus yang di selesaikan sampai dengan putusan, sedangkan kasus yang tidak diselesaikan sebanyak 2 kasus.</w:t>
      </w:r>
    </w:p>
    <w:p w14:paraId="5C7E3145" w14:textId="77777777" w:rsidR="00691591" w:rsidRPr="005A4C39" w:rsidRDefault="00691591" w:rsidP="00691591">
      <w:pPr>
        <w:spacing w:after="0" w:line="480" w:lineRule="auto"/>
        <w:jc w:val="both"/>
        <w:rPr>
          <w:rFonts w:ascii="Times New Roman" w:hAnsi="Times New Roman" w:cs="Times New Roman"/>
          <w:sz w:val="24"/>
          <w:szCs w:val="24"/>
          <w:lang w:val="id-ID"/>
        </w:rPr>
      </w:pPr>
    </w:p>
    <w:p w14:paraId="7035161B" w14:textId="77777777" w:rsidR="00691591" w:rsidRPr="005A4C39" w:rsidRDefault="00691591" w:rsidP="00691591">
      <w:pPr>
        <w:spacing w:after="0" w:line="480" w:lineRule="auto"/>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Tabel IV : Data Tentang Kasus yang tidak di selesaikan di LBH UG</w:t>
      </w:r>
    </w:p>
    <w:tbl>
      <w:tblPr>
        <w:tblStyle w:val="TableGrid"/>
        <w:tblW w:w="0" w:type="auto"/>
        <w:tblLook w:val="04A0" w:firstRow="1" w:lastRow="0" w:firstColumn="1" w:lastColumn="0" w:noHBand="0" w:noVBand="1"/>
      </w:tblPr>
      <w:tblGrid>
        <w:gridCol w:w="648"/>
        <w:gridCol w:w="3334"/>
        <w:gridCol w:w="1991"/>
        <w:gridCol w:w="1992"/>
      </w:tblGrid>
      <w:tr w:rsidR="00691591" w:rsidRPr="005A4C39" w14:paraId="00E41FC6" w14:textId="77777777" w:rsidTr="00691591">
        <w:tc>
          <w:tcPr>
            <w:tcW w:w="648" w:type="dxa"/>
            <w:tcBorders>
              <w:top w:val="single" w:sz="4" w:space="0" w:color="auto"/>
              <w:left w:val="single" w:sz="4" w:space="0" w:color="auto"/>
              <w:bottom w:val="single" w:sz="4" w:space="0" w:color="auto"/>
              <w:right w:val="single" w:sz="4" w:space="0" w:color="auto"/>
            </w:tcBorders>
            <w:vAlign w:val="center"/>
            <w:hideMark/>
          </w:tcPr>
          <w:p w14:paraId="3F9DF52E"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No</w:t>
            </w:r>
          </w:p>
        </w:tc>
        <w:tc>
          <w:tcPr>
            <w:tcW w:w="3334" w:type="dxa"/>
            <w:tcBorders>
              <w:top w:val="single" w:sz="4" w:space="0" w:color="auto"/>
              <w:left w:val="single" w:sz="4" w:space="0" w:color="auto"/>
              <w:bottom w:val="single" w:sz="4" w:space="0" w:color="auto"/>
              <w:right w:val="single" w:sz="4" w:space="0" w:color="auto"/>
            </w:tcBorders>
            <w:vAlign w:val="center"/>
            <w:hideMark/>
          </w:tcPr>
          <w:p w14:paraId="29D3CACA"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Nama Perkara</w:t>
            </w:r>
          </w:p>
        </w:tc>
        <w:tc>
          <w:tcPr>
            <w:tcW w:w="1991" w:type="dxa"/>
            <w:tcBorders>
              <w:top w:val="single" w:sz="4" w:space="0" w:color="auto"/>
              <w:left w:val="single" w:sz="4" w:space="0" w:color="auto"/>
              <w:bottom w:val="single" w:sz="4" w:space="0" w:color="auto"/>
              <w:right w:val="single" w:sz="4" w:space="0" w:color="auto"/>
            </w:tcBorders>
            <w:vAlign w:val="center"/>
            <w:hideMark/>
          </w:tcPr>
          <w:p w14:paraId="3D17827F"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Tahap Perkara</w:t>
            </w:r>
          </w:p>
        </w:tc>
        <w:tc>
          <w:tcPr>
            <w:tcW w:w="1992" w:type="dxa"/>
            <w:tcBorders>
              <w:top w:val="single" w:sz="4" w:space="0" w:color="auto"/>
              <w:left w:val="single" w:sz="4" w:space="0" w:color="auto"/>
              <w:bottom w:val="single" w:sz="4" w:space="0" w:color="auto"/>
              <w:right w:val="single" w:sz="4" w:space="0" w:color="auto"/>
            </w:tcBorders>
            <w:vAlign w:val="center"/>
            <w:hideMark/>
          </w:tcPr>
          <w:p w14:paraId="49F6172E"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Tahun</w:t>
            </w:r>
          </w:p>
        </w:tc>
      </w:tr>
      <w:tr w:rsidR="00691591" w:rsidRPr="005A4C39" w14:paraId="3F5E3A0D" w14:textId="77777777" w:rsidTr="00691591">
        <w:tc>
          <w:tcPr>
            <w:tcW w:w="648" w:type="dxa"/>
            <w:tcBorders>
              <w:top w:val="single" w:sz="4" w:space="0" w:color="auto"/>
              <w:left w:val="single" w:sz="4" w:space="0" w:color="auto"/>
              <w:bottom w:val="single" w:sz="4" w:space="0" w:color="auto"/>
              <w:right w:val="single" w:sz="4" w:space="0" w:color="auto"/>
            </w:tcBorders>
            <w:vAlign w:val="center"/>
            <w:hideMark/>
          </w:tcPr>
          <w:p w14:paraId="4AA39D29"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1</w:t>
            </w:r>
          </w:p>
        </w:tc>
        <w:tc>
          <w:tcPr>
            <w:tcW w:w="3334" w:type="dxa"/>
            <w:tcBorders>
              <w:top w:val="single" w:sz="4" w:space="0" w:color="auto"/>
              <w:left w:val="single" w:sz="4" w:space="0" w:color="auto"/>
              <w:bottom w:val="single" w:sz="4" w:space="0" w:color="auto"/>
              <w:right w:val="single" w:sz="4" w:space="0" w:color="auto"/>
            </w:tcBorders>
            <w:vAlign w:val="center"/>
            <w:hideMark/>
          </w:tcPr>
          <w:p w14:paraId="01D10A83"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Pembunuhan</w:t>
            </w:r>
          </w:p>
        </w:tc>
        <w:tc>
          <w:tcPr>
            <w:tcW w:w="1991" w:type="dxa"/>
            <w:tcBorders>
              <w:top w:val="single" w:sz="4" w:space="0" w:color="auto"/>
              <w:left w:val="single" w:sz="4" w:space="0" w:color="auto"/>
              <w:bottom w:val="single" w:sz="4" w:space="0" w:color="auto"/>
              <w:right w:val="single" w:sz="4" w:space="0" w:color="auto"/>
            </w:tcBorders>
            <w:vAlign w:val="center"/>
            <w:hideMark/>
          </w:tcPr>
          <w:p w14:paraId="4B8CEFA6"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Persidangan</w:t>
            </w:r>
          </w:p>
        </w:tc>
        <w:tc>
          <w:tcPr>
            <w:tcW w:w="1992" w:type="dxa"/>
            <w:tcBorders>
              <w:top w:val="single" w:sz="4" w:space="0" w:color="auto"/>
              <w:left w:val="single" w:sz="4" w:space="0" w:color="auto"/>
              <w:bottom w:val="single" w:sz="4" w:space="0" w:color="auto"/>
              <w:right w:val="single" w:sz="4" w:space="0" w:color="auto"/>
            </w:tcBorders>
            <w:vAlign w:val="center"/>
            <w:hideMark/>
          </w:tcPr>
          <w:p w14:paraId="78D285A6"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2021</w:t>
            </w:r>
          </w:p>
        </w:tc>
      </w:tr>
      <w:tr w:rsidR="00691591" w:rsidRPr="005A4C39" w14:paraId="2071E536" w14:textId="77777777" w:rsidTr="00691591">
        <w:tc>
          <w:tcPr>
            <w:tcW w:w="648" w:type="dxa"/>
            <w:tcBorders>
              <w:top w:val="single" w:sz="4" w:space="0" w:color="auto"/>
              <w:left w:val="single" w:sz="4" w:space="0" w:color="auto"/>
              <w:bottom w:val="single" w:sz="4" w:space="0" w:color="auto"/>
              <w:right w:val="single" w:sz="4" w:space="0" w:color="auto"/>
            </w:tcBorders>
            <w:vAlign w:val="center"/>
            <w:hideMark/>
          </w:tcPr>
          <w:p w14:paraId="1CE5CB3C"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w:t>
            </w:r>
          </w:p>
        </w:tc>
        <w:tc>
          <w:tcPr>
            <w:tcW w:w="3334" w:type="dxa"/>
            <w:tcBorders>
              <w:top w:val="single" w:sz="4" w:space="0" w:color="auto"/>
              <w:left w:val="single" w:sz="4" w:space="0" w:color="auto"/>
              <w:bottom w:val="single" w:sz="4" w:space="0" w:color="auto"/>
              <w:right w:val="single" w:sz="4" w:space="0" w:color="auto"/>
            </w:tcBorders>
            <w:vAlign w:val="center"/>
            <w:hideMark/>
          </w:tcPr>
          <w:p w14:paraId="36B26D5A"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Penganiayaan</w:t>
            </w:r>
          </w:p>
        </w:tc>
        <w:tc>
          <w:tcPr>
            <w:tcW w:w="1991" w:type="dxa"/>
            <w:tcBorders>
              <w:top w:val="single" w:sz="4" w:space="0" w:color="auto"/>
              <w:left w:val="single" w:sz="4" w:space="0" w:color="auto"/>
              <w:bottom w:val="single" w:sz="4" w:space="0" w:color="auto"/>
              <w:right w:val="single" w:sz="4" w:space="0" w:color="auto"/>
            </w:tcBorders>
            <w:vAlign w:val="center"/>
            <w:hideMark/>
          </w:tcPr>
          <w:p w14:paraId="7619E424"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Tahap Penyelidikan</w:t>
            </w:r>
          </w:p>
        </w:tc>
        <w:tc>
          <w:tcPr>
            <w:tcW w:w="1992" w:type="dxa"/>
            <w:tcBorders>
              <w:top w:val="single" w:sz="4" w:space="0" w:color="auto"/>
              <w:left w:val="single" w:sz="4" w:space="0" w:color="auto"/>
              <w:bottom w:val="single" w:sz="4" w:space="0" w:color="auto"/>
              <w:right w:val="single" w:sz="4" w:space="0" w:color="auto"/>
            </w:tcBorders>
            <w:vAlign w:val="center"/>
            <w:hideMark/>
          </w:tcPr>
          <w:p w14:paraId="5A524019" w14:textId="77777777" w:rsidR="00691591" w:rsidRPr="005A4C39" w:rsidRDefault="00691591" w:rsidP="00691591">
            <w:pPr>
              <w:spacing w:line="480" w:lineRule="auto"/>
              <w:jc w:val="center"/>
              <w:rPr>
                <w:rFonts w:ascii="Times New Roman" w:hAnsi="Times New Roman" w:cs="Times New Roman"/>
                <w:sz w:val="24"/>
                <w:szCs w:val="24"/>
                <w:lang w:val="id-ID"/>
              </w:rPr>
            </w:pPr>
            <w:r w:rsidRPr="005A4C39">
              <w:rPr>
                <w:rFonts w:ascii="Times New Roman" w:hAnsi="Times New Roman" w:cs="Times New Roman"/>
                <w:sz w:val="24"/>
                <w:szCs w:val="24"/>
                <w:lang w:val="id-ID"/>
              </w:rPr>
              <w:t>2020</w:t>
            </w:r>
          </w:p>
        </w:tc>
      </w:tr>
    </w:tbl>
    <w:p w14:paraId="4C731232" w14:textId="77777777" w:rsidR="00691591" w:rsidRPr="005A4C39" w:rsidRDefault="00691591" w:rsidP="00691591">
      <w:pPr>
        <w:spacing w:after="0" w:line="480" w:lineRule="auto"/>
        <w:ind w:firstLine="72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Sumber data : Bidang arsip LBH UG (24 desember 2021)</w:t>
      </w:r>
    </w:p>
    <w:p w14:paraId="758DF03D" w14:textId="77777777" w:rsidR="00691591" w:rsidRPr="005A4C39" w:rsidRDefault="00691591" w:rsidP="00691591">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Bahwa ada dua</w:t>
      </w:r>
      <w:r w:rsidRPr="005A4C39">
        <w:rPr>
          <w:rFonts w:ascii="Times New Roman" w:hAnsi="Times New Roman" w:cs="Times New Roman"/>
          <w:sz w:val="24"/>
          <w:szCs w:val="24"/>
          <w:lang w:val="id-ID"/>
        </w:rPr>
        <w:t xml:space="preserve"> kasus yang didapat oleh penulis yang tidak dapat diselesaikan oleh Lembaga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Universitas </w:t>
      </w:r>
      <w:r>
        <w:rPr>
          <w:rFonts w:ascii="Times New Roman" w:hAnsi="Times New Roman" w:cs="Times New Roman"/>
          <w:sz w:val="24"/>
          <w:szCs w:val="24"/>
          <w:lang w:val="id-ID"/>
        </w:rPr>
        <w:t>Gorontalo</w:t>
      </w:r>
      <w:r w:rsidRPr="005A4C39">
        <w:rPr>
          <w:rFonts w:ascii="Times New Roman" w:hAnsi="Times New Roman" w:cs="Times New Roman"/>
          <w:sz w:val="24"/>
          <w:szCs w:val="24"/>
          <w:lang w:val="id-ID"/>
        </w:rPr>
        <w:t>, dengan alasan sebagai berikut:</w:t>
      </w:r>
    </w:p>
    <w:p w14:paraId="61463976" w14:textId="77777777" w:rsidR="00691591" w:rsidRPr="005A4C39" w:rsidRDefault="00691591" w:rsidP="000376DC">
      <w:pPr>
        <w:pStyle w:val="ListParagraph"/>
        <w:numPr>
          <w:ilvl w:val="0"/>
          <w:numId w:val="46"/>
        </w:numPr>
        <w:spacing w:after="0" w:line="480" w:lineRule="auto"/>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Pada tahap persidangan Perkara tersebut tidak di selesaikan oleh LBH UG, karena sudah di ambil alih oleh advokat lain yang di tunjuk langsung oleh pihak keluarga terdakwa berdasarkan Surat Kuasa Khusus.</w:t>
      </w:r>
    </w:p>
    <w:p w14:paraId="5E1753E2" w14:textId="77777777" w:rsidR="00691591" w:rsidRPr="005A4C39" w:rsidRDefault="00691591" w:rsidP="000376DC">
      <w:pPr>
        <w:pStyle w:val="ListParagraph"/>
        <w:numPr>
          <w:ilvl w:val="0"/>
          <w:numId w:val="46"/>
        </w:numPr>
        <w:spacing w:after="0" w:line="480" w:lineRule="auto"/>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Bahwa perkara kedua tidak dilanjutkan lagi oleh LBH UG karena Terdakwa memilih sendiri Penasehat Hukumnya dan tidak melanjutkan lagi Penunjukan dari kepolisan terhadap LBH UG atas pendampingan dirinya.</w:t>
      </w:r>
      <w:r w:rsidRPr="005A4C39">
        <w:rPr>
          <w:rStyle w:val="FootnoteReference"/>
          <w:rFonts w:ascii="Times New Roman" w:hAnsi="Times New Roman" w:cs="Times New Roman"/>
          <w:sz w:val="24"/>
          <w:szCs w:val="24"/>
          <w:lang w:val="id-ID"/>
        </w:rPr>
        <w:footnoteReference w:id="44"/>
      </w:r>
      <w:r w:rsidRPr="005A4C39">
        <w:rPr>
          <w:rFonts w:ascii="Times New Roman" w:hAnsi="Times New Roman" w:cs="Times New Roman"/>
          <w:sz w:val="24"/>
          <w:szCs w:val="24"/>
          <w:lang w:val="id-ID"/>
        </w:rPr>
        <w:t xml:space="preserve"> </w:t>
      </w:r>
    </w:p>
    <w:p w14:paraId="3FF9F425" w14:textId="77777777" w:rsidR="00691591" w:rsidRPr="005A4C39" w:rsidRDefault="00691591" w:rsidP="00691591">
      <w:pPr>
        <w:pStyle w:val="ListParagraph"/>
        <w:spacing w:after="0" w:line="480" w:lineRule="auto"/>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Dari keenam kasus diatas disebabkan dari faktor masyarakat dan penegakan hukum itu sendiri, sebag</w:t>
      </w:r>
      <w:r>
        <w:rPr>
          <w:rFonts w:ascii="Times New Roman" w:hAnsi="Times New Roman" w:cs="Times New Roman"/>
          <w:sz w:val="24"/>
          <w:szCs w:val="24"/>
          <w:lang w:val="id-ID"/>
        </w:rPr>
        <w:t>aimana teori dari Soerjono Soeka</w:t>
      </w:r>
      <w:r w:rsidRPr="005A4C39">
        <w:rPr>
          <w:rFonts w:ascii="Times New Roman" w:hAnsi="Times New Roman" w:cs="Times New Roman"/>
          <w:sz w:val="24"/>
          <w:szCs w:val="24"/>
          <w:lang w:val="id-ID"/>
        </w:rPr>
        <w:t>nto yaitu faktor-faktor yang mempengaru</w:t>
      </w:r>
      <w:r>
        <w:rPr>
          <w:rFonts w:ascii="Times New Roman" w:hAnsi="Times New Roman" w:cs="Times New Roman"/>
          <w:sz w:val="24"/>
          <w:szCs w:val="24"/>
          <w:lang w:val="id-ID"/>
        </w:rPr>
        <w:t>hi penegakan hukum.</w:t>
      </w:r>
    </w:p>
    <w:p w14:paraId="7318109F" w14:textId="77777777" w:rsidR="00691591" w:rsidRPr="005A4C39" w:rsidRDefault="00691591" w:rsidP="00691591">
      <w:pPr>
        <w:pStyle w:val="NormalWeb"/>
        <w:shd w:val="clear" w:color="auto" w:fill="FFFFFF"/>
        <w:tabs>
          <w:tab w:val="left" w:pos="-450"/>
        </w:tabs>
        <w:spacing w:before="0" w:beforeAutospacing="0" w:after="0" w:afterAutospacing="0" w:line="480" w:lineRule="auto"/>
        <w:jc w:val="both"/>
        <w:textAlignment w:val="baseline"/>
        <w:rPr>
          <w:b/>
          <w:lang w:val="id-ID"/>
        </w:rPr>
      </w:pPr>
      <w:r>
        <w:rPr>
          <w:b/>
          <w:lang w:val="id-ID"/>
        </w:rPr>
        <w:t>4.3</w:t>
      </w:r>
      <w:r w:rsidRPr="005A4C39">
        <w:rPr>
          <w:b/>
          <w:lang w:val="id-ID"/>
        </w:rPr>
        <w:t xml:space="preserve"> Pembahasan</w:t>
      </w:r>
    </w:p>
    <w:p w14:paraId="7D429427" w14:textId="77777777" w:rsidR="00691591" w:rsidRPr="005A4C39" w:rsidRDefault="00691591" w:rsidP="00691591">
      <w:pPr>
        <w:pStyle w:val="NormalWeb"/>
        <w:shd w:val="clear" w:color="auto" w:fill="FFFFFF"/>
        <w:tabs>
          <w:tab w:val="left" w:pos="-450"/>
        </w:tabs>
        <w:spacing w:before="0" w:beforeAutospacing="0" w:after="0" w:afterAutospacing="0" w:line="480" w:lineRule="auto"/>
        <w:jc w:val="both"/>
        <w:textAlignment w:val="baseline"/>
        <w:rPr>
          <w:b/>
          <w:lang w:val="id-ID"/>
        </w:rPr>
      </w:pPr>
      <w:r>
        <w:rPr>
          <w:b/>
          <w:lang w:val="id-ID"/>
        </w:rPr>
        <w:t>4.3</w:t>
      </w:r>
      <w:r w:rsidRPr="005A4C39">
        <w:rPr>
          <w:b/>
          <w:lang w:val="id-ID"/>
        </w:rPr>
        <w:t xml:space="preserve">.1 Pelaksanaan </w:t>
      </w:r>
      <w:r w:rsidRPr="005A4C39">
        <w:rPr>
          <w:b/>
        </w:rPr>
        <w:t xml:space="preserve">Peran Lembaga </w:t>
      </w:r>
      <w:r>
        <w:rPr>
          <w:b/>
        </w:rPr>
        <w:t>Bantuan</w:t>
      </w:r>
      <w:r w:rsidRPr="005A4C39">
        <w:rPr>
          <w:b/>
        </w:rPr>
        <w:t xml:space="preserve"> Hukum Di </w:t>
      </w:r>
      <w:r>
        <w:rPr>
          <w:b/>
          <w:lang w:val="id-ID"/>
        </w:rPr>
        <w:t>Kabupaten</w:t>
      </w:r>
      <w:r w:rsidRPr="005A4C39">
        <w:rPr>
          <w:b/>
          <w:lang w:val="id-ID"/>
        </w:rPr>
        <w:t xml:space="preserve"> </w:t>
      </w:r>
      <w:r>
        <w:rPr>
          <w:b/>
          <w:lang w:val="id-ID"/>
        </w:rPr>
        <w:t>Gorontalo</w:t>
      </w:r>
      <w:r w:rsidRPr="005A4C39">
        <w:rPr>
          <w:b/>
        </w:rPr>
        <w:t xml:space="preserve"> </w:t>
      </w:r>
      <w:r w:rsidRPr="005A4C39">
        <w:rPr>
          <w:b/>
          <w:lang w:val="id-ID"/>
        </w:rPr>
        <w:t>Dalam Menangani Kasus Tindak Pidana.</w:t>
      </w:r>
    </w:p>
    <w:p w14:paraId="7E3A87B0" w14:textId="77777777" w:rsidR="00691591" w:rsidRDefault="00691591" w:rsidP="00691591">
      <w:pPr>
        <w:pStyle w:val="NormalWeb"/>
        <w:shd w:val="clear" w:color="auto" w:fill="FFFFFF"/>
        <w:tabs>
          <w:tab w:val="left" w:pos="-450"/>
        </w:tabs>
        <w:spacing w:before="0" w:beforeAutospacing="0" w:after="0" w:afterAutospacing="0" w:line="480" w:lineRule="auto"/>
        <w:jc w:val="both"/>
        <w:textAlignment w:val="baseline"/>
        <w:rPr>
          <w:lang w:val="id-ID"/>
        </w:rPr>
      </w:pPr>
      <w:r>
        <w:rPr>
          <w:lang w:val="id-ID"/>
        </w:rPr>
        <w:tab/>
        <w:t xml:space="preserve">Dalam pelaksanaan peran lembaga babtuan hukum kepada masyarakat miskin para advokat yang berada di lembaga Bantuan hukum harus patuh terhadap peraturan yang berlaku yaitu undang-undang no 11 tahun 2016 tentang Bantuan hukum. </w:t>
      </w:r>
      <w:r w:rsidRPr="005A4C39">
        <w:tab/>
      </w:r>
    </w:p>
    <w:p w14:paraId="26745DF4" w14:textId="77777777" w:rsidR="00691591" w:rsidRDefault="00691591" w:rsidP="00691591">
      <w:pPr>
        <w:pStyle w:val="NormalWeb"/>
        <w:shd w:val="clear" w:color="auto" w:fill="FFFFFF"/>
        <w:tabs>
          <w:tab w:val="left" w:pos="-450"/>
        </w:tabs>
        <w:spacing w:before="0" w:beforeAutospacing="0" w:after="0" w:afterAutospacing="0" w:line="480" w:lineRule="auto"/>
        <w:jc w:val="both"/>
        <w:textAlignment w:val="baseline"/>
        <w:rPr>
          <w:lang w:val="id-ID"/>
        </w:rPr>
      </w:pPr>
      <w:r>
        <w:rPr>
          <w:lang w:val="id-ID"/>
        </w:rPr>
        <w:tab/>
      </w:r>
      <w:r w:rsidRPr="005A4C39">
        <w:t xml:space="preserve">Adapun peran LBH terhadap penanganan </w:t>
      </w:r>
      <w:r w:rsidRPr="005A4C39">
        <w:rPr>
          <w:lang w:val="id-ID"/>
        </w:rPr>
        <w:t xml:space="preserve">kasus tindak pidana di wilayah </w:t>
      </w:r>
      <w:r>
        <w:rPr>
          <w:lang w:val="id-ID"/>
        </w:rPr>
        <w:t>Kabupaten</w:t>
      </w:r>
      <w:r w:rsidRPr="005A4C39">
        <w:rPr>
          <w:lang w:val="id-ID"/>
        </w:rPr>
        <w:t xml:space="preserve"> </w:t>
      </w:r>
      <w:r>
        <w:rPr>
          <w:lang w:val="id-ID"/>
        </w:rPr>
        <w:t>Gorontalo</w:t>
      </w:r>
      <w:r w:rsidRPr="005A4C39">
        <w:t xml:space="preserve">, yaitu: </w:t>
      </w:r>
    </w:p>
    <w:p w14:paraId="59452C96" w14:textId="77777777" w:rsidR="00691591" w:rsidRDefault="00691591" w:rsidP="00691591">
      <w:pPr>
        <w:pStyle w:val="NormalWeb"/>
        <w:shd w:val="clear" w:color="auto" w:fill="FFFFFF"/>
        <w:tabs>
          <w:tab w:val="left" w:pos="-450"/>
        </w:tabs>
        <w:spacing w:before="0" w:beforeAutospacing="0" w:after="0" w:afterAutospacing="0" w:line="480" w:lineRule="auto"/>
        <w:jc w:val="both"/>
        <w:textAlignment w:val="baseline"/>
        <w:rPr>
          <w:lang w:val="id-ID"/>
        </w:rPr>
      </w:pPr>
      <w:r>
        <w:rPr>
          <w:lang w:val="id-ID"/>
        </w:rPr>
        <w:lastRenderedPageBreak/>
        <w:t>Kriteria masyarakat miskin sebagai penerima Bantuan hukum adalah masyarakat yang memperoleh surat keteragan tidak mampu (SKTM) dari desa setempat, dan masyarakat yang tidak mampu membayar jasa advokat.</w:t>
      </w:r>
    </w:p>
    <w:p w14:paraId="4DCC5341" w14:textId="77777777" w:rsidR="00691591" w:rsidRPr="002F6C9C" w:rsidRDefault="00691591" w:rsidP="00691591">
      <w:pPr>
        <w:pStyle w:val="NormalWeb"/>
        <w:shd w:val="clear" w:color="auto" w:fill="FFFFFF"/>
        <w:tabs>
          <w:tab w:val="left" w:pos="-450"/>
        </w:tabs>
        <w:spacing w:before="0" w:beforeAutospacing="0" w:after="0" w:afterAutospacing="0" w:line="480" w:lineRule="auto"/>
        <w:jc w:val="both"/>
        <w:textAlignment w:val="baseline"/>
        <w:rPr>
          <w:lang w:val="id-ID"/>
        </w:rPr>
      </w:pPr>
      <w:r>
        <w:rPr>
          <w:lang w:val="id-ID"/>
        </w:rPr>
        <w:t>Berikut kualifikasi para penerima Bantuan hukum dan pemberi Bantuan dalam kasus pidana :</w:t>
      </w:r>
    </w:p>
    <w:p w14:paraId="32A2B982" w14:textId="77777777" w:rsidR="00691591" w:rsidRPr="005A4C39" w:rsidRDefault="00691591" w:rsidP="00691591">
      <w:pPr>
        <w:shd w:val="clear" w:color="auto" w:fill="FFFFFF"/>
        <w:spacing w:before="240" w:after="0" w:line="480" w:lineRule="auto"/>
        <w:jc w:val="both"/>
        <w:rPr>
          <w:rFonts w:ascii="Times New Roman" w:eastAsia="Times New Roman" w:hAnsi="Times New Roman" w:cs="Times New Roman"/>
          <w:sz w:val="24"/>
          <w:szCs w:val="24"/>
        </w:rPr>
      </w:pPr>
      <w:r w:rsidRPr="005A4C39">
        <w:rPr>
          <w:rFonts w:ascii="Times New Roman" w:eastAsia="Times New Roman" w:hAnsi="Times New Roman" w:cs="Times New Roman"/>
          <w:sz w:val="24"/>
          <w:szCs w:val="24"/>
          <w:lang w:val="id-ID"/>
        </w:rPr>
        <w:t xml:space="preserve">1. </w:t>
      </w:r>
      <w:r w:rsidRPr="005A4C39">
        <w:rPr>
          <w:rFonts w:ascii="Times New Roman" w:eastAsia="Times New Roman" w:hAnsi="Times New Roman" w:cs="Times New Roman"/>
          <w:sz w:val="24"/>
          <w:szCs w:val="24"/>
        </w:rPr>
        <w:t xml:space="preserve">Penerima </w:t>
      </w:r>
      <w:r>
        <w:rPr>
          <w:rFonts w:ascii="Times New Roman" w:eastAsia="Times New Roman" w:hAnsi="Times New Roman" w:cs="Times New Roman"/>
          <w:sz w:val="24"/>
          <w:szCs w:val="24"/>
        </w:rPr>
        <w:t>Bantuan</w:t>
      </w:r>
      <w:r w:rsidRPr="005A4C39">
        <w:rPr>
          <w:rFonts w:ascii="Times New Roman" w:eastAsia="Times New Roman" w:hAnsi="Times New Roman" w:cs="Times New Roman"/>
          <w:sz w:val="24"/>
          <w:szCs w:val="24"/>
        </w:rPr>
        <w:t xml:space="preserve"> Dalam Perkara Pidana terdiri dari</w:t>
      </w:r>
      <w:r w:rsidRPr="005A4C39">
        <w:rPr>
          <w:rFonts w:ascii="Times New Roman" w:eastAsia="Times New Roman" w:hAnsi="Times New Roman" w:cs="Times New Roman"/>
          <w:sz w:val="24"/>
          <w:szCs w:val="24"/>
          <w:lang w:val="id-ID"/>
        </w:rPr>
        <w:t xml:space="preserve"> Korban,</w:t>
      </w:r>
      <w:r w:rsidRPr="005A4C39">
        <w:rPr>
          <w:rFonts w:ascii="Times New Roman" w:eastAsia="Times New Roman" w:hAnsi="Times New Roman" w:cs="Times New Roman"/>
          <w:sz w:val="24"/>
          <w:szCs w:val="24"/>
        </w:rPr>
        <w:t xml:space="preserve"> Tersangka dan atau Terdakwa</w:t>
      </w:r>
    </w:p>
    <w:p w14:paraId="27B3825A" w14:textId="77777777" w:rsidR="00691591" w:rsidRPr="008A4C18" w:rsidRDefault="00691591" w:rsidP="00691591">
      <w:pPr>
        <w:shd w:val="clear" w:color="auto" w:fill="FFFFFF"/>
        <w:spacing w:before="240" w:after="0" w:line="480" w:lineRule="auto"/>
        <w:jc w:val="both"/>
        <w:rPr>
          <w:rFonts w:ascii="Times New Roman" w:eastAsia="Times New Roman" w:hAnsi="Times New Roman" w:cs="Times New Roman"/>
          <w:sz w:val="24"/>
          <w:szCs w:val="24"/>
          <w:lang w:val="id-ID"/>
        </w:rPr>
      </w:pPr>
      <w:r w:rsidRPr="005A4C39">
        <w:rPr>
          <w:rFonts w:ascii="Times New Roman" w:eastAsia="Times New Roman" w:hAnsi="Times New Roman" w:cs="Times New Roman"/>
          <w:sz w:val="24"/>
          <w:szCs w:val="24"/>
          <w:lang w:val="id-ID"/>
        </w:rPr>
        <w:t xml:space="preserve">2.  </w:t>
      </w:r>
      <w:r w:rsidRPr="005A4C39">
        <w:rPr>
          <w:rFonts w:ascii="Times New Roman" w:eastAsia="Times New Roman" w:hAnsi="Times New Roman" w:cs="Times New Roman"/>
          <w:sz w:val="24"/>
          <w:szCs w:val="24"/>
        </w:rPr>
        <w:t xml:space="preserve">Pemberi </w:t>
      </w:r>
      <w:r>
        <w:rPr>
          <w:rFonts w:ascii="Times New Roman" w:eastAsia="Times New Roman" w:hAnsi="Times New Roman" w:cs="Times New Roman"/>
          <w:sz w:val="24"/>
          <w:szCs w:val="24"/>
        </w:rPr>
        <w:t>Bantuan</w:t>
      </w:r>
      <w:r w:rsidRPr="005A4C39">
        <w:rPr>
          <w:rFonts w:ascii="Times New Roman" w:eastAsia="Times New Roman" w:hAnsi="Times New Roman" w:cs="Times New Roman"/>
          <w:sz w:val="24"/>
          <w:szCs w:val="24"/>
        </w:rPr>
        <w:t xml:space="preserve"> hukum</w:t>
      </w:r>
      <w:r w:rsidRPr="005A4C39">
        <w:rPr>
          <w:rFonts w:ascii="Times New Roman" w:eastAsia="Times New Roman" w:hAnsi="Times New Roman" w:cs="Times New Roman"/>
          <w:sz w:val="24"/>
          <w:szCs w:val="24"/>
          <w:lang w:val="id-ID"/>
        </w:rPr>
        <w:t xml:space="preserve"> (LBH)</w:t>
      </w:r>
      <w:r w:rsidRPr="005A4C39">
        <w:rPr>
          <w:rFonts w:ascii="Times New Roman" w:eastAsia="Times New Roman" w:hAnsi="Times New Roman" w:cs="Times New Roman"/>
          <w:sz w:val="24"/>
          <w:szCs w:val="24"/>
        </w:rPr>
        <w:t xml:space="preserve"> harus memberikan layanan </w:t>
      </w:r>
      <w:r>
        <w:rPr>
          <w:rFonts w:ascii="Times New Roman" w:eastAsia="Times New Roman" w:hAnsi="Times New Roman" w:cs="Times New Roman"/>
          <w:sz w:val="24"/>
          <w:szCs w:val="24"/>
        </w:rPr>
        <w:t>Bantuan</w:t>
      </w:r>
      <w:r w:rsidRPr="005A4C39">
        <w:rPr>
          <w:rFonts w:ascii="Times New Roman" w:eastAsia="Times New Roman" w:hAnsi="Times New Roman" w:cs="Times New Roman"/>
          <w:sz w:val="24"/>
          <w:szCs w:val="24"/>
        </w:rPr>
        <w:t xml:space="preserve"> hukum dimulai dari penyidikan, penuntutan/ dan pemeriksaan di pengadilan dan Upaya </w:t>
      </w:r>
      <w:r>
        <w:rPr>
          <w:rFonts w:ascii="Times New Roman" w:eastAsia="Times New Roman" w:hAnsi="Times New Roman" w:cs="Times New Roman"/>
          <w:sz w:val="24"/>
          <w:szCs w:val="24"/>
        </w:rPr>
        <w:t>hokum</w:t>
      </w:r>
      <w:r>
        <w:rPr>
          <w:rFonts w:ascii="Times New Roman" w:eastAsia="Times New Roman" w:hAnsi="Times New Roman" w:cs="Times New Roman"/>
          <w:sz w:val="24"/>
          <w:szCs w:val="24"/>
          <w:lang w:val="id-ID"/>
        </w:rPr>
        <w:t>.</w:t>
      </w:r>
    </w:p>
    <w:p w14:paraId="2C9C6D2B" w14:textId="77777777" w:rsidR="00691591" w:rsidRPr="005A4C39" w:rsidRDefault="00691591" w:rsidP="00691591">
      <w:pPr>
        <w:shd w:val="clear" w:color="auto" w:fill="FFFFFF"/>
        <w:spacing w:before="240" w:after="0" w:line="480" w:lineRule="auto"/>
        <w:jc w:val="both"/>
        <w:rPr>
          <w:rFonts w:ascii="Times New Roman" w:eastAsia="Times New Roman" w:hAnsi="Times New Roman" w:cs="Times New Roman"/>
          <w:sz w:val="24"/>
          <w:szCs w:val="24"/>
        </w:rPr>
      </w:pPr>
      <w:r w:rsidRPr="005A4C39">
        <w:rPr>
          <w:rFonts w:ascii="Times New Roman" w:eastAsia="Times New Roman" w:hAnsi="Times New Roman" w:cs="Times New Roman"/>
          <w:sz w:val="24"/>
          <w:szCs w:val="24"/>
          <w:lang w:val="id-ID"/>
        </w:rPr>
        <w:t>3.</w:t>
      </w:r>
      <w:r w:rsidRPr="005A4C39">
        <w:rPr>
          <w:rFonts w:ascii="Times New Roman" w:eastAsia="Times New Roman" w:hAnsi="Times New Roman" w:cs="Times New Roman"/>
          <w:sz w:val="24"/>
          <w:szCs w:val="24"/>
        </w:rPr>
        <w:t xml:space="preserve">Layanan </w:t>
      </w:r>
      <w:r>
        <w:rPr>
          <w:rFonts w:ascii="Times New Roman" w:eastAsia="Times New Roman" w:hAnsi="Times New Roman" w:cs="Times New Roman"/>
          <w:sz w:val="24"/>
          <w:szCs w:val="24"/>
        </w:rPr>
        <w:t>Bantuan</w:t>
      </w:r>
      <w:r w:rsidRPr="005A4C3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Bantuan</w:t>
      </w:r>
      <w:r w:rsidRPr="005A4C39">
        <w:rPr>
          <w:rFonts w:ascii="Times New Roman" w:eastAsia="Times New Roman" w:hAnsi="Times New Roman" w:cs="Times New Roman"/>
          <w:sz w:val="24"/>
          <w:szCs w:val="24"/>
        </w:rPr>
        <w:t xml:space="preserve"> hukum tersebut meliputi:</w:t>
      </w:r>
    </w:p>
    <w:p w14:paraId="0814E67D" w14:textId="77777777" w:rsidR="00691591" w:rsidRPr="005A4C39" w:rsidRDefault="00691591" w:rsidP="000376DC">
      <w:pPr>
        <w:numPr>
          <w:ilvl w:val="0"/>
          <w:numId w:val="37"/>
        </w:numPr>
        <w:shd w:val="clear" w:color="auto" w:fill="FFFFFF"/>
        <w:spacing w:before="240" w:after="0" w:line="480" w:lineRule="auto"/>
        <w:jc w:val="both"/>
        <w:rPr>
          <w:rFonts w:ascii="Times New Roman" w:eastAsia="Times New Roman" w:hAnsi="Times New Roman" w:cs="Times New Roman"/>
          <w:sz w:val="24"/>
          <w:szCs w:val="24"/>
        </w:rPr>
      </w:pPr>
      <w:r w:rsidRPr="005A4C39">
        <w:rPr>
          <w:rFonts w:ascii="Times New Roman" w:eastAsia="Times New Roman" w:hAnsi="Times New Roman" w:cs="Times New Roman"/>
          <w:sz w:val="24"/>
          <w:szCs w:val="24"/>
        </w:rPr>
        <w:t>Membuat surat kuasa;</w:t>
      </w:r>
    </w:p>
    <w:p w14:paraId="24DAF10D" w14:textId="77777777" w:rsidR="00691591" w:rsidRPr="005A4C39" w:rsidRDefault="00691591" w:rsidP="000376DC">
      <w:pPr>
        <w:numPr>
          <w:ilvl w:val="0"/>
          <w:numId w:val="37"/>
        </w:numPr>
        <w:shd w:val="clear" w:color="auto" w:fill="FFFFFF"/>
        <w:spacing w:before="240" w:after="0" w:line="480" w:lineRule="auto"/>
        <w:jc w:val="both"/>
        <w:rPr>
          <w:rFonts w:ascii="Times New Roman" w:eastAsia="Times New Roman" w:hAnsi="Times New Roman" w:cs="Times New Roman"/>
          <w:sz w:val="24"/>
          <w:szCs w:val="24"/>
        </w:rPr>
      </w:pPr>
      <w:r w:rsidRPr="005A4C39">
        <w:rPr>
          <w:rFonts w:ascii="Times New Roman" w:eastAsia="Times New Roman" w:hAnsi="Times New Roman" w:cs="Times New Roman"/>
          <w:sz w:val="24"/>
          <w:szCs w:val="24"/>
        </w:rPr>
        <w:t>Melakukan gelar perkara untuk mendapatkan masukan;</w:t>
      </w:r>
    </w:p>
    <w:p w14:paraId="7E5E3691" w14:textId="77777777" w:rsidR="00691591" w:rsidRPr="005A4C39" w:rsidRDefault="00691591" w:rsidP="000376DC">
      <w:pPr>
        <w:numPr>
          <w:ilvl w:val="0"/>
          <w:numId w:val="37"/>
        </w:numPr>
        <w:shd w:val="clear" w:color="auto" w:fill="FFFFFF"/>
        <w:spacing w:before="240" w:after="0" w:line="480" w:lineRule="auto"/>
        <w:jc w:val="both"/>
        <w:rPr>
          <w:rFonts w:ascii="Times New Roman" w:eastAsia="Times New Roman" w:hAnsi="Times New Roman" w:cs="Times New Roman"/>
          <w:sz w:val="24"/>
          <w:szCs w:val="24"/>
        </w:rPr>
      </w:pPr>
      <w:r w:rsidRPr="005A4C39">
        <w:rPr>
          <w:rFonts w:ascii="Times New Roman" w:eastAsia="Times New Roman" w:hAnsi="Times New Roman" w:cs="Times New Roman"/>
          <w:sz w:val="24"/>
          <w:szCs w:val="24"/>
        </w:rPr>
        <w:t>Memeriksa dan membuat seluruh kelengkapan dokumen yang berkenaan dengan proses penyidikan dan penuntutan, pemeriksaan di pengadilan;</w:t>
      </w:r>
    </w:p>
    <w:p w14:paraId="7F605760" w14:textId="77777777" w:rsidR="00691591" w:rsidRPr="005A4C39" w:rsidRDefault="00691591" w:rsidP="000376DC">
      <w:pPr>
        <w:numPr>
          <w:ilvl w:val="0"/>
          <w:numId w:val="37"/>
        </w:numPr>
        <w:shd w:val="clear" w:color="auto" w:fill="FFFFFF"/>
        <w:spacing w:before="240" w:after="0" w:line="480" w:lineRule="auto"/>
        <w:jc w:val="both"/>
        <w:rPr>
          <w:rFonts w:ascii="Times New Roman" w:eastAsia="Times New Roman" w:hAnsi="Times New Roman" w:cs="Times New Roman"/>
          <w:sz w:val="24"/>
          <w:szCs w:val="24"/>
        </w:rPr>
      </w:pPr>
      <w:r w:rsidRPr="005A4C39">
        <w:rPr>
          <w:rFonts w:ascii="Times New Roman" w:eastAsia="Times New Roman" w:hAnsi="Times New Roman" w:cs="Times New Roman"/>
          <w:sz w:val="24"/>
          <w:szCs w:val="24"/>
        </w:rPr>
        <w:t>Melakukan pendampingan proses penyidikan dan penuntutan, pemeriksaan di pengadilan</w:t>
      </w:r>
    </w:p>
    <w:p w14:paraId="2E050413" w14:textId="77777777" w:rsidR="00691591" w:rsidRPr="005A4C39" w:rsidRDefault="00691591" w:rsidP="000376DC">
      <w:pPr>
        <w:numPr>
          <w:ilvl w:val="0"/>
          <w:numId w:val="37"/>
        </w:numPr>
        <w:shd w:val="clear" w:color="auto" w:fill="FFFFFF"/>
        <w:spacing w:before="240" w:after="0" w:line="480" w:lineRule="auto"/>
        <w:jc w:val="both"/>
        <w:rPr>
          <w:rFonts w:ascii="Times New Roman" w:eastAsia="Times New Roman" w:hAnsi="Times New Roman" w:cs="Times New Roman"/>
          <w:sz w:val="24"/>
          <w:szCs w:val="24"/>
        </w:rPr>
      </w:pPr>
      <w:r w:rsidRPr="005A4C39">
        <w:rPr>
          <w:rFonts w:ascii="Times New Roman" w:eastAsia="Times New Roman" w:hAnsi="Times New Roman" w:cs="Times New Roman"/>
          <w:sz w:val="24"/>
          <w:szCs w:val="24"/>
        </w:rPr>
        <w:t xml:space="preserve">Membuat eksepsi, duplik, pledoi guna kepentingan penerima </w:t>
      </w:r>
      <w:r>
        <w:rPr>
          <w:rFonts w:ascii="Times New Roman" w:eastAsia="Times New Roman" w:hAnsi="Times New Roman" w:cs="Times New Roman"/>
          <w:sz w:val="24"/>
          <w:szCs w:val="24"/>
        </w:rPr>
        <w:t>Bantuan</w:t>
      </w:r>
      <w:r w:rsidRPr="005A4C39">
        <w:rPr>
          <w:rFonts w:ascii="Times New Roman" w:eastAsia="Times New Roman" w:hAnsi="Times New Roman" w:cs="Times New Roman"/>
          <w:sz w:val="24"/>
          <w:szCs w:val="24"/>
        </w:rPr>
        <w:t> hukum;</w:t>
      </w:r>
    </w:p>
    <w:p w14:paraId="117A0CAB" w14:textId="77777777" w:rsidR="00691591" w:rsidRPr="005A4C39" w:rsidRDefault="00691591" w:rsidP="000376DC">
      <w:pPr>
        <w:numPr>
          <w:ilvl w:val="0"/>
          <w:numId w:val="37"/>
        </w:numPr>
        <w:shd w:val="clear" w:color="auto" w:fill="FFFFFF"/>
        <w:spacing w:before="240" w:after="0" w:line="480" w:lineRule="auto"/>
        <w:jc w:val="both"/>
        <w:rPr>
          <w:rFonts w:ascii="Times New Roman" w:eastAsia="Times New Roman" w:hAnsi="Times New Roman" w:cs="Times New Roman"/>
          <w:sz w:val="24"/>
          <w:szCs w:val="24"/>
        </w:rPr>
      </w:pPr>
      <w:r w:rsidRPr="005A4C39">
        <w:rPr>
          <w:rFonts w:ascii="Times New Roman" w:eastAsia="Times New Roman" w:hAnsi="Times New Roman" w:cs="Times New Roman"/>
          <w:sz w:val="24"/>
          <w:szCs w:val="24"/>
        </w:rPr>
        <w:lastRenderedPageBreak/>
        <w:t>Menghadirkan saksi dan atau ahli;</w:t>
      </w:r>
    </w:p>
    <w:p w14:paraId="1244C5B4" w14:textId="77777777" w:rsidR="00691591" w:rsidRPr="005A4C39" w:rsidRDefault="00691591" w:rsidP="000376DC">
      <w:pPr>
        <w:numPr>
          <w:ilvl w:val="0"/>
          <w:numId w:val="37"/>
        </w:numPr>
        <w:shd w:val="clear" w:color="auto" w:fill="FFFFFF"/>
        <w:spacing w:before="240" w:after="0" w:line="480" w:lineRule="auto"/>
        <w:jc w:val="both"/>
        <w:rPr>
          <w:rFonts w:ascii="Times New Roman" w:eastAsia="Times New Roman" w:hAnsi="Times New Roman" w:cs="Times New Roman"/>
          <w:sz w:val="24"/>
          <w:szCs w:val="24"/>
        </w:rPr>
      </w:pPr>
      <w:r w:rsidRPr="005A4C39">
        <w:rPr>
          <w:rFonts w:ascii="Times New Roman" w:eastAsia="Times New Roman" w:hAnsi="Times New Roman" w:cs="Times New Roman"/>
          <w:sz w:val="24"/>
          <w:szCs w:val="24"/>
        </w:rPr>
        <w:t xml:space="preserve">Melakukan upaya hukum, banding, kasasi, peninjuan kembali sesuai dengan permintaan penrima </w:t>
      </w:r>
      <w:r>
        <w:rPr>
          <w:rFonts w:ascii="Times New Roman" w:eastAsia="Times New Roman" w:hAnsi="Times New Roman" w:cs="Times New Roman"/>
          <w:sz w:val="24"/>
          <w:szCs w:val="24"/>
        </w:rPr>
        <w:t>Bantuan</w:t>
      </w:r>
      <w:r w:rsidRPr="005A4C39">
        <w:rPr>
          <w:rFonts w:ascii="Times New Roman" w:eastAsia="Times New Roman" w:hAnsi="Times New Roman" w:cs="Times New Roman"/>
          <w:sz w:val="24"/>
          <w:szCs w:val="24"/>
        </w:rPr>
        <w:t xml:space="preserve"> hukum;</w:t>
      </w:r>
    </w:p>
    <w:p w14:paraId="73614C1A" w14:textId="77777777" w:rsidR="00691591" w:rsidRPr="005A4C39" w:rsidRDefault="00691591" w:rsidP="000376DC">
      <w:pPr>
        <w:numPr>
          <w:ilvl w:val="0"/>
          <w:numId w:val="37"/>
        </w:numPr>
        <w:shd w:val="clear" w:color="auto" w:fill="FFFFFF"/>
        <w:spacing w:before="240" w:after="0" w:line="480" w:lineRule="auto"/>
        <w:jc w:val="both"/>
        <w:rPr>
          <w:rFonts w:ascii="Times New Roman" w:eastAsia="Times New Roman" w:hAnsi="Times New Roman" w:cs="Times New Roman"/>
          <w:sz w:val="24"/>
          <w:szCs w:val="24"/>
        </w:rPr>
      </w:pPr>
      <w:r w:rsidRPr="005A4C39">
        <w:rPr>
          <w:rFonts w:ascii="Times New Roman" w:eastAsia="Times New Roman" w:hAnsi="Times New Roman" w:cs="Times New Roman"/>
          <w:sz w:val="24"/>
          <w:szCs w:val="24"/>
        </w:rPr>
        <w:t xml:space="preserve">Membuat seluruh dokumen hukum guna kepentingan penerima </w:t>
      </w:r>
      <w:r>
        <w:rPr>
          <w:rFonts w:ascii="Times New Roman" w:eastAsia="Times New Roman" w:hAnsi="Times New Roman" w:cs="Times New Roman"/>
          <w:sz w:val="24"/>
          <w:szCs w:val="24"/>
        </w:rPr>
        <w:t>Bantuan</w:t>
      </w:r>
      <w:r w:rsidRPr="005A4C39">
        <w:rPr>
          <w:rFonts w:ascii="Times New Roman" w:eastAsia="Times New Roman" w:hAnsi="Times New Roman" w:cs="Times New Roman"/>
          <w:sz w:val="24"/>
          <w:szCs w:val="24"/>
        </w:rPr>
        <w:t> hukum (non litigasi)</w:t>
      </w:r>
    </w:p>
    <w:p w14:paraId="76B166BF" w14:textId="77777777" w:rsidR="00691591" w:rsidRPr="005A4C39" w:rsidRDefault="00691591" w:rsidP="000376DC">
      <w:pPr>
        <w:numPr>
          <w:ilvl w:val="0"/>
          <w:numId w:val="37"/>
        </w:numPr>
        <w:shd w:val="clear" w:color="auto" w:fill="FFFFFF"/>
        <w:spacing w:before="240" w:after="0" w:line="480" w:lineRule="auto"/>
        <w:jc w:val="both"/>
        <w:rPr>
          <w:rFonts w:ascii="Times New Roman" w:eastAsia="Times New Roman" w:hAnsi="Times New Roman" w:cs="Times New Roman"/>
          <w:sz w:val="24"/>
          <w:szCs w:val="24"/>
        </w:rPr>
      </w:pPr>
      <w:r w:rsidRPr="005A4C39">
        <w:rPr>
          <w:rFonts w:ascii="Times New Roman" w:eastAsia="Times New Roman" w:hAnsi="Times New Roman" w:cs="Times New Roman"/>
          <w:sz w:val="24"/>
          <w:szCs w:val="24"/>
        </w:rPr>
        <w:t xml:space="preserve">Memastikan hak-hak pemberi </w:t>
      </w:r>
      <w:r>
        <w:rPr>
          <w:rFonts w:ascii="Times New Roman" w:eastAsia="Times New Roman" w:hAnsi="Times New Roman" w:cs="Times New Roman"/>
          <w:sz w:val="24"/>
          <w:szCs w:val="24"/>
        </w:rPr>
        <w:t>Bantuan</w:t>
      </w:r>
      <w:r w:rsidRPr="005A4C39">
        <w:rPr>
          <w:rFonts w:ascii="Times New Roman" w:eastAsia="Times New Roman" w:hAnsi="Times New Roman" w:cs="Times New Roman"/>
          <w:sz w:val="24"/>
          <w:szCs w:val="24"/>
        </w:rPr>
        <w:t xml:space="preserve"> hukum sebagai tersangka tidak dilanggar oleh Jaksa penuntut Umum dan Hakim;</w:t>
      </w:r>
    </w:p>
    <w:p w14:paraId="0EBF9D68" w14:textId="77777777" w:rsidR="00691591" w:rsidRPr="005A4C39" w:rsidRDefault="00691591" w:rsidP="000376DC">
      <w:pPr>
        <w:numPr>
          <w:ilvl w:val="0"/>
          <w:numId w:val="37"/>
        </w:numPr>
        <w:shd w:val="clear" w:color="auto" w:fill="FFFFFF"/>
        <w:spacing w:before="240" w:after="0" w:line="480" w:lineRule="auto"/>
        <w:jc w:val="both"/>
        <w:rPr>
          <w:rFonts w:ascii="Times New Roman" w:eastAsia="Times New Roman" w:hAnsi="Times New Roman" w:cs="Times New Roman"/>
          <w:sz w:val="24"/>
          <w:szCs w:val="24"/>
        </w:rPr>
      </w:pPr>
      <w:r w:rsidRPr="005A4C39">
        <w:rPr>
          <w:rFonts w:ascii="Times New Roman" w:eastAsia="Times New Roman" w:hAnsi="Times New Roman" w:cs="Times New Roman"/>
          <w:sz w:val="24"/>
          <w:szCs w:val="24"/>
        </w:rPr>
        <w:t>Memeriksa seluruh kelengkapan dokumen yang berkenaan dengan proses saat penyidikan, penuntutan/persidangan;</w:t>
      </w:r>
    </w:p>
    <w:p w14:paraId="68066789" w14:textId="77777777" w:rsidR="00691591" w:rsidRDefault="00691591" w:rsidP="00691591">
      <w:pPr>
        <w:pStyle w:val="NormalWeb"/>
        <w:shd w:val="clear" w:color="auto" w:fill="FFFFFF"/>
        <w:tabs>
          <w:tab w:val="left" w:pos="-450"/>
          <w:tab w:val="left" w:pos="540"/>
        </w:tabs>
        <w:spacing w:before="0" w:beforeAutospacing="0" w:after="0" w:afterAutospacing="0" w:line="480" w:lineRule="auto"/>
        <w:jc w:val="both"/>
        <w:textAlignment w:val="baseline"/>
        <w:rPr>
          <w:lang w:val="id-ID"/>
        </w:rPr>
      </w:pPr>
      <w:r w:rsidRPr="005A4C39">
        <w:tab/>
      </w:r>
    </w:p>
    <w:p w14:paraId="58BEDAEB" w14:textId="77777777" w:rsidR="00691591" w:rsidRPr="005A4C39" w:rsidRDefault="00691591" w:rsidP="00691591">
      <w:pPr>
        <w:pStyle w:val="NormalWeb"/>
        <w:shd w:val="clear" w:color="auto" w:fill="FFFFFF"/>
        <w:tabs>
          <w:tab w:val="left" w:pos="-450"/>
          <w:tab w:val="left" w:pos="540"/>
        </w:tabs>
        <w:spacing w:before="0" w:beforeAutospacing="0" w:after="0" w:afterAutospacing="0" w:line="480" w:lineRule="auto"/>
        <w:jc w:val="both"/>
        <w:textAlignment w:val="baseline"/>
      </w:pPr>
      <w:r>
        <w:rPr>
          <w:lang w:val="id-ID"/>
        </w:rPr>
        <w:tab/>
      </w:r>
      <w:r w:rsidRPr="005A4C39">
        <w:t xml:space="preserve">Dari hasil penelitian penulis terhadap beberapa LBH di </w:t>
      </w:r>
      <w:r>
        <w:rPr>
          <w:lang w:val="id-ID"/>
        </w:rPr>
        <w:t>Kabupaten</w:t>
      </w:r>
      <w:r w:rsidRPr="005A4C39">
        <w:rPr>
          <w:lang w:val="id-ID"/>
        </w:rPr>
        <w:t xml:space="preserve"> </w:t>
      </w:r>
      <w:r>
        <w:rPr>
          <w:lang w:val="id-ID"/>
        </w:rPr>
        <w:t>Gorontalo</w:t>
      </w:r>
      <w:r w:rsidRPr="005A4C39">
        <w:t xml:space="preserve">, antara lain LBH </w:t>
      </w:r>
      <w:r>
        <w:rPr>
          <w:lang w:val="id-ID"/>
        </w:rPr>
        <w:t>Limboto</w:t>
      </w:r>
      <w:r w:rsidRPr="005A4C39">
        <w:t xml:space="preserve"> dan LBH </w:t>
      </w:r>
      <w:r w:rsidRPr="005A4C39">
        <w:rPr>
          <w:lang w:val="id-ID"/>
        </w:rPr>
        <w:t xml:space="preserve">Universitas </w:t>
      </w:r>
      <w:r>
        <w:rPr>
          <w:lang w:val="id-ID"/>
        </w:rPr>
        <w:t>Gorontalo</w:t>
      </w:r>
      <w:r w:rsidRPr="005A4C39">
        <w:t xml:space="preserve">. </w:t>
      </w:r>
    </w:p>
    <w:p w14:paraId="2CE155A5" w14:textId="77777777" w:rsidR="00691591" w:rsidRPr="00CC016C" w:rsidRDefault="00691591" w:rsidP="00691591">
      <w:pPr>
        <w:pStyle w:val="NormalWeb"/>
        <w:shd w:val="clear" w:color="auto" w:fill="FFFFFF"/>
        <w:tabs>
          <w:tab w:val="left" w:pos="-450"/>
        </w:tabs>
        <w:spacing w:before="0" w:beforeAutospacing="0" w:after="0" w:afterAutospacing="0" w:line="480" w:lineRule="auto"/>
        <w:jc w:val="both"/>
        <w:textAlignment w:val="baseline"/>
        <w:rPr>
          <w:lang w:val="id-ID"/>
        </w:rPr>
      </w:pPr>
      <w:r w:rsidRPr="005A4C39">
        <w:tab/>
        <w:t>Ditemukan data sebagai berikut;</w:t>
      </w:r>
    </w:p>
    <w:p w14:paraId="5B9F6079" w14:textId="77777777" w:rsidR="00691591" w:rsidRPr="005A4C39" w:rsidRDefault="00691591" w:rsidP="000376DC">
      <w:pPr>
        <w:pStyle w:val="ListParagraph"/>
        <w:numPr>
          <w:ilvl w:val="0"/>
          <w:numId w:val="43"/>
        </w:numPr>
        <w:spacing w:after="0" w:line="480" w:lineRule="auto"/>
        <w:ind w:left="360"/>
        <w:jc w:val="both"/>
        <w:rPr>
          <w:rFonts w:ascii="Times New Roman" w:hAnsi="Times New Roman" w:cs="Times New Roman"/>
          <w:b/>
          <w:sz w:val="24"/>
          <w:szCs w:val="24"/>
          <w:lang w:val="id-ID"/>
        </w:rPr>
      </w:pPr>
      <w:r>
        <w:rPr>
          <w:rFonts w:ascii="Times New Roman" w:hAnsi="Times New Roman" w:cs="Times New Roman"/>
          <w:b/>
          <w:sz w:val="24"/>
          <w:szCs w:val="24"/>
          <w:lang w:val="id-ID"/>
        </w:rPr>
        <w:t>Pendampingan Terhadap Pelaku Tindak Pidana</w:t>
      </w:r>
    </w:p>
    <w:p w14:paraId="0C44F161" w14:textId="77777777" w:rsidR="00691591" w:rsidRPr="005A4C39" w:rsidRDefault="00691591" w:rsidP="00691591">
      <w:pPr>
        <w:spacing w:after="0" w:line="480" w:lineRule="auto"/>
        <w:jc w:val="both"/>
        <w:rPr>
          <w:rFonts w:ascii="Times New Roman" w:hAnsi="Times New Roman" w:cs="Times New Roman"/>
          <w:sz w:val="24"/>
          <w:szCs w:val="24"/>
        </w:rPr>
      </w:pPr>
      <w:r w:rsidRPr="005A4C39">
        <w:rPr>
          <w:rFonts w:ascii="Times New Roman" w:hAnsi="Times New Roman" w:cs="Times New Roman"/>
          <w:sz w:val="24"/>
          <w:szCs w:val="24"/>
        </w:rPr>
        <w:t xml:space="preserve">Adapun peranan LBH </w:t>
      </w:r>
      <w:r>
        <w:rPr>
          <w:rFonts w:ascii="Times New Roman" w:hAnsi="Times New Roman" w:cs="Times New Roman"/>
          <w:sz w:val="24"/>
          <w:szCs w:val="24"/>
          <w:lang w:val="id-ID"/>
        </w:rPr>
        <w:t>Limboto</w:t>
      </w:r>
      <w:r w:rsidRPr="005A4C39">
        <w:rPr>
          <w:rFonts w:ascii="Times New Roman" w:hAnsi="Times New Roman" w:cs="Times New Roman"/>
          <w:sz w:val="24"/>
          <w:szCs w:val="24"/>
        </w:rPr>
        <w:t xml:space="preserve"> dalam penanganan </w:t>
      </w:r>
      <w:r w:rsidRPr="005A4C39">
        <w:rPr>
          <w:rFonts w:ascii="Times New Roman" w:hAnsi="Times New Roman" w:cs="Times New Roman"/>
          <w:sz w:val="24"/>
          <w:szCs w:val="24"/>
          <w:lang w:val="id-ID"/>
        </w:rPr>
        <w:t>pelaku tindak pidana</w:t>
      </w:r>
      <w:r w:rsidRPr="005A4C39">
        <w:rPr>
          <w:rFonts w:ascii="Times New Roman" w:hAnsi="Times New Roman" w:cs="Times New Roman"/>
          <w:sz w:val="24"/>
          <w:szCs w:val="24"/>
        </w:rPr>
        <w:t>, yaitu:</w:t>
      </w:r>
    </w:p>
    <w:p w14:paraId="4BECCD89" w14:textId="77777777" w:rsidR="00691591" w:rsidRPr="005A4C39" w:rsidRDefault="00691591" w:rsidP="000376DC">
      <w:pPr>
        <w:numPr>
          <w:ilvl w:val="0"/>
          <w:numId w:val="38"/>
        </w:numPr>
        <w:spacing w:after="0" w:line="480" w:lineRule="auto"/>
        <w:ind w:left="1080"/>
        <w:jc w:val="both"/>
        <w:rPr>
          <w:rFonts w:ascii="Times New Roman" w:hAnsi="Times New Roman" w:cs="Times New Roman"/>
          <w:sz w:val="24"/>
          <w:szCs w:val="24"/>
        </w:rPr>
      </w:pPr>
      <w:r w:rsidRPr="005A4C39">
        <w:rPr>
          <w:rFonts w:ascii="Times New Roman" w:hAnsi="Times New Roman" w:cs="Times New Roman"/>
          <w:sz w:val="24"/>
          <w:szCs w:val="24"/>
        </w:rPr>
        <w:t>Melakukan pendampingan dalam setiap tingkat pemeriksaan, yaitu tahap penyelidikan, penyidikan</w:t>
      </w:r>
      <w:r w:rsidRPr="005A4C39">
        <w:rPr>
          <w:rFonts w:ascii="Times New Roman" w:hAnsi="Times New Roman" w:cs="Times New Roman"/>
          <w:sz w:val="24"/>
          <w:szCs w:val="24"/>
          <w:lang w:val="id-ID"/>
        </w:rPr>
        <w:t>, penuntutan</w:t>
      </w:r>
      <w:r w:rsidRPr="005A4C39">
        <w:rPr>
          <w:rFonts w:ascii="Times New Roman" w:hAnsi="Times New Roman" w:cs="Times New Roman"/>
          <w:sz w:val="24"/>
          <w:szCs w:val="24"/>
        </w:rPr>
        <w:t xml:space="preserve"> dan tahap pemeriksaan di Pengadilan</w:t>
      </w:r>
      <w:r w:rsidRPr="005A4C39">
        <w:rPr>
          <w:rFonts w:ascii="Times New Roman" w:hAnsi="Times New Roman" w:cs="Times New Roman"/>
          <w:sz w:val="24"/>
          <w:szCs w:val="24"/>
          <w:lang w:val="id-ID"/>
        </w:rPr>
        <w:t>;</w:t>
      </w:r>
    </w:p>
    <w:p w14:paraId="5695DC8E" w14:textId="77777777" w:rsidR="00691591" w:rsidRPr="005A4C39" w:rsidRDefault="00691591" w:rsidP="000376DC">
      <w:pPr>
        <w:numPr>
          <w:ilvl w:val="0"/>
          <w:numId w:val="38"/>
        </w:numPr>
        <w:spacing w:after="0" w:line="480" w:lineRule="auto"/>
        <w:ind w:left="1080"/>
        <w:jc w:val="both"/>
        <w:rPr>
          <w:rFonts w:ascii="Times New Roman" w:hAnsi="Times New Roman" w:cs="Times New Roman"/>
          <w:sz w:val="24"/>
          <w:szCs w:val="24"/>
        </w:rPr>
      </w:pPr>
      <w:r w:rsidRPr="005A4C39">
        <w:rPr>
          <w:rFonts w:ascii="Times New Roman" w:hAnsi="Times New Roman" w:cs="Times New Roman"/>
          <w:sz w:val="24"/>
          <w:szCs w:val="24"/>
        </w:rPr>
        <w:t xml:space="preserve">Melakukan pendampingan ketika </w:t>
      </w:r>
      <w:r w:rsidRPr="005A4C39">
        <w:rPr>
          <w:rFonts w:ascii="Times New Roman" w:hAnsi="Times New Roman" w:cs="Times New Roman"/>
          <w:i/>
          <w:sz w:val="24"/>
          <w:szCs w:val="24"/>
          <w:lang w:val="id-ID"/>
        </w:rPr>
        <w:t>Restoratif Justice</w:t>
      </w:r>
      <w:r w:rsidRPr="005A4C39">
        <w:rPr>
          <w:rFonts w:ascii="Times New Roman" w:hAnsi="Times New Roman" w:cs="Times New Roman"/>
          <w:sz w:val="24"/>
          <w:szCs w:val="24"/>
        </w:rPr>
        <w:t xml:space="preserve"> dilakukan; dan </w:t>
      </w:r>
    </w:p>
    <w:p w14:paraId="4E3B20FB" w14:textId="77777777" w:rsidR="00691591" w:rsidRPr="005A4C39" w:rsidRDefault="00691591" w:rsidP="000376DC">
      <w:pPr>
        <w:numPr>
          <w:ilvl w:val="0"/>
          <w:numId w:val="38"/>
        </w:numPr>
        <w:spacing w:after="0" w:line="480" w:lineRule="auto"/>
        <w:ind w:left="1080"/>
        <w:jc w:val="both"/>
        <w:rPr>
          <w:rFonts w:ascii="Times New Roman" w:hAnsi="Times New Roman" w:cs="Times New Roman"/>
          <w:sz w:val="24"/>
          <w:szCs w:val="24"/>
        </w:rPr>
      </w:pPr>
      <w:r w:rsidRPr="005A4C39">
        <w:rPr>
          <w:rFonts w:ascii="Times New Roman" w:hAnsi="Times New Roman" w:cs="Times New Roman"/>
          <w:sz w:val="24"/>
          <w:szCs w:val="24"/>
        </w:rPr>
        <w:t>Memberikan pembelaan di persidangan</w:t>
      </w:r>
      <w:r w:rsidRPr="005A4C39">
        <w:rPr>
          <w:rFonts w:ascii="Times New Roman" w:hAnsi="Times New Roman" w:cs="Times New Roman"/>
          <w:sz w:val="24"/>
          <w:szCs w:val="24"/>
          <w:lang w:val="id-ID"/>
        </w:rPr>
        <w:t>;</w:t>
      </w:r>
      <w:r w:rsidRPr="005A4C39">
        <w:rPr>
          <w:rFonts w:ascii="Times New Roman" w:hAnsi="Times New Roman" w:cs="Times New Roman"/>
          <w:sz w:val="24"/>
          <w:szCs w:val="24"/>
        </w:rPr>
        <w:t xml:space="preserve"> </w:t>
      </w:r>
    </w:p>
    <w:p w14:paraId="4D6D1E84" w14:textId="77777777" w:rsidR="00691591" w:rsidRPr="005A4C39" w:rsidRDefault="00691591" w:rsidP="00691591">
      <w:pPr>
        <w:spacing w:after="0" w:line="480" w:lineRule="auto"/>
        <w:ind w:firstLine="540"/>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Perlindungan terhadap </w:t>
      </w:r>
      <w:r w:rsidRPr="005A4C39">
        <w:rPr>
          <w:rFonts w:ascii="Times New Roman" w:hAnsi="Times New Roman" w:cs="Times New Roman"/>
          <w:sz w:val="24"/>
          <w:szCs w:val="24"/>
          <w:lang w:val="id-ID"/>
        </w:rPr>
        <w:t>pelaku tindak pidana</w:t>
      </w:r>
      <w:r w:rsidRPr="005A4C39">
        <w:rPr>
          <w:rFonts w:ascii="Times New Roman" w:hAnsi="Times New Roman" w:cs="Times New Roman"/>
          <w:sz w:val="24"/>
          <w:szCs w:val="24"/>
        </w:rPr>
        <w:t xml:space="preserve"> dalam penyelesaiannya melibatkan semua pihak yang meliputi peran </w:t>
      </w:r>
      <w:r w:rsidRPr="005A4C39">
        <w:rPr>
          <w:rFonts w:ascii="Times New Roman" w:hAnsi="Times New Roman" w:cs="Times New Roman"/>
          <w:sz w:val="24"/>
          <w:szCs w:val="24"/>
          <w:lang w:val="id-ID"/>
        </w:rPr>
        <w:t xml:space="preserve">Lembaga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serta </w:t>
      </w:r>
      <w:r w:rsidRPr="005A4C39">
        <w:rPr>
          <w:rFonts w:ascii="Times New Roman" w:hAnsi="Times New Roman" w:cs="Times New Roman"/>
          <w:sz w:val="24"/>
          <w:szCs w:val="24"/>
          <w:lang w:val="id-ID"/>
        </w:rPr>
        <w:lastRenderedPageBreak/>
        <w:t>masyarakat</w:t>
      </w:r>
      <w:r w:rsidRPr="005A4C39">
        <w:rPr>
          <w:rFonts w:ascii="Times New Roman" w:hAnsi="Times New Roman" w:cs="Times New Roman"/>
          <w:sz w:val="24"/>
          <w:szCs w:val="24"/>
        </w:rPr>
        <w:t>,</w:t>
      </w:r>
      <w:r w:rsidRPr="005A4C39">
        <w:rPr>
          <w:rFonts w:ascii="Times New Roman" w:hAnsi="Times New Roman" w:cs="Times New Roman"/>
          <w:sz w:val="24"/>
          <w:szCs w:val="24"/>
          <w:lang w:val="id-ID"/>
        </w:rPr>
        <w:t xml:space="preserve"> </w:t>
      </w:r>
      <w:r w:rsidRPr="005A4C39">
        <w:rPr>
          <w:rFonts w:ascii="Times New Roman" w:hAnsi="Times New Roman" w:cs="Times New Roman"/>
          <w:sz w:val="24"/>
          <w:szCs w:val="24"/>
        </w:rPr>
        <w:t>keluarga, pemerintah, lembaga Negara lainnya yang berkewajiban dan bertangung</w:t>
      </w:r>
      <w:r w:rsidRPr="005A4C39">
        <w:rPr>
          <w:rFonts w:ascii="Times New Roman" w:hAnsi="Times New Roman" w:cs="Times New Roman"/>
          <w:sz w:val="24"/>
          <w:szCs w:val="24"/>
          <w:lang w:val="id-ID"/>
        </w:rPr>
        <w:t xml:space="preserve"> </w:t>
      </w:r>
      <w:r w:rsidRPr="005A4C39">
        <w:rPr>
          <w:rFonts w:ascii="Times New Roman" w:hAnsi="Times New Roman" w:cs="Times New Roman"/>
          <w:sz w:val="24"/>
          <w:szCs w:val="24"/>
        </w:rPr>
        <w:t xml:space="preserve">jawab dalam peningkatan kesejahteraan </w:t>
      </w:r>
      <w:r w:rsidRPr="005A4C39">
        <w:rPr>
          <w:rFonts w:ascii="Times New Roman" w:hAnsi="Times New Roman" w:cs="Times New Roman"/>
          <w:sz w:val="24"/>
          <w:szCs w:val="24"/>
          <w:lang w:val="id-ID"/>
        </w:rPr>
        <w:t>bagi masyarakat luas.</w:t>
      </w:r>
    </w:p>
    <w:p w14:paraId="6E3885EB" w14:textId="77777777" w:rsidR="00691591" w:rsidRPr="005A4C39" w:rsidRDefault="00691591" w:rsidP="00691591">
      <w:pPr>
        <w:spacing w:after="0" w:line="480" w:lineRule="auto"/>
        <w:ind w:firstLine="54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Dalam Kitab Undang-Undang Hukum Pidana dapat di kualifikasikan perbuatan-perbuatan yang dapat diselesaikan melalui pendekatan </w:t>
      </w:r>
      <w:r w:rsidRPr="005A4C39">
        <w:rPr>
          <w:rFonts w:ascii="Times New Roman" w:hAnsi="Times New Roman" w:cs="Times New Roman"/>
          <w:i/>
          <w:sz w:val="24"/>
          <w:szCs w:val="24"/>
          <w:lang w:val="id-ID"/>
        </w:rPr>
        <w:t xml:space="preserve">Restoratif Justice </w:t>
      </w:r>
      <w:r w:rsidRPr="005A4C39">
        <w:rPr>
          <w:rFonts w:ascii="Times New Roman" w:hAnsi="Times New Roman" w:cs="Times New Roman"/>
          <w:sz w:val="24"/>
          <w:szCs w:val="24"/>
          <w:lang w:val="id-ID"/>
        </w:rPr>
        <w:t>yaitu: Pasal 364, 373, 379, 384, 407, dan 482 KUHP.</w:t>
      </w:r>
      <w:r w:rsidRPr="005A4C39">
        <w:rPr>
          <w:rStyle w:val="FootnoteReference"/>
          <w:rFonts w:ascii="Times New Roman" w:hAnsi="Times New Roman" w:cs="Times New Roman"/>
          <w:sz w:val="24"/>
          <w:szCs w:val="24"/>
          <w:lang w:val="id-ID"/>
        </w:rPr>
        <w:footnoteReference w:id="45"/>
      </w:r>
      <w:r w:rsidRPr="005A4C39">
        <w:rPr>
          <w:rFonts w:ascii="Times New Roman" w:hAnsi="Times New Roman" w:cs="Times New Roman"/>
          <w:sz w:val="24"/>
          <w:szCs w:val="24"/>
          <w:lang w:val="id-ID"/>
        </w:rPr>
        <w:t xml:space="preserve"> </w:t>
      </w:r>
    </w:p>
    <w:p w14:paraId="09766BA8" w14:textId="77777777" w:rsidR="00691591" w:rsidRPr="005A4C39" w:rsidRDefault="00691591" w:rsidP="00691591">
      <w:pPr>
        <w:spacing w:after="0" w:line="480" w:lineRule="auto"/>
        <w:ind w:firstLine="54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Berdasakan hasil wawancara bersama </w:t>
      </w:r>
      <w:r w:rsidRPr="005A4C39">
        <w:rPr>
          <w:rFonts w:ascii="Times New Roman" w:hAnsi="Times New Roman" w:cs="Times New Roman"/>
          <w:b/>
          <w:bCs/>
          <w:sz w:val="24"/>
          <w:szCs w:val="24"/>
          <w:lang w:val="id-ID"/>
        </w:rPr>
        <w:t>Bapak Susanto Kadir., S.H., C.,PL</w:t>
      </w:r>
      <w:r w:rsidRPr="005A4C39">
        <w:rPr>
          <w:rFonts w:ascii="Times New Roman" w:hAnsi="Times New Roman" w:cs="Times New Roman"/>
          <w:sz w:val="24"/>
          <w:szCs w:val="24"/>
          <w:lang w:val="id-ID"/>
        </w:rPr>
        <w:t xml:space="preserve"> selaku direktur LBH </w:t>
      </w:r>
      <w:r>
        <w:rPr>
          <w:rFonts w:ascii="Times New Roman" w:hAnsi="Times New Roman" w:cs="Times New Roman"/>
          <w:sz w:val="24"/>
          <w:szCs w:val="24"/>
          <w:lang w:val="id-ID"/>
        </w:rPr>
        <w:t>Limboto</w:t>
      </w:r>
      <w:r w:rsidRPr="005A4C39">
        <w:rPr>
          <w:rFonts w:ascii="Times New Roman" w:hAnsi="Times New Roman" w:cs="Times New Roman"/>
          <w:sz w:val="24"/>
          <w:szCs w:val="24"/>
          <w:lang w:val="id-ID"/>
        </w:rPr>
        <w:t xml:space="preserve"> beliau mengatakan bahwa</w:t>
      </w:r>
      <w:r>
        <w:rPr>
          <w:rFonts w:ascii="Times New Roman" w:hAnsi="Times New Roman" w:cs="Times New Roman"/>
          <w:sz w:val="24"/>
          <w:szCs w:val="24"/>
          <w:lang w:val="id-ID"/>
        </w:rPr>
        <w:t xml:space="preserve"> ; </w:t>
      </w:r>
      <w:r w:rsidRPr="005A4C39">
        <w:rPr>
          <w:rFonts w:ascii="Times New Roman" w:hAnsi="Times New Roman" w:cs="Times New Roman"/>
          <w:sz w:val="24"/>
          <w:szCs w:val="24"/>
          <w:lang w:val="id-ID"/>
        </w:rPr>
        <w:t xml:space="preserve">Lembaga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memberikan layanan secara Cuma – Cuma kepada masyarakat, di undang – undang nomor 16 tahun 2011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itu diberikan kepada masyarakat miskin, masyarakat yang terzolimi, ada diskriminasi untuk mendapatkan keadilan. Masyarakat yang mencari keadilan tidak semuanya mengenal LBH, tidak semua mengenal advokat LBH sehingga masyarakat yang mencari keadilan masyakat pada umumnya itu kalau mengunakan jasa pengacara itu berbayar. Tujuanya adalah masyarakat ini tidak perlu lagi membayar jasa pengacara dengan mahal. Jadi masyarakat bisa mendapatkan layanan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dari advokat, tetapi advokat tersebut harus ada dalam LBH. </w:t>
      </w:r>
    </w:p>
    <w:p w14:paraId="1F0CB312" w14:textId="77777777" w:rsidR="00691591" w:rsidRPr="005A4C39" w:rsidRDefault="00691591" w:rsidP="00691591">
      <w:pPr>
        <w:spacing w:after="0" w:line="480" w:lineRule="auto"/>
        <w:ind w:firstLine="54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Secara umum yang menjadi hambatan tantangan dari organisasi lembaga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berkaitan dengan kompasolar, karena  LBH didalam menjalankan tugas- tugas prosesinya termasuk disitu orang – orang yang ada didalamnya staf hukumya paralegalnya, didalam menjalankan tujuan – tujuan itu pasti akan berkenaan dengan pengaangaran atau biaya. Ketika advokat menangani suatu perkara dan dia adalah advokat LBH, maka ada etika ada sebuah standar yang </w:t>
      </w:r>
      <w:r w:rsidRPr="005A4C39">
        <w:rPr>
          <w:rFonts w:ascii="Times New Roman" w:hAnsi="Times New Roman" w:cs="Times New Roman"/>
          <w:sz w:val="24"/>
          <w:szCs w:val="24"/>
          <w:lang w:val="id-ID"/>
        </w:rPr>
        <w:lastRenderedPageBreak/>
        <w:t xml:space="preserve">harus diperoleh, maka tidak boleh meminta jasa/ honorarium advokat itu tidak bisa meminta bayar kepada klaen yang dibantunya, klaen itu datang di LBH dia orang susah atau miskin etikanya standar pedomanya tidak bisa meminta uang, tapi di satu sisi advokat itu atau LBH itu sendiri di gerakan oleh  manusia yaitu butuh makan dan minum, terkadang inilah kemudian yang menjadi sebuah keadaan yang cukup dilema. Bagi LBH yang terakreditasi yang bisa mengakses anggaran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dan kemudian poin anggaranya itu memadai, mencukupi tidak masalah. Yang menjadi problem adalah tidak seliruh LBH atau organisasi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itu terakreditasi. Faktornya banyak diantaranya adalah ketersediaan anggaran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yang di siapkan oleh pemerintah. Sehingga yang menjadi hambatan adalah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advokat – advokat LBH – LBH tidak mendapatkan anggaran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tidak bisa mengakses ini  mengalami kesulitan,atau mengalami keterbatasan dalam menjalankan tujuanya. Namun beberapa LBH termasuk LBH </w:t>
      </w:r>
      <w:r>
        <w:rPr>
          <w:rFonts w:ascii="Times New Roman" w:hAnsi="Times New Roman" w:cs="Times New Roman"/>
          <w:sz w:val="24"/>
          <w:szCs w:val="24"/>
          <w:lang w:val="id-ID"/>
        </w:rPr>
        <w:t>Limboto</w:t>
      </w:r>
      <w:r w:rsidRPr="005A4C39">
        <w:rPr>
          <w:rFonts w:ascii="Times New Roman" w:hAnsi="Times New Roman" w:cs="Times New Roman"/>
          <w:sz w:val="24"/>
          <w:szCs w:val="24"/>
          <w:lang w:val="id-ID"/>
        </w:rPr>
        <w:t xml:space="preserve"> punya cara lain atau strategi tanpa harus memngungut jasa honorarium dari klaen serta menjalankan peran – peran LBH. Secara umum hambatan ataupun tantangan itu adalah masalah personal dan keuangan. Hambatan – hambatan lain di LBH itu  sendiri adalah sumber daya manusia. Bagi LBH – LBH yang basisnya itu diluar kampus kita hanya memiliki ketersediaan pengurus dan advokat, kebanyakan organisasi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forum pengurus itu merangkap sebagai pemberi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Mestinya ada pemisahan antara pengurus dan pemberi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berbeda dangan LBH – LBH di kampus, mereka memiliki sumber daya manusia yang cukup pengurusnya bisa diangkat dari dosen maupun mahasiswa advokat bisa diambil dari dosen </w:t>
      </w:r>
      <w:r w:rsidRPr="005A4C39">
        <w:rPr>
          <w:rFonts w:ascii="Times New Roman" w:hAnsi="Times New Roman" w:cs="Times New Roman"/>
          <w:sz w:val="24"/>
          <w:szCs w:val="24"/>
          <w:lang w:val="id-ID"/>
        </w:rPr>
        <w:lastRenderedPageBreak/>
        <w:t>contohnya seperti di kampus swasta dan mereka bisa kapan saja bahkan bukan paralel saja. Di dalam pengurusannya itu ada ahli – ahli yang memiliki kapasitsas akademik seorang doktor sehingga kerja – kerja mereka khususnya di argumentasi hukum, legal opini itu cukup memadai. Berbeda dengan LBH diluar kampus yang memiliki kekurangan sumber daya manusia.</w:t>
      </w:r>
      <w:r w:rsidRPr="005A4C39">
        <w:rPr>
          <w:rStyle w:val="FootnoteReference"/>
          <w:rFonts w:ascii="Times New Roman" w:hAnsi="Times New Roman" w:cs="Times New Roman"/>
          <w:sz w:val="24"/>
          <w:szCs w:val="24"/>
          <w:lang w:val="id-ID"/>
        </w:rPr>
        <w:footnoteReference w:id="46"/>
      </w:r>
      <w:r w:rsidRPr="005A4C39">
        <w:rPr>
          <w:rFonts w:ascii="Times New Roman" w:hAnsi="Times New Roman" w:cs="Times New Roman"/>
          <w:sz w:val="24"/>
          <w:szCs w:val="24"/>
          <w:lang w:val="id-ID"/>
        </w:rPr>
        <w:t xml:space="preserve"> </w:t>
      </w:r>
    </w:p>
    <w:p w14:paraId="453E855E" w14:textId="77777777" w:rsidR="00691591" w:rsidRPr="005A4C39" w:rsidRDefault="00691591" w:rsidP="00691591">
      <w:pPr>
        <w:spacing w:after="0" w:line="480" w:lineRule="auto"/>
        <w:ind w:firstLine="54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Berdasarkan hasil wawancara bersama Arman Abdullah., S.H., CPA advokat lembaga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w:t>
      </w:r>
      <w:r>
        <w:rPr>
          <w:rFonts w:ascii="Times New Roman" w:hAnsi="Times New Roman" w:cs="Times New Roman"/>
          <w:sz w:val="24"/>
          <w:szCs w:val="24"/>
          <w:lang w:val="id-ID"/>
        </w:rPr>
        <w:t>Limboto</w:t>
      </w:r>
      <w:r w:rsidRPr="005A4C39">
        <w:rPr>
          <w:rFonts w:ascii="Times New Roman" w:hAnsi="Times New Roman" w:cs="Times New Roman"/>
          <w:sz w:val="24"/>
          <w:szCs w:val="24"/>
          <w:lang w:val="id-ID"/>
        </w:rPr>
        <w:t>;</w:t>
      </w:r>
    </w:p>
    <w:p w14:paraId="0A8F3A19" w14:textId="77777777" w:rsidR="00691591" w:rsidRDefault="00691591" w:rsidP="00691591">
      <w:pPr>
        <w:spacing w:after="0" w:line="480" w:lineRule="auto"/>
        <w:ind w:firstLine="54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“Lembaga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berdasarkan surat kuasa ataupun surat penunjukan dari kepolisian berhak mendampingi dan memastikan proses Pemeriksaan pelaku tindak pidana atau tersangka/terdakwa di muka penyidik, Jawaban atau keterangan yang diberikan tersangka kepada penyidik, diberikan tanpa tekanan dari siapapun juga dan bentuk apa pun juga. </w:t>
      </w:r>
      <w:r w:rsidRPr="005A4C39">
        <w:rPr>
          <w:rFonts w:ascii="Times New Roman" w:hAnsi="Times New Roman" w:cs="Times New Roman"/>
          <w:sz w:val="24"/>
          <w:szCs w:val="24"/>
        </w:rPr>
        <w:t xml:space="preserve">Ketentuan Pasal 117 KUHAP tersangka dalam memberikan keterangan harus bebas, kehendak, dan kesadaran nurani. Tidak boleh dipaksa dengan </w:t>
      </w:r>
      <w:r w:rsidRPr="005A4C39">
        <w:rPr>
          <w:rFonts w:ascii="Times New Roman" w:hAnsi="Times New Roman" w:cs="Times New Roman"/>
          <w:sz w:val="24"/>
          <w:szCs w:val="24"/>
          <w:lang w:val="id-ID"/>
        </w:rPr>
        <w:t>c</w:t>
      </w:r>
      <w:r w:rsidRPr="005A4C39">
        <w:rPr>
          <w:rFonts w:ascii="Times New Roman" w:hAnsi="Times New Roman" w:cs="Times New Roman"/>
          <w:sz w:val="24"/>
          <w:szCs w:val="24"/>
        </w:rPr>
        <w:t>ara apa pun</w:t>
      </w:r>
      <w:r w:rsidRPr="005A4C39">
        <w:rPr>
          <w:rFonts w:ascii="Times New Roman" w:hAnsi="Times New Roman" w:cs="Times New Roman"/>
          <w:sz w:val="24"/>
          <w:szCs w:val="24"/>
          <w:lang w:val="id-ID"/>
        </w:rPr>
        <w:t xml:space="preserve"> </w:t>
      </w:r>
      <w:r w:rsidRPr="005A4C39">
        <w:rPr>
          <w:rFonts w:ascii="Times New Roman" w:hAnsi="Times New Roman" w:cs="Times New Roman"/>
          <w:sz w:val="24"/>
          <w:szCs w:val="24"/>
        </w:rPr>
        <w:t>baik penekanan fisik dengan tindakan kekerasan dan penganiayaan, maupun dengan tekanan dari penyidik maupun pihak luar. Mengenai jaminan pelaksanaan Pasal 117 KUHAP tersebut, tidak ada sanksinya. Satu-satunya jaminan untuk tegaknya ketentuan Pasal 117 KUHAP ialah melalui praperadilan, berupa pengajuan gugatan ganti rugi atau alasan pemeriksaan telah dilakukan tanpa alasan yang berdasarkan undang-undang.</w:t>
      </w:r>
    </w:p>
    <w:p w14:paraId="33B4877B" w14:textId="77777777" w:rsidR="00691591" w:rsidRDefault="00691591" w:rsidP="00691591">
      <w:pPr>
        <w:spacing w:after="0" w:line="480" w:lineRule="auto"/>
        <w:ind w:firstLine="540"/>
        <w:jc w:val="both"/>
        <w:rPr>
          <w:rFonts w:ascii="Times New Roman" w:hAnsi="Times New Roman" w:cs="Times New Roman"/>
          <w:sz w:val="24"/>
          <w:szCs w:val="24"/>
          <w:lang w:val="id-ID"/>
        </w:rPr>
      </w:pPr>
    </w:p>
    <w:p w14:paraId="2FBE4E94" w14:textId="77777777" w:rsidR="00691591" w:rsidRDefault="00691591" w:rsidP="00691591">
      <w:pPr>
        <w:spacing w:after="0" w:line="480" w:lineRule="auto"/>
        <w:ind w:firstLine="540"/>
        <w:jc w:val="both"/>
        <w:rPr>
          <w:rFonts w:ascii="Times New Roman" w:hAnsi="Times New Roman" w:cs="Times New Roman"/>
          <w:sz w:val="24"/>
          <w:szCs w:val="24"/>
          <w:lang w:val="id-ID"/>
        </w:rPr>
      </w:pPr>
    </w:p>
    <w:p w14:paraId="32D955E3" w14:textId="77777777" w:rsidR="00691591" w:rsidRPr="00CC016C" w:rsidRDefault="00691591" w:rsidP="000376DC">
      <w:pPr>
        <w:pStyle w:val="ListParagraph"/>
        <w:numPr>
          <w:ilvl w:val="0"/>
          <w:numId w:val="43"/>
        </w:numPr>
        <w:spacing w:after="0" w:line="48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lastRenderedPageBreak/>
        <w:t>Pendampingan Terhadap Korban Tindak Pidana</w:t>
      </w:r>
    </w:p>
    <w:p w14:paraId="56C0C24D" w14:textId="77777777" w:rsidR="00691591" w:rsidRPr="005A4C39" w:rsidRDefault="00691591" w:rsidP="000376DC">
      <w:pPr>
        <w:numPr>
          <w:ilvl w:val="0"/>
          <w:numId w:val="39"/>
        </w:numPr>
        <w:spacing w:after="0" w:line="480" w:lineRule="auto"/>
        <w:ind w:left="1080"/>
        <w:jc w:val="both"/>
        <w:rPr>
          <w:rFonts w:ascii="Times New Roman" w:hAnsi="Times New Roman" w:cs="Times New Roman"/>
          <w:sz w:val="24"/>
          <w:szCs w:val="24"/>
        </w:rPr>
      </w:pPr>
      <w:r w:rsidRPr="005A4C39">
        <w:rPr>
          <w:rFonts w:ascii="Times New Roman" w:hAnsi="Times New Roman" w:cs="Times New Roman"/>
          <w:sz w:val="24"/>
          <w:szCs w:val="24"/>
        </w:rPr>
        <w:t xml:space="preserve">Melakukan pendampingan pada saat korban melapor ke kepolisian, tentang tindak pidana yang dialaminya sendiri; </w:t>
      </w:r>
    </w:p>
    <w:p w14:paraId="3BEADFD6" w14:textId="77777777" w:rsidR="00691591" w:rsidRPr="005A4C39" w:rsidRDefault="00691591" w:rsidP="000376DC">
      <w:pPr>
        <w:numPr>
          <w:ilvl w:val="0"/>
          <w:numId w:val="39"/>
        </w:numPr>
        <w:spacing w:after="0" w:line="480" w:lineRule="auto"/>
        <w:ind w:left="1080"/>
        <w:jc w:val="both"/>
        <w:rPr>
          <w:rFonts w:ascii="Times New Roman" w:hAnsi="Times New Roman" w:cs="Times New Roman"/>
          <w:sz w:val="24"/>
          <w:szCs w:val="24"/>
        </w:rPr>
      </w:pPr>
      <w:r w:rsidRPr="005A4C39">
        <w:rPr>
          <w:rFonts w:ascii="Times New Roman" w:hAnsi="Times New Roman" w:cs="Times New Roman"/>
          <w:sz w:val="24"/>
          <w:szCs w:val="24"/>
        </w:rPr>
        <w:t>Pendampingan secara psikologis;</w:t>
      </w:r>
    </w:p>
    <w:p w14:paraId="3C99E2BE" w14:textId="77777777" w:rsidR="00691591" w:rsidRPr="005A4C39" w:rsidRDefault="00691591" w:rsidP="000376DC">
      <w:pPr>
        <w:numPr>
          <w:ilvl w:val="0"/>
          <w:numId w:val="39"/>
        </w:numPr>
        <w:spacing w:after="0" w:line="480" w:lineRule="auto"/>
        <w:ind w:left="1080"/>
        <w:jc w:val="both"/>
        <w:rPr>
          <w:rFonts w:ascii="Times New Roman" w:hAnsi="Times New Roman" w:cs="Times New Roman"/>
          <w:sz w:val="24"/>
          <w:szCs w:val="24"/>
        </w:rPr>
      </w:pPr>
      <w:r w:rsidRPr="005A4C39">
        <w:rPr>
          <w:rFonts w:ascii="Times New Roman" w:hAnsi="Times New Roman" w:cs="Times New Roman"/>
          <w:sz w:val="24"/>
          <w:szCs w:val="24"/>
          <w:lang w:val="id-ID"/>
        </w:rPr>
        <w:t xml:space="preserve">Melakukan monitoring di tahap penyelidikan dan penyidikan sudah sejauh mana tahap pemeriksaan dalam kasus klien (korban) LBH </w:t>
      </w:r>
      <w:r>
        <w:rPr>
          <w:rFonts w:ascii="Times New Roman" w:hAnsi="Times New Roman" w:cs="Times New Roman"/>
          <w:sz w:val="24"/>
          <w:szCs w:val="24"/>
          <w:lang w:val="id-ID"/>
        </w:rPr>
        <w:t>Limboto</w:t>
      </w:r>
      <w:r w:rsidRPr="005A4C39">
        <w:rPr>
          <w:rFonts w:ascii="Times New Roman" w:hAnsi="Times New Roman" w:cs="Times New Roman"/>
          <w:sz w:val="24"/>
          <w:szCs w:val="24"/>
          <w:lang w:val="id-ID"/>
        </w:rPr>
        <w:t>;</w:t>
      </w:r>
    </w:p>
    <w:p w14:paraId="769C703B" w14:textId="77777777" w:rsidR="00691591" w:rsidRPr="005A4C39" w:rsidRDefault="00691591" w:rsidP="000376DC">
      <w:pPr>
        <w:numPr>
          <w:ilvl w:val="0"/>
          <w:numId w:val="39"/>
        </w:numPr>
        <w:spacing w:after="0" w:line="480" w:lineRule="auto"/>
        <w:ind w:left="1080"/>
        <w:jc w:val="both"/>
        <w:rPr>
          <w:rFonts w:ascii="Times New Roman" w:hAnsi="Times New Roman" w:cs="Times New Roman"/>
          <w:sz w:val="24"/>
          <w:szCs w:val="24"/>
        </w:rPr>
      </w:pPr>
      <w:r w:rsidRPr="005A4C39">
        <w:rPr>
          <w:rFonts w:ascii="Times New Roman" w:hAnsi="Times New Roman" w:cs="Times New Roman"/>
          <w:sz w:val="24"/>
          <w:szCs w:val="24"/>
        </w:rPr>
        <w:t xml:space="preserve">Melakukan monitoring pada saat pemeriksaan di pengadilan; dan </w:t>
      </w:r>
    </w:p>
    <w:p w14:paraId="6A8A8623" w14:textId="77777777" w:rsidR="00691591" w:rsidRPr="005A4C39" w:rsidRDefault="00691591" w:rsidP="000376DC">
      <w:pPr>
        <w:numPr>
          <w:ilvl w:val="0"/>
          <w:numId w:val="39"/>
        </w:numPr>
        <w:spacing w:after="0" w:line="480" w:lineRule="auto"/>
        <w:ind w:left="1080"/>
        <w:jc w:val="both"/>
        <w:rPr>
          <w:rFonts w:ascii="Times New Roman" w:hAnsi="Times New Roman" w:cs="Times New Roman"/>
          <w:sz w:val="24"/>
          <w:szCs w:val="24"/>
        </w:rPr>
      </w:pPr>
      <w:r w:rsidRPr="005A4C39">
        <w:rPr>
          <w:rFonts w:ascii="Times New Roman" w:hAnsi="Times New Roman" w:cs="Times New Roman"/>
          <w:sz w:val="24"/>
          <w:szCs w:val="24"/>
        </w:rPr>
        <w:t xml:space="preserve">Melakukan pendampingan </w:t>
      </w:r>
      <w:r w:rsidRPr="005A4C39">
        <w:rPr>
          <w:rFonts w:ascii="Times New Roman" w:hAnsi="Times New Roman" w:cs="Times New Roman"/>
          <w:sz w:val="24"/>
          <w:szCs w:val="24"/>
          <w:lang w:val="id-ID"/>
        </w:rPr>
        <w:t>di semua instansi lembaga hukum negara yang berwenang;</w:t>
      </w:r>
      <w:r w:rsidRPr="005A4C39">
        <w:rPr>
          <w:rStyle w:val="FootnoteReference"/>
          <w:rFonts w:ascii="Times New Roman" w:hAnsi="Times New Roman" w:cs="Times New Roman"/>
          <w:sz w:val="24"/>
          <w:szCs w:val="24"/>
        </w:rPr>
        <w:footnoteReference w:id="47"/>
      </w:r>
    </w:p>
    <w:p w14:paraId="5F48CC8C" w14:textId="77777777" w:rsidR="00691591" w:rsidRPr="005A4C39" w:rsidRDefault="00691591" w:rsidP="00691591">
      <w:pPr>
        <w:spacing w:after="0" w:line="480" w:lineRule="auto"/>
        <w:ind w:firstLine="54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Berdasarkan hasil wawancara dengan bapak Daud Rahim, S.H., M.H, Direktur Lembaga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Universitas Gorotalo.</w:t>
      </w:r>
      <w:r w:rsidRPr="005A4C39">
        <w:rPr>
          <w:rStyle w:val="FootnoteReference"/>
          <w:rFonts w:ascii="Times New Roman" w:hAnsi="Times New Roman" w:cs="Times New Roman"/>
          <w:sz w:val="24"/>
          <w:szCs w:val="24"/>
          <w:lang w:val="id-ID"/>
        </w:rPr>
        <w:footnoteReference w:id="48"/>
      </w:r>
    </w:p>
    <w:p w14:paraId="06DBFCEA" w14:textId="77777777" w:rsidR="00691591" w:rsidRPr="005A4C39" w:rsidRDefault="00691591" w:rsidP="00691591">
      <w:pPr>
        <w:spacing w:after="0" w:line="480" w:lineRule="auto"/>
        <w:ind w:firstLine="54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Beliau mengatakan Lembaga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itu mempunyai struktur terdiri dari badan pembina,penasehat, dan dewan pengurus. Dibawah dewan pengurus terdiri dari ketua, sektretaris, dan bendahara ada bidang – bidangnya  seperti bidang pidana, bidang perdata dan bidang tata negara. Lalu dalam stuktur itu semua advokat dan paralegal masuk dalam straktur itu. Advokat disini mereka ini mempunyai tugas dan wewenang untuk melayani masyarakat yang ekonominya lemah yang tidak tau menahu bagaimana cara sensani beracara. </w:t>
      </w:r>
    </w:p>
    <w:p w14:paraId="40825F9F" w14:textId="77777777" w:rsidR="00691591" w:rsidRPr="005A4C39" w:rsidRDefault="00691591" w:rsidP="00691591">
      <w:pPr>
        <w:spacing w:after="0" w:line="480" w:lineRule="auto"/>
        <w:ind w:firstLine="540"/>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LBH UG sejak tahun 2018 sudah melakukan kerja sama dengan pengadilan negeri </w:t>
      </w:r>
      <w:r>
        <w:rPr>
          <w:rFonts w:ascii="Times New Roman" w:hAnsi="Times New Roman" w:cs="Times New Roman"/>
          <w:sz w:val="24"/>
          <w:szCs w:val="24"/>
          <w:lang w:val="id-ID"/>
        </w:rPr>
        <w:t>Limboto</w:t>
      </w:r>
      <w:r w:rsidRPr="005A4C39">
        <w:rPr>
          <w:rFonts w:ascii="Times New Roman" w:hAnsi="Times New Roman" w:cs="Times New Roman"/>
          <w:sz w:val="24"/>
          <w:szCs w:val="24"/>
          <w:lang w:val="id-ID"/>
        </w:rPr>
        <w:t xml:space="preserve">, pengadilan negeri </w:t>
      </w:r>
      <w:r>
        <w:rPr>
          <w:rFonts w:ascii="Times New Roman" w:hAnsi="Times New Roman" w:cs="Times New Roman"/>
          <w:sz w:val="24"/>
          <w:szCs w:val="24"/>
          <w:lang w:val="id-ID"/>
        </w:rPr>
        <w:t>Gorontalo</w:t>
      </w:r>
      <w:r w:rsidRPr="005A4C39">
        <w:rPr>
          <w:rFonts w:ascii="Times New Roman" w:hAnsi="Times New Roman" w:cs="Times New Roman"/>
          <w:sz w:val="24"/>
          <w:szCs w:val="24"/>
          <w:lang w:val="id-ID"/>
        </w:rPr>
        <w:t xml:space="preserve"> dan pemerintah daerah. Bekerja sama antara pemerintah </w:t>
      </w:r>
      <w:r>
        <w:rPr>
          <w:rFonts w:ascii="Times New Roman" w:hAnsi="Times New Roman" w:cs="Times New Roman"/>
          <w:sz w:val="24"/>
          <w:szCs w:val="24"/>
          <w:lang w:val="id-ID"/>
        </w:rPr>
        <w:t>Kabupaten</w:t>
      </w:r>
      <w:r w:rsidRPr="005A4C39">
        <w:rPr>
          <w:rFonts w:ascii="Times New Roman" w:hAnsi="Times New Roman" w:cs="Times New Roman"/>
          <w:sz w:val="24"/>
          <w:szCs w:val="24"/>
          <w:lang w:val="id-ID"/>
        </w:rPr>
        <w:t xml:space="preserve"> </w:t>
      </w:r>
      <w:r>
        <w:rPr>
          <w:rFonts w:ascii="Times New Roman" w:hAnsi="Times New Roman" w:cs="Times New Roman"/>
          <w:sz w:val="24"/>
          <w:szCs w:val="24"/>
          <w:lang w:val="id-ID"/>
        </w:rPr>
        <w:t>Gorontalo</w:t>
      </w:r>
      <w:r w:rsidRPr="005A4C39">
        <w:rPr>
          <w:rFonts w:ascii="Times New Roman" w:hAnsi="Times New Roman" w:cs="Times New Roman"/>
          <w:sz w:val="24"/>
          <w:szCs w:val="24"/>
          <w:lang w:val="id-ID"/>
        </w:rPr>
        <w:t xml:space="preserve"> dan pemerintah provinsi </w:t>
      </w:r>
      <w:r>
        <w:rPr>
          <w:rFonts w:ascii="Times New Roman" w:hAnsi="Times New Roman" w:cs="Times New Roman"/>
          <w:sz w:val="24"/>
          <w:szCs w:val="24"/>
          <w:lang w:val="id-ID"/>
        </w:rPr>
        <w:t>Gorontalo</w:t>
      </w:r>
      <w:r w:rsidRPr="005A4C39">
        <w:rPr>
          <w:rFonts w:ascii="Times New Roman" w:hAnsi="Times New Roman" w:cs="Times New Roman"/>
          <w:sz w:val="24"/>
          <w:szCs w:val="24"/>
          <w:lang w:val="id-ID"/>
        </w:rPr>
        <w:t xml:space="preserve">. </w:t>
      </w:r>
      <w:r w:rsidRPr="005A4C39">
        <w:rPr>
          <w:rFonts w:ascii="Times New Roman" w:hAnsi="Times New Roman" w:cs="Times New Roman"/>
          <w:sz w:val="24"/>
          <w:szCs w:val="24"/>
          <w:lang w:val="id-ID"/>
        </w:rPr>
        <w:lastRenderedPageBreak/>
        <w:t xml:space="preserve">Dalam jabatan bapak Daud Rahim  2020 – 2021, beliau telah mewujudkan kerja sama dengan pengadilan </w:t>
      </w:r>
      <w:r>
        <w:rPr>
          <w:rFonts w:ascii="Times New Roman" w:hAnsi="Times New Roman" w:cs="Times New Roman"/>
          <w:sz w:val="24"/>
          <w:szCs w:val="24"/>
          <w:lang w:val="id-ID"/>
        </w:rPr>
        <w:t>Gorontalo</w:t>
      </w:r>
      <w:r w:rsidRPr="005A4C39">
        <w:rPr>
          <w:rFonts w:ascii="Times New Roman" w:hAnsi="Times New Roman" w:cs="Times New Roman"/>
          <w:sz w:val="24"/>
          <w:szCs w:val="24"/>
          <w:lang w:val="id-ID"/>
        </w:rPr>
        <w:t xml:space="preserve"> dan pemerintah daerah provinsi </w:t>
      </w:r>
      <w:r>
        <w:rPr>
          <w:rFonts w:ascii="Times New Roman" w:hAnsi="Times New Roman" w:cs="Times New Roman"/>
          <w:sz w:val="24"/>
          <w:szCs w:val="24"/>
          <w:lang w:val="id-ID"/>
        </w:rPr>
        <w:t>Gorontalo</w:t>
      </w:r>
      <w:r w:rsidRPr="005A4C39">
        <w:rPr>
          <w:rFonts w:ascii="Times New Roman" w:hAnsi="Times New Roman" w:cs="Times New Roman"/>
          <w:sz w:val="24"/>
          <w:szCs w:val="24"/>
          <w:lang w:val="id-ID"/>
        </w:rPr>
        <w:t xml:space="preserve"> yang sementara berjalan. LBH UG menangani kasus bukan hanya di kabupeten </w:t>
      </w:r>
      <w:r>
        <w:rPr>
          <w:rFonts w:ascii="Times New Roman" w:hAnsi="Times New Roman" w:cs="Times New Roman"/>
          <w:sz w:val="24"/>
          <w:szCs w:val="24"/>
          <w:lang w:val="id-ID"/>
        </w:rPr>
        <w:t>Gorontalo</w:t>
      </w:r>
      <w:r w:rsidRPr="005A4C39">
        <w:rPr>
          <w:rFonts w:ascii="Times New Roman" w:hAnsi="Times New Roman" w:cs="Times New Roman"/>
          <w:sz w:val="24"/>
          <w:szCs w:val="24"/>
          <w:lang w:val="id-ID"/>
        </w:rPr>
        <w:t xml:space="preserve">, melaikan juga melayani perkara di daerah lain di provinsi </w:t>
      </w:r>
      <w:r>
        <w:rPr>
          <w:rFonts w:ascii="Times New Roman" w:hAnsi="Times New Roman" w:cs="Times New Roman"/>
          <w:sz w:val="24"/>
          <w:szCs w:val="24"/>
          <w:lang w:val="id-ID"/>
        </w:rPr>
        <w:t>Gorontalo</w:t>
      </w:r>
      <w:r w:rsidRPr="005A4C39">
        <w:rPr>
          <w:rFonts w:ascii="Times New Roman" w:hAnsi="Times New Roman" w:cs="Times New Roman"/>
          <w:sz w:val="24"/>
          <w:szCs w:val="24"/>
          <w:lang w:val="id-ID"/>
        </w:rPr>
        <w:t>.</w:t>
      </w:r>
      <w:r w:rsidRPr="005A4C39">
        <w:rPr>
          <w:rFonts w:ascii="Times New Roman" w:hAnsi="Times New Roman" w:cs="Times New Roman"/>
          <w:sz w:val="24"/>
          <w:szCs w:val="24"/>
          <w:lang w:val="id-ID"/>
        </w:rPr>
        <w:tab/>
      </w:r>
    </w:p>
    <w:p w14:paraId="649B1C98" w14:textId="77777777" w:rsidR="00691591" w:rsidRPr="005A4C39" w:rsidRDefault="00691591" w:rsidP="00691591">
      <w:pPr>
        <w:spacing w:after="0" w:line="480" w:lineRule="auto"/>
        <w:ind w:firstLine="540"/>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Adapun peranan </w:t>
      </w:r>
      <w:r w:rsidRPr="005A4C39">
        <w:rPr>
          <w:rFonts w:ascii="Times New Roman" w:hAnsi="Times New Roman" w:cs="Times New Roman"/>
          <w:sz w:val="24"/>
          <w:szCs w:val="24"/>
          <w:lang w:val="id-ID"/>
        </w:rPr>
        <w:t xml:space="preserve">Lembaga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w:t>
      </w:r>
      <w:r w:rsidRPr="005A4C39">
        <w:rPr>
          <w:rFonts w:ascii="Times New Roman" w:hAnsi="Times New Roman" w:cs="Times New Roman"/>
          <w:sz w:val="24"/>
          <w:szCs w:val="24"/>
        </w:rPr>
        <w:t xml:space="preserve"> </w:t>
      </w:r>
      <w:r w:rsidRPr="005A4C39">
        <w:rPr>
          <w:rFonts w:ascii="Times New Roman" w:hAnsi="Times New Roman" w:cs="Times New Roman"/>
          <w:sz w:val="24"/>
          <w:szCs w:val="24"/>
          <w:lang w:val="id-ID"/>
        </w:rPr>
        <w:t xml:space="preserve">Universitas </w:t>
      </w:r>
      <w:r>
        <w:rPr>
          <w:rFonts w:ascii="Times New Roman" w:hAnsi="Times New Roman" w:cs="Times New Roman"/>
          <w:sz w:val="24"/>
          <w:szCs w:val="24"/>
          <w:lang w:val="id-ID"/>
        </w:rPr>
        <w:t>Gorontalo</w:t>
      </w:r>
      <w:r w:rsidRPr="005A4C39">
        <w:rPr>
          <w:rFonts w:ascii="Times New Roman" w:hAnsi="Times New Roman" w:cs="Times New Roman"/>
          <w:sz w:val="24"/>
          <w:szCs w:val="24"/>
          <w:lang w:val="id-ID"/>
        </w:rPr>
        <w:t xml:space="preserve"> </w:t>
      </w:r>
      <w:r w:rsidRPr="005A4C39">
        <w:rPr>
          <w:rFonts w:ascii="Times New Roman" w:hAnsi="Times New Roman" w:cs="Times New Roman"/>
          <w:sz w:val="24"/>
          <w:szCs w:val="24"/>
        </w:rPr>
        <w:t xml:space="preserve">dalam penanganan </w:t>
      </w:r>
      <w:r w:rsidRPr="005A4C39">
        <w:rPr>
          <w:rFonts w:ascii="Times New Roman" w:hAnsi="Times New Roman" w:cs="Times New Roman"/>
          <w:sz w:val="24"/>
          <w:szCs w:val="24"/>
          <w:lang w:val="id-ID"/>
        </w:rPr>
        <w:t>pelaku tindak pidana (tersangka/terdakwa)</w:t>
      </w:r>
      <w:r w:rsidRPr="005A4C39">
        <w:rPr>
          <w:rFonts w:ascii="Times New Roman" w:hAnsi="Times New Roman" w:cs="Times New Roman"/>
          <w:sz w:val="24"/>
          <w:szCs w:val="24"/>
        </w:rPr>
        <w:t xml:space="preserve">, </w:t>
      </w:r>
      <w:r w:rsidRPr="005A4C39">
        <w:rPr>
          <w:rFonts w:ascii="Times New Roman" w:hAnsi="Times New Roman" w:cs="Times New Roman"/>
          <w:sz w:val="24"/>
          <w:szCs w:val="24"/>
          <w:lang w:val="id-ID"/>
        </w:rPr>
        <w:t xml:space="preserve">dapat dibagi maenjadi dua bentuk </w:t>
      </w:r>
      <w:r w:rsidRPr="005A4C39">
        <w:rPr>
          <w:rFonts w:ascii="Times New Roman" w:hAnsi="Times New Roman" w:cs="Times New Roman"/>
          <w:sz w:val="24"/>
          <w:szCs w:val="24"/>
        </w:rPr>
        <w:t>yaitu</w:t>
      </w:r>
      <w:r w:rsidRPr="005A4C39">
        <w:rPr>
          <w:rFonts w:ascii="Times New Roman" w:hAnsi="Times New Roman" w:cs="Times New Roman"/>
          <w:sz w:val="24"/>
          <w:szCs w:val="24"/>
          <w:lang w:val="id-ID"/>
        </w:rPr>
        <w:t xml:space="preserve"> </w:t>
      </w:r>
      <w:r w:rsidRPr="005A4C39">
        <w:rPr>
          <w:rFonts w:ascii="Times New Roman" w:hAnsi="Times New Roman" w:cs="Times New Roman"/>
          <w:i/>
          <w:sz w:val="24"/>
          <w:szCs w:val="24"/>
          <w:lang w:val="id-ID"/>
        </w:rPr>
        <w:t>Non Litigasi</w:t>
      </w:r>
      <w:r w:rsidRPr="005A4C39">
        <w:rPr>
          <w:rFonts w:ascii="Times New Roman" w:hAnsi="Times New Roman" w:cs="Times New Roman"/>
          <w:sz w:val="24"/>
          <w:szCs w:val="24"/>
          <w:lang w:val="id-ID"/>
        </w:rPr>
        <w:t xml:space="preserve"> dan </w:t>
      </w:r>
      <w:r w:rsidRPr="005A4C39">
        <w:rPr>
          <w:rFonts w:ascii="Times New Roman" w:hAnsi="Times New Roman" w:cs="Times New Roman"/>
          <w:i/>
          <w:sz w:val="24"/>
          <w:szCs w:val="24"/>
          <w:lang w:val="id-ID"/>
        </w:rPr>
        <w:t>Litigasi</w:t>
      </w:r>
      <w:r w:rsidRPr="005A4C39">
        <w:rPr>
          <w:rFonts w:ascii="Times New Roman" w:hAnsi="Times New Roman" w:cs="Times New Roman"/>
          <w:i/>
          <w:sz w:val="24"/>
          <w:szCs w:val="24"/>
        </w:rPr>
        <w:t>:</w:t>
      </w:r>
    </w:p>
    <w:p w14:paraId="2DA4D826" w14:textId="77777777" w:rsidR="00691591" w:rsidRPr="005A4C39" w:rsidRDefault="00691591" w:rsidP="00691591">
      <w:pPr>
        <w:spacing w:after="0" w:line="480" w:lineRule="auto"/>
        <w:jc w:val="both"/>
        <w:rPr>
          <w:rFonts w:ascii="Times New Roman" w:hAnsi="Times New Roman" w:cs="Times New Roman"/>
          <w:b/>
          <w:i/>
          <w:sz w:val="24"/>
          <w:szCs w:val="24"/>
          <w:lang w:val="id-ID"/>
        </w:rPr>
      </w:pPr>
      <w:r w:rsidRPr="005A4C39">
        <w:rPr>
          <w:rFonts w:ascii="Times New Roman" w:hAnsi="Times New Roman" w:cs="Times New Roman"/>
          <w:b/>
          <w:i/>
          <w:sz w:val="24"/>
          <w:szCs w:val="24"/>
          <w:lang w:val="id-ID"/>
        </w:rPr>
        <w:t xml:space="preserve">Non Litigasi </w:t>
      </w:r>
    </w:p>
    <w:p w14:paraId="2804F6FC" w14:textId="77777777" w:rsidR="00691591" w:rsidRPr="005A4C39" w:rsidRDefault="00691591" w:rsidP="00691591">
      <w:pPr>
        <w:spacing w:after="0" w:line="480" w:lineRule="auto"/>
        <w:jc w:val="both"/>
        <w:rPr>
          <w:rFonts w:ascii="Times New Roman" w:hAnsi="Times New Roman" w:cs="Times New Roman"/>
          <w:b/>
          <w:i/>
          <w:sz w:val="24"/>
          <w:szCs w:val="24"/>
          <w:lang w:val="id-ID"/>
        </w:rPr>
      </w:pPr>
      <w:r w:rsidRPr="005A4C39">
        <w:rPr>
          <w:rFonts w:ascii="Times New Roman" w:hAnsi="Times New Roman" w:cs="Times New Roman"/>
          <w:b/>
          <w:sz w:val="24"/>
          <w:szCs w:val="24"/>
        </w:rPr>
        <w:t xml:space="preserve">Terhadap </w:t>
      </w:r>
      <w:r w:rsidRPr="005A4C39">
        <w:rPr>
          <w:rFonts w:ascii="Times New Roman" w:hAnsi="Times New Roman" w:cs="Times New Roman"/>
          <w:b/>
          <w:sz w:val="24"/>
          <w:szCs w:val="24"/>
          <w:lang w:val="id-ID"/>
        </w:rPr>
        <w:t>pelaku tindak pidana (Tersangka/Terdakwa),</w:t>
      </w:r>
      <w:r w:rsidRPr="005A4C39">
        <w:rPr>
          <w:rFonts w:ascii="Times New Roman" w:hAnsi="Times New Roman" w:cs="Times New Roman"/>
          <w:b/>
          <w:sz w:val="24"/>
          <w:szCs w:val="24"/>
        </w:rPr>
        <w:t xml:space="preserve"> bentuk pendampingannya:</w:t>
      </w:r>
    </w:p>
    <w:p w14:paraId="6183D878" w14:textId="77777777" w:rsidR="00691591" w:rsidRPr="005A4C39" w:rsidRDefault="00691591" w:rsidP="000376DC">
      <w:pPr>
        <w:numPr>
          <w:ilvl w:val="0"/>
          <w:numId w:val="40"/>
        </w:numPr>
        <w:spacing w:after="0" w:line="480" w:lineRule="auto"/>
        <w:jc w:val="both"/>
        <w:rPr>
          <w:rFonts w:ascii="Times New Roman" w:hAnsi="Times New Roman" w:cs="Times New Roman"/>
          <w:sz w:val="24"/>
          <w:szCs w:val="24"/>
        </w:rPr>
      </w:pPr>
      <w:r w:rsidRPr="005A4C39">
        <w:rPr>
          <w:rFonts w:ascii="Times New Roman" w:hAnsi="Times New Roman" w:cs="Times New Roman"/>
          <w:sz w:val="24"/>
          <w:szCs w:val="24"/>
        </w:rPr>
        <w:t>Melakukan pendampingan dalam setiap tingkat pemeriksaan</w:t>
      </w:r>
      <w:r w:rsidRPr="005A4C39">
        <w:rPr>
          <w:rFonts w:ascii="Times New Roman" w:hAnsi="Times New Roman" w:cs="Times New Roman"/>
          <w:sz w:val="24"/>
          <w:szCs w:val="24"/>
          <w:lang w:val="id-ID"/>
        </w:rPr>
        <w:t xml:space="preserve"> berdasarkan surat penunjukan oleh kepolisian</w:t>
      </w:r>
      <w:r w:rsidRPr="005A4C39">
        <w:rPr>
          <w:rFonts w:ascii="Times New Roman" w:hAnsi="Times New Roman" w:cs="Times New Roman"/>
          <w:sz w:val="24"/>
          <w:szCs w:val="24"/>
        </w:rPr>
        <w:t>, yaitu tahap penyelidikan, penyidikan</w:t>
      </w:r>
      <w:r w:rsidRPr="005A4C39">
        <w:rPr>
          <w:rFonts w:ascii="Times New Roman" w:hAnsi="Times New Roman" w:cs="Times New Roman"/>
          <w:sz w:val="24"/>
          <w:szCs w:val="24"/>
          <w:lang w:val="id-ID"/>
        </w:rPr>
        <w:t>, penuntutan</w:t>
      </w:r>
      <w:r w:rsidRPr="005A4C39">
        <w:rPr>
          <w:rFonts w:ascii="Times New Roman" w:hAnsi="Times New Roman" w:cs="Times New Roman"/>
          <w:sz w:val="24"/>
          <w:szCs w:val="24"/>
        </w:rPr>
        <w:t xml:space="preserve"> dan tahap pemeriksaan di Pengadilan</w:t>
      </w:r>
      <w:r w:rsidRPr="005A4C39">
        <w:rPr>
          <w:rFonts w:ascii="Times New Roman" w:hAnsi="Times New Roman" w:cs="Times New Roman"/>
          <w:sz w:val="24"/>
          <w:szCs w:val="24"/>
          <w:lang w:val="id-ID"/>
        </w:rPr>
        <w:t>;</w:t>
      </w:r>
    </w:p>
    <w:p w14:paraId="1A1452E8" w14:textId="77777777" w:rsidR="00691591" w:rsidRPr="005A4C39" w:rsidRDefault="00691591" w:rsidP="000376DC">
      <w:pPr>
        <w:numPr>
          <w:ilvl w:val="0"/>
          <w:numId w:val="40"/>
        </w:numPr>
        <w:spacing w:after="0" w:line="480" w:lineRule="auto"/>
        <w:jc w:val="both"/>
        <w:rPr>
          <w:rFonts w:ascii="Times New Roman" w:hAnsi="Times New Roman" w:cs="Times New Roman"/>
          <w:sz w:val="24"/>
          <w:szCs w:val="24"/>
        </w:rPr>
      </w:pPr>
      <w:r w:rsidRPr="005A4C39">
        <w:rPr>
          <w:rFonts w:ascii="Times New Roman" w:hAnsi="Times New Roman" w:cs="Times New Roman"/>
          <w:sz w:val="24"/>
          <w:szCs w:val="24"/>
          <w:lang w:val="id-ID"/>
        </w:rPr>
        <w:t>Melakukan tindakan untuk kepentingan klien, seperti permohonan penangguhan, kordinasi dengan pihak-pihak yang berwenang;</w:t>
      </w:r>
    </w:p>
    <w:p w14:paraId="18BD438F" w14:textId="77777777" w:rsidR="00691591" w:rsidRPr="005A4C39" w:rsidRDefault="00691591" w:rsidP="000376DC">
      <w:pPr>
        <w:numPr>
          <w:ilvl w:val="0"/>
          <w:numId w:val="40"/>
        </w:numPr>
        <w:spacing w:after="0" w:line="480" w:lineRule="auto"/>
        <w:jc w:val="both"/>
        <w:rPr>
          <w:rFonts w:ascii="Times New Roman" w:hAnsi="Times New Roman" w:cs="Times New Roman"/>
          <w:sz w:val="24"/>
          <w:szCs w:val="24"/>
        </w:rPr>
      </w:pPr>
      <w:r w:rsidRPr="005A4C39">
        <w:rPr>
          <w:rFonts w:ascii="Times New Roman" w:hAnsi="Times New Roman" w:cs="Times New Roman"/>
          <w:sz w:val="24"/>
          <w:szCs w:val="24"/>
          <w:lang w:val="id-ID"/>
        </w:rPr>
        <w:t>Menjamin hak-hak tersangka maupun terdakwa dihadapan hukum;</w:t>
      </w:r>
    </w:p>
    <w:p w14:paraId="2FD57E0C" w14:textId="77777777" w:rsidR="00691591" w:rsidRPr="005A4C39" w:rsidRDefault="00691591" w:rsidP="000376DC">
      <w:pPr>
        <w:numPr>
          <w:ilvl w:val="0"/>
          <w:numId w:val="40"/>
        </w:numPr>
        <w:spacing w:after="0" w:line="480" w:lineRule="auto"/>
        <w:jc w:val="both"/>
        <w:rPr>
          <w:rFonts w:ascii="Times New Roman" w:hAnsi="Times New Roman" w:cs="Times New Roman"/>
          <w:sz w:val="24"/>
          <w:szCs w:val="24"/>
        </w:rPr>
      </w:pPr>
      <w:r w:rsidRPr="005A4C39">
        <w:rPr>
          <w:rFonts w:ascii="Times New Roman" w:hAnsi="Times New Roman" w:cs="Times New Roman"/>
          <w:sz w:val="24"/>
          <w:szCs w:val="24"/>
          <w:lang w:val="id-ID"/>
        </w:rPr>
        <w:t xml:space="preserve">Melakukan </w:t>
      </w:r>
      <w:r w:rsidRPr="005A4C39">
        <w:rPr>
          <w:rFonts w:ascii="Times New Roman" w:hAnsi="Times New Roman" w:cs="Times New Roman"/>
          <w:i/>
          <w:sz w:val="24"/>
          <w:szCs w:val="24"/>
          <w:lang w:val="id-ID"/>
        </w:rPr>
        <w:t>pra-peradilan</w:t>
      </w:r>
      <w:r w:rsidRPr="005A4C39">
        <w:rPr>
          <w:rFonts w:ascii="Times New Roman" w:hAnsi="Times New Roman" w:cs="Times New Roman"/>
          <w:sz w:val="24"/>
          <w:szCs w:val="24"/>
          <w:lang w:val="id-ID"/>
        </w:rPr>
        <w:t xml:space="preserve"> apabila ada hak-hak tersangka dilanggar oleh pihak kepolisian dan kejaksaan;</w:t>
      </w:r>
    </w:p>
    <w:p w14:paraId="2C515592" w14:textId="77777777" w:rsidR="00691591" w:rsidRPr="005A4C39" w:rsidRDefault="00691591" w:rsidP="000376DC">
      <w:pPr>
        <w:numPr>
          <w:ilvl w:val="0"/>
          <w:numId w:val="40"/>
        </w:numPr>
        <w:spacing w:after="0" w:line="480" w:lineRule="auto"/>
        <w:jc w:val="both"/>
        <w:rPr>
          <w:rFonts w:ascii="Times New Roman" w:hAnsi="Times New Roman" w:cs="Times New Roman"/>
          <w:sz w:val="24"/>
          <w:szCs w:val="24"/>
        </w:rPr>
      </w:pPr>
      <w:r w:rsidRPr="005A4C39">
        <w:rPr>
          <w:rFonts w:ascii="Times New Roman" w:hAnsi="Times New Roman" w:cs="Times New Roman"/>
          <w:sz w:val="24"/>
          <w:szCs w:val="24"/>
        </w:rPr>
        <w:t xml:space="preserve">Melakukan pendampingan ketika </w:t>
      </w:r>
      <w:r w:rsidRPr="005A4C39">
        <w:rPr>
          <w:rFonts w:ascii="Times New Roman" w:hAnsi="Times New Roman" w:cs="Times New Roman"/>
          <w:sz w:val="24"/>
          <w:szCs w:val="24"/>
          <w:lang w:val="id-ID"/>
        </w:rPr>
        <w:t xml:space="preserve">adanya pendekatan </w:t>
      </w:r>
      <w:r w:rsidRPr="005A4C39">
        <w:rPr>
          <w:rFonts w:ascii="Times New Roman" w:hAnsi="Times New Roman" w:cs="Times New Roman"/>
          <w:i/>
          <w:sz w:val="24"/>
          <w:szCs w:val="24"/>
          <w:lang w:val="id-ID"/>
        </w:rPr>
        <w:t>Restoratif Justice</w:t>
      </w:r>
      <w:r w:rsidRPr="005A4C39">
        <w:rPr>
          <w:rFonts w:ascii="Times New Roman" w:hAnsi="Times New Roman" w:cs="Times New Roman"/>
          <w:sz w:val="24"/>
          <w:szCs w:val="24"/>
        </w:rPr>
        <w:t xml:space="preserve"> dilakukan; dan </w:t>
      </w:r>
    </w:p>
    <w:p w14:paraId="474C9941" w14:textId="77777777" w:rsidR="00691591" w:rsidRPr="005A4C39" w:rsidRDefault="00691591" w:rsidP="000376DC">
      <w:pPr>
        <w:numPr>
          <w:ilvl w:val="0"/>
          <w:numId w:val="40"/>
        </w:numPr>
        <w:spacing w:after="0" w:line="480" w:lineRule="auto"/>
        <w:jc w:val="both"/>
        <w:rPr>
          <w:rFonts w:ascii="Times New Roman" w:hAnsi="Times New Roman" w:cs="Times New Roman"/>
          <w:sz w:val="24"/>
          <w:szCs w:val="24"/>
        </w:rPr>
      </w:pPr>
      <w:r w:rsidRPr="005A4C39">
        <w:rPr>
          <w:rFonts w:ascii="Times New Roman" w:hAnsi="Times New Roman" w:cs="Times New Roman"/>
          <w:sz w:val="24"/>
          <w:szCs w:val="24"/>
        </w:rPr>
        <w:t xml:space="preserve">Memberikan pembelaan </w:t>
      </w:r>
      <w:r w:rsidRPr="005A4C39">
        <w:rPr>
          <w:rFonts w:ascii="Times New Roman" w:hAnsi="Times New Roman" w:cs="Times New Roman"/>
          <w:sz w:val="24"/>
          <w:szCs w:val="24"/>
          <w:lang w:val="id-ID"/>
        </w:rPr>
        <w:t xml:space="preserve">hinga di </w:t>
      </w:r>
      <w:r w:rsidRPr="005A4C39">
        <w:rPr>
          <w:rFonts w:ascii="Times New Roman" w:hAnsi="Times New Roman" w:cs="Times New Roman"/>
          <w:sz w:val="24"/>
          <w:szCs w:val="24"/>
        </w:rPr>
        <w:t>persidangan</w:t>
      </w:r>
      <w:r w:rsidRPr="005A4C39">
        <w:rPr>
          <w:rFonts w:ascii="Times New Roman" w:hAnsi="Times New Roman" w:cs="Times New Roman"/>
          <w:sz w:val="24"/>
          <w:szCs w:val="24"/>
          <w:lang w:val="id-ID"/>
        </w:rPr>
        <w:t>;</w:t>
      </w:r>
    </w:p>
    <w:p w14:paraId="60A03CEF" w14:textId="77777777" w:rsidR="00691591" w:rsidRPr="005A4C39" w:rsidRDefault="00691591" w:rsidP="00691591">
      <w:pPr>
        <w:spacing w:after="0" w:line="480" w:lineRule="auto"/>
        <w:jc w:val="both"/>
        <w:rPr>
          <w:rFonts w:ascii="Times New Roman" w:hAnsi="Times New Roman" w:cs="Times New Roman"/>
          <w:b/>
          <w:i/>
          <w:sz w:val="24"/>
          <w:szCs w:val="24"/>
          <w:lang w:val="id-ID"/>
        </w:rPr>
      </w:pPr>
      <w:r w:rsidRPr="005A4C39">
        <w:rPr>
          <w:rFonts w:ascii="Times New Roman" w:hAnsi="Times New Roman" w:cs="Times New Roman"/>
          <w:b/>
          <w:i/>
          <w:sz w:val="24"/>
          <w:szCs w:val="24"/>
          <w:lang w:val="id-ID"/>
        </w:rPr>
        <w:t>Litigasi</w:t>
      </w:r>
    </w:p>
    <w:p w14:paraId="7E4E935B" w14:textId="77777777" w:rsidR="00691591" w:rsidRPr="005A4C39" w:rsidRDefault="00691591" w:rsidP="00691591">
      <w:pPr>
        <w:spacing w:after="0" w:line="480" w:lineRule="auto"/>
        <w:ind w:firstLine="540"/>
        <w:jc w:val="both"/>
        <w:rPr>
          <w:rFonts w:ascii="Times New Roman" w:hAnsi="Times New Roman" w:cs="Times New Roman"/>
          <w:sz w:val="24"/>
          <w:szCs w:val="24"/>
        </w:rPr>
      </w:pPr>
      <w:r w:rsidRPr="005A4C39">
        <w:rPr>
          <w:rFonts w:ascii="Times New Roman" w:hAnsi="Times New Roman" w:cs="Times New Roman"/>
          <w:b/>
          <w:sz w:val="24"/>
          <w:szCs w:val="24"/>
        </w:rPr>
        <w:lastRenderedPageBreak/>
        <w:t xml:space="preserve">Terhadap </w:t>
      </w:r>
      <w:r w:rsidRPr="005A4C39">
        <w:rPr>
          <w:rFonts w:ascii="Times New Roman" w:hAnsi="Times New Roman" w:cs="Times New Roman"/>
          <w:b/>
          <w:sz w:val="24"/>
          <w:szCs w:val="24"/>
          <w:lang w:val="id-ID"/>
        </w:rPr>
        <w:t>pelaku tindak pidana (Tersangka/Terdakwa),</w:t>
      </w:r>
      <w:r w:rsidRPr="005A4C39">
        <w:rPr>
          <w:rFonts w:ascii="Times New Roman" w:hAnsi="Times New Roman" w:cs="Times New Roman"/>
          <w:b/>
          <w:sz w:val="24"/>
          <w:szCs w:val="24"/>
        </w:rPr>
        <w:t xml:space="preserve"> bentuk pendampingannya</w:t>
      </w:r>
      <w:r w:rsidRPr="005A4C39">
        <w:rPr>
          <w:rFonts w:ascii="Times New Roman" w:hAnsi="Times New Roman" w:cs="Times New Roman"/>
          <w:sz w:val="24"/>
          <w:szCs w:val="24"/>
        </w:rPr>
        <w:t>:</w:t>
      </w:r>
    </w:p>
    <w:p w14:paraId="277817E6" w14:textId="77777777" w:rsidR="00691591" w:rsidRPr="005A4C39" w:rsidRDefault="00691591" w:rsidP="000376DC">
      <w:pPr>
        <w:numPr>
          <w:ilvl w:val="0"/>
          <w:numId w:val="41"/>
        </w:numPr>
        <w:spacing w:after="0" w:line="480" w:lineRule="auto"/>
        <w:jc w:val="both"/>
        <w:rPr>
          <w:rFonts w:ascii="Times New Roman" w:hAnsi="Times New Roman" w:cs="Times New Roman"/>
          <w:sz w:val="24"/>
          <w:szCs w:val="24"/>
        </w:rPr>
      </w:pPr>
      <w:r w:rsidRPr="005A4C39">
        <w:rPr>
          <w:rFonts w:ascii="Times New Roman" w:hAnsi="Times New Roman" w:cs="Times New Roman"/>
          <w:sz w:val="24"/>
          <w:szCs w:val="24"/>
          <w:lang w:val="id-ID"/>
        </w:rPr>
        <w:t>Melaksanakan perintah penetapan dari majelis haikim untuk dapt mendampingi dan membela hak-hak hukum terdakwa;</w:t>
      </w:r>
    </w:p>
    <w:p w14:paraId="4539A68D" w14:textId="77777777" w:rsidR="00691591" w:rsidRPr="005A4C39" w:rsidRDefault="00691591" w:rsidP="000376DC">
      <w:pPr>
        <w:numPr>
          <w:ilvl w:val="0"/>
          <w:numId w:val="41"/>
        </w:numPr>
        <w:spacing w:after="0" w:line="480" w:lineRule="auto"/>
        <w:jc w:val="both"/>
        <w:rPr>
          <w:rFonts w:ascii="Times New Roman" w:hAnsi="Times New Roman" w:cs="Times New Roman"/>
          <w:sz w:val="24"/>
          <w:szCs w:val="24"/>
        </w:rPr>
      </w:pPr>
      <w:r w:rsidRPr="005A4C39">
        <w:rPr>
          <w:rFonts w:ascii="Times New Roman" w:hAnsi="Times New Roman" w:cs="Times New Roman"/>
          <w:sz w:val="24"/>
          <w:szCs w:val="24"/>
          <w:lang w:val="id-ID"/>
        </w:rPr>
        <w:t>Mendampingi disetiap pemeriksaan proses peradilan pidana;</w:t>
      </w:r>
    </w:p>
    <w:p w14:paraId="4FB73A73" w14:textId="77777777" w:rsidR="00691591" w:rsidRPr="005A4C39" w:rsidRDefault="00691591" w:rsidP="000376DC">
      <w:pPr>
        <w:numPr>
          <w:ilvl w:val="0"/>
          <w:numId w:val="41"/>
        </w:numPr>
        <w:spacing w:after="0" w:line="480" w:lineRule="auto"/>
        <w:jc w:val="both"/>
        <w:rPr>
          <w:rFonts w:ascii="Times New Roman" w:hAnsi="Times New Roman" w:cs="Times New Roman"/>
          <w:sz w:val="24"/>
          <w:szCs w:val="24"/>
        </w:rPr>
      </w:pPr>
      <w:r w:rsidRPr="005A4C39">
        <w:rPr>
          <w:rFonts w:ascii="Times New Roman" w:hAnsi="Times New Roman" w:cs="Times New Roman"/>
          <w:sz w:val="24"/>
          <w:szCs w:val="24"/>
          <w:lang w:val="id-ID"/>
        </w:rPr>
        <w:t>Memberikan nasehat hukum terhdap terdakwa;</w:t>
      </w:r>
    </w:p>
    <w:p w14:paraId="434A35B4" w14:textId="77777777" w:rsidR="00691591" w:rsidRPr="005A4C39" w:rsidRDefault="00691591" w:rsidP="000376DC">
      <w:pPr>
        <w:numPr>
          <w:ilvl w:val="0"/>
          <w:numId w:val="41"/>
        </w:numPr>
        <w:spacing w:after="0" w:line="480" w:lineRule="auto"/>
        <w:jc w:val="both"/>
        <w:rPr>
          <w:rFonts w:ascii="Times New Roman" w:hAnsi="Times New Roman" w:cs="Times New Roman"/>
          <w:sz w:val="24"/>
          <w:szCs w:val="24"/>
        </w:rPr>
      </w:pPr>
      <w:r w:rsidRPr="005A4C39">
        <w:rPr>
          <w:rFonts w:ascii="Times New Roman" w:hAnsi="Times New Roman" w:cs="Times New Roman"/>
          <w:sz w:val="24"/>
          <w:szCs w:val="24"/>
          <w:lang w:val="id-ID"/>
        </w:rPr>
        <w:t>Melakukan pembelaan semaksimal mungkin dalam menangani kasus terdakwa;</w:t>
      </w:r>
    </w:p>
    <w:p w14:paraId="10FB11C3" w14:textId="77777777" w:rsidR="00691591" w:rsidRPr="005A4C39" w:rsidRDefault="00691591" w:rsidP="000376DC">
      <w:pPr>
        <w:numPr>
          <w:ilvl w:val="0"/>
          <w:numId w:val="41"/>
        </w:numPr>
        <w:spacing w:after="0" w:line="480" w:lineRule="auto"/>
        <w:jc w:val="both"/>
        <w:rPr>
          <w:rFonts w:ascii="Times New Roman" w:hAnsi="Times New Roman" w:cs="Times New Roman"/>
          <w:sz w:val="24"/>
          <w:szCs w:val="24"/>
        </w:rPr>
      </w:pPr>
      <w:r w:rsidRPr="005A4C39">
        <w:rPr>
          <w:rFonts w:ascii="Times New Roman" w:hAnsi="Times New Roman" w:cs="Times New Roman"/>
          <w:sz w:val="24"/>
          <w:szCs w:val="24"/>
          <w:lang w:val="id-ID"/>
        </w:rPr>
        <w:t>Melakukan upaya hukum lainya seperti, banding, kasasi, dan peninjauan kembali (pk) dan;</w:t>
      </w:r>
    </w:p>
    <w:p w14:paraId="0AE51160" w14:textId="77777777" w:rsidR="00691591" w:rsidRPr="005A4C39" w:rsidRDefault="00691591" w:rsidP="000376DC">
      <w:pPr>
        <w:numPr>
          <w:ilvl w:val="0"/>
          <w:numId w:val="41"/>
        </w:numPr>
        <w:spacing w:after="0" w:line="480" w:lineRule="auto"/>
        <w:jc w:val="both"/>
        <w:rPr>
          <w:rFonts w:ascii="Times New Roman" w:hAnsi="Times New Roman" w:cs="Times New Roman"/>
          <w:sz w:val="24"/>
          <w:szCs w:val="24"/>
        </w:rPr>
      </w:pPr>
      <w:r w:rsidRPr="005A4C39">
        <w:rPr>
          <w:rFonts w:ascii="Times New Roman" w:hAnsi="Times New Roman" w:cs="Times New Roman"/>
          <w:sz w:val="24"/>
          <w:szCs w:val="24"/>
          <w:lang w:val="id-ID"/>
        </w:rPr>
        <w:t>Melaksanakan segala perintah peraturan perundang-undangan untuk kepentingan pelaku tindak pidana atau terdakwa.</w:t>
      </w:r>
    </w:p>
    <w:p w14:paraId="10D857CF" w14:textId="77777777" w:rsidR="00691591" w:rsidRPr="005A4C39" w:rsidRDefault="00691591" w:rsidP="00691591">
      <w:pPr>
        <w:pStyle w:val="NormalWeb"/>
        <w:shd w:val="clear" w:color="auto" w:fill="FFFFFF"/>
        <w:tabs>
          <w:tab w:val="left" w:pos="-450"/>
        </w:tabs>
        <w:spacing w:before="0" w:beforeAutospacing="0" w:after="0" w:afterAutospacing="0" w:line="480" w:lineRule="auto"/>
        <w:jc w:val="both"/>
        <w:textAlignment w:val="baseline"/>
        <w:rPr>
          <w:b/>
          <w:lang w:val="id-ID"/>
        </w:rPr>
      </w:pPr>
      <w:r w:rsidRPr="005A4C39">
        <w:rPr>
          <w:b/>
          <w:lang w:val="id-ID"/>
        </w:rPr>
        <w:t>4</w:t>
      </w:r>
      <w:r>
        <w:rPr>
          <w:b/>
          <w:lang w:val="id-ID"/>
        </w:rPr>
        <w:t>.3</w:t>
      </w:r>
      <w:r w:rsidRPr="005A4C39">
        <w:rPr>
          <w:b/>
          <w:lang w:val="id-ID"/>
        </w:rPr>
        <w:t xml:space="preserve">.2 FAKTOR PENGHAMBAT PEMBERIAN </w:t>
      </w:r>
      <w:r>
        <w:rPr>
          <w:b/>
          <w:lang w:val="id-ID"/>
        </w:rPr>
        <w:t>BANTUAN</w:t>
      </w:r>
      <w:r w:rsidRPr="005A4C39">
        <w:rPr>
          <w:b/>
          <w:lang w:val="id-ID"/>
        </w:rPr>
        <w:t xml:space="preserve"> HUKUKM OLEH LEMBAGA </w:t>
      </w:r>
      <w:r>
        <w:rPr>
          <w:b/>
          <w:lang w:val="id-ID"/>
        </w:rPr>
        <w:t>BANTUAN</w:t>
      </w:r>
      <w:r w:rsidRPr="005A4C39">
        <w:rPr>
          <w:b/>
          <w:lang w:val="id-ID"/>
        </w:rPr>
        <w:t xml:space="preserve"> HUKUM DI </w:t>
      </w:r>
      <w:r>
        <w:rPr>
          <w:b/>
          <w:lang w:val="id-ID"/>
        </w:rPr>
        <w:t>KABUPATEN</w:t>
      </w:r>
      <w:r w:rsidRPr="005A4C39">
        <w:rPr>
          <w:b/>
          <w:lang w:val="id-ID"/>
        </w:rPr>
        <w:t xml:space="preserve"> </w:t>
      </w:r>
      <w:r>
        <w:rPr>
          <w:b/>
          <w:lang w:val="id-ID"/>
        </w:rPr>
        <w:t>GORONTALO</w:t>
      </w:r>
      <w:r w:rsidRPr="005A4C39">
        <w:rPr>
          <w:b/>
          <w:lang w:val="id-ID"/>
        </w:rPr>
        <w:t>.</w:t>
      </w:r>
    </w:p>
    <w:p w14:paraId="56AD620F" w14:textId="77777777" w:rsidR="00691591" w:rsidRPr="005A4C39" w:rsidRDefault="00691591" w:rsidP="00691591">
      <w:pPr>
        <w:spacing w:after="0" w:line="480" w:lineRule="auto"/>
        <w:ind w:firstLine="540"/>
        <w:jc w:val="both"/>
        <w:rPr>
          <w:rFonts w:ascii="Times New Roman" w:hAnsi="Times New Roman" w:cs="Times New Roman"/>
          <w:sz w:val="24"/>
          <w:szCs w:val="24"/>
          <w:lang w:val="id-ID"/>
        </w:rPr>
      </w:pP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adalah hak bagi setiap orang atau seorang tersangka, terdakwa yang tidak mampu sudah diatur secara rinci dalam peraturan perundang-undangan, hal ini bukan berarti bahwa terdakwa dapat dengan mudah memperoleh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dari advokat dalam penegakan ide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tersebut menjadi suatu kenyataan, akan tetapi terdapat juga beberapa faktor penghambat yang akan mempengaruhinya. </w:t>
      </w:r>
    </w:p>
    <w:p w14:paraId="5497CCB0" w14:textId="77777777" w:rsidR="00691591" w:rsidRPr="005A4C39" w:rsidRDefault="00691591" w:rsidP="00691591">
      <w:pPr>
        <w:spacing w:after="0" w:line="480" w:lineRule="auto"/>
        <w:ind w:firstLine="540"/>
        <w:jc w:val="both"/>
        <w:rPr>
          <w:rFonts w:ascii="Times New Roman" w:hAnsi="Times New Roman" w:cs="Times New Roman"/>
          <w:sz w:val="24"/>
          <w:szCs w:val="24"/>
        </w:rPr>
      </w:pPr>
      <w:r w:rsidRPr="005A4C39">
        <w:rPr>
          <w:rFonts w:ascii="Times New Roman" w:hAnsi="Times New Roman" w:cs="Times New Roman"/>
          <w:sz w:val="24"/>
          <w:szCs w:val="24"/>
        </w:rPr>
        <w:t xml:space="preserve">Faktor-faktor yang menghambat penegakan hukum khususnya dalam hal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menurut Soerjono Soekanto adalah sebagai berikut:  </w:t>
      </w:r>
    </w:p>
    <w:p w14:paraId="5E9463B6" w14:textId="77777777" w:rsidR="00691591" w:rsidRPr="005A4C39" w:rsidRDefault="00691591" w:rsidP="000376DC">
      <w:pPr>
        <w:numPr>
          <w:ilvl w:val="0"/>
          <w:numId w:val="42"/>
        </w:numPr>
        <w:spacing w:after="0" w:line="480" w:lineRule="auto"/>
        <w:jc w:val="both"/>
        <w:rPr>
          <w:rFonts w:ascii="Times New Roman" w:hAnsi="Times New Roman" w:cs="Times New Roman"/>
          <w:sz w:val="24"/>
          <w:szCs w:val="24"/>
        </w:rPr>
      </w:pPr>
      <w:r w:rsidRPr="005A4C39">
        <w:rPr>
          <w:rFonts w:ascii="Times New Roman" w:hAnsi="Times New Roman" w:cs="Times New Roman"/>
          <w:sz w:val="24"/>
          <w:szCs w:val="24"/>
        </w:rPr>
        <w:t>faktor hukumnya sendiri yaitu berupa undang-undang;</w:t>
      </w:r>
    </w:p>
    <w:p w14:paraId="7DC22CE8" w14:textId="77777777" w:rsidR="00691591" w:rsidRPr="005A4C39" w:rsidRDefault="00691591" w:rsidP="000376DC">
      <w:pPr>
        <w:numPr>
          <w:ilvl w:val="0"/>
          <w:numId w:val="42"/>
        </w:numPr>
        <w:spacing w:after="0" w:line="480" w:lineRule="auto"/>
        <w:jc w:val="both"/>
        <w:rPr>
          <w:rFonts w:ascii="Times New Roman" w:hAnsi="Times New Roman" w:cs="Times New Roman"/>
          <w:sz w:val="24"/>
          <w:szCs w:val="24"/>
        </w:rPr>
      </w:pPr>
      <w:r w:rsidRPr="005A4C39">
        <w:rPr>
          <w:rFonts w:ascii="Times New Roman" w:hAnsi="Times New Roman" w:cs="Times New Roman"/>
          <w:sz w:val="24"/>
          <w:szCs w:val="24"/>
        </w:rPr>
        <w:lastRenderedPageBreak/>
        <w:t xml:space="preserve">faktor penegak hukum, yakni pihak-pihak yang membentuk maupun yang menerapkan hukum; </w:t>
      </w:r>
    </w:p>
    <w:p w14:paraId="1D41C0C9" w14:textId="77777777" w:rsidR="00691591" w:rsidRPr="005A4C39" w:rsidRDefault="00691591" w:rsidP="000376DC">
      <w:pPr>
        <w:numPr>
          <w:ilvl w:val="0"/>
          <w:numId w:val="42"/>
        </w:numPr>
        <w:spacing w:after="0" w:line="480" w:lineRule="auto"/>
        <w:jc w:val="both"/>
        <w:rPr>
          <w:rFonts w:ascii="Times New Roman" w:hAnsi="Times New Roman" w:cs="Times New Roman"/>
          <w:sz w:val="24"/>
          <w:szCs w:val="24"/>
        </w:rPr>
      </w:pPr>
      <w:r w:rsidRPr="005A4C39">
        <w:rPr>
          <w:rFonts w:ascii="Times New Roman" w:hAnsi="Times New Roman" w:cs="Times New Roman"/>
          <w:sz w:val="24"/>
          <w:szCs w:val="24"/>
        </w:rPr>
        <w:t>faktor sarana atau fasilitas yang mendukung penegakan hukum;</w:t>
      </w:r>
    </w:p>
    <w:p w14:paraId="7E8DA646" w14:textId="77777777" w:rsidR="00691591" w:rsidRPr="005A4C39" w:rsidRDefault="00691591" w:rsidP="000376DC">
      <w:pPr>
        <w:numPr>
          <w:ilvl w:val="0"/>
          <w:numId w:val="42"/>
        </w:numPr>
        <w:spacing w:after="0" w:line="480" w:lineRule="auto"/>
        <w:jc w:val="both"/>
        <w:rPr>
          <w:rFonts w:ascii="Times New Roman" w:hAnsi="Times New Roman" w:cs="Times New Roman"/>
          <w:sz w:val="24"/>
          <w:szCs w:val="24"/>
        </w:rPr>
      </w:pPr>
      <w:r w:rsidRPr="005A4C39">
        <w:rPr>
          <w:rFonts w:ascii="Times New Roman" w:hAnsi="Times New Roman" w:cs="Times New Roman"/>
          <w:sz w:val="24"/>
          <w:szCs w:val="24"/>
        </w:rPr>
        <w:t xml:space="preserve">faktor masyarakat, yakni lingkungan di mana hukum tersebut berlaku atau diterapkan. </w:t>
      </w:r>
      <w:r w:rsidRPr="005A4C39">
        <w:rPr>
          <w:rStyle w:val="FootnoteReference"/>
          <w:rFonts w:ascii="Times New Roman" w:hAnsi="Times New Roman" w:cs="Times New Roman"/>
          <w:sz w:val="24"/>
          <w:szCs w:val="24"/>
        </w:rPr>
        <w:footnoteReference w:id="49"/>
      </w:r>
    </w:p>
    <w:p w14:paraId="1B30C1AB" w14:textId="77777777" w:rsidR="00691591" w:rsidRDefault="00691591" w:rsidP="00691591">
      <w:pPr>
        <w:spacing w:after="0" w:line="480" w:lineRule="auto"/>
        <w:ind w:firstLine="540"/>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Menurut Moch Ali, mengatakan bahwa bagi pihak pengadilan untuk menunjuk seorang advokat tidak mengalami suatu hambatan yang berarti, sebab advokat yang ditunjuk pihak pengadilan selama ini senantiasa siap, dan bersedia untuk mendampingi terdakwa selama proses persidangan, apabila ada mungkin hanya advokat yang sudah ditunjuk oleh pengadilan tidak bersedia, akan tetapi pada umumnya para advokat yang telah ditunjuk oleh pengadilan senantiasa bersedia. Beliau mengatakan hal yang menjadi penghambat dari pelaksanaan pemberian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untuk masyarakat</w:t>
      </w:r>
      <w:r w:rsidRPr="005A4C39">
        <w:rPr>
          <w:rFonts w:ascii="Times New Roman" w:hAnsi="Times New Roman" w:cs="Times New Roman"/>
          <w:sz w:val="24"/>
          <w:szCs w:val="24"/>
          <w:lang w:val="id-ID"/>
        </w:rPr>
        <w:t xml:space="preserve"> </w:t>
      </w:r>
      <w:r w:rsidRPr="005A4C39">
        <w:rPr>
          <w:rFonts w:ascii="Times New Roman" w:hAnsi="Times New Roman" w:cs="Times New Roman"/>
          <w:sz w:val="24"/>
          <w:szCs w:val="24"/>
        </w:rPr>
        <w:t xml:space="preserve">yang tidak mampu adalah dipengaruhi oleh minimnya dana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yang disediakan oleh Pemerintah melalui Kementerian Hukum dan HAM. Dana yang diberikan kepada pihak Pengadilan tersebut masih belum cukup untuk memenuhi kebutuhan akan pendanaan kepada para advokat, agar bersedia untuk memberikan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hukumnya secara cuma-cuma kepada masyarakat yang tidak mampu melalui Pos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(Posbakum) yang ada di tingkat Pengadilan Negeri</w:t>
      </w:r>
      <w:r w:rsidRPr="005A4C39">
        <w:rPr>
          <w:rFonts w:ascii="Times New Roman" w:hAnsi="Times New Roman" w:cs="Times New Roman"/>
          <w:sz w:val="24"/>
          <w:szCs w:val="24"/>
          <w:lang w:val="id-ID"/>
        </w:rPr>
        <w:t xml:space="preserve"> atau Lembaga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w:t>
      </w:r>
      <w:r w:rsidRPr="005A4C39">
        <w:rPr>
          <w:rFonts w:ascii="Times New Roman" w:hAnsi="Times New Roman" w:cs="Times New Roman"/>
          <w:sz w:val="24"/>
          <w:szCs w:val="24"/>
        </w:rPr>
        <w:t xml:space="preserve">. </w:t>
      </w:r>
    </w:p>
    <w:p w14:paraId="388288E0" w14:textId="77777777" w:rsidR="00691591" w:rsidRDefault="00691591" w:rsidP="00691591">
      <w:pPr>
        <w:spacing w:after="0" w:line="480" w:lineRule="auto"/>
        <w:ind w:firstLine="540"/>
        <w:jc w:val="both"/>
        <w:rPr>
          <w:rFonts w:ascii="Times New Roman" w:hAnsi="Times New Roman" w:cs="Times New Roman"/>
          <w:sz w:val="24"/>
          <w:szCs w:val="24"/>
          <w:lang w:val="id-ID"/>
        </w:rPr>
      </w:pPr>
    </w:p>
    <w:p w14:paraId="02C9C55B" w14:textId="77777777" w:rsidR="00691591" w:rsidRPr="00BE31CC" w:rsidRDefault="00691591" w:rsidP="00691591">
      <w:pPr>
        <w:spacing w:after="0" w:line="480" w:lineRule="auto"/>
        <w:ind w:firstLine="540"/>
        <w:jc w:val="both"/>
        <w:rPr>
          <w:rFonts w:ascii="Times New Roman" w:hAnsi="Times New Roman" w:cs="Times New Roman"/>
          <w:sz w:val="24"/>
          <w:szCs w:val="24"/>
          <w:lang w:val="id-ID"/>
        </w:rPr>
      </w:pPr>
    </w:p>
    <w:p w14:paraId="11A4EE95" w14:textId="77777777" w:rsidR="00691591" w:rsidRPr="00822D00" w:rsidRDefault="00691591" w:rsidP="000376DC">
      <w:pPr>
        <w:pStyle w:val="ListParagraph"/>
        <w:numPr>
          <w:ilvl w:val="0"/>
          <w:numId w:val="48"/>
        </w:numPr>
        <w:tabs>
          <w:tab w:val="left" w:pos="180"/>
        </w:tabs>
        <w:spacing w:after="0" w:line="480" w:lineRule="auto"/>
        <w:jc w:val="both"/>
        <w:rPr>
          <w:rFonts w:ascii="Times New Roman" w:hAnsi="Times New Roman" w:cs="Times New Roman"/>
          <w:b/>
          <w:sz w:val="24"/>
          <w:szCs w:val="24"/>
          <w:lang w:val="id-ID"/>
        </w:rPr>
      </w:pPr>
      <w:r w:rsidRPr="00CC016C">
        <w:rPr>
          <w:rFonts w:ascii="Times New Roman" w:hAnsi="Times New Roman" w:cs="Times New Roman"/>
          <w:b/>
          <w:sz w:val="24"/>
          <w:szCs w:val="24"/>
          <w:lang w:val="id-ID"/>
        </w:rPr>
        <w:lastRenderedPageBreak/>
        <w:t xml:space="preserve">Faktor Undang </w:t>
      </w:r>
      <w:r>
        <w:rPr>
          <w:rFonts w:ascii="Times New Roman" w:hAnsi="Times New Roman" w:cs="Times New Roman"/>
          <w:b/>
          <w:sz w:val="24"/>
          <w:szCs w:val="24"/>
          <w:lang w:val="id-ID"/>
        </w:rPr>
        <w:t>–</w:t>
      </w:r>
      <w:r w:rsidRPr="00CC016C">
        <w:rPr>
          <w:rFonts w:ascii="Times New Roman" w:hAnsi="Times New Roman" w:cs="Times New Roman"/>
          <w:b/>
          <w:sz w:val="24"/>
          <w:szCs w:val="24"/>
          <w:lang w:val="id-ID"/>
        </w:rPr>
        <w:t xml:space="preserve"> Undang</w:t>
      </w:r>
    </w:p>
    <w:p w14:paraId="7F617849" w14:textId="77777777" w:rsidR="00691591" w:rsidRDefault="00691591" w:rsidP="00691591">
      <w:pPr>
        <w:tabs>
          <w:tab w:val="left" w:pos="180"/>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Dalam Undang – Undang No 16 tahun 2011 tentang Bantuan hukum di jelaskan bahwa, Bantuan hukum adalah jasa hukum yang diberikan oleh pemberi Bantuan hukum secara Cuma – Cuma kepada penerima hukum.</w:t>
      </w:r>
    </w:p>
    <w:p w14:paraId="5950752A" w14:textId="77777777" w:rsidR="00691591" w:rsidRPr="00CC016C" w:rsidRDefault="00691591" w:rsidP="00691591">
      <w:pPr>
        <w:tabs>
          <w:tab w:val="left" w:pos="180"/>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CC016C">
        <w:rPr>
          <w:rFonts w:ascii="Times New Roman" w:hAnsi="Times New Roman" w:cs="Times New Roman"/>
          <w:sz w:val="24"/>
          <w:szCs w:val="24"/>
          <w:lang w:val="id-ID"/>
        </w:rPr>
        <w:t xml:space="preserve">Berdasarkan hasil wawancara penulis terhadap advokat Lembaga </w:t>
      </w:r>
      <w:r>
        <w:rPr>
          <w:rFonts w:ascii="Times New Roman" w:hAnsi="Times New Roman" w:cs="Times New Roman"/>
          <w:sz w:val="24"/>
          <w:szCs w:val="24"/>
          <w:lang w:val="id-ID"/>
        </w:rPr>
        <w:t>Bantuan</w:t>
      </w:r>
      <w:r w:rsidRPr="00CC016C">
        <w:rPr>
          <w:rFonts w:ascii="Times New Roman" w:hAnsi="Times New Roman" w:cs="Times New Roman"/>
          <w:sz w:val="24"/>
          <w:szCs w:val="24"/>
          <w:lang w:val="id-ID"/>
        </w:rPr>
        <w:t xml:space="preserve"> Hukum </w:t>
      </w:r>
      <w:r>
        <w:rPr>
          <w:rFonts w:ascii="Times New Roman" w:hAnsi="Times New Roman" w:cs="Times New Roman"/>
          <w:sz w:val="24"/>
          <w:szCs w:val="24"/>
          <w:lang w:val="id-ID"/>
        </w:rPr>
        <w:t>Limboto</w:t>
      </w:r>
      <w:r w:rsidRPr="00CC016C">
        <w:rPr>
          <w:rFonts w:ascii="Times New Roman" w:hAnsi="Times New Roman" w:cs="Times New Roman"/>
          <w:sz w:val="24"/>
          <w:szCs w:val="24"/>
          <w:lang w:val="id-ID"/>
        </w:rPr>
        <w:t xml:space="preserve"> Arman Abdullah, S.H., CPA. </w:t>
      </w:r>
      <w:r w:rsidRPr="00CC016C">
        <w:rPr>
          <w:rFonts w:ascii="Times New Roman" w:hAnsi="Times New Roman" w:cs="Times New Roman"/>
          <w:spacing w:val="2"/>
          <w:sz w:val="24"/>
          <w:szCs w:val="24"/>
          <w:shd w:val="clear" w:color="auto" w:fill="FFFFFF" w:themeFill="background1"/>
          <w:lang w:val="id-ID"/>
        </w:rPr>
        <w:t xml:space="preserve">Menurut Arman Abdullah, penasehat hukum Advokat Arman Abdullah, salah satu faktor yang menghambat lembaga </w:t>
      </w:r>
      <w:r>
        <w:rPr>
          <w:rFonts w:ascii="Times New Roman" w:hAnsi="Times New Roman" w:cs="Times New Roman"/>
          <w:spacing w:val="2"/>
          <w:sz w:val="24"/>
          <w:szCs w:val="24"/>
          <w:shd w:val="clear" w:color="auto" w:fill="FFFFFF" w:themeFill="background1"/>
          <w:lang w:val="id-ID"/>
        </w:rPr>
        <w:t>Bantuan</w:t>
      </w:r>
      <w:r w:rsidRPr="00CC016C">
        <w:rPr>
          <w:rFonts w:ascii="Times New Roman" w:hAnsi="Times New Roman" w:cs="Times New Roman"/>
          <w:spacing w:val="2"/>
          <w:sz w:val="24"/>
          <w:szCs w:val="24"/>
          <w:shd w:val="clear" w:color="auto" w:fill="FFFFFF" w:themeFill="background1"/>
          <w:lang w:val="id-ID"/>
        </w:rPr>
        <w:t xml:space="preserve"> hukum dalam memberikan </w:t>
      </w:r>
      <w:r>
        <w:rPr>
          <w:rFonts w:ascii="Times New Roman" w:hAnsi="Times New Roman" w:cs="Times New Roman"/>
          <w:spacing w:val="2"/>
          <w:sz w:val="24"/>
          <w:szCs w:val="24"/>
          <w:shd w:val="clear" w:color="auto" w:fill="FFFFFF" w:themeFill="background1"/>
          <w:lang w:val="id-ID"/>
        </w:rPr>
        <w:t>Bantuan</w:t>
      </w:r>
      <w:r w:rsidRPr="00CC016C">
        <w:rPr>
          <w:rFonts w:ascii="Times New Roman" w:hAnsi="Times New Roman" w:cs="Times New Roman"/>
          <w:spacing w:val="2"/>
          <w:sz w:val="24"/>
          <w:szCs w:val="24"/>
          <w:shd w:val="clear" w:color="auto" w:fill="FFFFFF" w:themeFill="background1"/>
          <w:lang w:val="id-ID"/>
        </w:rPr>
        <w:t xml:space="preserve"> hukum adalah faktor badan hukum.</w:t>
      </w:r>
      <w:r w:rsidRPr="005A4C39">
        <w:rPr>
          <w:rStyle w:val="FootnoteReference"/>
          <w:rFonts w:ascii="Times New Roman" w:hAnsi="Times New Roman" w:cs="Times New Roman"/>
          <w:spacing w:val="2"/>
          <w:sz w:val="24"/>
          <w:szCs w:val="24"/>
          <w:shd w:val="clear" w:color="auto" w:fill="FFFFFF" w:themeFill="background1"/>
          <w:lang w:val="id-ID"/>
        </w:rPr>
        <w:footnoteReference w:id="50"/>
      </w:r>
      <w:r w:rsidRPr="00CC016C">
        <w:rPr>
          <w:rFonts w:ascii="Times New Roman" w:hAnsi="Times New Roman" w:cs="Times New Roman"/>
          <w:spacing w:val="2"/>
          <w:sz w:val="24"/>
          <w:szCs w:val="24"/>
          <w:shd w:val="clear" w:color="auto" w:fill="FFFFFF" w:themeFill="background1"/>
        </w:rPr>
        <w:t xml:space="preserve"> salah satu undang-undang yang mengatur tentang </w:t>
      </w:r>
      <w:r>
        <w:rPr>
          <w:rFonts w:ascii="Times New Roman" w:hAnsi="Times New Roman" w:cs="Times New Roman"/>
          <w:spacing w:val="2"/>
          <w:sz w:val="24"/>
          <w:szCs w:val="24"/>
          <w:shd w:val="clear" w:color="auto" w:fill="FFFFFF" w:themeFill="background1"/>
        </w:rPr>
        <w:t>Bantuan</w:t>
      </w:r>
      <w:r w:rsidRPr="00CC016C">
        <w:rPr>
          <w:rFonts w:ascii="Times New Roman" w:hAnsi="Times New Roman" w:cs="Times New Roman"/>
          <w:spacing w:val="2"/>
          <w:sz w:val="24"/>
          <w:szCs w:val="24"/>
          <w:shd w:val="clear" w:color="auto" w:fill="FFFFFF" w:themeFill="background1"/>
        </w:rPr>
        <w:t xml:space="preserve"> hukum adalah Undang-Undang Nomor 16 Tahun 2011 tentang </w:t>
      </w:r>
      <w:r>
        <w:rPr>
          <w:rFonts w:ascii="Times New Roman" w:hAnsi="Times New Roman" w:cs="Times New Roman"/>
          <w:spacing w:val="2"/>
          <w:sz w:val="24"/>
          <w:szCs w:val="24"/>
          <w:shd w:val="clear" w:color="auto" w:fill="FFFFFF" w:themeFill="background1"/>
        </w:rPr>
        <w:t>Bantuan</w:t>
      </w:r>
      <w:r w:rsidRPr="00CC016C">
        <w:rPr>
          <w:rFonts w:ascii="Times New Roman" w:hAnsi="Times New Roman" w:cs="Times New Roman"/>
          <w:spacing w:val="2"/>
          <w:sz w:val="24"/>
          <w:szCs w:val="24"/>
          <w:shd w:val="clear" w:color="auto" w:fill="FFFFFF" w:themeFill="background1"/>
        </w:rPr>
        <w:t xml:space="preserve"> Hukum</w:t>
      </w:r>
      <w:r w:rsidRPr="00CC016C">
        <w:rPr>
          <w:rFonts w:ascii="Times New Roman" w:hAnsi="Times New Roman" w:cs="Times New Roman"/>
          <w:spacing w:val="2"/>
          <w:sz w:val="24"/>
          <w:szCs w:val="24"/>
          <w:shd w:val="clear" w:color="auto" w:fill="FFFFFF" w:themeFill="background1"/>
          <w:lang w:val="id-ID"/>
        </w:rPr>
        <w:t xml:space="preserve"> </w:t>
      </w:r>
      <w:r w:rsidRPr="00CC016C">
        <w:rPr>
          <w:rFonts w:ascii="Times New Roman" w:hAnsi="Times New Roman" w:cs="Times New Roman"/>
          <w:spacing w:val="2"/>
          <w:sz w:val="24"/>
          <w:szCs w:val="24"/>
          <w:shd w:val="clear" w:color="auto" w:fill="FFFFFF" w:themeFill="background1"/>
        </w:rPr>
        <w:t xml:space="preserve">Masih mengandung kelemahan. Dalam </w:t>
      </w:r>
      <w:r w:rsidRPr="00CC016C">
        <w:rPr>
          <w:rFonts w:ascii="Times New Roman" w:hAnsi="Times New Roman" w:cs="Times New Roman"/>
          <w:spacing w:val="2"/>
          <w:sz w:val="24"/>
          <w:szCs w:val="24"/>
          <w:shd w:val="clear" w:color="auto" w:fill="FFFFFF"/>
        </w:rPr>
        <w:t xml:space="preserve">Undang-Undang tersebut, perlu dikembangkan lebih lanjut sasaran </w:t>
      </w:r>
      <w:r>
        <w:rPr>
          <w:rFonts w:ascii="Times New Roman" w:hAnsi="Times New Roman" w:cs="Times New Roman"/>
          <w:spacing w:val="2"/>
          <w:sz w:val="24"/>
          <w:szCs w:val="24"/>
          <w:shd w:val="clear" w:color="auto" w:fill="FFFFFF"/>
        </w:rPr>
        <w:t>Bantuan</w:t>
      </w:r>
      <w:r w:rsidRPr="00CC016C">
        <w:rPr>
          <w:rFonts w:ascii="Times New Roman" w:hAnsi="Times New Roman" w:cs="Times New Roman"/>
          <w:spacing w:val="2"/>
          <w:sz w:val="24"/>
          <w:szCs w:val="24"/>
          <w:shd w:val="clear" w:color="auto" w:fill="FFFFFF"/>
        </w:rPr>
        <w:t xml:space="preserve"> hukum hanya untuk masyarakat miskin atau kelompo</w:t>
      </w:r>
      <w:r w:rsidRPr="00CC016C">
        <w:rPr>
          <w:rFonts w:ascii="Times New Roman" w:hAnsi="Times New Roman" w:cs="Times New Roman"/>
          <w:spacing w:val="2"/>
          <w:sz w:val="24"/>
          <w:szCs w:val="24"/>
          <w:shd w:val="clear" w:color="auto" w:fill="FFFFFF" w:themeFill="background1"/>
        </w:rPr>
        <w:t xml:space="preserve">k. Selain itu, perlu diperjelas lebih lanjut paralegal, dosen, mahasiswa hukum yang terlibat dalam pemberian </w:t>
      </w:r>
      <w:r>
        <w:rPr>
          <w:rFonts w:ascii="Times New Roman" w:hAnsi="Times New Roman" w:cs="Times New Roman"/>
          <w:spacing w:val="2"/>
          <w:sz w:val="24"/>
          <w:szCs w:val="24"/>
          <w:shd w:val="clear" w:color="auto" w:fill="FFFFFF" w:themeFill="background1"/>
        </w:rPr>
        <w:t>Bantuan</w:t>
      </w:r>
      <w:r w:rsidRPr="00CC016C">
        <w:rPr>
          <w:rFonts w:ascii="Times New Roman" w:hAnsi="Times New Roman" w:cs="Times New Roman"/>
          <w:spacing w:val="2"/>
          <w:sz w:val="24"/>
          <w:szCs w:val="24"/>
          <w:shd w:val="clear" w:color="auto" w:fill="FFFFFF" w:themeFill="background1"/>
        </w:rPr>
        <w:t xml:space="preserve"> hukum berdasarkan undang-undang ini. Ketentuan </w:t>
      </w:r>
      <w:r w:rsidRPr="00CC016C">
        <w:rPr>
          <w:rFonts w:ascii="Times New Roman" w:hAnsi="Times New Roman" w:cs="Times New Roman"/>
          <w:spacing w:val="2"/>
          <w:sz w:val="24"/>
          <w:szCs w:val="24"/>
          <w:shd w:val="clear" w:color="auto" w:fill="FFFFFF"/>
        </w:rPr>
        <w:t xml:space="preserve">Undang-Undang tentang pendanaan juga perlu ditinjau ulang. Mekanisme pelaporan yang harus dilaksanakan </w:t>
      </w:r>
      <w:r w:rsidRPr="00CC016C">
        <w:rPr>
          <w:rFonts w:ascii="Times New Roman" w:hAnsi="Times New Roman" w:cs="Times New Roman"/>
          <w:spacing w:val="2"/>
          <w:sz w:val="24"/>
          <w:szCs w:val="24"/>
          <w:shd w:val="clear" w:color="auto" w:fill="FFFFFF" w:themeFill="background1"/>
        </w:rPr>
        <w:t xml:space="preserve">untuk memperoleh anggaran (dana) </w:t>
      </w:r>
      <w:r>
        <w:rPr>
          <w:rFonts w:ascii="Times New Roman" w:hAnsi="Times New Roman" w:cs="Times New Roman"/>
          <w:spacing w:val="2"/>
          <w:sz w:val="24"/>
          <w:szCs w:val="24"/>
          <w:shd w:val="clear" w:color="auto" w:fill="FFFFFF" w:themeFill="background1"/>
        </w:rPr>
        <w:t>Bantuan</w:t>
      </w:r>
      <w:r w:rsidRPr="00CC016C">
        <w:rPr>
          <w:rFonts w:ascii="Times New Roman" w:hAnsi="Times New Roman" w:cs="Times New Roman"/>
          <w:spacing w:val="2"/>
          <w:sz w:val="24"/>
          <w:szCs w:val="24"/>
          <w:shd w:val="clear" w:color="auto" w:fill="FFFFFF" w:themeFill="background1"/>
        </w:rPr>
        <w:t xml:space="preserve"> hukum juga mempersulit lolosnya </w:t>
      </w:r>
      <w:r w:rsidRPr="00CC016C">
        <w:rPr>
          <w:rFonts w:ascii="Times New Roman" w:hAnsi="Times New Roman" w:cs="Times New Roman"/>
          <w:i/>
          <w:spacing w:val="2"/>
          <w:sz w:val="24"/>
          <w:szCs w:val="24"/>
          <w:shd w:val="clear" w:color="auto" w:fill="FFFFFF" w:themeFill="background1"/>
        </w:rPr>
        <w:t>Verifikasi,</w:t>
      </w:r>
      <w:r w:rsidRPr="00CC016C">
        <w:rPr>
          <w:rFonts w:ascii="Times New Roman" w:hAnsi="Times New Roman" w:cs="Times New Roman"/>
          <w:i/>
          <w:spacing w:val="2"/>
          <w:sz w:val="24"/>
          <w:szCs w:val="24"/>
          <w:shd w:val="clear" w:color="auto" w:fill="FFFFFF" w:themeFill="background1"/>
          <w:lang w:val="id-ID"/>
        </w:rPr>
        <w:t xml:space="preserve"> Akreditasi</w:t>
      </w:r>
      <w:r w:rsidRPr="00CC016C">
        <w:rPr>
          <w:rFonts w:ascii="Times New Roman" w:hAnsi="Times New Roman" w:cs="Times New Roman"/>
          <w:spacing w:val="2"/>
          <w:sz w:val="24"/>
          <w:szCs w:val="24"/>
          <w:shd w:val="clear" w:color="auto" w:fill="FFFFFF" w:themeFill="background1"/>
        </w:rPr>
        <w:t>, dan inefisiensi</w:t>
      </w:r>
      <w:r>
        <w:rPr>
          <w:rFonts w:ascii="Times New Roman" w:hAnsi="Times New Roman" w:cs="Times New Roman"/>
          <w:spacing w:val="2"/>
          <w:sz w:val="24"/>
          <w:szCs w:val="24"/>
          <w:shd w:val="clear" w:color="auto" w:fill="FFFFFF" w:themeFill="background1"/>
          <w:lang w:val="id-ID"/>
        </w:rPr>
        <w:t xml:space="preserve"> </w:t>
      </w:r>
      <w:proofErr w:type="gramStart"/>
      <w:r>
        <w:rPr>
          <w:rFonts w:ascii="Times New Roman" w:hAnsi="Times New Roman" w:cs="Times New Roman"/>
          <w:spacing w:val="2"/>
          <w:sz w:val="24"/>
          <w:szCs w:val="24"/>
          <w:shd w:val="clear" w:color="auto" w:fill="FFFFFF" w:themeFill="background1"/>
          <w:lang w:val="id-ID"/>
        </w:rPr>
        <w:t>( tidak</w:t>
      </w:r>
      <w:proofErr w:type="gramEnd"/>
      <w:r>
        <w:rPr>
          <w:rFonts w:ascii="Times New Roman" w:hAnsi="Times New Roman" w:cs="Times New Roman"/>
          <w:spacing w:val="2"/>
          <w:sz w:val="24"/>
          <w:szCs w:val="24"/>
          <w:shd w:val="clear" w:color="auto" w:fill="FFFFFF" w:themeFill="background1"/>
          <w:lang w:val="id-ID"/>
        </w:rPr>
        <w:t xml:space="preserve"> maksimal)</w:t>
      </w:r>
      <w:r w:rsidRPr="00CC016C">
        <w:rPr>
          <w:rFonts w:ascii="Times New Roman" w:hAnsi="Times New Roman" w:cs="Times New Roman"/>
          <w:spacing w:val="2"/>
          <w:sz w:val="24"/>
          <w:szCs w:val="24"/>
          <w:shd w:val="clear" w:color="auto" w:fill="FFFFFF" w:themeFill="background1"/>
        </w:rPr>
        <w:t xml:space="preserve"> lainnya yang melalui proses panjang</w:t>
      </w:r>
    </w:p>
    <w:p w14:paraId="7EABB4C7" w14:textId="77777777" w:rsidR="00691591" w:rsidRDefault="00691591" w:rsidP="00691591">
      <w:p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2. </w:t>
      </w:r>
      <w:r w:rsidRPr="00CC016C">
        <w:rPr>
          <w:rFonts w:ascii="Times New Roman" w:hAnsi="Times New Roman" w:cs="Times New Roman"/>
          <w:b/>
          <w:sz w:val="24"/>
          <w:szCs w:val="24"/>
        </w:rPr>
        <w:t xml:space="preserve">Faktor Masyarakat </w:t>
      </w:r>
    </w:p>
    <w:p w14:paraId="1C434569" w14:textId="77777777" w:rsidR="00691591" w:rsidRPr="00822D00" w:rsidRDefault="00691591" w:rsidP="00691591">
      <w:pPr>
        <w:spacing w:after="0" w:line="480" w:lineRule="auto"/>
        <w:ind w:firstLine="360"/>
        <w:jc w:val="both"/>
        <w:rPr>
          <w:rFonts w:ascii="Times New Roman" w:hAnsi="Times New Roman" w:cs="Times New Roman"/>
          <w:b/>
          <w:sz w:val="24"/>
          <w:szCs w:val="24"/>
          <w:lang w:val="id-ID"/>
        </w:rPr>
      </w:pPr>
      <w:r>
        <w:rPr>
          <w:rFonts w:ascii="Times New Roman" w:hAnsi="Times New Roman" w:cs="Times New Roman"/>
          <w:sz w:val="24"/>
          <w:szCs w:val="24"/>
        </w:rPr>
        <w:t>Pengertia</w:t>
      </w:r>
      <w:r>
        <w:rPr>
          <w:rFonts w:ascii="Times New Roman" w:hAnsi="Times New Roman" w:cs="Times New Roman"/>
          <w:sz w:val="24"/>
          <w:szCs w:val="24"/>
          <w:lang w:val="id-ID"/>
        </w:rPr>
        <w:t>n</w:t>
      </w:r>
      <w:r w:rsidRPr="00F81FF5">
        <w:rPr>
          <w:rFonts w:ascii="Times New Roman" w:hAnsi="Times New Roman" w:cs="Times New Roman"/>
          <w:sz w:val="24"/>
          <w:szCs w:val="24"/>
        </w:rPr>
        <w:t xml:space="preserve">nya adalah indikator dari sebuah keefektifan suatu hukum dapat dilihat dari tingkat pengetahuan masyarakat mengenai suatu hukum tersebut yang </w:t>
      </w:r>
      <w:r w:rsidRPr="00F81FF5">
        <w:rPr>
          <w:rFonts w:ascii="Times New Roman" w:hAnsi="Times New Roman" w:cs="Times New Roman"/>
          <w:sz w:val="24"/>
          <w:szCs w:val="24"/>
        </w:rPr>
        <w:lastRenderedPageBreak/>
        <w:t xml:space="preserve">mana dalam hal ini adalah </w:t>
      </w:r>
      <w:r>
        <w:rPr>
          <w:rFonts w:ascii="Times New Roman" w:hAnsi="Times New Roman" w:cs="Times New Roman"/>
          <w:sz w:val="24"/>
          <w:szCs w:val="24"/>
        </w:rPr>
        <w:t>Bantuan</w:t>
      </w:r>
      <w:r w:rsidRPr="00F81FF5">
        <w:rPr>
          <w:rFonts w:ascii="Times New Roman" w:hAnsi="Times New Roman" w:cs="Times New Roman"/>
          <w:sz w:val="24"/>
          <w:szCs w:val="24"/>
        </w:rPr>
        <w:t xml:space="preserve"> hukum. Pada umumnya masyarakat yang tidak mampu dari segi ekonomi tidak begitu paham dengan adanya </w:t>
      </w:r>
      <w:r>
        <w:rPr>
          <w:rFonts w:ascii="Times New Roman" w:hAnsi="Times New Roman" w:cs="Times New Roman"/>
          <w:sz w:val="24"/>
          <w:szCs w:val="24"/>
        </w:rPr>
        <w:t>Bantuan</w:t>
      </w:r>
      <w:r w:rsidRPr="00F81FF5">
        <w:rPr>
          <w:rFonts w:ascii="Times New Roman" w:hAnsi="Times New Roman" w:cs="Times New Roman"/>
          <w:sz w:val="24"/>
          <w:szCs w:val="24"/>
        </w:rPr>
        <w:t xml:space="preserve"> hukum secara cuma-cuma yang akan diberikan oleh seorang advokat, sebagian masyarakat tidak mampu tidak mau menggunakan jasa advokat, karena menurut pemikiran mereka apabila menggunakan jasa advokat, maka memerlukan biaya yang relatif besar</w:t>
      </w:r>
      <w:r w:rsidRPr="00EA7329">
        <w:rPr>
          <w:rFonts w:ascii="Times New Roman" w:hAnsi="Times New Roman" w:cs="Times New Roman"/>
          <w:sz w:val="24"/>
          <w:szCs w:val="24"/>
        </w:rPr>
        <w:t>.</w:t>
      </w:r>
    </w:p>
    <w:p w14:paraId="5BCA7E39" w14:textId="77777777" w:rsidR="00691591" w:rsidRPr="00BE31CC" w:rsidRDefault="00691591" w:rsidP="00691591">
      <w:pPr>
        <w:spacing w:after="0" w:line="480" w:lineRule="auto"/>
        <w:ind w:firstLine="360"/>
        <w:jc w:val="both"/>
        <w:rPr>
          <w:rFonts w:ascii="Times New Roman" w:hAnsi="Times New Roman" w:cs="Times New Roman"/>
          <w:sz w:val="24"/>
          <w:szCs w:val="24"/>
          <w:lang w:val="id-ID"/>
        </w:rPr>
      </w:pPr>
      <w:r w:rsidRPr="00BE31CC">
        <w:rPr>
          <w:rFonts w:ascii="Times New Roman" w:hAnsi="Times New Roman" w:cs="Times New Roman"/>
          <w:sz w:val="24"/>
          <w:szCs w:val="24"/>
          <w:lang w:val="id-ID"/>
        </w:rPr>
        <w:t xml:space="preserve">Berdasarkan wawancara dengan masyarakat bahwa dia mengatakan dia tidak mengenal lembaga </w:t>
      </w:r>
      <w:r>
        <w:rPr>
          <w:rFonts w:ascii="Times New Roman" w:hAnsi="Times New Roman" w:cs="Times New Roman"/>
          <w:sz w:val="24"/>
          <w:szCs w:val="24"/>
          <w:lang w:val="id-ID"/>
        </w:rPr>
        <w:t>Bantuan</w:t>
      </w:r>
      <w:r w:rsidRPr="00BE31CC">
        <w:rPr>
          <w:rFonts w:ascii="Times New Roman" w:hAnsi="Times New Roman" w:cs="Times New Roman"/>
          <w:sz w:val="24"/>
          <w:szCs w:val="24"/>
          <w:lang w:val="id-ID"/>
        </w:rPr>
        <w:t xml:space="preserve"> hukum itu seperti apa dan menurut dia belum pernah menerima </w:t>
      </w:r>
      <w:r>
        <w:rPr>
          <w:rFonts w:ascii="Times New Roman" w:hAnsi="Times New Roman" w:cs="Times New Roman"/>
          <w:sz w:val="24"/>
          <w:szCs w:val="24"/>
          <w:lang w:val="id-ID"/>
        </w:rPr>
        <w:t>Bantuan</w:t>
      </w:r>
      <w:r w:rsidRPr="00BE31CC">
        <w:rPr>
          <w:rFonts w:ascii="Times New Roman" w:hAnsi="Times New Roman" w:cs="Times New Roman"/>
          <w:sz w:val="24"/>
          <w:szCs w:val="24"/>
          <w:lang w:val="id-ID"/>
        </w:rPr>
        <w:t xml:space="preserve"> jasa hukum dari lembaga </w:t>
      </w:r>
      <w:r>
        <w:rPr>
          <w:rFonts w:ascii="Times New Roman" w:hAnsi="Times New Roman" w:cs="Times New Roman"/>
          <w:sz w:val="24"/>
          <w:szCs w:val="24"/>
          <w:lang w:val="id-ID"/>
        </w:rPr>
        <w:t>Bantuan</w:t>
      </w:r>
      <w:r w:rsidRPr="00BE31CC">
        <w:rPr>
          <w:rFonts w:ascii="Times New Roman" w:hAnsi="Times New Roman" w:cs="Times New Roman"/>
          <w:sz w:val="24"/>
          <w:szCs w:val="24"/>
          <w:lang w:val="id-ID"/>
        </w:rPr>
        <w:t xml:space="preserve"> hukum.</w:t>
      </w:r>
    </w:p>
    <w:p w14:paraId="02592993" w14:textId="77777777" w:rsidR="00691591" w:rsidRPr="00BE31CC" w:rsidRDefault="00691591" w:rsidP="00691591">
      <w:pPr>
        <w:spacing w:after="0" w:line="480" w:lineRule="auto"/>
        <w:ind w:firstLine="360"/>
        <w:jc w:val="both"/>
        <w:rPr>
          <w:rFonts w:ascii="Times New Roman" w:hAnsi="Times New Roman" w:cs="Times New Roman"/>
          <w:color w:val="000000" w:themeColor="text1"/>
          <w:sz w:val="24"/>
          <w:szCs w:val="24"/>
          <w:lang w:val="id-ID"/>
        </w:rPr>
      </w:pPr>
      <w:r w:rsidRPr="00BE31CC">
        <w:rPr>
          <w:rFonts w:ascii="Times New Roman" w:hAnsi="Times New Roman" w:cs="Times New Roman"/>
          <w:color w:val="000000" w:themeColor="text1"/>
          <w:sz w:val="24"/>
          <w:szCs w:val="24"/>
          <w:lang w:val="id-ID"/>
        </w:rPr>
        <w:t xml:space="preserve">Bahwa berdasarkan hasil wawancara peneliti terhadap salah satu masyarakat yang berada di Desa Ilohungayo Kecamatan Batudaa, bahwa dia mengatakan bahwa dia mengenal lembaga </w:t>
      </w:r>
      <w:r>
        <w:rPr>
          <w:rFonts w:ascii="Times New Roman" w:hAnsi="Times New Roman" w:cs="Times New Roman"/>
          <w:color w:val="000000" w:themeColor="text1"/>
          <w:sz w:val="24"/>
          <w:szCs w:val="24"/>
          <w:lang w:val="id-ID"/>
        </w:rPr>
        <w:t>Bantuan</w:t>
      </w:r>
      <w:r w:rsidRPr="00BE31CC">
        <w:rPr>
          <w:rFonts w:ascii="Times New Roman" w:hAnsi="Times New Roman" w:cs="Times New Roman"/>
          <w:color w:val="000000" w:themeColor="text1"/>
          <w:sz w:val="24"/>
          <w:szCs w:val="24"/>
          <w:lang w:val="id-ID"/>
        </w:rPr>
        <w:t xml:space="preserve"> hukum melalui rekan kerjanya dan kebetulan dia memiliki perkara yang sedang ditangani oleh Lembaga Bantun Hukum </w:t>
      </w:r>
      <w:r>
        <w:rPr>
          <w:rFonts w:ascii="Times New Roman" w:hAnsi="Times New Roman" w:cs="Times New Roman"/>
          <w:color w:val="000000" w:themeColor="text1"/>
          <w:sz w:val="24"/>
          <w:szCs w:val="24"/>
          <w:lang w:val="id-ID"/>
        </w:rPr>
        <w:t>Limboto</w:t>
      </w:r>
      <w:r w:rsidRPr="00BE31CC">
        <w:rPr>
          <w:rFonts w:ascii="Times New Roman" w:hAnsi="Times New Roman" w:cs="Times New Roman"/>
          <w:color w:val="000000" w:themeColor="text1"/>
          <w:sz w:val="24"/>
          <w:szCs w:val="24"/>
          <w:lang w:val="id-ID"/>
        </w:rPr>
        <w:t xml:space="preserve"> dan berdasarkan keterangannya bahwa dia hanya dimintai surat keterangan tidak mampu dari desa setempat dan kartu identitas (KTP).  </w:t>
      </w:r>
    </w:p>
    <w:p w14:paraId="319CB037" w14:textId="77777777" w:rsidR="00691591" w:rsidRPr="00BE31CC" w:rsidRDefault="00691591" w:rsidP="00691591">
      <w:pPr>
        <w:spacing w:after="0" w:line="480" w:lineRule="auto"/>
        <w:ind w:firstLine="360"/>
        <w:jc w:val="both"/>
        <w:rPr>
          <w:rFonts w:ascii="Times New Roman" w:hAnsi="Times New Roman" w:cs="Times New Roman"/>
          <w:color w:val="000000" w:themeColor="text1"/>
          <w:sz w:val="24"/>
          <w:szCs w:val="24"/>
          <w:lang w:val="id-ID"/>
        </w:rPr>
      </w:pPr>
      <w:r w:rsidRPr="00BE31CC">
        <w:rPr>
          <w:rFonts w:ascii="Times New Roman" w:hAnsi="Times New Roman" w:cs="Times New Roman"/>
          <w:color w:val="000000" w:themeColor="text1"/>
          <w:sz w:val="24"/>
          <w:szCs w:val="24"/>
          <w:lang w:val="id-ID"/>
        </w:rPr>
        <w:t>Berdasarkan hasil wawancara bersama masyarakat beliau mengatakan sampai dengan saat ini saya belum pernah mengunakan jasa LBH, dan kebetulan saya belum pernah terjerat kasus pidana atau terkait pembagian harta dan lain – lain. Jadi saya belum pernah menggunakan jasa pengacara.</w:t>
      </w:r>
    </w:p>
    <w:p w14:paraId="6320F038" w14:textId="77777777" w:rsidR="00691591" w:rsidRPr="005A4C39" w:rsidRDefault="00691591" w:rsidP="00691591">
      <w:pPr>
        <w:spacing w:after="0" w:line="480" w:lineRule="auto"/>
        <w:ind w:firstLine="360"/>
        <w:jc w:val="both"/>
        <w:rPr>
          <w:rFonts w:ascii="Times New Roman" w:hAnsi="Times New Roman" w:cs="Times New Roman"/>
          <w:color w:val="000000" w:themeColor="text1"/>
          <w:sz w:val="24"/>
          <w:szCs w:val="24"/>
          <w:lang w:val="id-ID"/>
        </w:rPr>
      </w:pPr>
      <w:r w:rsidRPr="005A4C39">
        <w:rPr>
          <w:rFonts w:ascii="Times New Roman" w:hAnsi="Times New Roman" w:cs="Times New Roman"/>
          <w:color w:val="000000" w:themeColor="text1"/>
          <w:sz w:val="24"/>
          <w:szCs w:val="24"/>
          <w:lang w:val="id-ID"/>
        </w:rPr>
        <w:t xml:space="preserve">Dari beberapa orang yang pernah saya temui terkait yang terjerat kasus maupun yang tidak terjerat kasus, jadi LBH sangat berpengaruh terhadap masyarakat yang kurang mampu. Menurut saya LBH bisa mampu membantu </w:t>
      </w:r>
      <w:r w:rsidRPr="005A4C39">
        <w:rPr>
          <w:rFonts w:ascii="Times New Roman" w:hAnsi="Times New Roman" w:cs="Times New Roman"/>
          <w:color w:val="000000" w:themeColor="text1"/>
          <w:sz w:val="24"/>
          <w:szCs w:val="24"/>
          <w:lang w:val="id-ID"/>
        </w:rPr>
        <w:lastRenderedPageBreak/>
        <w:t>orang – orang yang belum paham atau bagaimana menangani perkara yang ada di pihak kepolisian  ataupun  pihak pengadilan.</w:t>
      </w:r>
      <w:r w:rsidRPr="005A4C39">
        <w:rPr>
          <w:rStyle w:val="FootnoteReference"/>
          <w:rFonts w:ascii="Times New Roman" w:hAnsi="Times New Roman" w:cs="Times New Roman"/>
          <w:color w:val="000000" w:themeColor="text1"/>
          <w:sz w:val="24"/>
          <w:szCs w:val="24"/>
          <w:lang w:val="id-ID"/>
        </w:rPr>
        <w:footnoteReference w:id="51"/>
      </w:r>
    </w:p>
    <w:p w14:paraId="01AC74B5" w14:textId="77777777" w:rsidR="00691591" w:rsidRPr="00CB1681" w:rsidRDefault="00691591" w:rsidP="00691591">
      <w:pPr>
        <w:spacing w:after="0" w:line="480" w:lineRule="auto"/>
        <w:ind w:firstLine="540"/>
        <w:jc w:val="both"/>
        <w:rPr>
          <w:rFonts w:ascii="Times New Roman" w:hAnsi="Times New Roman" w:cs="Times New Roman"/>
          <w:sz w:val="24"/>
          <w:szCs w:val="24"/>
          <w:lang w:val="id-ID"/>
        </w:rPr>
        <w:sectPr w:rsidR="00691591" w:rsidRPr="00CB1681" w:rsidSect="00691591">
          <w:pgSz w:w="11907" w:h="16840" w:code="9"/>
          <w:pgMar w:top="2268" w:right="1701" w:bottom="1701" w:left="2268" w:header="720" w:footer="720" w:gutter="0"/>
          <w:pgNumType w:start="46"/>
          <w:cols w:space="720"/>
          <w:titlePg/>
          <w:docGrid w:linePitch="360"/>
        </w:sectPr>
      </w:pPr>
      <w:r w:rsidRPr="005A4C39">
        <w:rPr>
          <w:rFonts w:ascii="Times New Roman" w:hAnsi="Times New Roman" w:cs="Times New Roman"/>
          <w:sz w:val="24"/>
          <w:szCs w:val="24"/>
        </w:rPr>
        <w:t xml:space="preserve">Tingkat pengetahuan masyarakat mengenai suatu hukum tersebut yang mana dalam hal ini adalah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Pada umumnya masyarakat yang tidak mampu dari segi ekonomi tidak begitu paham dengan adanya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secara cuma-cuma yang akan diberikan oleh seorang advokat, sebagian masyarakat tidak mampu tidak mau menggunakan jasa advokat, karena menurut pemikiran mereka apabila menggunakan jasa advokat, maka memerlukan biaya yang relatif besar. Hal ini mengakibatkan tidak semua masyarakat tidak mampu yang berperkara baik pidana maupun perdata bisa mendapatkan </w:t>
      </w:r>
      <w:r>
        <w:rPr>
          <w:rFonts w:ascii="Times New Roman" w:hAnsi="Times New Roman" w:cs="Times New Roman"/>
          <w:sz w:val="24"/>
          <w:szCs w:val="24"/>
        </w:rPr>
        <w:t>Bantuan</w:t>
      </w:r>
      <w:r w:rsidRPr="005A4C39">
        <w:rPr>
          <w:rFonts w:ascii="Times New Roman" w:hAnsi="Times New Roman" w:cs="Times New Roman"/>
          <w:sz w:val="24"/>
          <w:szCs w:val="24"/>
        </w:rPr>
        <w:t xml:space="preserve"> h</w:t>
      </w:r>
      <w:r w:rsidRPr="005A4C39">
        <w:rPr>
          <w:rFonts w:ascii="Times New Roman" w:hAnsi="Times New Roman" w:cs="Times New Roman"/>
          <w:sz w:val="24"/>
          <w:szCs w:val="24"/>
          <w:lang w:val="id-ID"/>
        </w:rPr>
        <w:t>u</w:t>
      </w:r>
      <w:r w:rsidRPr="005A4C39">
        <w:rPr>
          <w:rFonts w:ascii="Times New Roman" w:hAnsi="Times New Roman" w:cs="Times New Roman"/>
          <w:sz w:val="24"/>
          <w:szCs w:val="24"/>
        </w:rPr>
        <w:t>ku</w:t>
      </w:r>
      <w:r w:rsidRPr="005A4C39">
        <w:rPr>
          <w:rFonts w:ascii="Times New Roman" w:hAnsi="Times New Roman" w:cs="Times New Roman"/>
          <w:sz w:val="24"/>
          <w:szCs w:val="24"/>
          <w:lang w:val="id-ID"/>
        </w:rPr>
        <w:t>m</w:t>
      </w:r>
      <w:r>
        <w:rPr>
          <w:rFonts w:ascii="Times New Roman" w:hAnsi="Times New Roman" w:cs="Times New Roman"/>
          <w:sz w:val="24"/>
          <w:szCs w:val="24"/>
          <w:lang w:val="id-ID"/>
        </w:rPr>
        <w:t>.</w:t>
      </w:r>
    </w:p>
    <w:p w14:paraId="5005E77E" w14:textId="77777777" w:rsidR="00691591" w:rsidRPr="005A4C39" w:rsidRDefault="00691591" w:rsidP="00691591">
      <w:pPr>
        <w:pStyle w:val="NormalWeb"/>
        <w:shd w:val="clear" w:color="auto" w:fill="FFFFFF"/>
        <w:tabs>
          <w:tab w:val="left" w:pos="3235"/>
        </w:tabs>
        <w:spacing w:before="0" w:beforeAutospacing="0" w:after="0" w:afterAutospacing="0" w:line="480" w:lineRule="auto"/>
        <w:jc w:val="center"/>
        <w:textAlignment w:val="baseline"/>
        <w:rPr>
          <w:b/>
          <w:lang w:val="id-ID"/>
        </w:rPr>
      </w:pPr>
      <w:r w:rsidRPr="005A4C39">
        <w:rPr>
          <w:b/>
          <w:lang w:val="id-ID"/>
        </w:rPr>
        <w:lastRenderedPageBreak/>
        <w:t>BAB V</w:t>
      </w:r>
    </w:p>
    <w:p w14:paraId="0D8EBF45" w14:textId="77777777" w:rsidR="00691591" w:rsidRPr="005A4C39" w:rsidRDefault="00691591" w:rsidP="00691591">
      <w:pPr>
        <w:pStyle w:val="NormalWeb"/>
        <w:shd w:val="clear" w:color="auto" w:fill="FFFFFF"/>
        <w:tabs>
          <w:tab w:val="left" w:pos="3235"/>
        </w:tabs>
        <w:spacing w:before="0" w:beforeAutospacing="0" w:after="0" w:afterAutospacing="0" w:line="480" w:lineRule="auto"/>
        <w:jc w:val="center"/>
        <w:textAlignment w:val="baseline"/>
        <w:rPr>
          <w:b/>
          <w:lang w:val="id-ID"/>
        </w:rPr>
      </w:pPr>
      <w:r w:rsidRPr="005A4C39">
        <w:rPr>
          <w:b/>
          <w:lang w:val="id-ID"/>
        </w:rPr>
        <w:t>PENUTUP</w:t>
      </w:r>
    </w:p>
    <w:p w14:paraId="384C732A" w14:textId="308332AB" w:rsidR="00691591" w:rsidRPr="005A4C39" w:rsidRDefault="00464AAB" w:rsidP="00464AAB">
      <w:pPr>
        <w:pStyle w:val="NormalWeb"/>
        <w:shd w:val="clear" w:color="auto" w:fill="FFFFFF"/>
        <w:spacing w:before="0" w:beforeAutospacing="0" w:after="0" w:afterAutospacing="0" w:line="480" w:lineRule="auto"/>
        <w:textAlignment w:val="baseline"/>
        <w:rPr>
          <w:b/>
          <w:lang w:val="id-ID"/>
        </w:rPr>
      </w:pPr>
      <w:r>
        <w:rPr>
          <w:b/>
          <w:lang w:val="id-ID"/>
        </w:rPr>
        <w:t xml:space="preserve">5.1 </w:t>
      </w:r>
      <w:r w:rsidR="00691591" w:rsidRPr="005A4C39">
        <w:rPr>
          <w:b/>
          <w:lang w:val="id-ID"/>
        </w:rPr>
        <w:t>Kesimpulan</w:t>
      </w:r>
    </w:p>
    <w:p w14:paraId="67EAD577" w14:textId="77777777" w:rsidR="00691591" w:rsidRPr="005A4C39" w:rsidRDefault="00691591" w:rsidP="00691591">
      <w:pPr>
        <w:pStyle w:val="NormalWeb"/>
        <w:shd w:val="clear" w:color="auto" w:fill="FFFFFF"/>
        <w:spacing w:before="0" w:beforeAutospacing="0" w:after="0" w:afterAutospacing="0" w:line="480" w:lineRule="auto"/>
        <w:ind w:firstLine="360"/>
        <w:jc w:val="both"/>
        <w:textAlignment w:val="baseline"/>
        <w:rPr>
          <w:lang w:val="id-ID"/>
        </w:rPr>
      </w:pPr>
      <w:r w:rsidRPr="005A4C39">
        <w:rPr>
          <w:lang w:val="id-ID"/>
        </w:rPr>
        <w:t>Berdasarkan uraian yang telah dituangkan oleh penulis di atas, maka penulis dapat menarik beberapa kesimpulan di bawah ini:</w:t>
      </w:r>
    </w:p>
    <w:p w14:paraId="370C33D0" w14:textId="77777777" w:rsidR="00691591" w:rsidRPr="005A4C39" w:rsidRDefault="00691591" w:rsidP="00691591">
      <w:pPr>
        <w:pStyle w:val="NormalWeb"/>
        <w:shd w:val="clear" w:color="auto" w:fill="FFFFFF"/>
        <w:tabs>
          <w:tab w:val="left" w:pos="-450"/>
        </w:tabs>
        <w:spacing w:before="0" w:beforeAutospacing="0" w:after="0" w:afterAutospacing="0" w:line="480" w:lineRule="auto"/>
        <w:jc w:val="both"/>
        <w:textAlignment w:val="baseline"/>
        <w:rPr>
          <w:lang w:val="id-ID"/>
        </w:rPr>
      </w:pPr>
      <w:r w:rsidRPr="005A4C39">
        <w:rPr>
          <w:lang w:val="id-ID"/>
        </w:rPr>
        <w:t>1.</w:t>
      </w:r>
      <w:r>
        <w:rPr>
          <w:lang w:val="id-ID"/>
        </w:rPr>
        <w:t xml:space="preserve"> Dalam pelaksanaan peran lembaga babtuan hukum kepada masyarakat miskin para advokat yang berada di lembaga Bantuan hukum harus patuh terhadap peraturan yang berlaku yaitu undang-undang no 11 tahun 2016 tentang Bantuan hukum. Kriteria masyarakat miskin sebagai penerima Bantuan hukum adalah masyarakat yang memperoleh surat keteragan tidak mampu (SKTM) dari desa setempat, dan masyarakat yang tidak mampu membayar jasa advokat.</w:t>
      </w:r>
      <w:r w:rsidRPr="005A4C39">
        <w:rPr>
          <w:lang w:val="id-ID"/>
        </w:rPr>
        <w:t xml:space="preserve"> </w:t>
      </w:r>
    </w:p>
    <w:p w14:paraId="6A2C7685" w14:textId="77777777" w:rsidR="00691591" w:rsidRPr="005A4C39" w:rsidRDefault="00691591" w:rsidP="00691591">
      <w:pPr>
        <w:spacing w:after="0" w:line="480" w:lineRule="auto"/>
        <w:jc w:val="both"/>
        <w:rPr>
          <w:rFonts w:ascii="Times New Roman" w:hAnsi="Times New Roman" w:cs="Times New Roman"/>
          <w:spacing w:val="2"/>
          <w:sz w:val="24"/>
          <w:szCs w:val="24"/>
          <w:shd w:val="clear" w:color="auto" w:fill="FFFFFF" w:themeFill="background1"/>
          <w:lang w:val="id-ID"/>
        </w:rPr>
      </w:pPr>
      <w:r w:rsidRPr="005A4C39">
        <w:rPr>
          <w:rFonts w:ascii="Times New Roman" w:hAnsi="Times New Roman" w:cs="Times New Roman"/>
          <w:spacing w:val="2"/>
          <w:sz w:val="24"/>
          <w:szCs w:val="24"/>
          <w:shd w:val="clear" w:color="auto" w:fill="FFFFFF" w:themeFill="background1"/>
          <w:lang w:val="id-ID"/>
        </w:rPr>
        <w:t xml:space="preserve">2. Kendala-kendala yang sering dihadapi oleh Lembaga </w:t>
      </w:r>
      <w:r>
        <w:rPr>
          <w:rFonts w:ascii="Times New Roman" w:hAnsi="Times New Roman" w:cs="Times New Roman"/>
          <w:spacing w:val="2"/>
          <w:sz w:val="24"/>
          <w:szCs w:val="24"/>
          <w:shd w:val="clear" w:color="auto" w:fill="FFFFFF" w:themeFill="background1"/>
          <w:lang w:val="id-ID"/>
        </w:rPr>
        <w:t>Bantuan</w:t>
      </w:r>
      <w:r w:rsidRPr="005A4C39">
        <w:rPr>
          <w:rFonts w:ascii="Times New Roman" w:hAnsi="Times New Roman" w:cs="Times New Roman"/>
          <w:spacing w:val="2"/>
          <w:sz w:val="24"/>
          <w:szCs w:val="24"/>
          <w:shd w:val="clear" w:color="auto" w:fill="FFFFFF" w:themeFill="background1"/>
          <w:lang w:val="id-ID"/>
        </w:rPr>
        <w:t xml:space="preserve"> Hukum dalam menangani kasus Pidana, Perdata maupun Tata Negara adalah masalah</w:t>
      </w:r>
      <w:r>
        <w:rPr>
          <w:rFonts w:ascii="Times New Roman" w:hAnsi="Times New Roman" w:cs="Times New Roman"/>
          <w:spacing w:val="2"/>
          <w:sz w:val="24"/>
          <w:szCs w:val="24"/>
          <w:shd w:val="clear" w:color="auto" w:fill="FFFFFF" w:themeFill="background1"/>
          <w:lang w:val="id-ID"/>
        </w:rPr>
        <w:t>,faktor Undang – Undang, faktor masyarakat</w:t>
      </w:r>
      <w:r w:rsidRPr="005A4C39">
        <w:rPr>
          <w:rFonts w:ascii="Times New Roman" w:hAnsi="Times New Roman" w:cs="Times New Roman"/>
          <w:spacing w:val="2"/>
          <w:sz w:val="24"/>
          <w:szCs w:val="24"/>
          <w:shd w:val="clear" w:color="auto" w:fill="FFFFFF" w:themeFill="background1"/>
          <w:lang w:val="id-ID"/>
        </w:rPr>
        <w:t xml:space="preserve"> </w:t>
      </w:r>
      <w:r>
        <w:rPr>
          <w:rFonts w:ascii="Times New Roman" w:hAnsi="Times New Roman" w:cs="Times New Roman"/>
          <w:spacing w:val="2"/>
          <w:sz w:val="24"/>
          <w:szCs w:val="24"/>
          <w:shd w:val="clear" w:color="auto" w:fill="FFFFFF" w:themeFill="background1"/>
          <w:lang w:val="id-ID"/>
        </w:rPr>
        <w:t>terlihat dari faktor yang mendukung kendala yang dihadapi oleh LBH yaitu dari Faktor Undang – Undang dan Faktor masyarakat yang masih kurang memahami</w:t>
      </w:r>
    </w:p>
    <w:p w14:paraId="46CBC2DA" w14:textId="16B30697" w:rsidR="00691591" w:rsidRPr="00464AAB" w:rsidRDefault="00464AAB" w:rsidP="00464AAB">
      <w:pPr>
        <w:spacing w:after="0" w:line="480" w:lineRule="auto"/>
        <w:jc w:val="both"/>
        <w:rPr>
          <w:rFonts w:ascii="Times New Roman" w:hAnsi="Times New Roman" w:cs="Times New Roman"/>
          <w:b/>
          <w:sz w:val="24"/>
          <w:szCs w:val="24"/>
        </w:rPr>
      </w:pPr>
      <w:r w:rsidRPr="00464AAB">
        <w:rPr>
          <w:rFonts w:ascii="Times New Roman" w:hAnsi="Times New Roman" w:cs="Times New Roman"/>
          <w:b/>
          <w:sz w:val="24"/>
          <w:szCs w:val="24"/>
          <w:lang w:val="id-ID"/>
        </w:rPr>
        <w:t>5.2</w:t>
      </w:r>
      <w:r>
        <w:rPr>
          <w:rFonts w:ascii="Times New Roman" w:hAnsi="Times New Roman" w:cs="Times New Roman"/>
          <w:b/>
          <w:sz w:val="24"/>
          <w:szCs w:val="24"/>
          <w:lang w:val="id-ID"/>
        </w:rPr>
        <w:t xml:space="preserve"> </w:t>
      </w:r>
      <w:r w:rsidR="00691591" w:rsidRPr="00464AAB">
        <w:rPr>
          <w:rFonts w:ascii="Times New Roman" w:hAnsi="Times New Roman" w:cs="Times New Roman"/>
          <w:b/>
          <w:sz w:val="24"/>
          <w:szCs w:val="24"/>
          <w:lang w:val="id-ID"/>
        </w:rPr>
        <w:t>Saran</w:t>
      </w:r>
    </w:p>
    <w:p w14:paraId="11FF0CAD" w14:textId="77777777" w:rsidR="00691591" w:rsidRPr="005A4C39" w:rsidRDefault="00691591" w:rsidP="00691591">
      <w:pPr>
        <w:pStyle w:val="NormalWeb"/>
        <w:shd w:val="clear" w:color="auto" w:fill="FFFFFF"/>
        <w:spacing w:before="0" w:beforeAutospacing="0" w:after="0" w:afterAutospacing="0" w:line="480" w:lineRule="auto"/>
        <w:ind w:firstLine="360"/>
        <w:textAlignment w:val="baseline"/>
        <w:rPr>
          <w:lang w:val="id-ID"/>
        </w:rPr>
      </w:pPr>
      <w:r w:rsidRPr="005A4C39">
        <w:rPr>
          <w:lang w:val="id-ID"/>
        </w:rPr>
        <w:t>Berdasarkan uraian yang telah dituangkan oleh penulis di atas, maka penulis dapat menarik beberapa saran di bawah ini:</w:t>
      </w:r>
    </w:p>
    <w:p w14:paraId="0095F669" w14:textId="77777777" w:rsidR="00691591" w:rsidRPr="005A4C39" w:rsidRDefault="00691591" w:rsidP="000376DC">
      <w:pPr>
        <w:pStyle w:val="ListParagraph"/>
        <w:numPr>
          <w:ilvl w:val="0"/>
          <w:numId w:val="45"/>
        </w:numPr>
        <w:tabs>
          <w:tab w:val="left" w:pos="180"/>
        </w:tabs>
        <w:spacing w:after="0" w:line="480" w:lineRule="auto"/>
        <w:ind w:left="0" w:firstLine="0"/>
        <w:jc w:val="both"/>
        <w:rPr>
          <w:rFonts w:ascii="Times New Roman" w:hAnsi="Times New Roman" w:cs="Times New Roman"/>
          <w:sz w:val="24"/>
          <w:lang w:val="id-ID"/>
        </w:rPr>
      </w:pPr>
      <w:r w:rsidRPr="005A4C39">
        <w:rPr>
          <w:rFonts w:ascii="Times New Roman" w:hAnsi="Times New Roman" w:cs="Times New Roman"/>
          <w:sz w:val="24"/>
          <w:lang w:val="id-ID"/>
        </w:rPr>
        <w:t xml:space="preserve">  </w:t>
      </w:r>
      <w:r w:rsidRPr="005A4C39">
        <w:rPr>
          <w:rFonts w:ascii="Times New Roman" w:hAnsi="Times New Roman" w:cs="Times New Roman"/>
          <w:sz w:val="24"/>
        </w:rPr>
        <w:t xml:space="preserve">Lembaga </w:t>
      </w:r>
      <w:r>
        <w:rPr>
          <w:rFonts w:ascii="Times New Roman" w:hAnsi="Times New Roman" w:cs="Times New Roman"/>
          <w:sz w:val="24"/>
        </w:rPr>
        <w:t>Bantuan</w:t>
      </w:r>
      <w:r w:rsidRPr="005A4C39">
        <w:rPr>
          <w:rFonts w:ascii="Times New Roman" w:hAnsi="Times New Roman" w:cs="Times New Roman"/>
          <w:sz w:val="24"/>
        </w:rPr>
        <w:t xml:space="preserve"> Hukum yang ada di </w:t>
      </w:r>
      <w:r>
        <w:rPr>
          <w:rFonts w:ascii="Times New Roman" w:hAnsi="Times New Roman" w:cs="Times New Roman"/>
          <w:sz w:val="24"/>
        </w:rPr>
        <w:t>Kabupaten</w:t>
      </w:r>
      <w:r w:rsidRPr="005A4C39">
        <w:rPr>
          <w:rFonts w:ascii="Times New Roman" w:hAnsi="Times New Roman" w:cs="Times New Roman"/>
          <w:sz w:val="24"/>
        </w:rPr>
        <w:t xml:space="preserve"> </w:t>
      </w:r>
      <w:r>
        <w:rPr>
          <w:rFonts w:ascii="Times New Roman" w:hAnsi="Times New Roman" w:cs="Times New Roman"/>
          <w:sz w:val="24"/>
          <w:lang w:val="id-ID"/>
        </w:rPr>
        <w:t>Gorontalo</w:t>
      </w:r>
      <w:r w:rsidRPr="005A4C39">
        <w:rPr>
          <w:rFonts w:ascii="Times New Roman" w:hAnsi="Times New Roman" w:cs="Times New Roman"/>
          <w:sz w:val="24"/>
        </w:rPr>
        <w:t xml:space="preserve"> diharapkan </w:t>
      </w:r>
      <w:r>
        <w:rPr>
          <w:rFonts w:ascii="Times New Roman" w:hAnsi="Times New Roman" w:cs="Times New Roman"/>
          <w:sz w:val="24"/>
          <w:lang w:val="id-ID"/>
        </w:rPr>
        <w:t>mengkualifikasikan masyarakat miskin yang berada di Kabupaten Gorontalo demi kepentingan pemberian Bantuan hukum</w:t>
      </w:r>
      <w:r w:rsidRPr="005A4C39">
        <w:rPr>
          <w:rFonts w:ascii="Times New Roman" w:hAnsi="Times New Roman" w:cs="Times New Roman"/>
          <w:sz w:val="24"/>
        </w:rPr>
        <w:t xml:space="preserve"> </w:t>
      </w:r>
      <w:r>
        <w:rPr>
          <w:rFonts w:ascii="Times New Roman" w:hAnsi="Times New Roman" w:cs="Times New Roman"/>
          <w:sz w:val="24"/>
          <w:lang w:val="id-ID"/>
        </w:rPr>
        <w:t xml:space="preserve">dan </w:t>
      </w:r>
      <w:r w:rsidRPr="005A4C39">
        <w:rPr>
          <w:rFonts w:ascii="Times New Roman" w:hAnsi="Times New Roman" w:cs="Times New Roman"/>
          <w:sz w:val="24"/>
          <w:lang w:val="id-ID"/>
        </w:rPr>
        <w:t>lebih pro aktif</w:t>
      </w:r>
      <w:r w:rsidRPr="005A4C39">
        <w:rPr>
          <w:rFonts w:ascii="Times New Roman" w:hAnsi="Times New Roman" w:cs="Times New Roman"/>
          <w:sz w:val="24"/>
        </w:rPr>
        <w:t xml:space="preserve"> </w:t>
      </w:r>
      <w:r w:rsidRPr="005A4C39">
        <w:rPr>
          <w:rFonts w:ascii="Times New Roman" w:hAnsi="Times New Roman" w:cs="Times New Roman"/>
          <w:sz w:val="24"/>
          <w:lang w:val="id-ID"/>
        </w:rPr>
        <w:t xml:space="preserve">tanpa harus mengennyampingkan peraturan perundang-undang </w:t>
      </w:r>
      <w:r w:rsidRPr="005A4C39">
        <w:rPr>
          <w:rFonts w:ascii="Times New Roman" w:hAnsi="Times New Roman" w:cs="Times New Roman"/>
          <w:sz w:val="24"/>
        </w:rPr>
        <w:t>dalam mel</w:t>
      </w:r>
      <w:r w:rsidRPr="005A4C39">
        <w:rPr>
          <w:rFonts w:ascii="Times New Roman" w:hAnsi="Times New Roman" w:cs="Times New Roman"/>
          <w:sz w:val="24"/>
          <w:lang w:val="id-ID"/>
        </w:rPr>
        <w:t>aksanakan</w:t>
      </w:r>
      <w:r w:rsidRPr="005A4C39">
        <w:rPr>
          <w:rFonts w:ascii="Times New Roman" w:hAnsi="Times New Roman" w:cs="Times New Roman"/>
          <w:sz w:val="24"/>
        </w:rPr>
        <w:t xml:space="preserve"> </w:t>
      </w:r>
      <w:r w:rsidRPr="005A4C39">
        <w:rPr>
          <w:rFonts w:ascii="Times New Roman" w:hAnsi="Times New Roman" w:cs="Times New Roman"/>
          <w:sz w:val="24"/>
        </w:rPr>
        <w:lastRenderedPageBreak/>
        <w:t xml:space="preserve">pemberian </w:t>
      </w:r>
      <w:r>
        <w:rPr>
          <w:rFonts w:ascii="Times New Roman" w:hAnsi="Times New Roman" w:cs="Times New Roman"/>
          <w:sz w:val="24"/>
        </w:rPr>
        <w:t>Bantuan</w:t>
      </w:r>
      <w:r w:rsidRPr="005A4C39">
        <w:rPr>
          <w:rFonts w:ascii="Times New Roman" w:hAnsi="Times New Roman" w:cs="Times New Roman"/>
          <w:sz w:val="24"/>
        </w:rPr>
        <w:t xml:space="preserve"> yang diberikan kepada masyarakat sebagai penerima </w:t>
      </w:r>
      <w:r>
        <w:rPr>
          <w:rFonts w:ascii="Times New Roman" w:hAnsi="Times New Roman" w:cs="Times New Roman"/>
          <w:sz w:val="24"/>
        </w:rPr>
        <w:t>Bantuan</w:t>
      </w:r>
      <w:r w:rsidRPr="005A4C39">
        <w:rPr>
          <w:rFonts w:ascii="Times New Roman" w:hAnsi="Times New Roman" w:cs="Times New Roman"/>
          <w:sz w:val="24"/>
        </w:rPr>
        <w:t xml:space="preserve"> hukum baik pemberian </w:t>
      </w:r>
      <w:r>
        <w:rPr>
          <w:rFonts w:ascii="Times New Roman" w:hAnsi="Times New Roman" w:cs="Times New Roman"/>
          <w:sz w:val="24"/>
        </w:rPr>
        <w:t>Bantuan</w:t>
      </w:r>
      <w:r w:rsidRPr="005A4C39">
        <w:rPr>
          <w:rFonts w:ascii="Times New Roman" w:hAnsi="Times New Roman" w:cs="Times New Roman"/>
          <w:sz w:val="24"/>
        </w:rPr>
        <w:t xml:space="preserve"> hukum yang dilakukan secara </w:t>
      </w:r>
      <w:r w:rsidRPr="005A4C39">
        <w:rPr>
          <w:rFonts w:ascii="Times New Roman" w:hAnsi="Times New Roman" w:cs="Times New Roman"/>
          <w:i/>
          <w:sz w:val="24"/>
        </w:rPr>
        <w:t xml:space="preserve">litigasi </w:t>
      </w:r>
      <w:r w:rsidRPr="005A4C39">
        <w:rPr>
          <w:rFonts w:ascii="Times New Roman" w:hAnsi="Times New Roman" w:cs="Times New Roman"/>
          <w:sz w:val="24"/>
        </w:rPr>
        <w:t xml:space="preserve">maupun secara </w:t>
      </w:r>
      <w:r w:rsidRPr="005A4C39">
        <w:rPr>
          <w:rFonts w:ascii="Times New Roman" w:hAnsi="Times New Roman" w:cs="Times New Roman"/>
          <w:i/>
          <w:sz w:val="24"/>
        </w:rPr>
        <w:t>non litigasi</w:t>
      </w:r>
      <w:r w:rsidRPr="005A4C39">
        <w:rPr>
          <w:rFonts w:ascii="Times New Roman" w:hAnsi="Times New Roman" w:cs="Times New Roman"/>
          <w:sz w:val="24"/>
          <w:lang w:val="id-ID"/>
        </w:rPr>
        <w:t xml:space="preserve"> dalam kasus tindak pidana</w:t>
      </w:r>
      <w:r>
        <w:rPr>
          <w:rFonts w:ascii="Times New Roman" w:hAnsi="Times New Roman" w:cs="Times New Roman"/>
          <w:sz w:val="24"/>
          <w:lang w:val="id-ID"/>
        </w:rPr>
        <w:t xml:space="preserve"> dan perlu perluasan pemahaman lembaga Bantuan hukum kepada masyarakat lebih khususnya masyarakat Kabupaten Gorontalo.</w:t>
      </w:r>
    </w:p>
    <w:p w14:paraId="141AB80B" w14:textId="77777777" w:rsidR="00691591" w:rsidRPr="00940395" w:rsidRDefault="00691591" w:rsidP="00691591">
      <w:pPr>
        <w:pStyle w:val="ListParagraph"/>
        <w:spacing w:after="0" w:line="480" w:lineRule="auto"/>
        <w:ind w:left="0"/>
        <w:jc w:val="both"/>
        <w:rPr>
          <w:rFonts w:ascii="Times New Roman" w:hAnsi="Times New Roman" w:cs="Times New Roman"/>
          <w:sz w:val="24"/>
          <w:lang w:val="id-ID"/>
        </w:rPr>
      </w:pPr>
      <w:r w:rsidRPr="005A4C39">
        <w:rPr>
          <w:rFonts w:ascii="Times New Roman" w:hAnsi="Times New Roman" w:cs="Times New Roman"/>
          <w:sz w:val="24"/>
          <w:szCs w:val="24"/>
          <w:lang w:val="id-ID"/>
        </w:rPr>
        <w:t xml:space="preserve">2. Dalam pelaksanaan pemberian </w:t>
      </w:r>
      <w:r>
        <w:rPr>
          <w:rFonts w:ascii="Times New Roman" w:hAnsi="Times New Roman" w:cs="Times New Roman"/>
          <w:sz w:val="24"/>
          <w:szCs w:val="24"/>
          <w:lang w:val="id-ID"/>
        </w:rPr>
        <w:t>Bantuan</w:t>
      </w:r>
      <w:r w:rsidRPr="005A4C39">
        <w:rPr>
          <w:rFonts w:ascii="Times New Roman" w:hAnsi="Times New Roman" w:cs="Times New Roman"/>
          <w:sz w:val="24"/>
          <w:szCs w:val="24"/>
          <w:lang w:val="id-ID"/>
        </w:rPr>
        <w:t xml:space="preserve"> hukum di </w:t>
      </w:r>
      <w:r>
        <w:rPr>
          <w:rFonts w:ascii="Times New Roman" w:hAnsi="Times New Roman" w:cs="Times New Roman"/>
          <w:sz w:val="24"/>
          <w:szCs w:val="24"/>
          <w:lang w:val="id-ID"/>
        </w:rPr>
        <w:t>Kabupaten</w:t>
      </w:r>
      <w:r w:rsidRPr="005A4C39">
        <w:rPr>
          <w:rFonts w:ascii="Times New Roman" w:hAnsi="Times New Roman" w:cs="Times New Roman"/>
          <w:sz w:val="24"/>
          <w:szCs w:val="24"/>
          <w:lang w:val="id-ID"/>
        </w:rPr>
        <w:t xml:space="preserve"> </w:t>
      </w:r>
      <w:r>
        <w:rPr>
          <w:rFonts w:ascii="Times New Roman" w:hAnsi="Times New Roman" w:cs="Times New Roman"/>
          <w:sz w:val="24"/>
          <w:szCs w:val="24"/>
          <w:lang w:val="id-ID"/>
        </w:rPr>
        <w:t>Gorontalo</w:t>
      </w:r>
      <w:r w:rsidRPr="005A4C39">
        <w:rPr>
          <w:rFonts w:ascii="Times New Roman" w:hAnsi="Times New Roman" w:cs="Times New Roman"/>
          <w:sz w:val="24"/>
          <w:szCs w:val="24"/>
          <w:lang w:val="id-ID"/>
        </w:rPr>
        <w:t xml:space="preserve"> sangat </w:t>
      </w:r>
      <w:r w:rsidRPr="005A4C39">
        <w:rPr>
          <w:rFonts w:ascii="Times New Roman" w:hAnsi="Times New Roman" w:cs="Times New Roman"/>
          <w:sz w:val="24"/>
          <w:szCs w:val="24"/>
        </w:rPr>
        <w:t xml:space="preserve">diperlukan </w:t>
      </w:r>
      <w:r w:rsidRPr="005A4C39">
        <w:rPr>
          <w:rFonts w:ascii="Times New Roman" w:hAnsi="Times New Roman" w:cs="Times New Roman"/>
          <w:sz w:val="24"/>
          <w:szCs w:val="24"/>
          <w:lang w:val="id-ID"/>
        </w:rPr>
        <w:t xml:space="preserve">keterlibatan </w:t>
      </w:r>
      <w:r w:rsidRPr="005A4C39">
        <w:rPr>
          <w:rFonts w:ascii="Times New Roman" w:hAnsi="Times New Roman" w:cs="Times New Roman"/>
          <w:sz w:val="24"/>
          <w:szCs w:val="24"/>
        </w:rPr>
        <w:t xml:space="preserve">pemerintah </w:t>
      </w:r>
      <w:r>
        <w:rPr>
          <w:rFonts w:ascii="Times New Roman" w:hAnsi="Times New Roman" w:cs="Times New Roman"/>
          <w:sz w:val="24"/>
          <w:szCs w:val="24"/>
          <w:lang w:val="id-ID"/>
        </w:rPr>
        <w:t>Kabupaten</w:t>
      </w:r>
      <w:r w:rsidRPr="005A4C39">
        <w:rPr>
          <w:rFonts w:ascii="Times New Roman" w:hAnsi="Times New Roman" w:cs="Times New Roman"/>
          <w:sz w:val="24"/>
          <w:szCs w:val="24"/>
          <w:lang w:val="id-ID"/>
        </w:rPr>
        <w:t xml:space="preserve"> dalam memastikan, menjamin, dan </w:t>
      </w:r>
      <w:r w:rsidRPr="005A4C39">
        <w:rPr>
          <w:rFonts w:ascii="Times New Roman" w:hAnsi="Times New Roman" w:cs="Times New Roman"/>
          <w:sz w:val="24"/>
          <w:szCs w:val="24"/>
        </w:rPr>
        <w:t xml:space="preserve">memberikan pelayanan akses terhadap keadilan bagi masyarakat yang tidak mampu di </w:t>
      </w:r>
      <w:r w:rsidRPr="005A4C39">
        <w:rPr>
          <w:rFonts w:ascii="Times New Roman" w:hAnsi="Times New Roman" w:cs="Times New Roman"/>
          <w:sz w:val="24"/>
          <w:szCs w:val="24"/>
          <w:lang w:val="id-ID"/>
        </w:rPr>
        <w:t xml:space="preserve">Kabupten </w:t>
      </w:r>
      <w:r>
        <w:rPr>
          <w:rFonts w:ascii="Times New Roman" w:hAnsi="Times New Roman" w:cs="Times New Roman"/>
          <w:sz w:val="24"/>
          <w:szCs w:val="24"/>
          <w:lang w:val="id-ID"/>
        </w:rPr>
        <w:t>Gorontalo, dan dalam pelaksananaan prosedur dan pelayanan perlu ditingkatkan dalam pemberian Bantuan hukum.</w:t>
      </w:r>
    </w:p>
    <w:p w14:paraId="601343AE" w14:textId="77777777" w:rsidR="00691591" w:rsidRPr="005A4C39" w:rsidRDefault="00691591" w:rsidP="00691591">
      <w:pPr>
        <w:rPr>
          <w:rFonts w:ascii="Times New Roman" w:hAnsi="Times New Roman" w:cs="Times New Roman"/>
          <w:b/>
          <w:sz w:val="24"/>
          <w:szCs w:val="24"/>
          <w:lang w:val="id-ID"/>
        </w:rPr>
      </w:pPr>
    </w:p>
    <w:p w14:paraId="5E184CB4" w14:textId="77777777" w:rsidR="00691591" w:rsidRPr="005A4C39" w:rsidRDefault="00691591" w:rsidP="00691591">
      <w:pPr>
        <w:pStyle w:val="FootnoteText"/>
        <w:spacing w:line="480" w:lineRule="auto"/>
        <w:ind w:left="567" w:hanging="567"/>
        <w:jc w:val="center"/>
        <w:rPr>
          <w:rFonts w:ascii="Times New Roman" w:hAnsi="Times New Roman" w:cs="Times New Roman"/>
          <w:b/>
          <w:sz w:val="24"/>
          <w:szCs w:val="24"/>
          <w:lang w:val="id-ID"/>
        </w:rPr>
        <w:sectPr w:rsidR="00691591" w:rsidRPr="005A4C39" w:rsidSect="00691591">
          <w:pgSz w:w="11907" w:h="16840" w:code="9"/>
          <w:pgMar w:top="2268" w:right="1701" w:bottom="1701" w:left="2268" w:header="720" w:footer="720" w:gutter="0"/>
          <w:pgNumType w:start="66"/>
          <w:cols w:space="720"/>
          <w:titlePg/>
          <w:docGrid w:linePitch="360"/>
        </w:sectPr>
      </w:pPr>
    </w:p>
    <w:p w14:paraId="6543797E" w14:textId="77777777" w:rsidR="00691591" w:rsidRPr="005A4C39" w:rsidRDefault="00691591" w:rsidP="00691591">
      <w:pPr>
        <w:pStyle w:val="FootnoteText"/>
        <w:spacing w:line="480" w:lineRule="auto"/>
        <w:ind w:left="567" w:hanging="567"/>
        <w:jc w:val="center"/>
        <w:rPr>
          <w:rFonts w:ascii="Times New Roman" w:hAnsi="Times New Roman" w:cs="Times New Roman"/>
          <w:b/>
          <w:sz w:val="24"/>
          <w:szCs w:val="24"/>
          <w:lang w:val="id-ID"/>
        </w:rPr>
      </w:pPr>
      <w:r w:rsidRPr="005A4C39">
        <w:rPr>
          <w:rFonts w:ascii="Times New Roman" w:hAnsi="Times New Roman" w:cs="Times New Roman"/>
          <w:b/>
          <w:sz w:val="24"/>
          <w:szCs w:val="24"/>
          <w:lang w:val="id-ID"/>
        </w:rPr>
        <w:lastRenderedPageBreak/>
        <w:t>DAFTAR PUSTAKA</w:t>
      </w:r>
    </w:p>
    <w:p w14:paraId="6898CA63" w14:textId="77777777" w:rsidR="00691591" w:rsidRPr="005A4C39" w:rsidRDefault="00691591" w:rsidP="00691591">
      <w:pPr>
        <w:pStyle w:val="FootnoteText"/>
        <w:spacing w:line="480" w:lineRule="auto"/>
        <w:ind w:left="567" w:hanging="567"/>
        <w:rPr>
          <w:rFonts w:ascii="Times New Roman" w:hAnsi="Times New Roman" w:cs="Times New Roman"/>
          <w:b/>
          <w:sz w:val="24"/>
          <w:szCs w:val="24"/>
          <w:lang w:val="id-ID"/>
        </w:rPr>
      </w:pPr>
      <w:r w:rsidRPr="005A4C39">
        <w:rPr>
          <w:rFonts w:ascii="Times New Roman" w:hAnsi="Times New Roman" w:cs="Times New Roman"/>
          <w:b/>
          <w:sz w:val="24"/>
          <w:szCs w:val="24"/>
          <w:lang w:val="id-ID"/>
        </w:rPr>
        <w:t>Buku :</w:t>
      </w:r>
    </w:p>
    <w:p w14:paraId="48991C38" w14:textId="77777777" w:rsidR="00691591" w:rsidRPr="005A4C39" w:rsidRDefault="00691591" w:rsidP="00936BD0">
      <w:pPr>
        <w:pStyle w:val="FootnoteText"/>
        <w:spacing w:line="360" w:lineRule="auto"/>
        <w:ind w:left="567" w:hanging="567"/>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Abdurrahman. 1983. </w:t>
      </w:r>
      <w:r w:rsidRPr="005A4C39">
        <w:rPr>
          <w:rFonts w:ascii="Times New Roman" w:hAnsi="Times New Roman" w:cs="Times New Roman"/>
          <w:i/>
          <w:sz w:val="24"/>
          <w:szCs w:val="24"/>
        </w:rPr>
        <w:t xml:space="preserve">Aspek-Aspek </w:t>
      </w:r>
      <w:r>
        <w:rPr>
          <w:rFonts w:ascii="Times New Roman" w:hAnsi="Times New Roman" w:cs="Times New Roman"/>
          <w:i/>
          <w:sz w:val="24"/>
          <w:szCs w:val="24"/>
        </w:rPr>
        <w:t>Bantuan</w:t>
      </w:r>
      <w:r w:rsidRPr="005A4C39">
        <w:rPr>
          <w:rFonts w:ascii="Times New Roman" w:hAnsi="Times New Roman" w:cs="Times New Roman"/>
          <w:i/>
          <w:sz w:val="24"/>
          <w:szCs w:val="24"/>
        </w:rPr>
        <w:t xml:space="preserve"> Hukum di Indonesia</w:t>
      </w:r>
      <w:r w:rsidRPr="005A4C39">
        <w:rPr>
          <w:rFonts w:ascii="Times New Roman" w:hAnsi="Times New Roman" w:cs="Times New Roman"/>
          <w:sz w:val="24"/>
          <w:szCs w:val="24"/>
        </w:rPr>
        <w:t>. Cendana Press: Jakart</w:t>
      </w:r>
      <w:r w:rsidRPr="005A4C39">
        <w:rPr>
          <w:rFonts w:ascii="Times New Roman" w:hAnsi="Times New Roman" w:cs="Times New Roman"/>
          <w:sz w:val="24"/>
          <w:szCs w:val="24"/>
          <w:lang w:val="id-ID"/>
        </w:rPr>
        <w:t>a.</w:t>
      </w:r>
    </w:p>
    <w:p w14:paraId="34DC6B88" w14:textId="77777777" w:rsidR="00691591" w:rsidRPr="005A4C39" w:rsidRDefault="00691591" w:rsidP="00936BD0">
      <w:pPr>
        <w:pStyle w:val="FootnoteText"/>
        <w:spacing w:line="360" w:lineRule="auto"/>
        <w:ind w:left="567" w:hanging="567"/>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Adnan Buyung Nasution. 1988. </w:t>
      </w:r>
      <w:r>
        <w:rPr>
          <w:rFonts w:ascii="Times New Roman" w:hAnsi="Times New Roman" w:cs="Times New Roman"/>
          <w:i/>
          <w:sz w:val="24"/>
          <w:szCs w:val="24"/>
        </w:rPr>
        <w:t>Bantuan</w:t>
      </w:r>
      <w:r w:rsidRPr="005A4C39">
        <w:rPr>
          <w:rFonts w:ascii="Times New Roman" w:hAnsi="Times New Roman" w:cs="Times New Roman"/>
          <w:i/>
          <w:sz w:val="24"/>
          <w:szCs w:val="24"/>
        </w:rPr>
        <w:t xml:space="preserve"> Hukum di Indonesia</w:t>
      </w:r>
      <w:r w:rsidRPr="005A4C39">
        <w:rPr>
          <w:rFonts w:ascii="Times New Roman" w:hAnsi="Times New Roman" w:cs="Times New Roman"/>
          <w:sz w:val="24"/>
          <w:szCs w:val="24"/>
        </w:rPr>
        <w:t>. LP3ES; Jakarta.</w:t>
      </w:r>
    </w:p>
    <w:p w14:paraId="07161C6C" w14:textId="45A1C3DC" w:rsidR="00691591" w:rsidRPr="005A4C39" w:rsidRDefault="00691591" w:rsidP="00936BD0">
      <w:pPr>
        <w:pStyle w:val="FootnoteText"/>
        <w:spacing w:line="360" w:lineRule="auto"/>
        <w:ind w:left="567" w:hanging="567"/>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Bambang Sunggono dan Aries Harianto. 2009. </w:t>
      </w:r>
      <w:r w:rsidRPr="00691591">
        <w:rPr>
          <w:rFonts w:ascii="Times New Roman" w:hAnsi="Times New Roman" w:cs="Times New Roman"/>
          <w:i/>
          <w:iCs/>
          <w:sz w:val="24"/>
          <w:szCs w:val="24"/>
        </w:rPr>
        <w:t>Bantuan Hukum dan Hak Asasi Manusi</w:t>
      </w:r>
      <w:r>
        <w:rPr>
          <w:rFonts w:ascii="Times New Roman" w:hAnsi="Times New Roman" w:cs="Times New Roman"/>
          <w:sz w:val="24"/>
          <w:szCs w:val="24"/>
        </w:rPr>
        <w:t>a</w:t>
      </w:r>
      <w:r w:rsidRPr="005A4C39">
        <w:rPr>
          <w:rFonts w:ascii="Times New Roman" w:hAnsi="Times New Roman" w:cs="Times New Roman"/>
          <w:sz w:val="24"/>
          <w:szCs w:val="24"/>
        </w:rPr>
        <w:t>. CV. Mandar Maju: Bandung.</w:t>
      </w:r>
    </w:p>
    <w:p w14:paraId="764D10CE" w14:textId="1B5ACCBB" w:rsidR="00691591" w:rsidRPr="00936BD0" w:rsidRDefault="00691591" w:rsidP="00936BD0">
      <w:pPr>
        <w:pStyle w:val="FootnoteText"/>
        <w:spacing w:line="360" w:lineRule="auto"/>
        <w:ind w:left="567" w:hanging="567"/>
        <w:jc w:val="both"/>
        <w:rPr>
          <w:rFonts w:ascii="Times New Roman" w:hAnsi="Times New Roman" w:cs="Times New Roman"/>
          <w:sz w:val="24"/>
          <w:szCs w:val="24"/>
        </w:rPr>
      </w:pPr>
      <w:r w:rsidRPr="005A4C39">
        <w:rPr>
          <w:rFonts w:ascii="Times New Roman" w:hAnsi="Times New Roman" w:cs="Times New Roman"/>
          <w:sz w:val="24"/>
          <w:szCs w:val="24"/>
          <w:lang w:val="id-ID"/>
        </w:rPr>
        <w:t>Barda Nawawi Arief. 2013</w:t>
      </w:r>
      <w:r w:rsidRPr="005A4C39">
        <w:rPr>
          <w:rFonts w:ascii="Times New Roman" w:hAnsi="Times New Roman" w:cs="Times New Roman"/>
          <w:i/>
          <w:sz w:val="24"/>
          <w:szCs w:val="24"/>
          <w:lang w:val="id-ID"/>
        </w:rPr>
        <w:t>. Kapita Selekta Hukum Pidana.</w:t>
      </w:r>
      <w:r w:rsidRPr="005A4C39">
        <w:rPr>
          <w:rFonts w:ascii="Times New Roman" w:hAnsi="Times New Roman" w:cs="Times New Roman"/>
          <w:sz w:val="24"/>
          <w:szCs w:val="24"/>
          <w:lang w:val="id-ID"/>
        </w:rPr>
        <w:t xml:space="preserve"> Citra Aditya</w:t>
      </w:r>
      <w:r w:rsidR="00936BD0">
        <w:rPr>
          <w:rFonts w:ascii="Times New Roman" w:hAnsi="Times New Roman" w:cs="Times New Roman"/>
          <w:sz w:val="24"/>
          <w:szCs w:val="24"/>
        </w:rPr>
        <w:t xml:space="preserve">, </w:t>
      </w:r>
      <w:r w:rsidR="00936BD0" w:rsidRPr="005A4C39">
        <w:rPr>
          <w:rFonts w:ascii="Times New Roman" w:hAnsi="Times New Roman" w:cs="Times New Roman"/>
          <w:sz w:val="24"/>
          <w:szCs w:val="24"/>
          <w:lang w:val="id-ID"/>
        </w:rPr>
        <w:t>Bandung</w:t>
      </w:r>
    </w:p>
    <w:p w14:paraId="058AAA2C" w14:textId="77777777" w:rsidR="00691591" w:rsidRPr="005A4C39" w:rsidRDefault="00691591" w:rsidP="00936BD0">
      <w:pPr>
        <w:pStyle w:val="FootnoteText"/>
        <w:spacing w:line="360" w:lineRule="auto"/>
        <w:ind w:left="567" w:hanging="567"/>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Beni Ahmad Saebani, 2007, </w:t>
      </w:r>
      <w:r w:rsidRPr="005A4C39">
        <w:rPr>
          <w:rFonts w:ascii="Times New Roman" w:hAnsi="Times New Roman" w:cs="Times New Roman"/>
          <w:i/>
          <w:sz w:val="24"/>
          <w:szCs w:val="24"/>
          <w:lang w:val="id-ID"/>
        </w:rPr>
        <w:t>Sosiologi Hukum</w:t>
      </w:r>
      <w:r w:rsidRPr="005A4C39">
        <w:rPr>
          <w:rFonts w:ascii="Times New Roman" w:hAnsi="Times New Roman" w:cs="Times New Roman"/>
          <w:sz w:val="24"/>
          <w:szCs w:val="24"/>
          <w:lang w:val="id-ID"/>
        </w:rPr>
        <w:t>, Bandung : Pustaka Setia</w:t>
      </w:r>
    </w:p>
    <w:p w14:paraId="33AF0CDD" w14:textId="77777777" w:rsidR="00691591" w:rsidRPr="005A4C39" w:rsidRDefault="00691591" w:rsidP="00936BD0">
      <w:pPr>
        <w:pStyle w:val="FootnoteText"/>
        <w:spacing w:line="360" w:lineRule="auto"/>
        <w:ind w:left="567" w:hanging="567"/>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Binziad Kadafi, dkk, 2002, </w:t>
      </w:r>
      <w:r w:rsidRPr="005A4C39">
        <w:rPr>
          <w:rFonts w:ascii="Times New Roman" w:hAnsi="Times New Roman" w:cs="Times New Roman"/>
          <w:i/>
          <w:sz w:val="24"/>
          <w:szCs w:val="24"/>
        </w:rPr>
        <w:t xml:space="preserve">Advokat Indonesia Mencari Legitimasi, Studi tentang Tanggung Jawab Profesi Hukum Indonesia, </w:t>
      </w:r>
      <w:r w:rsidRPr="005A4C39">
        <w:rPr>
          <w:rFonts w:ascii="Times New Roman" w:hAnsi="Times New Roman" w:cs="Times New Roman"/>
          <w:sz w:val="24"/>
          <w:szCs w:val="24"/>
        </w:rPr>
        <w:t>Cetakan Ketiga Pusat Studi Hukum dan Kebijakan Indonesia, Jakarta</w:t>
      </w:r>
      <w:r w:rsidRPr="005A4C39">
        <w:rPr>
          <w:rFonts w:ascii="Times New Roman" w:hAnsi="Times New Roman" w:cs="Times New Roman"/>
          <w:sz w:val="24"/>
          <w:szCs w:val="24"/>
          <w:lang w:val="id-ID"/>
        </w:rPr>
        <w:t>.</w:t>
      </w:r>
    </w:p>
    <w:p w14:paraId="5D8D3A92" w14:textId="77777777" w:rsidR="00691591" w:rsidRPr="005A4C39" w:rsidRDefault="00691591" w:rsidP="00936BD0">
      <w:pPr>
        <w:pStyle w:val="FootnoteText"/>
        <w:spacing w:line="360" w:lineRule="auto"/>
        <w:ind w:left="567" w:hanging="567"/>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BKPH Lampung. 1977. </w:t>
      </w:r>
      <w:r w:rsidRPr="005A4C39">
        <w:rPr>
          <w:rFonts w:ascii="Times New Roman" w:hAnsi="Times New Roman" w:cs="Times New Roman"/>
          <w:i/>
          <w:sz w:val="24"/>
          <w:szCs w:val="24"/>
        </w:rPr>
        <w:t>Simposium Tentang Penegakan Hukum Dalam Mensukseskan Pembangunan</w:t>
      </w:r>
      <w:r w:rsidRPr="005A4C39">
        <w:rPr>
          <w:rFonts w:ascii="Times New Roman" w:hAnsi="Times New Roman" w:cs="Times New Roman"/>
          <w:sz w:val="24"/>
          <w:szCs w:val="24"/>
        </w:rPr>
        <w:t>. Alumni: Bandung.</w:t>
      </w:r>
    </w:p>
    <w:p w14:paraId="0E0CED66" w14:textId="77777777" w:rsidR="00691591" w:rsidRPr="005A4C39" w:rsidRDefault="00691591" w:rsidP="00936BD0">
      <w:pPr>
        <w:pStyle w:val="FootnoteText"/>
        <w:spacing w:line="360" w:lineRule="auto"/>
        <w:ind w:left="567" w:hanging="567"/>
        <w:jc w:val="both"/>
        <w:rPr>
          <w:rFonts w:ascii="Times New Roman" w:hAnsi="Times New Roman" w:cs="Times New Roman"/>
          <w:sz w:val="24"/>
          <w:szCs w:val="24"/>
          <w:lang w:val="id-ID"/>
        </w:rPr>
      </w:pPr>
      <w:r w:rsidRPr="005A4C39">
        <w:rPr>
          <w:rFonts w:ascii="Times New Roman" w:hAnsi="Times New Roman" w:cs="Times New Roman"/>
          <w:sz w:val="24"/>
          <w:szCs w:val="24"/>
        </w:rPr>
        <w:t>DR. Andi Hamzah. 2004</w:t>
      </w:r>
      <w:r w:rsidRPr="005A4C39">
        <w:rPr>
          <w:rFonts w:ascii="Times New Roman" w:hAnsi="Times New Roman" w:cs="Times New Roman"/>
          <w:i/>
          <w:sz w:val="24"/>
          <w:szCs w:val="24"/>
        </w:rPr>
        <w:t>. Asas-Asas Hukum Pidana</w:t>
      </w:r>
      <w:r w:rsidRPr="005A4C39">
        <w:rPr>
          <w:rFonts w:ascii="Times New Roman" w:hAnsi="Times New Roman" w:cs="Times New Roman"/>
          <w:sz w:val="24"/>
          <w:szCs w:val="24"/>
        </w:rPr>
        <w:t>. PT. Rineka Cipta: Jakarta.</w:t>
      </w:r>
    </w:p>
    <w:p w14:paraId="20FC2D49" w14:textId="77777777" w:rsidR="00691591" w:rsidRPr="005A4C39" w:rsidRDefault="00691591" w:rsidP="00936BD0">
      <w:pPr>
        <w:pStyle w:val="FootnoteText"/>
        <w:spacing w:line="360" w:lineRule="auto"/>
        <w:ind w:left="567" w:hanging="567"/>
        <w:jc w:val="both"/>
        <w:rPr>
          <w:rFonts w:ascii="Times New Roman" w:hAnsi="Times New Roman" w:cs="Times New Roman"/>
          <w:sz w:val="24"/>
          <w:szCs w:val="24"/>
          <w:lang w:val="id-ID"/>
        </w:rPr>
      </w:pPr>
      <w:r w:rsidRPr="005A4C39">
        <w:rPr>
          <w:rFonts w:ascii="Times New Roman" w:hAnsi="Times New Roman" w:cs="Times New Roman"/>
          <w:sz w:val="24"/>
          <w:szCs w:val="24"/>
        </w:rPr>
        <w:t>Drs. P.A.F. Lamintang, SH. 1997</w:t>
      </w:r>
      <w:r w:rsidRPr="005A4C39">
        <w:rPr>
          <w:rFonts w:ascii="Times New Roman" w:hAnsi="Times New Roman" w:cs="Times New Roman"/>
          <w:i/>
          <w:sz w:val="24"/>
          <w:szCs w:val="24"/>
        </w:rPr>
        <w:t>. Dasar-dasar Hukum Pidana Indonesia</w:t>
      </w:r>
      <w:r w:rsidRPr="005A4C39">
        <w:rPr>
          <w:rFonts w:ascii="Times New Roman" w:hAnsi="Times New Roman" w:cs="Times New Roman"/>
          <w:sz w:val="24"/>
          <w:szCs w:val="24"/>
        </w:rPr>
        <w:t>. PT. Citra Aditya Bakti: Bandung.</w:t>
      </w:r>
    </w:p>
    <w:p w14:paraId="05620B16" w14:textId="77777777" w:rsidR="00691591" w:rsidRPr="005A4C39" w:rsidRDefault="00691591" w:rsidP="00936BD0">
      <w:pPr>
        <w:pStyle w:val="FootnoteText"/>
        <w:spacing w:line="360" w:lineRule="auto"/>
        <w:ind w:left="567" w:hanging="567"/>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Erdianto Efendi. 2011. </w:t>
      </w:r>
      <w:r w:rsidRPr="005A4C39">
        <w:rPr>
          <w:rFonts w:ascii="Times New Roman" w:hAnsi="Times New Roman" w:cs="Times New Roman"/>
          <w:i/>
          <w:sz w:val="24"/>
          <w:szCs w:val="24"/>
        </w:rPr>
        <w:t>HUKUM PIDANA INDONESIA</w:t>
      </w:r>
      <w:r w:rsidRPr="005A4C39">
        <w:rPr>
          <w:rFonts w:ascii="Times New Roman" w:hAnsi="Times New Roman" w:cs="Times New Roman"/>
          <w:sz w:val="24"/>
          <w:szCs w:val="24"/>
        </w:rPr>
        <w:t xml:space="preserve"> </w:t>
      </w:r>
      <w:r w:rsidRPr="005A4C39">
        <w:rPr>
          <w:rFonts w:ascii="Times New Roman" w:hAnsi="Times New Roman" w:cs="Times New Roman"/>
          <w:i/>
          <w:sz w:val="24"/>
          <w:szCs w:val="24"/>
        </w:rPr>
        <w:t>Suatu Pengantar</w:t>
      </w:r>
      <w:r w:rsidRPr="005A4C39">
        <w:rPr>
          <w:rFonts w:ascii="Times New Roman" w:hAnsi="Times New Roman" w:cs="Times New Roman"/>
          <w:sz w:val="24"/>
          <w:szCs w:val="24"/>
        </w:rPr>
        <w:t>. PT Refika Aditama: Bandung</w:t>
      </w:r>
      <w:r w:rsidRPr="005A4C39">
        <w:rPr>
          <w:rFonts w:ascii="Times New Roman" w:hAnsi="Times New Roman" w:cs="Times New Roman"/>
          <w:sz w:val="24"/>
          <w:szCs w:val="24"/>
          <w:lang w:val="id-ID"/>
        </w:rPr>
        <w:t>.</w:t>
      </w:r>
    </w:p>
    <w:p w14:paraId="1D4FFBFF" w14:textId="77777777" w:rsidR="00691591" w:rsidRPr="005A4C39" w:rsidRDefault="00691591" w:rsidP="00936BD0">
      <w:pPr>
        <w:pStyle w:val="FootnoteText"/>
        <w:spacing w:line="360" w:lineRule="auto"/>
        <w:ind w:left="567" w:hanging="567"/>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Frans Hendra Winata. 2000. </w:t>
      </w:r>
      <w:r>
        <w:rPr>
          <w:rFonts w:ascii="Times New Roman" w:hAnsi="Times New Roman" w:cs="Times New Roman"/>
          <w:i/>
          <w:sz w:val="24"/>
          <w:szCs w:val="24"/>
        </w:rPr>
        <w:t>Bantuan</w:t>
      </w:r>
      <w:r w:rsidRPr="005A4C39">
        <w:rPr>
          <w:rFonts w:ascii="Times New Roman" w:hAnsi="Times New Roman" w:cs="Times New Roman"/>
          <w:i/>
          <w:sz w:val="24"/>
          <w:szCs w:val="24"/>
        </w:rPr>
        <w:t xml:space="preserve"> Hukum – Suatu Hak Asasi Manusia Bukan Belas Kasihan</w:t>
      </w:r>
      <w:r w:rsidRPr="005A4C39">
        <w:rPr>
          <w:rFonts w:ascii="Times New Roman" w:hAnsi="Times New Roman" w:cs="Times New Roman"/>
          <w:sz w:val="24"/>
          <w:szCs w:val="24"/>
        </w:rPr>
        <w:t>. PT. Elex Media Komputindo: Jakarta.</w:t>
      </w:r>
    </w:p>
    <w:p w14:paraId="20833789" w14:textId="77777777" w:rsidR="00691591" w:rsidRPr="005A4C39" w:rsidRDefault="00691591" w:rsidP="00936BD0">
      <w:pPr>
        <w:pStyle w:val="FootnoteText"/>
        <w:spacing w:line="360" w:lineRule="auto"/>
        <w:ind w:left="567" w:hanging="567"/>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Frans Hendra Winata. 2000. Pro Bono Publico: </w:t>
      </w:r>
      <w:r w:rsidRPr="005A4C39">
        <w:rPr>
          <w:rFonts w:ascii="Times New Roman" w:hAnsi="Times New Roman" w:cs="Times New Roman"/>
          <w:i/>
          <w:sz w:val="24"/>
          <w:szCs w:val="24"/>
        </w:rPr>
        <w:t xml:space="preserve">Hak Konstitusional Fakir Miskin Untuk Memperoleh </w:t>
      </w:r>
      <w:r>
        <w:rPr>
          <w:rFonts w:ascii="Times New Roman" w:hAnsi="Times New Roman" w:cs="Times New Roman"/>
          <w:i/>
          <w:sz w:val="24"/>
          <w:szCs w:val="24"/>
        </w:rPr>
        <w:t>Bantuan</w:t>
      </w:r>
      <w:r w:rsidRPr="005A4C39">
        <w:rPr>
          <w:rFonts w:ascii="Times New Roman" w:hAnsi="Times New Roman" w:cs="Times New Roman"/>
          <w:i/>
          <w:sz w:val="24"/>
          <w:szCs w:val="24"/>
        </w:rPr>
        <w:t xml:space="preserve"> Hukum</w:t>
      </w:r>
      <w:r w:rsidRPr="005A4C39">
        <w:rPr>
          <w:rFonts w:ascii="Times New Roman" w:hAnsi="Times New Roman" w:cs="Times New Roman"/>
          <w:sz w:val="24"/>
          <w:szCs w:val="24"/>
        </w:rPr>
        <w:t>. PT. Elex Media Komputindo: Jakarta.</w:t>
      </w:r>
    </w:p>
    <w:p w14:paraId="64F64AB3" w14:textId="350D3E46" w:rsidR="00691591" w:rsidRPr="005A4C39" w:rsidRDefault="00691591" w:rsidP="00936BD0">
      <w:pPr>
        <w:pStyle w:val="FootnoteText"/>
        <w:spacing w:line="360" w:lineRule="auto"/>
        <w:ind w:left="567" w:hanging="567"/>
        <w:jc w:val="both"/>
        <w:rPr>
          <w:rFonts w:ascii="Times New Roman" w:hAnsi="Times New Roman" w:cs="Times New Roman"/>
          <w:sz w:val="24"/>
          <w:szCs w:val="24"/>
          <w:lang w:val="id-ID"/>
        </w:rPr>
      </w:pPr>
      <w:r w:rsidRPr="005A4C39">
        <w:rPr>
          <w:rFonts w:ascii="Times New Roman" w:hAnsi="Times New Roman" w:cs="Times New Roman"/>
          <w:sz w:val="24"/>
          <w:szCs w:val="24"/>
        </w:rPr>
        <w:t>Ishaq,</w:t>
      </w:r>
      <w:r w:rsidR="00936BD0" w:rsidRPr="00936BD0">
        <w:rPr>
          <w:rFonts w:ascii="Times New Roman" w:hAnsi="Times New Roman" w:cs="Times New Roman"/>
          <w:sz w:val="24"/>
          <w:szCs w:val="24"/>
        </w:rPr>
        <w:t xml:space="preserve"> </w:t>
      </w:r>
      <w:r w:rsidR="00936BD0" w:rsidRPr="005A4C39">
        <w:rPr>
          <w:rFonts w:ascii="Times New Roman" w:hAnsi="Times New Roman" w:cs="Times New Roman"/>
          <w:sz w:val="24"/>
          <w:szCs w:val="24"/>
        </w:rPr>
        <w:t>2008</w:t>
      </w:r>
      <w:r w:rsidR="00936BD0">
        <w:rPr>
          <w:rFonts w:ascii="Times New Roman" w:hAnsi="Times New Roman" w:cs="Times New Roman"/>
          <w:sz w:val="24"/>
          <w:szCs w:val="24"/>
        </w:rPr>
        <w:t>,</w:t>
      </w:r>
      <w:r w:rsidRPr="005A4C39">
        <w:rPr>
          <w:rFonts w:ascii="Times New Roman" w:hAnsi="Times New Roman" w:cs="Times New Roman"/>
          <w:sz w:val="24"/>
          <w:szCs w:val="24"/>
        </w:rPr>
        <w:t xml:space="preserve"> </w:t>
      </w:r>
      <w:r w:rsidRPr="005A4C39">
        <w:rPr>
          <w:rFonts w:ascii="Times New Roman" w:hAnsi="Times New Roman" w:cs="Times New Roman"/>
          <w:i/>
          <w:sz w:val="24"/>
          <w:szCs w:val="24"/>
        </w:rPr>
        <w:t>Dasar-Dasar Ilmu Hukum</w:t>
      </w:r>
      <w:r w:rsidRPr="005A4C39">
        <w:rPr>
          <w:rFonts w:ascii="Times New Roman" w:hAnsi="Times New Roman" w:cs="Times New Roman"/>
          <w:sz w:val="24"/>
          <w:szCs w:val="24"/>
        </w:rPr>
        <w:t>, Sinar Grafika,</w:t>
      </w:r>
      <w:r w:rsidR="00936BD0">
        <w:rPr>
          <w:rFonts w:ascii="Times New Roman" w:hAnsi="Times New Roman" w:cs="Times New Roman"/>
          <w:sz w:val="24"/>
          <w:szCs w:val="24"/>
        </w:rPr>
        <w:t xml:space="preserve"> </w:t>
      </w:r>
      <w:r w:rsidR="00936BD0" w:rsidRPr="005A4C39">
        <w:rPr>
          <w:rFonts w:ascii="Times New Roman" w:hAnsi="Times New Roman" w:cs="Times New Roman"/>
          <w:sz w:val="24"/>
          <w:szCs w:val="24"/>
        </w:rPr>
        <w:t>Jakarta</w:t>
      </w:r>
      <w:r w:rsidRPr="005A4C39">
        <w:rPr>
          <w:rFonts w:ascii="Times New Roman" w:hAnsi="Times New Roman" w:cs="Times New Roman"/>
          <w:sz w:val="24"/>
          <w:szCs w:val="24"/>
        </w:rPr>
        <w:t>.</w:t>
      </w:r>
    </w:p>
    <w:p w14:paraId="579C9D40" w14:textId="77777777" w:rsidR="00691591" w:rsidRPr="005A4C39" w:rsidRDefault="00691591" w:rsidP="00936BD0">
      <w:pPr>
        <w:pStyle w:val="FootnoteText"/>
        <w:spacing w:line="360" w:lineRule="auto"/>
        <w:ind w:left="567" w:hanging="567"/>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LBH Semarang 2008, </w:t>
      </w:r>
      <w:r w:rsidRPr="005A4C39">
        <w:rPr>
          <w:rFonts w:ascii="Times New Roman" w:hAnsi="Times New Roman" w:cs="Times New Roman"/>
          <w:i/>
          <w:sz w:val="24"/>
          <w:szCs w:val="24"/>
        </w:rPr>
        <w:t>Menjaga Masa Depan</w:t>
      </w:r>
      <w:r w:rsidRPr="005A4C39">
        <w:rPr>
          <w:rFonts w:ascii="Times New Roman" w:hAnsi="Times New Roman" w:cs="Times New Roman"/>
          <w:sz w:val="24"/>
          <w:szCs w:val="24"/>
        </w:rPr>
        <w:t xml:space="preserve">.Lembaga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Semarng.Semarang.</w:t>
      </w:r>
    </w:p>
    <w:p w14:paraId="2E49937E" w14:textId="77777777" w:rsidR="00691591" w:rsidRPr="005A4C39" w:rsidRDefault="00691591" w:rsidP="00936BD0">
      <w:pPr>
        <w:pStyle w:val="FootnoteText"/>
        <w:spacing w:line="360" w:lineRule="auto"/>
        <w:ind w:left="567" w:hanging="567"/>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M. Yahya Harahap. </w:t>
      </w:r>
      <w:r w:rsidRPr="005A4C39">
        <w:rPr>
          <w:rFonts w:ascii="Times New Roman" w:hAnsi="Times New Roman" w:cs="Times New Roman"/>
          <w:i/>
          <w:sz w:val="24"/>
          <w:szCs w:val="24"/>
        </w:rPr>
        <w:t>Pembahasan Permasalahan dan Penerapan KUHAP</w:t>
      </w:r>
      <w:r w:rsidRPr="005A4C39">
        <w:rPr>
          <w:rFonts w:ascii="Times New Roman" w:hAnsi="Times New Roman" w:cs="Times New Roman"/>
          <w:sz w:val="24"/>
          <w:szCs w:val="24"/>
        </w:rPr>
        <w:t xml:space="preserve">. Sinar Grafika: Jakarta. </w:t>
      </w:r>
    </w:p>
    <w:p w14:paraId="57AC0A2F" w14:textId="12C2141B" w:rsidR="00691591" w:rsidRPr="005A4C39" w:rsidRDefault="00691591" w:rsidP="00936BD0">
      <w:pPr>
        <w:pStyle w:val="FootnoteText"/>
        <w:spacing w:line="360" w:lineRule="auto"/>
        <w:ind w:left="567" w:hanging="567"/>
        <w:jc w:val="both"/>
        <w:rPr>
          <w:rFonts w:ascii="Times New Roman" w:hAnsi="Times New Roman" w:cs="Times New Roman"/>
          <w:sz w:val="24"/>
          <w:szCs w:val="24"/>
          <w:lang w:val="id-ID"/>
        </w:rPr>
      </w:pPr>
      <w:r w:rsidRPr="005A4C39">
        <w:rPr>
          <w:rFonts w:ascii="Times New Roman" w:hAnsi="Times New Roman" w:cs="Times New Roman"/>
          <w:sz w:val="24"/>
          <w:szCs w:val="24"/>
        </w:rPr>
        <w:t>Morris Ginsberg,</w:t>
      </w:r>
      <w:r w:rsidR="00936BD0" w:rsidRPr="00936BD0">
        <w:rPr>
          <w:rFonts w:ascii="Times New Roman" w:hAnsi="Times New Roman" w:cs="Times New Roman"/>
          <w:sz w:val="24"/>
          <w:szCs w:val="24"/>
        </w:rPr>
        <w:t xml:space="preserve"> </w:t>
      </w:r>
      <w:r w:rsidR="00936BD0" w:rsidRPr="005A4C39">
        <w:rPr>
          <w:rFonts w:ascii="Times New Roman" w:hAnsi="Times New Roman" w:cs="Times New Roman"/>
          <w:sz w:val="24"/>
          <w:szCs w:val="24"/>
        </w:rPr>
        <w:t>200</w:t>
      </w:r>
      <w:r w:rsidR="00936BD0">
        <w:rPr>
          <w:rFonts w:ascii="Times New Roman" w:hAnsi="Times New Roman" w:cs="Times New Roman"/>
          <w:sz w:val="24"/>
          <w:szCs w:val="24"/>
        </w:rPr>
        <w:t xml:space="preserve">3, </w:t>
      </w:r>
      <w:r w:rsidRPr="005A4C39">
        <w:rPr>
          <w:rFonts w:ascii="Times New Roman" w:hAnsi="Times New Roman" w:cs="Times New Roman"/>
          <w:i/>
          <w:sz w:val="24"/>
          <w:szCs w:val="24"/>
        </w:rPr>
        <w:t>Keadilan Dalam Masyarakat</w:t>
      </w:r>
      <w:r w:rsidRPr="005A4C39">
        <w:rPr>
          <w:rFonts w:ascii="Times New Roman" w:hAnsi="Times New Roman" w:cs="Times New Roman"/>
          <w:sz w:val="24"/>
          <w:szCs w:val="24"/>
        </w:rPr>
        <w:t>,</w:t>
      </w:r>
      <w:r w:rsidR="00936BD0" w:rsidRPr="005A4C39">
        <w:rPr>
          <w:rFonts w:ascii="Times New Roman" w:hAnsi="Times New Roman" w:cs="Times New Roman"/>
          <w:sz w:val="24"/>
          <w:szCs w:val="24"/>
        </w:rPr>
        <w:t xml:space="preserve"> </w:t>
      </w:r>
      <w:r w:rsidRPr="005A4C39">
        <w:rPr>
          <w:rFonts w:ascii="Times New Roman" w:hAnsi="Times New Roman" w:cs="Times New Roman"/>
          <w:sz w:val="24"/>
          <w:szCs w:val="24"/>
        </w:rPr>
        <w:t>Pondok Edukasi</w:t>
      </w:r>
      <w:r w:rsidR="00936BD0">
        <w:rPr>
          <w:rFonts w:ascii="Times New Roman" w:hAnsi="Times New Roman" w:cs="Times New Roman"/>
          <w:sz w:val="24"/>
          <w:szCs w:val="24"/>
        </w:rPr>
        <w:t xml:space="preserve"> </w:t>
      </w:r>
      <w:r w:rsidR="00936BD0" w:rsidRPr="005A4C39">
        <w:rPr>
          <w:rFonts w:ascii="Times New Roman" w:hAnsi="Times New Roman" w:cs="Times New Roman"/>
          <w:sz w:val="24"/>
          <w:szCs w:val="24"/>
        </w:rPr>
        <w:t>Bantul</w:t>
      </w:r>
    </w:p>
    <w:p w14:paraId="7E0F9CDD" w14:textId="5266601F" w:rsidR="00691591" w:rsidRDefault="00691591" w:rsidP="00936BD0">
      <w:pPr>
        <w:pStyle w:val="FootnoteText"/>
        <w:spacing w:line="360" w:lineRule="auto"/>
        <w:ind w:left="567" w:hanging="567"/>
        <w:jc w:val="both"/>
        <w:rPr>
          <w:rFonts w:ascii="Times New Roman" w:hAnsi="Times New Roman" w:cs="Times New Roman"/>
          <w:sz w:val="24"/>
          <w:szCs w:val="24"/>
          <w:lang w:val="id-ID"/>
        </w:rPr>
      </w:pPr>
      <w:r w:rsidRPr="005A4C39">
        <w:rPr>
          <w:rFonts w:ascii="Times New Roman" w:hAnsi="Times New Roman" w:cs="Times New Roman"/>
          <w:sz w:val="24"/>
          <w:szCs w:val="24"/>
        </w:rPr>
        <w:lastRenderedPageBreak/>
        <w:t>Mulyana W. Kusumah, “</w:t>
      </w:r>
      <w:r w:rsidRPr="005A4C39">
        <w:rPr>
          <w:rFonts w:ascii="Times New Roman" w:hAnsi="Times New Roman" w:cs="Times New Roman"/>
          <w:i/>
          <w:sz w:val="24"/>
          <w:szCs w:val="24"/>
        </w:rPr>
        <w:t xml:space="preserve">Arti Penting </w:t>
      </w:r>
      <w:r>
        <w:rPr>
          <w:rFonts w:ascii="Times New Roman" w:hAnsi="Times New Roman" w:cs="Times New Roman"/>
          <w:i/>
          <w:sz w:val="24"/>
          <w:szCs w:val="24"/>
        </w:rPr>
        <w:t>Bantuan</w:t>
      </w:r>
      <w:r w:rsidRPr="005A4C39">
        <w:rPr>
          <w:rFonts w:ascii="Times New Roman" w:hAnsi="Times New Roman" w:cs="Times New Roman"/>
          <w:i/>
          <w:sz w:val="24"/>
          <w:szCs w:val="24"/>
        </w:rPr>
        <w:t xml:space="preserve"> Hukum Struktural</w:t>
      </w:r>
      <w:r w:rsidRPr="005A4C39">
        <w:rPr>
          <w:rFonts w:ascii="Times New Roman" w:hAnsi="Times New Roman" w:cs="Times New Roman"/>
          <w:sz w:val="24"/>
          <w:szCs w:val="24"/>
        </w:rPr>
        <w:t>” dalam Abdul Hakim dan Mulyana W. Kusumah</w:t>
      </w:r>
      <w:r w:rsidRPr="005A4C39">
        <w:rPr>
          <w:rFonts w:ascii="Times New Roman" w:hAnsi="Times New Roman" w:cs="Times New Roman"/>
          <w:sz w:val="24"/>
          <w:szCs w:val="24"/>
          <w:lang w:val="id-ID"/>
        </w:rPr>
        <w:t>.</w:t>
      </w:r>
    </w:p>
    <w:p w14:paraId="6FF4A0B6" w14:textId="62611AA3" w:rsidR="00936BD0" w:rsidRPr="00936BD0" w:rsidRDefault="00936BD0" w:rsidP="00936BD0">
      <w:pPr>
        <w:pStyle w:val="FootnoteText"/>
        <w:spacing w:line="360" w:lineRule="auto"/>
        <w:ind w:left="567" w:hanging="567"/>
        <w:jc w:val="both"/>
        <w:rPr>
          <w:rFonts w:ascii="Times New Roman" w:hAnsi="Times New Roman" w:cs="Times New Roman"/>
          <w:sz w:val="24"/>
          <w:szCs w:val="24"/>
        </w:rPr>
      </w:pPr>
      <w:r w:rsidRPr="005A4C39">
        <w:rPr>
          <w:rFonts w:ascii="Times New Roman" w:hAnsi="Times New Roman" w:cs="Times New Roman"/>
          <w:sz w:val="24"/>
          <w:szCs w:val="24"/>
          <w:lang w:val="id-ID"/>
        </w:rPr>
        <w:t xml:space="preserve">Prof. Dr. Irwansyah,SH., MH., 2020, </w:t>
      </w:r>
      <w:r w:rsidRPr="005A4C39">
        <w:rPr>
          <w:rFonts w:ascii="Times New Roman" w:hAnsi="Times New Roman" w:cs="Times New Roman"/>
          <w:i/>
          <w:sz w:val="24"/>
          <w:szCs w:val="24"/>
          <w:lang w:val="id-ID"/>
        </w:rPr>
        <w:t>peneltian hukum, pilihan metode &amp; praktik penulisan artikel,</w:t>
      </w:r>
      <w:r w:rsidRPr="005A4C39">
        <w:rPr>
          <w:rFonts w:ascii="Times New Roman" w:hAnsi="Times New Roman" w:cs="Times New Roman"/>
          <w:sz w:val="24"/>
          <w:szCs w:val="24"/>
          <w:lang w:val="id-ID"/>
        </w:rPr>
        <w:t xml:space="preserve"> mirra Buana Media</w:t>
      </w:r>
      <w:r>
        <w:rPr>
          <w:rFonts w:ascii="Times New Roman" w:hAnsi="Times New Roman" w:cs="Times New Roman"/>
          <w:sz w:val="24"/>
          <w:szCs w:val="24"/>
        </w:rPr>
        <w:t xml:space="preserve">, </w:t>
      </w:r>
      <w:r w:rsidRPr="005A4C39">
        <w:rPr>
          <w:rFonts w:ascii="Times New Roman" w:hAnsi="Times New Roman" w:cs="Times New Roman"/>
          <w:sz w:val="24"/>
          <w:szCs w:val="24"/>
          <w:lang w:val="id-ID"/>
        </w:rPr>
        <w:t>Yogyakarta</w:t>
      </w:r>
      <w:r>
        <w:rPr>
          <w:rFonts w:ascii="Times New Roman" w:hAnsi="Times New Roman" w:cs="Times New Roman"/>
          <w:sz w:val="24"/>
          <w:szCs w:val="24"/>
        </w:rPr>
        <w:t>.</w:t>
      </w:r>
    </w:p>
    <w:p w14:paraId="689B41E6" w14:textId="7683346D" w:rsidR="00936BD0" w:rsidRDefault="00936BD0" w:rsidP="00936BD0">
      <w:pPr>
        <w:pStyle w:val="FootnoteText"/>
        <w:spacing w:line="360" w:lineRule="auto"/>
        <w:ind w:left="567" w:hanging="567"/>
        <w:jc w:val="both"/>
        <w:rPr>
          <w:rFonts w:ascii="Times New Roman" w:hAnsi="Times New Roman" w:cs="Times New Roman"/>
          <w:sz w:val="24"/>
        </w:rPr>
      </w:pPr>
      <w:r w:rsidRPr="005A4C39">
        <w:rPr>
          <w:rFonts w:ascii="Times New Roman" w:hAnsi="Times New Roman" w:cs="Times New Roman"/>
          <w:sz w:val="24"/>
        </w:rPr>
        <w:t>Prof. Dr. Mr. H.A. Zainal Abidin Farid S.H., 2014</w:t>
      </w:r>
      <w:r w:rsidRPr="005A4C39">
        <w:rPr>
          <w:rFonts w:ascii="Times New Roman" w:hAnsi="Times New Roman" w:cs="Times New Roman"/>
          <w:i/>
          <w:sz w:val="24"/>
        </w:rPr>
        <w:t>, Hukum Pidana</w:t>
      </w:r>
      <w:r w:rsidRPr="005A4C39">
        <w:rPr>
          <w:rFonts w:ascii="Times New Roman" w:hAnsi="Times New Roman" w:cs="Times New Roman"/>
          <w:sz w:val="24"/>
        </w:rPr>
        <w:t xml:space="preserve"> 1, Sinar Grafika, Jakarta</w:t>
      </w:r>
    </w:p>
    <w:p w14:paraId="372CD5E7" w14:textId="5A41E1C8" w:rsidR="00936BD0" w:rsidRPr="00936BD0" w:rsidRDefault="00936BD0" w:rsidP="00936BD0">
      <w:pPr>
        <w:pStyle w:val="FootnoteText"/>
        <w:spacing w:line="360" w:lineRule="auto"/>
        <w:ind w:left="567" w:hanging="567"/>
        <w:jc w:val="both"/>
        <w:rPr>
          <w:rFonts w:ascii="Times New Roman" w:hAnsi="Times New Roman" w:cs="Times New Roman"/>
          <w:i/>
          <w:sz w:val="24"/>
          <w:szCs w:val="24"/>
          <w:lang w:val="id-ID"/>
        </w:rPr>
      </w:pPr>
      <w:r w:rsidRPr="005A4C39">
        <w:rPr>
          <w:rFonts w:ascii="Times New Roman" w:hAnsi="Times New Roman" w:cs="Times New Roman"/>
          <w:sz w:val="24"/>
          <w:szCs w:val="24"/>
        </w:rPr>
        <w:t>Ramses Harry Doan Sinaga</w:t>
      </w:r>
      <w:r w:rsidRPr="005A4C39">
        <w:rPr>
          <w:rFonts w:ascii="Times New Roman" w:hAnsi="Times New Roman" w:cs="Times New Roman"/>
          <w:sz w:val="24"/>
          <w:szCs w:val="24"/>
          <w:lang w:val="id-ID"/>
        </w:rPr>
        <w:t xml:space="preserve">, </w:t>
      </w:r>
      <w:r w:rsidRPr="005A4C39">
        <w:rPr>
          <w:rFonts w:ascii="Times New Roman" w:hAnsi="Times New Roman" w:cs="Times New Roman"/>
          <w:i/>
          <w:sz w:val="24"/>
          <w:szCs w:val="24"/>
        </w:rPr>
        <w:t xml:space="preserve">Peranan Lembaga </w:t>
      </w:r>
      <w:r>
        <w:rPr>
          <w:rFonts w:ascii="Times New Roman" w:hAnsi="Times New Roman" w:cs="Times New Roman"/>
          <w:i/>
          <w:sz w:val="24"/>
          <w:szCs w:val="24"/>
        </w:rPr>
        <w:t>Bantuan</w:t>
      </w:r>
      <w:r w:rsidRPr="005A4C39">
        <w:rPr>
          <w:rFonts w:ascii="Times New Roman" w:hAnsi="Times New Roman" w:cs="Times New Roman"/>
          <w:i/>
          <w:sz w:val="24"/>
          <w:szCs w:val="24"/>
        </w:rPr>
        <w:t xml:space="preserve"> Hukum Dalam</w:t>
      </w:r>
      <w:r w:rsidRPr="005A4C39">
        <w:rPr>
          <w:rFonts w:ascii="Times New Roman" w:hAnsi="Times New Roman" w:cs="Times New Roman"/>
          <w:i/>
          <w:sz w:val="24"/>
          <w:szCs w:val="24"/>
          <w:lang w:val="id-ID"/>
        </w:rPr>
        <w:t xml:space="preserve"> memberikan </w:t>
      </w:r>
      <w:r>
        <w:rPr>
          <w:rFonts w:ascii="Times New Roman" w:hAnsi="Times New Roman" w:cs="Times New Roman"/>
          <w:i/>
          <w:sz w:val="24"/>
          <w:szCs w:val="24"/>
          <w:lang w:val="id-ID"/>
        </w:rPr>
        <w:t>Bantuan</w:t>
      </w:r>
      <w:r w:rsidRPr="005A4C39">
        <w:rPr>
          <w:rFonts w:ascii="Times New Roman" w:hAnsi="Times New Roman" w:cs="Times New Roman"/>
          <w:i/>
          <w:sz w:val="24"/>
          <w:szCs w:val="24"/>
          <w:lang w:val="id-ID"/>
        </w:rPr>
        <w:t xml:space="preserve"> hukum kepada masyarakat  </w:t>
      </w:r>
    </w:p>
    <w:p w14:paraId="273BF870" w14:textId="77777777" w:rsidR="00936BD0" w:rsidRPr="005A4C39" w:rsidRDefault="00936BD0" w:rsidP="00936BD0">
      <w:pPr>
        <w:pStyle w:val="FootnoteText"/>
        <w:spacing w:line="360" w:lineRule="auto"/>
        <w:ind w:left="567" w:hanging="567"/>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Salim,H.S dan Erlis Septiana Nurbani. 2013.</w:t>
      </w:r>
      <w:r w:rsidRPr="005A4C39">
        <w:rPr>
          <w:rFonts w:ascii="Times New Roman" w:hAnsi="Times New Roman" w:cs="Times New Roman"/>
          <w:i/>
          <w:sz w:val="24"/>
          <w:szCs w:val="24"/>
          <w:lang w:val="id-ID"/>
        </w:rPr>
        <w:t xml:space="preserve"> Penerapan Teori Hukum Pada Tesis dan Disertasi</w:t>
      </w:r>
      <w:r w:rsidRPr="005A4C39">
        <w:rPr>
          <w:rFonts w:ascii="Times New Roman" w:hAnsi="Times New Roman" w:cs="Times New Roman"/>
          <w:sz w:val="24"/>
          <w:szCs w:val="24"/>
          <w:lang w:val="id-ID"/>
        </w:rPr>
        <w:t>. Jakarta : Rajawali Press</w:t>
      </w:r>
    </w:p>
    <w:p w14:paraId="42B69909" w14:textId="77777777" w:rsidR="00936BD0" w:rsidRPr="005A4C39" w:rsidRDefault="00936BD0" w:rsidP="00936BD0">
      <w:pPr>
        <w:pStyle w:val="FootnoteText"/>
        <w:spacing w:line="360" w:lineRule="auto"/>
        <w:ind w:left="567" w:hanging="567"/>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Soerjono Soekanto. 2008</w:t>
      </w:r>
      <w:r w:rsidRPr="005A4C39">
        <w:rPr>
          <w:rFonts w:ascii="Times New Roman" w:hAnsi="Times New Roman" w:cs="Times New Roman"/>
          <w:i/>
          <w:sz w:val="24"/>
          <w:szCs w:val="24"/>
          <w:lang w:val="id-ID"/>
        </w:rPr>
        <w:t>. Faktor-Faktor yang Mempengaruhi Penegakan Hukum</w:t>
      </w:r>
      <w:r w:rsidRPr="005A4C39">
        <w:rPr>
          <w:rFonts w:ascii="Times New Roman" w:hAnsi="Times New Roman" w:cs="Times New Roman"/>
          <w:sz w:val="24"/>
          <w:szCs w:val="24"/>
          <w:lang w:val="id-ID"/>
        </w:rPr>
        <w:t>. Jakarta: PT. Raja Grafindo Persada</w:t>
      </w:r>
    </w:p>
    <w:p w14:paraId="5FC8C6BE" w14:textId="77777777" w:rsidR="00936BD0" w:rsidRPr="005A4C39" w:rsidRDefault="00936BD0" w:rsidP="00936BD0">
      <w:pPr>
        <w:pStyle w:val="FootnoteText"/>
        <w:spacing w:line="360" w:lineRule="auto"/>
        <w:ind w:left="567" w:hanging="567"/>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T.Mulya Lubis, </w:t>
      </w:r>
      <w:r>
        <w:rPr>
          <w:rFonts w:ascii="Times New Roman" w:hAnsi="Times New Roman" w:cs="Times New Roman"/>
          <w:i/>
          <w:sz w:val="24"/>
          <w:szCs w:val="24"/>
        </w:rPr>
        <w:t>Bantuan</w:t>
      </w:r>
      <w:r w:rsidRPr="005A4C39">
        <w:rPr>
          <w:rFonts w:ascii="Times New Roman" w:hAnsi="Times New Roman" w:cs="Times New Roman"/>
          <w:i/>
          <w:sz w:val="24"/>
          <w:szCs w:val="24"/>
        </w:rPr>
        <w:t xml:space="preserve"> Hukum dan Kemiskinan Struktural</w:t>
      </w:r>
      <w:r w:rsidRPr="005A4C39">
        <w:rPr>
          <w:rFonts w:ascii="Times New Roman" w:hAnsi="Times New Roman" w:cs="Times New Roman"/>
          <w:sz w:val="24"/>
          <w:szCs w:val="24"/>
        </w:rPr>
        <w:t>, (Jakarta</w:t>
      </w:r>
      <w:proofErr w:type="gramStart"/>
      <w:r w:rsidRPr="005A4C39">
        <w:rPr>
          <w:rFonts w:ascii="Times New Roman" w:hAnsi="Times New Roman" w:cs="Times New Roman"/>
          <w:sz w:val="24"/>
          <w:szCs w:val="24"/>
        </w:rPr>
        <w:t>,LP3ES,1986</w:t>
      </w:r>
      <w:proofErr w:type="gramEnd"/>
      <w:r w:rsidRPr="005A4C39">
        <w:rPr>
          <w:rFonts w:ascii="Times New Roman" w:hAnsi="Times New Roman" w:cs="Times New Roman"/>
          <w:sz w:val="24"/>
          <w:szCs w:val="24"/>
        </w:rPr>
        <w:t>)</w:t>
      </w:r>
      <w:r w:rsidRPr="005A4C39">
        <w:rPr>
          <w:rFonts w:ascii="Times New Roman" w:hAnsi="Times New Roman" w:cs="Times New Roman"/>
          <w:sz w:val="24"/>
          <w:szCs w:val="24"/>
          <w:lang w:val="id-ID"/>
        </w:rPr>
        <w:t>.</w:t>
      </w:r>
    </w:p>
    <w:p w14:paraId="3C825B48" w14:textId="784BC346" w:rsidR="00936BD0" w:rsidRDefault="00936BD0" w:rsidP="00936BD0">
      <w:pPr>
        <w:pStyle w:val="FootnoteText"/>
        <w:spacing w:line="360" w:lineRule="auto"/>
        <w:ind w:left="567" w:hanging="567"/>
        <w:jc w:val="both"/>
        <w:rPr>
          <w:rFonts w:ascii="Times New Roman" w:hAnsi="Times New Roman" w:cs="Times New Roman"/>
          <w:sz w:val="24"/>
          <w:szCs w:val="24"/>
          <w:lang w:val="id-ID"/>
        </w:rPr>
      </w:pPr>
      <w:r w:rsidRPr="005A4C39">
        <w:rPr>
          <w:rFonts w:ascii="Times New Roman" w:hAnsi="Times New Roman" w:cs="Times New Roman"/>
          <w:sz w:val="24"/>
          <w:szCs w:val="24"/>
        </w:rPr>
        <w:t>YLBHI 2013.</w:t>
      </w:r>
      <w:r>
        <w:rPr>
          <w:rFonts w:ascii="Times New Roman" w:hAnsi="Times New Roman" w:cs="Times New Roman"/>
          <w:i/>
          <w:sz w:val="24"/>
          <w:szCs w:val="24"/>
        </w:rPr>
        <w:t>Bantuan</w:t>
      </w:r>
      <w:r w:rsidRPr="005A4C39">
        <w:rPr>
          <w:rFonts w:ascii="Times New Roman" w:hAnsi="Times New Roman" w:cs="Times New Roman"/>
          <w:i/>
          <w:sz w:val="24"/>
          <w:szCs w:val="24"/>
        </w:rPr>
        <w:t xml:space="preserve"> Hukum Bukan Hak Yang di Beri</w:t>
      </w:r>
      <w:proofErr w:type="gramStart"/>
      <w:r w:rsidRPr="005A4C39">
        <w:rPr>
          <w:rFonts w:ascii="Times New Roman" w:hAnsi="Times New Roman" w:cs="Times New Roman"/>
          <w:sz w:val="24"/>
          <w:szCs w:val="24"/>
        </w:rPr>
        <w:t>,Yayasan</w:t>
      </w:r>
      <w:proofErr w:type="gramEnd"/>
      <w:r w:rsidRPr="005A4C39">
        <w:rPr>
          <w:rFonts w:ascii="Times New Roman" w:hAnsi="Times New Roman" w:cs="Times New Roman"/>
          <w:sz w:val="24"/>
          <w:szCs w:val="24"/>
        </w:rPr>
        <w:t xml:space="preserve"> Lembaga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 Indonesia,2013,YLBHI,Jakarta</w:t>
      </w:r>
    </w:p>
    <w:p w14:paraId="6F4C780B" w14:textId="77777777" w:rsidR="00936BD0" w:rsidRDefault="00936BD0" w:rsidP="00936BD0">
      <w:pPr>
        <w:pStyle w:val="FootnoteText"/>
        <w:spacing w:line="360" w:lineRule="auto"/>
        <w:ind w:left="567" w:hanging="567"/>
        <w:jc w:val="both"/>
        <w:rPr>
          <w:rFonts w:ascii="Times New Roman" w:hAnsi="Times New Roman" w:cs="Times New Roman"/>
          <w:sz w:val="24"/>
          <w:szCs w:val="24"/>
          <w:lang w:val="id-ID"/>
        </w:rPr>
      </w:pPr>
    </w:p>
    <w:p w14:paraId="5D5557F1" w14:textId="78B78F6A" w:rsidR="00691591" w:rsidRPr="00936BD0" w:rsidRDefault="00936BD0" w:rsidP="00691591">
      <w:pPr>
        <w:pStyle w:val="FootnoteText"/>
        <w:spacing w:line="48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UNDANG-UNDANG</w:t>
      </w:r>
    </w:p>
    <w:p w14:paraId="3801CACA" w14:textId="38805FEC" w:rsidR="00691591" w:rsidRPr="005A4C39" w:rsidRDefault="00691591" w:rsidP="00691591">
      <w:pPr>
        <w:pStyle w:val="FootnoteText"/>
        <w:spacing w:line="480" w:lineRule="auto"/>
        <w:ind w:left="567" w:hanging="567"/>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Kitab Undang-Undang Hukum Acara Pidana</w:t>
      </w:r>
    </w:p>
    <w:p w14:paraId="37CD6EA4" w14:textId="3505BF15" w:rsidR="00691591" w:rsidRPr="005A4C39" w:rsidRDefault="00691591" w:rsidP="00691591">
      <w:pPr>
        <w:pStyle w:val="FootnoteText"/>
        <w:spacing w:line="480" w:lineRule="auto"/>
        <w:ind w:left="567" w:hanging="567"/>
        <w:jc w:val="both"/>
        <w:rPr>
          <w:rFonts w:ascii="Times New Roman" w:hAnsi="Times New Roman" w:cs="Times New Roman"/>
          <w:sz w:val="24"/>
          <w:szCs w:val="24"/>
          <w:lang w:val="id-ID"/>
        </w:rPr>
      </w:pPr>
      <w:r w:rsidRPr="005A4C39">
        <w:rPr>
          <w:rFonts w:ascii="Times New Roman" w:hAnsi="Times New Roman" w:cs="Times New Roman"/>
          <w:sz w:val="24"/>
          <w:szCs w:val="24"/>
        </w:rPr>
        <w:t xml:space="preserve">Undang-Undang Nomor 16 Tahun 2011 tentang </w:t>
      </w:r>
      <w:r>
        <w:rPr>
          <w:rFonts w:ascii="Times New Roman" w:hAnsi="Times New Roman" w:cs="Times New Roman"/>
          <w:sz w:val="24"/>
          <w:szCs w:val="24"/>
        </w:rPr>
        <w:t>Bantuan</w:t>
      </w:r>
      <w:r w:rsidRPr="005A4C39">
        <w:rPr>
          <w:rFonts w:ascii="Times New Roman" w:hAnsi="Times New Roman" w:cs="Times New Roman"/>
          <w:sz w:val="24"/>
          <w:szCs w:val="24"/>
        </w:rPr>
        <w:t xml:space="preserve"> Hukum.</w:t>
      </w:r>
    </w:p>
    <w:p w14:paraId="5BCEA08A" w14:textId="1142E150" w:rsidR="00691591" w:rsidRPr="005A4C39" w:rsidRDefault="00691591" w:rsidP="00936BD0">
      <w:pPr>
        <w:pStyle w:val="FootnoteText"/>
        <w:spacing w:line="480" w:lineRule="auto"/>
        <w:ind w:left="567" w:hanging="567"/>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Kitab Undang-Undang Hukum Acara Pidana</w:t>
      </w:r>
    </w:p>
    <w:p w14:paraId="20F1C426" w14:textId="77777777" w:rsidR="00691591" w:rsidRPr="005A4C39" w:rsidRDefault="00691591" w:rsidP="00691591">
      <w:pPr>
        <w:pStyle w:val="FootnoteText"/>
        <w:spacing w:line="480" w:lineRule="auto"/>
        <w:ind w:left="567" w:hanging="567"/>
        <w:jc w:val="both"/>
        <w:rPr>
          <w:rFonts w:ascii="Times New Roman" w:hAnsi="Times New Roman" w:cs="Times New Roman"/>
          <w:b/>
          <w:sz w:val="24"/>
          <w:szCs w:val="24"/>
          <w:lang w:val="id-ID"/>
        </w:rPr>
      </w:pPr>
      <w:r w:rsidRPr="005A4C39">
        <w:rPr>
          <w:rFonts w:ascii="Times New Roman" w:hAnsi="Times New Roman" w:cs="Times New Roman"/>
          <w:b/>
          <w:sz w:val="24"/>
          <w:szCs w:val="24"/>
          <w:lang w:val="id-ID"/>
        </w:rPr>
        <w:t>Internet :</w:t>
      </w:r>
    </w:p>
    <w:p w14:paraId="43C6CB44" w14:textId="442C0A5D" w:rsidR="00691591" w:rsidRPr="005A4C39" w:rsidRDefault="00936BD0" w:rsidP="00936BD0">
      <w:pPr>
        <w:pStyle w:val="FootnoteText"/>
        <w:spacing w:line="360" w:lineRule="auto"/>
        <w:ind w:left="567" w:hanging="567"/>
        <w:jc w:val="both"/>
        <w:rPr>
          <w:rFonts w:ascii="Times New Roman" w:hAnsi="Times New Roman" w:cs="Times New Roman"/>
          <w:sz w:val="24"/>
          <w:szCs w:val="24"/>
          <w:lang w:val="id-ID"/>
        </w:rPr>
      </w:pPr>
      <w:r w:rsidRPr="005A4C39">
        <w:rPr>
          <w:rFonts w:ascii="Times New Roman" w:hAnsi="Times New Roman" w:cs="Times New Roman"/>
          <w:i/>
          <w:sz w:val="24"/>
          <w:szCs w:val="24"/>
          <w:lang w:val="id-ID"/>
        </w:rPr>
        <w:t xml:space="preserve"> </w:t>
      </w:r>
      <w:r w:rsidR="00691591" w:rsidRPr="005A4C39">
        <w:rPr>
          <w:rFonts w:ascii="Times New Roman" w:hAnsi="Times New Roman" w:cs="Times New Roman"/>
          <w:i/>
          <w:sz w:val="24"/>
          <w:szCs w:val="24"/>
          <w:lang w:val="id-ID"/>
        </w:rPr>
        <w:t>(</w:t>
      </w:r>
      <w:hyperlink r:id="rId27" w:history="1">
        <w:r w:rsidR="00691591" w:rsidRPr="005A4C39">
          <w:rPr>
            <w:rStyle w:val="Hyperlink"/>
            <w:rFonts w:ascii="Times New Roman" w:hAnsi="Times New Roman" w:cs="Times New Roman"/>
            <w:sz w:val="24"/>
            <w:szCs w:val="24"/>
            <w:lang w:val="id-ID"/>
          </w:rPr>
          <w:t>https://media.neliti.com/media/publications/14702-ID-peranan-lembaga-</w:t>
        </w:r>
        <w:r w:rsidR="00691591">
          <w:rPr>
            <w:rStyle w:val="Hyperlink"/>
            <w:rFonts w:ascii="Times New Roman" w:hAnsi="Times New Roman" w:cs="Times New Roman"/>
            <w:sz w:val="24"/>
            <w:szCs w:val="24"/>
            <w:lang w:val="id-ID"/>
          </w:rPr>
          <w:t>Bantuan</w:t>
        </w:r>
        <w:r w:rsidR="00691591" w:rsidRPr="005A4C39">
          <w:rPr>
            <w:rStyle w:val="Hyperlink"/>
            <w:rFonts w:ascii="Times New Roman" w:hAnsi="Times New Roman" w:cs="Times New Roman"/>
            <w:sz w:val="24"/>
            <w:szCs w:val="24"/>
            <w:lang w:val="id-ID"/>
          </w:rPr>
          <w:t>-hukum-dalam-memberikan-</w:t>
        </w:r>
        <w:r w:rsidR="00691591">
          <w:rPr>
            <w:rStyle w:val="Hyperlink"/>
            <w:rFonts w:ascii="Times New Roman" w:hAnsi="Times New Roman" w:cs="Times New Roman"/>
            <w:sz w:val="24"/>
            <w:szCs w:val="24"/>
            <w:lang w:val="id-ID"/>
          </w:rPr>
          <w:t>Bantuan</w:t>
        </w:r>
        <w:r w:rsidR="00691591" w:rsidRPr="005A4C39">
          <w:rPr>
            <w:rStyle w:val="Hyperlink"/>
            <w:rFonts w:ascii="Times New Roman" w:hAnsi="Times New Roman" w:cs="Times New Roman"/>
            <w:sz w:val="24"/>
            <w:szCs w:val="24"/>
            <w:lang w:val="id-ID"/>
          </w:rPr>
          <w:t>-kepada-masyarakat-di-bida.pdf</w:t>
        </w:r>
      </w:hyperlink>
      <w:r w:rsidR="00691591" w:rsidRPr="005A4C39">
        <w:rPr>
          <w:rFonts w:ascii="Times New Roman" w:hAnsi="Times New Roman" w:cs="Times New Roman"/>
          <w:sz w:val="24"/>
          <w:szCs w:val="24"/>
          <w:lang w:val="id-ID"/>
        </w:rPr>
        <w:t xml:space="preserve"> ) di akses pada 12 november 2021 pukul 23.18</w:t>
      </w:r>
    </w:p>
    <w:p w14:paraId="3C70D7C7" w14:textId="77777777" w:rsidR="00691591" w:rsidRPr="005A4C39" w:rsidRDefault="00691591" w:rsidP="00936BD0">
      <w:pPr>
        <w:pStyle w:val="FootnoteText"/>
        <w:spacing w:line="360" w:lineRule="auto"/>
        <w:ind w:left="567" w:hanging="567"/>
        <w:jc w:val="both"/>
        <w:rPr>
          <w:rFonts w:ascii="Times New Roman" w:hAnsi="Times New Roman" w:cs="Times New Roman"/>
          <w:sz w:val="24"/>
          <w:szCs w:val="24"/>
          <w:lang w:val="id-ID"/>
        </w:rPr>
      </w:pPr>
      <w:r w:rsidRPr="005A4C39">
        <w:rPr>
          <w:rFonts w:ascii="Times New Roman" w:hAnsi="Times New Roman" w:cs="Times New Roman"/>
          <w:i/>
          <w:sz w:val="24"/>
          <w:szCs w:val="24"/>
          <w:lang w:val="id-ID"/>
        </w:rPr>
        <w:t>Wikipedia,Kemiskinan</w:t>
      </w:r>
      <w:r w:rsidRPr="005A4C39">
        <w:rPr>
          <w:rFonts w:ascii="Times New Roman" w:hAnsi="Times New Roman" w:cs="Times New Roman"/>
          <w:i/>
          <w:sz w:val="24"/>
          <w:szCs w:val="24"/>
          <w:u w:val="single"/>
          <w:lang w:val="id-ID"/>
        </w:rPr>
        <w:t>,(</w:t>
      </w:r>
      <w:r w:rsidRPr="00936BD0">
        <w:rPr>
          <w:rFonts w:ascii="Times New Roman" w:hAnsi="Times New Roman" w:cs="Times New Roman"/>
          <w:i/>
          <w:color w:val="0070C0"/>
          <w:sz w:val="24"/>
          <w:szCs w:val="24"/>
          <w:u w:val="single"/>
          <w:lang w:val="id-ID"/>
        </w:rPr>
        <w:t>Online)(https://id.wikipedia.org/wiki/kemiskinan</w:t>
      </w:r>
      <w:r w:rsidRPr="005A4C39">
        <w:rPr>
          <w:rFonts w:ascii="Times New Roman" w:hAnsi="Times New Roman" w:cs="Times New Roman"/>
          <w:i/>
          <w:sz w:val="24"/>
          <w:szCs w:val="24"/>
          <w:u w:val="single"/>
          <w:lang w:val="id-ID"/>
        </w:rPr>
        <w:t>)</w:t>
      </w:r>
      <w:r w:rsidRPr="005A4C39">
        <w:rPr>
          <w:rFonts w:ascii="Times New Roman" w:hAnsi="Times New Roman" w:cs="Times New Roman"/>
          <w:i/>
          <w:sz w:val="24"/>
          <w:szCs w:val="24"/>
          <w:lang w:val="id-ID"/>
        </w:rPr>
        <w:t xml:space="preserve"> diakses 15-11-2021. </w:t>
      </w:r>
      <w:r w:rsidRPr="005A4C39">
        <w:rPr>
          <w:rFonts w:ascii="Times New Roman" w:hAnsi="Times New Roman" w:cs="Times New Roman"/>
          <w:sz w:val="24"/>
          <w:szCs w:val="24"/>
          <w:lang w:val="id-ID"/>
        </w:rPr>
        <w:t>Pukul 10. 15</w:t>
      </w:r>
    </w:p>
    <w:p w14:paraId="7D26013C" w14:textId="13C521D8" w:rsidR="00691591" w:rsidRPr="005A4C39" w:rsidRDefault="00691591" w:rsidP="00936BD0">
      <w:pPr>
        <w:pStyle w:val="FootnoteText"/>
        <w:spacing w:line="360" w:lineRule="auto"/>
        <w:ind w:left="567" w:hanging="567"/>
        <w:jc w:val="both"/>
        <w:rPr>
          <w:rFonts w:ascii="Times New Roman" w:hAnsi="Times New Roman" w:cs="Times New Roman"/>
          <w:sz w:val="24"/>
          <w:szCs w:val="24"/>
          <w:lang w:val="id-ID"/>
        </w:rPr>
      </w:pPr>
      <w:r w:rsidRPr="005A4C39">
        <w:rPr>
          <w:rFonts w:ascii="Times New Roman" w:hAnsi="Times New Roman" w:cs="Times New Roman"/>
          <w:sz w:val="24"/>
          <w:szCs w:val="24"/>
        </w:rPr>
        <w:t>Wikipedia, Kemiskinan</w:t>
      </w:r>
      <w:r w:rsidRPr="005A4C39">
        <w:rPr>
          <w:rFonts w:ascii="Times New Roman" w:hAnsi="Times New Roman" w:cs="Times New Roman"/>
          <w:i/>
          <w:sz w:val="24"/>
          <w:szCs w:val="24"/>
        </w:rPr>
        <w:t>, (Online</w:t>
      </w:r>
      <w:r w:rsidRPr="005A4C39">
        <w:rPr>
          <w:rFonts w:ascii="Times New Roman" w:hAnsi="Times New Roman" w:cs="Times New Roman"/>
          <w:sz w:val="24"/>
          <w:szCs w:val="24"/>
        </w:rPr>
        <w:t>)</w:t>
      </w:r>
      <w:r w:rsidR="00936BD0">
        <w:rPr>
          <w:rFonts w:ascii="Times New Roman" w:hAnsi="Times New Roman" w:cs="Times New Roman"/>
          <w:sz w:val="24"/>
          <w:szCs w:val="24"/>
        </w:rPr>
        <w:t xml:space="preserve"> </w:t>
      </w:r>
      <w:hyperlink r:id="rId28" w:history="1">
        <w:r w:rsidR="00936BD0" w:rsidRPr="00274DB0">
          <w:rPr>
            <w:rStyle w:val="Hyperlink"/>
            <w:rFonts w:ascii="Times New Roman" w:hAnsi="Times New Roman" w:cs="Times New Roman"/>
            <w:sz w:val="24"/>
            <w:szCs w:val="24"/>
          </w:rPr>
          <w:t>https://id.wikipedia.org/wiki/kemi</w:t>
        </w:r>
      </w:hyperlink>
      <w:r w:rsidRPr="00936BD0">
        <w:rPr>
          <w:rFonts w:ascii="Times New Roman" w:hAnsi="Times New Roman" w:cs="Times New Roman"/>
          <w:color w:val="0070C0"/>
          <w:sz w:val="24"/>
          <w:szCs w:val="24"/>
          <w:u w:val="single"/>
        </w:rPr>
        <w:t>skinan</w:t>
      </w:r>
      <w:r w:rsidRPr="00936BD0">
        <w:rPr>
          <w:rFonts w:ascii="Times New Roman" w:hAnsi="Times New Roman" w:cs="Times New Roman"/>
          <w:color w:val="0070C0"/>
          <w:sz w:val="24"/>
          <w:szCs w:val="24"/>
        </w:rPr>
        <w:t xml:space="preserve"> </w:t>
      </w:r>
      <w:r w:rsidRPr="005A4C39">
        <w:rPr>
          <w:rFonts w:ascii="Times New Roman" w:hAnsi="Times New Roman" w:cs="Times New Roman"/>
          <w:sz w:val="24"/>
          <w:szCs w:val="24"/>
        </w:rPr>
        <w:t>diakses 15</w:t>
      </w:r>
      <w:r w:rsidRPr="005A4C39">
        <w:rPr>
          <w:rFonts w:ascii="Times New Roman" w:hAnsi="Times New Roman" w:cs="Times New Roman"/>
          <w:sz w:val="24"/>
          <w:szCs w:val="24"/>
          <w:lang w:val="id-ID"/>
        </w:rPr>
        <w:t>-11-2021</w:t>
      </w:r>
      <w:proofErr w:type="gramStart"/>
      <w:r w:rsidRPr="005A4C39">
        <w:rPr>
          <w:rFonts w:ascii="Times New Roman" w:hAnsi="Times New Roman" w:cs="Times New Roman"/>
          <w:sz w:val="24"/>
          <w:szCs w:val="24"/>
        </w:rPr>
        <w:t xml:space="preserve">, </w:t>
      </w:r>
      <w:r w:rsidRPr="005A4C39">
        <w:rPr>
          <w:rFonts w:ascii="Times New Roman" w:hAnsi="Times New Roman" w:cs="Times New Roman"/>
          <w:sz w:val="24"/>
          <w:szCs w:val="24"/>
          <w:lang w:val="id-ID"/>
        </w:rPr>
        <w:t xml:space="preserve"> pukul</w:t>
      </w:r>
      <w:proofErr w:type="gramEnd"/>
      <w:r w:rsidRPr="005A4C39">
        <w:rPr>
          <w:rFonts w:ascii="Times New Roman" w:hAnsi="Times New Roman" w:cs="Times New Roman"/>
          <w:sz w:val="24"/>
          <w:szCs w:val="24"/>
          <w:lang w:val="id-ID"/>
        </w:rPr>
        <w:t xml:space="preserve"> 09.45</w:t>
      </w:r>
    </w:p>
    <w:p w14:paraId="360A49D7" w14:textId="77777777" w:rsidR="00691591" w:rsidRPr="005A4C39" w:rsidRDefault="00F156AA" w:rsidP="00691591">
      <w:pPr>
        <w:pStyle w:val="FootnoteText"/>
        <w:spacing w:line="480" w:lineRule="auto"/>
        <w:ind w:left="567" w:hanging="567"/>
        <w:jc w:val="both"/>
        <w:rPr>
          <w:rFonts w:ascii="Times New Roman" w:hAnsi="Times New Roman" w:cs="Times New Roman"/>
          <w:sz w:val="24"/>
          <w:szCs w:val="24"/>
          <w:lang w:val="id-ID"/>
        </w:rPr>
      </w:pPr>
      <w:hyperlink r:id="rId29" w:history="1">
        <w:r w:rsidR="00691591" w:rsidRPr="005A4C39">
          <w:rPr>
            <w:rStyle w:val="Hyperlink"/>
            <w:rFonts w:ascii="Times New Roman" w:hAnsi="Times New Roman" w:cs="Times New Roman"/>
            <w:sz w:val="24"/>
            <w:szCs w:val="24"/>
          </w:rPr>
          <w:t>https://123dok.com/document/y607drny-tinjauan-pustaka-istilah-tindak-pidana-terjemahan-strafbaar-perbuatan.html</w:t>
        </w:r>
      </w:hyperlink>
      <w:r w:rsidR="00691591" w:rsidRPr="005A4C39">
        <w:rPr>
          <w:rFonts w:ascii="Times New Roman" w:hAnsi="Times New Roman" w:cs="Times New Roman"/>
          <w:sz w:val="24"/>
          <w:szCs w:val="24"/>
          <w:lang w:val="id-ID"/>
        </w:rPr>
        <w:t xml:space="preserve"> diakses pada 13-11-2021 pukul 19.16</w:t>
      </w:r>
    </w:p>
    <w:p w14:paraId="43BF9E70" w14:textId="77777777" w:rsidR="00691591" w:rsidRPr="005A4C39" w:rsidRDefault="00691591" w:rsidP="00691591">
      <w:pPr>
        <w:pStyle w:val="FootnoteText"/>
        <w:spacing w:line="480" w:lineRule="auto"/>
        <w:ind w:left="567" w:hanging="567"/>
        <w:jc w:val="both"/>
        <w:rPr>
          <w:rFonts w:ascii="Times New Roman" w:hAnsi="Times New Roman" w:cs="Times New Roman"/>
          <w:sz w:val="24"/>
          <w:szCs w:val="24"/>
          <w:lang w:val="id-ID"/>
        </w:rPr>
      </w:pPr>
      <w:r w:rsidRPr="005A4C39">
        <w:rPr>
          <w:rFonts w:ascii="Times New Roman" w:hAnsi="Times New Roman" w:cs="Times New Roman"/>
          <w:sz w:val="24"/>
          <w:szCs w:val="24"/>
        </w:rPr>
        <w:t>Pasal163IndischeStaatsregeling</w:t>
      </w:r>
      <w:proofErr w:type="gramStart"/>
      <w:r w:rsidRPr="005A4C39">
        <w:rPr>
          <w:rFonts w:ascii="Times New Roman" w:hAnsi="Times New Roman" w:cs="Times New Roman"/>
          <w:sz w:val="24"/>
          <w:szCs w:val="24"/>
        </w:rPr>
        <w:t>,diaksesdari</w:t>
      </w:r>
      <w:proofErr w:type="gramEnd"/>
      <w:r w:rsidRPr="005A4C39">
        <w:rPr>
          <w:rFonts w:ascii="Times New Roman" w:hAnsi="Times New Roman" w:cs="Times New Roman"/>
          <w:sz w:val="24"/>
          <w:szCs w:val="24"/>
        </w:rPr>
        <w:t xml:space="preserve"> </w:t>
      </w:r>
      <w:r w:rsidRPr="005A4C39">
        <w:rPr>
          <w:rFonts w:ascii="Times New Roman" w:hAnsi="Times New Roman" w:cs="Times New Roman"/>
          <w:sz w:val="24"/>
          <w:szCs w:val="24"/>
          <w:u w:val="single"/>
        </w:rPr>
        <w:t>http://id.wikipedia.org/wiki/Pasal_163_Indische_Staatsregeling,</w:t>
      </w:r>
      <w:r w:rsidRPr="005A4C39">
        <w:rPr>
          <w:rFonts w:ascii="Times New Roman" w:hAnsi="Times New Roman" w:cs="Times New Roman"/>
          <w:sz w:val="24"/>
          <w:szCs w:val="24"/>
        </w:rPr>
        <w:t xml:space="preserve"> pada tanggal </w:t>
      </w:r>
      <w:r w:rsidRPr="005A4C39">
        <w:rPr>
          <w:rFonts w:ascii="Times New Roman" w:hAnsi="Times New Roman" w:cs="Times New Roman"/>
          <w:sz w:val="24"/>
          <w:szCs w:val="24"/>
          <w:lang w:val="id-ID"/>
        </w:rPr>
        <w:t>14-11-2021</w:t>
      </w:r>
      <w:r w:rsidRPr="005A4C39">
        <w:rPr>
          <w:rFonts w:ascii="Times New Roman" w:hAnsi="Times New Roman" w:cs="Times New Roman"/>
          <w:sz w:val="24"/>
          <w:szCs w:val="24"/>
        </w:rPr>
        <w:t xml:space="preserve"> pukul 10:5</w:t>
      </w:r>
    </w:p>
    <w:p w14:paraId="292E06A8" w14:textId="68FF8B08" w:rsidR="00691591" w:rsidRPr="005A4C39" w:rsidRDefault="00F156AA" w:rsidP="00936BD0">
      <w:pPr>
        <w:pStyle w:val="FootnoteText"/>
        <w:spacing w:line="360" w:lineRule="auto"/>
        <w:ind w:left="567" w:hanging="567"/>
        <w:jc w:val="both"/>
        <w:rPr>
          <w:rFonts w:ascii="Times New Roman" w:hAnsi="Times New Roman" w:cs="Times New Roman"/>
          <w:sz w:val="24"/>
          <w:szCs w:val="24"/>
          <w:lang w:val="id-ID"/>
        </w:rPr>
      </w:pPr>
      <w:hyperlink r:id="rId30" w:history="1">
        <w:r w:rsidR="00691591" w:rsidRPr="005A4C39">
          <w:rPr>
            <w:rStyle w:val="Hyperlink"/>
            <w:rFonts w:ascii="Times New Roman" w:hAnsi="Times New Roman" w:cs="Times New Roman"/>
            <w:sz w:val="24"/>
            <w:szCs w:val="24"/>
          </w:rPr>
          <w:t>https://dspace.uii.ac.id/bitstream/handle/123456789/2747/05.2%20bab%202.pdf?sequence=9&amp;isAllowed=y</w:t>
        </w:r>
      </w:hyperlink>
      <w:r w:rsidR="00691591" w:rsidRPr="005A4C39">
        <w:rPr>
          <w:rFonts w:ascii="Times New Roman" w:hAnsi="Times New Roman" w:cs="Times New Roman"/>
          <w:sz w:val="24"/>
          <w:szCs w:val="24"/>
          <w:lang w:val="id-ID"/>
        </w:rPr>
        <w:t xml:space="preserve"> diakses pada 13-11-2021 pukul 24.16 hal 13</w:t>
      </w:r>
    </w:p>
    <w:p w14:paraId="621D929A" w14:textId="1ED2B5B1" w:rsidR="00691591" w:rsidRPr="005A4C39" w:rsidRDefault="00F156AA" w:rsidP="00936BD0">
      <w:pPr>
        <w:pStyle w:val="FootnoteText"/>
        <w:spacing w:line="360" w:lineRule="auto"/>
        <w:ind w:left="567" w:hanging="567"/>
        <w:jc w:val="both"/>
        <w:rPr>
          <w:rFonts w:ascii="Times New Roman" w:hAnsi="Times New Roman" w:cs="Times New Roman"/>
          <w:sz w:val="24"/>
          <w:szCs w:val="24"/>
          <w:lang w:val="id-ID"/>
        </w:rPr>
      </w:pPr>
      <w:hyperlink r:id="rId31" w:history="1">
        <w:r w:rsidR="00691591" w:rsidRPr="005A4C39">
          <w:rPr>
            <w:rStyle w:val="Hyperlink"/>
            <w:rFonts w:ascii="Times New Roman" w:hAnsi="Times New Roman" w:cs="Times New Roman"/>
            <w:sz w:val="24"/>
            <w:szCs w:val="24"/>
            <w:lang w:val="id-ID"/>
          </w:rPr>
          <w:t>https://hukum.jogjakota.go.id/</w:t>
        </w:r>
        <w:r w:rsidR="00691591" w:rsidRPr="00936BD0">
          <w:t>articles</w:t>
        </w:r>
        <w:r w:rsidR="00691591" w:rsidRPr="005A4C39">
          <w:rPr>
            <w:rStyle w:val="Hyperlink"/>
            <w:rFonts w:ascii="Times New Roman" w:hAnsi="Times New Roman" w:cs="Times New Roman"/>
            <w:sz w:val="24"/>
            <w:szCs w:val="24"/>
            <w:lang w:val="id-ID"/>
          </w:rPr>
          <w:t>/read/141</w:t>
        </w:r>
      </w:hyperlink>
      <w:r w:rsidR="00691591" w:rsidRPr="005A4C39">
        <w:rPr>
          <w:rFonts w:ascii="Times New Roman" w:hAnsi="Times New Roman" w:cs="Times New Roman"/>
          <w:sz w:val="24"/>
          <w:szCs w:val="24"/>
          <w:lang w:val="id-ID"/>
        </w:rPr>
        <w:t xml:space="preserve"> diakses 13 – 11 - 2021 pukul 19.30 </w:t>
      </w:r>
      <w:hyperlink r:id="rId32" w:history="1">
        <w:r w:rsidR="00691591" w:rsidRPr="005A4C39">
          <w:rPr>
            <w:rStyle w:val="Hyperlink"/>
            <w:rFonts w:ascii="Times New Roman" w:hAnsi="Times New Roman" w:cs="Times New Roman"/>
            <w:sz w:val="24"/>
            <w:szCs w:val="24"/>
          </w:rPr>
          <w:t>https://dspace.uii.ac.id/bitstream/handle/123456789/2747/05.2%20bab%202.pdf?sequence=9&amp;isAllowed=y</w:t>
        </w:r>
      </w:hyperlink>
      <w:r w:rsidR="00691591" w:rsidRPr="005A4C39">
        <w:rPr>
          <w:rFonts w:ascii="Times New Roman" w:hAnsi="Times New Roman" w:cs="Times New Roman"/>
          <w:sz w:val="24"/>
          <w:szCs w:val="24"/>
          <w:lang w:val="id-ID"/>
        </w:rPr>
        <w:t xml:space="preserve"> diakses pada 13-11-2021 pukul 00.16 </w:t>
      </w:r>
    </w:p>
    <w:p w14:paraId="238E092B" w14:textId="77777777" w:rsidR="00691591" w:rsidRPr="005A4C39" w:rsidRDefault="00691591" w:rsidP="00936BD0">
      <w:pPr>
        <w:pStyle w:val="FootnoteText"/>
        <w:spacing w:line="360" w:lineRule="auto"/>
        <w:ind w:left="567" w:hanging="567"/>
        <w:jc w:val="both"/>
        <w:rPr>
          <w:rFonts w:ascii="Times New Roman" w:hAnsi="Times New Roman" w:cs="Times New Roman"/>
          <w:sz w:val="24"/>
          <w:szCs w:val="24"/>
          <w:lang w:val="id-ID"/>
        </w:rPr>
      </w:pPr>
      <w:r w:rsidRPr="005A4C39">
        <w:rPr>
          <w:rFonts w:ascii="Times New Roman" w:hAnsi="Times New Roman" w:cs="Times New Roman"/>
          <w:sz w:val="24"/>
          <w:szCs w:val="24"/>
          <w:lang w:val="id-ID"/>
        </w:rPr>
        <w:t xml:space="preserve"> </w:t>
      </w:r>
      <w:hyperlink r:id="rId33" w:anchor=":~:text=Penerima%20Bantuan%20Hukum%20berhak%20%3A,dan%2Fatau%20Kode%20Etik%20Advokat" w:history="1">
        <w:r w:rsidRPr="005A4C39">
          <w:rPr>
            <w:rStyle w:val="Hyperlink"/>
            <w:rFonts w:ascii="Times New Roman" w:hAnsi="Times New Roman" w:cs="Times New Roman"/>
            <w:sz w:val="24"/>
            <w:szCs w:val="24"/>
          </w:rPr>
          <w:t>https://pn-banyuwangi.go.id/hak-</w:t>
        </w:r>
        <w:r w:rsidRPr="00936BD0">
          <w:t>mendapat</w:t>
        </w:r>
        <w:r w:rsidRPr="005A4C39">
          <w:rPr>
            <w:rStyle w:val="Hyperlink"/>
            <w:rFonts w:ascii="Times New Roman" w:hAnsi="Times New Roman" w:cs="Times New Roman"/>
            <w:sz w:val="24"/>
            <w:szCs w:val="24"/>
          </w:rPr>
          <w:t>-</w:t>
        </w:r>
        <w:r>
          <w:rPr>
            <w:rStyle w:val="Hyperlink"/>
            <w:rFonts w:ascii="Times New Roman" w:hAnsi="Times New Roman" w:cs="Times New Roman"/>
            <w:sz w:val="24"/>
            <w:szCs w:val="24"/>
          </w:rPr>
          <w:t>Bantuan</w:t>
        </w:r>
        <w:r w:rsidRPr="005A4C39">
          <w:rPr>
            <w:rStyle w:val="Hyperlink"/>
            <w:rFonts w:ascii="Times New Roman" w:hAnsi="Times New Roman" w:cs="Times New Roman"/>
            <w:sz w:val="24"/>
            <w:szCs w:val="24"/>
          </w:rPr>
          <w:t>-hukum#:~:text=Penerima%20</w:t>
        </w:r>
        <w:r>
          <w:rPr>
            <w:rStyle w:val="Hyperlink"/>
            <w:rFonts w:ascii="Times New Roman" w:hAnsi="Times New Roman" w:cs="Times New Roman"/>
            <w:sz w:val="24"/>
            <w:szCs w:val="24"/>
          </w:rPr>
          <w:t>Bantuan</w:t>
        </w:r>
        <w:r w:rsidRPr="005A4C39">
          <w:rPr>
            <w:rStyle w:val="Hyperlink"/>
            <w:rFonts w:ascii="Times New Roman" w:hAnsi="Times New Roman" w:cs="Times New Roman"/>
            <w:sz w:val="24"/>
            <w:szCs w:val="24"/>
          </w:rPr>
          <w:t>%20Hukum%20berhak%20%3A,dan%2Fatau%20Kode%20Etik%20Advokat</w:t>
        </w:r>
      </w:hyperlink>
      <w:r w:rsidRPr="005A4C39">
        <w:rPr>
          <w:rFonts w:ascii="Times New Roman" w:hAnsi="Times New Roman" w:cs="Times New Roman"/>
          <w:sz w:val="24"/>
          <w:szCs w:val="24"/>
          <w:lang w:val="id-ID"/>
        </w:rPr>
        <w:t xml:space="preserve"> pada </w:t>
      </w:r>
      <w:proofErr w:type="gramStart"/>
      <w:r w:rsidRPr="005A4C39">
        <w:rPr>
          <w:rFonts w:ascii="Times New Roman" w:hAnsi="Times New Roman" w:cs="Times New Roman"/>
          <w:sz w:val="24"/>
          <w:szCs w:val="24"/>
          <w:lang w:val="id-ID"/>
        </w:rPr>
        <w:t>tanggal  diakses</w:t>
      </w:r>
      <w:proofErr w:type="gramEnd"/>
      <w:r w:rsidRPr="005A4C39">
        <w:rPr>
          <w:rFonts w:ascii="Times New Roman" w:hAnsi="Times New Roman" w:cs="Times New Roman"/>
          <w:sz w:val="24"/>
          <w:szCs w:val="24"/>
          <w:lang w:val="id-ID"/>
        </w:rPr>
        <w:t xml:space="preserve"> 20 – 2 – 2022 pukul 10:00</w:t>
      </w:r>
    </w:p>
    <w:p w14:paraId="1B028DB1" w14:textId="77777777" w:rsidR="00691591" w:rsidRPr="005A4C39" w:rsidRDefault="00691591" w:rsidP="00936BD0">
      <w:pPr>
        <w:pStyle w:val="FootnoteText"/>
        <w:spacing w:line="360" w:lineRule="auto"/>
        <w:ind w:left="567" w:hanging="567"/>
        <w:jc w:val="both"/>
        <w:rPr>
          <w:rFonts w:ascii="Times New Roman" w:hAnsi="Times New Roman" w:cs="Times New Roman"/>
          <w:sz w:val="24"/>
          <w:szCs w:val="24"/>
          <w:u w:val="single"/>
          <w:lang w:val="id-ID"/>
        </w:rPr>
      </w:pPr>
      <w:r w:rsidRPr="005A4C39">
        <w:rPr>
          <w:rFonts w:ascii="Times New Roman" w:hAnsi="Times New Roman" w:cs="Times New Roman"/>
          <w:sz w:val="24"/>
          <w:szCs w:val="24"/>
          <w:u w:val="single"/>
          <w:lang w:val="id-ID"/>
        </w:rPr>
        <w:t>https://blog.justika.com/pidana-dan-</w:t>
      </w:r>
      <w:r w:rsidRPr="00936BD0">
        <w:rPr>
          <w:rFonts w:ascii="Times New Roman" w:hAnsi="Times New Roman" w:cs="Times New Roman"/>
          <w:sz w:val="24"/>
          <w:szCs w:val="24"/>
        </w:rPr>
        <w:t>laporan</w:t>
      </w:r>
      <w:r w:rsidRPr="005A4C39">
        <w:rPr>
          <w:rFonts w:ascii="Times New Roman" w:hAnsi="Times New Roman" w:cs="Times New Roman"/>
          <w:sz w:val="24"/>
          <w:szCs w:val="24"/>
          <w:u w:val="single"/>
          <w:lang w:val="id-ID"/>
        </w:rPr>
        <w:t>-polisi/syarat-memperoleh-</w:t>
      </w:r>
      <w:r>
        <w:rPr>
          <w:rFonts w:ascii="Times New Roman" w:hAnsi="Times New Roman" w:cs="Times New Roman"/>
          <w:sz w:val="24"/>
          <w:szCs w:val="24"/>
          <w:u w:val="single"/>
          <w:lang w:val="id-ID"/>
        </w:rPr>
        <w:t>Bantuan</w:t>
      </w:r>
      <w:r w:rsidRPr="005A4C39">
        <w:rPr>
          <w:rFonts w:ascii="Times New Roman" w:hAnsi="Times New Roman" w:cs="Times New Roman"/>
          <w:sz w:val="24"/>
          <w:szCs w:val="24"/>
          <w:u w:val="single"/>
          <w:lang w:val="id-ID"/>
        </w:rPr>
        <w:t>-hukum/ diakses pada tanggal 20-02-2022 pukul 09 :45</w:t>
      </w:r>
    </w:p>
    <w:p w14:paraId="155BC992" w14:textId="780A7508" w:rsidR="00691591" w:rsidRPr="005A4C39" w:rsidRDefault="00F156AA" w:rsidP="00936BD0">
      <w:pPr>
        <w:pStyle w:val="FootnoteText"/>
        <w:spacing w:line="360" w:lineRule="auto"/>
        <w:ind w:left="567" w:hanging="567"/>
        <w:jc w:val="both"/>
        <w:rPr>
          <w:rFonts w:ascii="Times New Roman" w:hAnsi="Times New Roman" w:cs="Times New Roman"/>
          <w:sz w:val="24"/>
          <w:lang w:val="id-ID"/>
        </w:rPr>
      </w:pPr>
      <w:hyperlink r:id="rId34" w:history="1">
        <w:r w:rsidR="00691591" w:rsidRPr="005A4C39">
          <w:rPr>
            <w:rStyle w:val="Hyperlink"/>
            <w:rFonts w:ascii="Times New Roman" w:hAnsi="Times New Roman" w:cs="Times New Roman"/>
            <w:sz w:val="24"/>
          </w:rPr>
          <w:t>https://badilum.mahkamahagung.go.id/index.php?option=com_attachments&amp;task=download&amp;id=811</w:t>
        </w:r>
      </w:hyperlink>
      <w:r w:rsidR="00691591" w:rsidRPr="005A4C39">
        <w:rPr>
          <w:rFonts w:ascii="Times New Roman" w:hAnsi="Times New Roman" w:cs="Times New Roman"/>
          <w:sz w:val="24"/>
          <w:lang w:val="id-ID"/>
        </w:rPr>
        <w:t xml:space="preserve"> di akses pada jumaat 15 April 2022</w:t>
      </w:r>
    </w:p>
    <w:p w14:paraId="1A0C9862" w14:textId="14910DD0" w:rsidR="00691591" w:rsidRPr="005A4C39" w:rsidRDefault="00691591" w:rsidP="00936BD0">
      <w:pPr>
        <w:pStyle w:val="FootnoteText"/>
        <w:spacing w:line="360" w:lineRule="auto"/>
        <w:ind w:left="567" w:hanging="567"/>
        <w:jc w:val="both"/>
        <w:rPr>
          <w:rFonts w:ascii="Times New Roman" w:hAnsi="Times New Roman" w:cs="Times New Roman"/>
          <w:sz w:val="24"/>
        </w:rPr>
      </w:pPr>
      <w:r w:rsidRPr="005A4C39">
        <w:rPr>
          <w:rFonts w:ascii="Times New Roman" w:hAnsi="Times New Roman" w:cs="Times New Roman"/>
          <w:sz w:val="24"/>
        </w:rPr>
        <w:t xml:space="preserve">Intisari PP NO. 83 Tahun 2008 Tentang Persayaratan dan Tata Cara </w:t>
      </w:r>
      <w:r>
        <w:rPr>
          <w:rFonts w:ascii="Times New Roman" w:hAnsi="Times New Roman" w:cs="Times New Roman"/>
          <w:sz w:val="24"/>
        </w:rPr>
        <w:t>Bantuan</w:t>
      </w:r>
      <w:r w:rsidRPr="005A4C39">
        <w:rPr>
          <w:rFonts w:ascii="Times New Roman" w:hAnsi="Times New Roman" w:cs="Times New Roman"/>
          <w:sz w:val="24"/>
        </w:rPr>
        <w:t xml:space="preserve"> Hukum untuk Menegakkan Keadilan Secara Prosedural, </w:t>
      </w:r>
      <w:hyperlink r:id="rId35" w:history="1">
        <w:r w:rsidRPr="005A4C39">
          <w:rPr>
            <w:rStyle w:val="Hyperlink"/>
            <w:rFonts w:ascii="Times New Roman" w:hAnsi="Times New Roman" w:cs="Times New Roman"/>
            <w:sz w:val="24"/>
          </w:rPr>
          <w:t>http://antono-adhi.blogspot.com/2010/04/intisaripp-no83-tahun-2008-tentang.html?m=1</w:t>
        </w:r>
      </w:hyperlink>
      <w:r w:rsidRPr="005A4C39">
        <w:rPr>
          <w:rFonts w:ascii="Times New Roman" w:hAnsi="Times New Roman" w:cs="Times New Roman"/>
          <w:sz w:val="24"/>
        </w:rPr>
        <w:t xml:space="preserve"> diakses Pada </w:t>
      </w:r>
      <w:r w:rsidRPr="005A4C39">
        <w:rPr>
          <w:rFonts w:ascii="Times New Roman" w:hAnsi="Times New Roman" w:cs="Times New Roman"/>
          <w:sz w:val="24"/>
          <w:lang w:val="id-ID"/>
        </w:rPr>
        <w:t>selasa</w:t>
      </w:r>
      <w:r w:rsidRPr="005A4C39">
        <w:rPr>
          <w:rFonts w:ascii="Times New Roman" w:hAnsi="Times New Roman" w:cs="Times New Roman"/>
          <w:sz w:val="24"/>
        </w:rPr>
        <w:t>, 1</w:t>
      </w:r>
      <w:r w:rsidRPr="005A4C39">
        <w:rPr>
          <w:rFonts w:ascii="Times New Roman" w:hAnsi="Times New Roman" w:cs="Times New Roman"/>
          <w:sz w:val="24"/>
          <w:lang w:val="id-ID"/>
        </w:rPr>
        <w:t>2</w:t>
      </w:r>
      <w:r w:rsidRPr="005A4C39">
        <w:rPr>
          <w:rFonts w:ascii="Times New Roman" w:hAnsi="Times New Roman" w:cs="Times New Roman"/>
          <w:sz w:val="24"/>
        </w:rPr>
        <w:t xml:space="preserve"> </w:t>
      </w:r>
      <w:r w:rsidRPr="005A4C39">
        <w:rPr>
          <w:rFonts w:ascii="Times New Roman" w:hAnsi="Times New Roman" w:cs="Times New Roman"/>
          <w:sz w:val="24"/>
          <w:lang w:val="id-ID"/>
        </w:rPr>
        <w:t>April</w:t>
      </w:r>
      <w:r w:rsidRPr="005A4C39">
        <w:rPr>
          <w:rFonts w:ascii="Times New Roman" w:hAnsi="Times New Roman" w:cs="Times New Roman"/>
          <w:sz w:val="24"/>
        </w:rPr>
        <w:t>, Pukul 21.27</w:t>
      </w:r>
    </w:p>
    <w:p w14:paraId="703EAEDB" w14:textId="77777777" w:rsidR="00691591" w:rsidRPr="003A6AF4" w:rsidRDefault="00691591" w:rsidP="00936BD0">
      <w:pPr>
        <w:pStyle w:val="FootnoteText"/>
        <w:spacing w:line="360" w:lineRule="auto"/>
        <w:ind w:left="567" w:hanging="567"/>
        <w:jc w:val="both"/>
        <w:rPr>
          <w:rFonts w:ascii="Times New Roman" w:hAnsi="Times New Roman" w:cs="Times New Roman"/>
          <w:sz w:val="24"/>
          <w:lang w:val="id-ID"/>
        </w:rPr>
      </w:pPr>
      <w:r w:rsidRPr="005A4C39">
        <w:rPr>
          <w:rFonts w:ascii="Times New Roman" w:hAnsi="Times New Roman" w:cs="Times New Roman"/>
          <w:sz w:val="24"/>
        </w:rPr>
        <w:t xml:space="preserve">PP No. 42 Tahun 2013: Pemberian </w:t>
      </w:r>
      <w:r w:rsidRPr="00936BD0">
        <w:rPr>
          <w:rFonts w:ascii="Times New Roman" w:hAnsi="Times New Roman" w:cs="Times New Roman"/>
          <w:sz w:val="24"/>
          <w:szCs w:val="24"/>
        </w:rPr>
        <w:t>Bantuan</w:t>
      </w:r>
      <w:r w:rsidRPr="005A4C39">
        <w:rPr>
          <w:rFonts w:ascii="Times New Roman" w:hAnsi="Times New Roman" w:cs="Times New Roman"/>
          <w:sz w:val="24"/>
        </w:rPr>
        <w:t xml:space="preserve"> Hukum Gratis Bagi Orang Miskin, </w:t>
      </w:r>
      <w:hyperlink r:id="rId36" w:history="1">
        <w:r w:rsidRPr="005A4C39">
          <w:rPr>
            <w:rStyle w:val="Hyperlink"/>
            <w:rFonts w:ascii="Times New Roman" w:hAnsi="Times New Roman" w:cs="Times New Roman"/>
            <w:sz w:val="24"/>
          </w:rPr>
          <w:t>www.kopertis12.or.id/2013/06/11/pp-no-42-tahun-2013-pemberian-</w:t>
        </w:r>
        <w:r>
          <w:rPr>
            <w:rStyle w:val="Hyperlink"/>
            <w:rFonts w:ascii="Times New Roman" w:hAnsi="Times New Roman" w:cs="Times New Roman"/>
            <w:sz w:val="24"/>
          </w:rPr>
          <w:t>Bantuan</w:t>
        </w:r>
        <w:r w:rsidRPr="005A4C39">
          <w:rPr>
            <w:rStyle w:val="Hyperlink"/>
            <w:rFonts w:ascii="Times New Roman" w:hAnsi="Times New Roman" w:cs="Times New Roman"/>
            <w:sz w:val="24"/>
          </w:rPr>
          <w:t>-hukum-gratis-bagiorang-miskin.html</w:t>
        </w:r>
      </w:hyperlink>
      <w:r w:rsidRPr="005A4C39">
        <w:rPr>
          <w:rFonts w:ascii="Times New Roman" w:hAnsi="Times New Roman" w:cs="Times New Roman"/>
          <w:sz w:val="24"/>
        </w:rPr>
        <w:t xml:space="preserve"> diakses pada selasa, 1</w:t>
      </w:r>
      <w:r w:rsidRPr="005A4C39">
        <w:rPr>
          <w:rFonts w:ascii="Times New Roman" w:hAnsi="Times New Roman" w:cs="Times New Roman"/>
          <w:sz w:val="24"/>
          <w:lang w:val="id-ID"/>
        </w:rPr>
        <w:t>2</w:t>
      </w:r>
      <w:r w:rsidRPr="005A4C39">
        <w:rPr>
          <w:rFonts w:ascii="Times New Roman" w:hAnsi="Times New Roman" w:cs="Times New Roman"/>
          <w:sz w:val="24"/>
        </w:rPr>
        <w:t xml:space="preserve"> </w:t>
      </w:r>
      <w:r w:rsidRPr="005A4C39">
        <w:rPr>
          <w:rFonts w:ascii="Times New Roman" w:hAnsi="Times New Roman" w:cs="Times New Roman"/>
          <w:sz w:val="24"/>
          <w:lang w:val="id-ID"/>
        </w:rPr>
        <w:t>April 2022</w:t>
      </w:r>
      <w:r w:rsidRPr="005A4C39">
        <w:rPr>
          <w:rFonts w:ascii="Times New Roman" w:hAnsi="Times New Roman" w:cs="Times New Roman"/>
          <w:sz w:val="24"/>
        </w:rPr>
        <w:t>, Pukul 22.35</w:t>
      </w:r>
    </w:p>
    <w:p w14:paraId="2FC6FDCC" w14:textId="77777777" w:rsidR="00691591" w:rsidRPr="005A4C39" w:rsidRDefault="00691591" w:rsidP="00691591">
      <w:pPr>
        <w:pStyle w:val="FootnoteText"/>
        <w:spacing w:line="480" w:lineRule="auto"/>
        <w:jc w:val="both"/>
        <w:rPr>
          <w:rFonts w:ascii="Times New Roman" w:hAnsi="Times New Roman" w:cs="Times New Roman"/>
          <w:b/>
          <w:sz w:val="24"/>
          <w:szCs w:val="24"/>
          <w:lang w:val="id-ID"/>
        </w:rPr>
      </w:pPr>
      <w:r w:rsidRPr="005A4C39">
        <w:rPr>
          <w:rFonts w:ascii="Times New Roman" w:hAnsi="Times New Roman" w:cs="Times New Roman"/>
          <w:b/>
          <w:sz w:val="24"/>
          <w:szCs w:val="24"/>
          <w:lang w:val="id-ID"/>
        </w:rPr>
        <w:t>Wawancara :</w:t>
      </w:r>
    </w:p>
    <w:p w14:paraId="000346DE" w14:textId="77777777" w:rsidR="00691591" w:rsidRDefault="00691591" w:rsidP="00936BD0">
      <w:pPr>
        <w:pStyle w:val="FootnoteText"/>
        <w:spacing w:line="360" w:lineRule="auto"/>
        <w:ind w:left="567" w:hanging="567"/>
        <w:jc w:val="both"/>
        <w:rPr>
          <w:rFonts w:ascii="Times New Roman" w:hAnsi="Times New Roman" w:cs="Times New Roman"/>
          <w:sz w:val="24"/>
          <w:lang w:val="id-ID"/>
        </w:rPr>
      </w:pPr>
      <w:r w:rsidRPr="005A4C39">
        <w:rPr>
          <w:rFonts w:ascii="Times New Roman" w:hAnsi="Times New Roman" w:cs="Times New Roman"/>
          <w:sz w:val="24"/>
          <w:lang w:val="id-ID"/>
        </w:rPr>
        <w:t xml:space="preserve">Hasil wawancara dengan </w:t>
      </w:r>
      <w:r w:rsidRPr="005A4C39">
        <w:rPr>
          <w:rFonts w:ascii="Times New Roman" w:hAnsi="Times New Roman" w:cs="Times New Roman"/>
          <w:sz w:val="24"/>
          <w:szCs w:val="24"/>
          <w:lang w:val="id-ID"/>
        </w:rPr>
        <w:t xml:space="preserve">Bapak Susanto Kadir., S.H., C.,PL selaku direktur LBH </w:t>
      </w:r>
      <w:r w:rsidRPr="00936BD0">
        <w:rPr>
          <w:rFonts w:ascii="Times New Roman" w:hAnsi="Times New Roman" w:cs="Times New Roman"/>
          <w:sz w:val="24"/>
          <w:szCs w:val="24"/>
        </w:rPr>
        <w:t>Limboto</w:t>
      </w:r>
      <w:r w:rsidRPr="005A4C39">
        <w:rPr>
          <w:rFonts w:ascii="Times New Roman" w:hAnsi="Times New Roman" w:cs="Times New Roman"/>
          <w:sz w:val="24"/>
          <w:szCs w:val="24"/>
          <w:lang w:val="id-ID"/>
        </w:rPr>
        <w:t xml:space="preserve"> 18 April 2022</w:t>
      </w:r>
    </w:p>
    <w:p w14:paraId="18C25844" w14:textId="77777777" w:rsidR="00691591" w:rsidRPr="003A6AF4" w:rsidRDefault="00691591" w:rsidP="00691591">
      <w:pPr>
        <w:pStyle w:val="FootnoteText"/>
        <w:jc w:val="both"/>
        <w:rPr>
          <w:rFonts w:ascii="Times New Roman" w:hAnsi="Times New Roman" w:cs="Times New Roman"/>
          <w:sz w:val="24"/>
          <w:lang w:val="id-ID"/>
        </w:rPr>
      </w:pPr>
    </w:p>
    <w:p w14:paraId="72C0E339" w14:textId="77777777" w:rsidR="00691591" w:rsidRPr="005A4C39" w:rsidRDefault="00691591" w:rsidP="00936BD0">
      <w:pPr>
        <w:pStyle w:val="FootnoteText"/>
        <w:spacing w:line="360" w:lineRule="auto"/>
        <w:ind w:left="567" w:hanging="567"/>
        <w:jc w:val="both"/>
        <w:rPr>
          <w:rFonts w:ascii="Times New Roman" w:hAnsi="Times New Roman" w:cs="Times New Roman"/>
          <w:sz w:val="24"/>
          <w:lang w:val="id-ID"/>
        </w:rPr>
      </w:pPr>
      <w:r w:rsidRPr="005A4C39">
        <w:rPr>
          <w:rFonts w:ascii="Times New Roman" w:hAnsi="Times New Roman" w:cs="Times New Roman"/>
          <w:sz w:val="24"/>
          <w:lang w:val="id-ID"/>
        </w:rPr>
        <w:t xml:space="preserve">Hasil Wawancara dengan Arman Abdullah., S.H., CPA Advokat Lembaga </w:t>
      </w:r>
      <w:r>
        <w:rPr>
          <w:rFonts w:ascii="Times New Roman" w:hAnsi="Times New Roman" w:cs="Times New Roman"/>
          <w:sz w:val="24"/>
          <w:lang w:val="id-ID"/>
        </w:rPr>
        <w:t>Bantuan</w:t>
      </w:r>
      <w:r w:rsidRPr="005A4C39">
        <w:rPr>
          <w:rFonts w:ascii="Times New Roman" w:hAnsi="Times New Roman" w:cs="Times New Roman"/>
          <w:sz w:val="24"/>
          <w:lang w:val="id-ID"/>
        </w:rPr>
        <w:t xml:space="preserve"> Hukum </w:t>
      </w:r>
      <w:r>
        <w:rPr>
          <w:rFonts w:ascii="Times New Roman" w:hAnsi="Times New Roman" w:cs="Times New Roman"/>
          <w:sz w:val="24"/>
          <w:lang w:val="id-ID"/>
        </w:rPr>
        <w:t>Limboto</w:t>
      </w:r>
      <w:r w:rsidRPr="005A4C39">
        <w:rPr>
          <w:rFonts w:ascii="Times New Roman" w:hAnsi="Times New Roman" w:cs="Times New Roman"/>
          <w:sz w:val="24"/>
          <w:lang w:val="id-ID"/>
        </w:rPr>
        <w:t xml:space="preserve"> 18 April 2022</w:t>
      </w:r>
    </w:p>
    <w:p w14:paraId="6CD9E40C" w14:textId="77777777" w:rsidR="00691591" w:rsidRPr="005A4C39" w:rsidRDefault="00691591" w:rsidP="00936BD0">
      <w:pPr>
        <w:pStyle w:val="FootnoteText"/>
        <w:spacing w:line="360" w:lineRule="auto"/>
        <w:ind w:left="567" w:hanging="567"/>
        <w:jc w:val="both"/>
        <w:rPr>
          <w:rFonts w:ascii="Times New Roman" w:hAnsi="Times New Roman" w:cs="Times New Roman"/>
          <w:sz w:val="24"/>
          <w:lang w:val="id-ID"/>
        </w:rPr>
      </w:pPr>
      <w:r w:rsidRPr="005A4C39">
        <w:rPr>
          <w:rFonts w:ascii="Times New Roman" w:hAnsi="Times New Roman" w:cs="Times New Roman"/>
          <w:sz w:val="24"/>
          <w:lang w:val="id-ID"/>
        </w:rPr>
        <w:t xml:space="preserve">Hasil Wawancara dengan Arman Abdullah., S.H., CPA Advokat Lembaga </w:t>
      </w:r>
      <w:r>
        <w:rPr>
          <w:rFonts w:ascii="Times New Roman" w:hAnsi="Times New Roman" w:cs="Times New Roman"/>
          <w:sz w:val="24"/>
          <w:lang w:val="id-ID"/>
        </w:rPr>
        <w:t>Bantuan</w:t>
      </w:r>
      <w:r w:rsidRPr="005A4C39">
        <w:rPr>
          <w:rFonts w:ascii="Times New Roman" w:hAnsi="Times New Roman" w:cs="Times New Roman"/>
          <w:sz w:val="24"/>
          <w:lang w:val="id-ID"/>
        </w:rPr>
        <w:t xml:space="preserve"> Hukum </w:t>
      </w:r>
      <w:r>
        <w:rPr>
          <w:rFonts w:ascii="Times New Roman" w:hAnsi="Times New Roman" w:cs="Times New Roman"/>
          <w:sz w:val="24"/>
          <w:lang w:val="id-ID"/>
        </w:rPr>
        <w:t>Limboto</w:t>
      </w:r>
      <w:r w:rsidRPr="005A4C39">
        <w:rPr>
          <w:rFonts w:ascii="Times New Roman" w:hAnsi="Times New Roman" w:cs="Times New Roman"/>
          <w:sz w:val="24"/>
          <w:lang w:val="id-ID"/>
        </w:rPr>
        <w:t xml:space="preserve"> 18 April 2022</w:t>
      </w:r>
    </w:p>
    <w:p w14:paraId="7E0E9CF6" w14:textId="77777777" w:rsidR="00691591" w:rsidRPr="005A4C39" w:rsidRDefault="00691591" w:rsidP="00936BD0">
      <w:pPr>
        <w:pStyle w:val="FootnoteText"/>
        <w:spacing w:line="360" w:lineRule="auto"/>
        <w:ind w:left="567" w:hanging="567"/>
        <w:jc w:val="both"/>
        <w:rPr>
          <w:rFonts w:ascii="Times New Roman" w:hAnsi="Times New Roman" w:cs="Times New Roman"/>
          <w:sz w:val="24"/>
          <w:lang w:val="id-ID"/>
        </w:rPr>
      </w:pPr>
      <w:r w:rsidRPr="005A4C39">
        <w:rPr>
          <w:rFonts w:ascii="Times New Roman" w:hAnsi="Times New Roman" w:cs="Times New Roman"/>
          <w:sz w:val="24"/>
          <w:lang w:val="id-ID"/>
        </w:rPr>
        <w:t xml:space="preserve">Hasil Wawancara dengan Bapak Daud Rahim, S.H., M.H Direktur Lembaga </w:t>
      </w:r>
      <w:r>
        <w:rPr>
          <w:rFonts w:ascii="Times New Roman" w:hAnsi="Times New Roman" w:cs="Times New Roman"/>
          <w:sz w:val="24"/>
          <w:lang w:val="id-ID"/>
        </w:rPr>
        <w:t>Bantuan</w:t>
      </w:r>
      <w:r w:rsidRPr="005A4C39">
        <w:rPr>
          <w:rFonts w:ascii="Times New Roman" w:hAnsi="Times New Roman" w:cs="Times New Roman"/>
          <w:sz w:val="24"/>
          <w:lang w:val="id-ID"/>
        </w:rPr>
        <w:t xml:space="preserve"> Hukum Universitas </w:t>
      </w:r>
      <w:r>
        <w:rPr>
          <w:rFonts w:ascii="Times New Roman" w:hAnsi="Times New Roman" w:cs="Times New Roman"/>
          <w:sz w:val="24"/>
          <w:lang w:val="id-ID"/>
        </w:rPr>
        <w:t>Gorontalo</w:t>
      </w:r>
      <w:r w:rsidRPr="005A4C39">
        <w:rPr>
          <w:rFonts w:ascii="Times New Roman" w:hAnsi="Times New Roman" w:cs="Times New Roman"/>
          <w:sz w:val="24"/>
          <w:lang w:val="id-ID"/>
        </w:rPr>
        <w:t>, pada 10 April 2022</w:t>
      </w:r>
    </w:p>
    <w:p w14:paraId="11A88C45" w14:textId="77777777" w:rsidR="00691591" w:rsidRPr="005A4C39" w:rsidRDefault="00691591" w:rsidP="00936BD0">
      <w:pPr>
        <w:pStyle w:val="FootnoteText"/>
        <w:spacing w:line="360" w:lineRule="auto"/>
        <w:ind w:left="567" w:hanging="567"/>
        <w:jc w:val="both"/>
        <w:rPr>
          <w:rFonts w:ascii="Times New Roman" w:hAnsi="Times New Roman" w:cs="Times New Roman"/>
          <w:color w:val="000000"/>
          <w:sz w:val="24"/>
          <w:lang w:val="id-ID"/>
        </w:rPr>
      </w:pPr>
      <w:r w:rsidRPr="005A4C39">
        <w:rPr>
          <w:rFonts w:ascii="Times New Roman" w:hAnsi="Times New Roman" w:cs="Times New Roman"/>
          <w:color w:val="000000"/>
          <w:sz w:val="24"/>
          <w:lang w:val="id-ID"/>
        </w:rPr>
        <w:t xml:space="preserve">Hasil Wawancara dengan Bapak Sugiarto Hadji Ali., S.H., CVM., CPL., CPM selaku Wakil Direktur Lembaga </w:t>
      </w:r>
      <w:r>
        <w:rPr>
          <w:rFonts w:ascii="Times New Roman" w:hAnsi="Times New Roman" w:cs="Times New Roman"/>
          <w:color w:val="000000"/>
          <w:sz w:val="24"/>
          <w:lang w:val="id-ID"/>
        </w:rPr>
        <w:t>Bantuan</w:t>
      </w:r>
      <w:r w:rsidRPr="005A4C39">
        <w:rPr>
          <w:rFonts w:ascii="Times New Roman" w:hAnsi="Times New Roman" w:cs="Times New Roman"/>
          <w:color w:val="000000"/>
          <w:sz w:val="24"/>
          <w:lang w:val="id-ID"/>
        </w:rPr>
        <w:t xml:space="preserve"> Hukum </w:t>
      </w:r>
      <w:r>
        <w:rPr>
          <w:rFonts w:ascii="Times New Roman" w:hAnsi="Times New Roman" w:cs="Times New Roman"/>
          <w:color w:val="000000"/>
          <w:sz w:val="24"/>
          <w:lang w:val="id-ID"/>
        </w:rPr>
        <w:t>Limboto</w:t>
      </w:r>
      <w:r w:rsidRPr="005A4C39">
        <w:rPr>
          <w:rFonts w:ascii="Times New Roman" w:hAnsi="Times New Roman" w:cs="Times New Roman"/>
          <w:color w:val="000000"/>
          <w:sz w:val="24"/>
          <w:lang w:val="id-ID"/>
        </w:rPr>
        <w:t>, Pada 18 April 2022</w:t>
      </w:r>
    </w:p>
    <w:p w14:paraId="0A19F322" w14:textId="77777777" w:rsidR="00691591" w:rsidRPr="005A4C39" w:rsidRDefault="00691591" w:rsidP="00936BD0">
      <w:pPr>
        <w:pStyle w:val="FootnoteText"/>
        <w:spacing w:line="360" w:lineRule="auto"/>
        <w:ind w:left="567" w:hanging="567"/>
        <w:jc w:val="both"/>
        <w:rPr>
          <w:rFonts w:ascii="Times New Roman" w:hAnsi="Times New Roman" w:cs="Times New Roman"/>
          <w:color w:val="000000" w:themeColor="text1"/>
          <w:sz w:val="24"/>
          <w:lang w:val="id-ID"/>
        </w:rPr>
      </w:pPr>
      <w:r w:rsidRPr="005A4C39">
        <w:rPr>
          <w:rFonts w:ascii="Times New Roman" w:hAnsi="Times New Roman" w:cs="Times New Roman"/>
          <w:color w:val="000000" w:themeColor="text1"/>
          <w:sz w:val="24"/>
          <w:lang w:val="id-ID"/>
        </w:rPr>
        <w:t xml:space="preserve">Hasil Wawancara dengan Bapak Daud Rahim, S.H., M.H selaku Direktur Lembaga </w:t>
      </w:r>
      <w:r>
        <w:rPr>
          <w:rFonts w:ascii="Times New Roman" w:hAnsi="Times New Roman" w:cs="Times New Roman"/>
          <w:color w:val="000000" w:themeColor="text1"/>
          <w:sz w:val="24"/>
          <w:lang w:val="id-ID"/>
        </w:rPr>
        <w:t>Bantuan</w:t>
      </w:r>
      <w:r w:rsidRPr="005A4C39">
        <w:rPr>
          <w:rFonts w:ascii="Times New Roman" w:hAnsi="Times New Roman" w:cs="Times New Roman"/>
          <w:color w:val="000000" w:themeColor="text1"/>
          <w:sz w:val="24"/>
          <w:lang w:val="id-ID"/>
        </w:rPr>
        <w:t xml:space="preserve"> Hukum Universitas </w:t>
      </w:r>
      <w:r>
        <w:rPr>
          <w:rFonts w:ascii="Times New Roman" w:hAnsi="Times New Roman" w:cs="Times New Roman"/>
          <w:color w:val="000000" w:themeColor="text1"/>
          <w:sz w:val="24"/>
          <w:lang w:val="id-ID"/>
        </w:rPr>
        <w:t>Gorontalo</w:t>
      </w:r>
      <w:r w:rsidRPr="005A4C39">
        <w:rPr>
          <w:rFonts w:ascii="Times New Roman" w:hAnsi="Times New Roman" w:cs="Times New Roman"/>
          <w:color w:val="000000" w:themeColor="text1"/>
          <w:sz w:val="24"/>
          <w:lang w:val="id-ID"/>
        </w:rPr>
        <w:t>, Pada 28 Maret 2022</w:t>
      </w:r>
    </w:p>
    <w:p w14:paraId="20911E72" w14:textId="0DB2EF8C" w:rsidR="00691591" w:rsidRPr="005A4C39" w:rsidRDefault="00936BD0" w:rsidP="00936BD0">
      <w:pPr>
        <w:pStyle w:val="FootnoteText"/>
        <w:spacing w:line="360" w:lineRule="auto"/>
        <w:ind w:left="567" w:hanging="567"/>
        <w:jc w:val="both"/>
        <w:rPr>
          <w:rFonts w:ascii="Times New Roman" w:hAnsi="Times New Roman" w:cs="Times New Roman"/>
          <w:sz w:val="24"/>
          <w:lang w:val="id-ID"/>
        </w:rPr>
      </w:pPr>
      <w:r>
        <w:rPr>
          <w:rFonts w:ascii="Times New Roman" w:hAnsi="Times New Roman" w:cs="Times New Roman"/>
          <w:sz w:val="24"/>
        </w:rPr>
        <w:t xml:space="preserve">Hasil </w:t>
      </w:r>
      <w:r w:rsidR="00691591" w:rsidRPr="00936BD0">
        <w:rPr>
          <w:rFonts w:ascii="Times New Roman" w:hAnsi="Times New Roman" w:cs="Times New Roman"/>
          <w:sz w:val="24"/>
          <w:szCs w:val="24"/>
        </w:rPr>
        <w:t>wawancara</w:t>
      </w:r>
      <w:r w:rsidR="00691591" w:rsidRPr="005A4C39">
        <w:rPr>
          <w:rFonts w:ascii="Times New Roman" w:hAnsi="Times New Roman" w:cs="Times New Roman"/>
          <w:sz w:val="24"/>
          <w:lang w:val="id-ID"/>
        </w:rPr>
        <w:t xml:space="preserve"> bersama masyarakat tanggal 21 mei 2022 pukul 10.00 di </w:t>
      </w:r>
      <w:r w:rsidR="00691591">
        <w:rPr>
          <w:rFonts w:ascii="Times New Roman" w:hAnsi="Times New Roman" w:cs="Times New Roman"/>
          <w:sz w:val="24"/>
          <w:lang w:val="id-ID"/>
        </w:rPr>
        <w:t>Kabupaten</w:t>
      </w:r>
      <w:r w:rsidR="00691591" w:rsidRPr="005A4C39">
        <w:rPr>
          <w:rFonts w:ascii="Times New Roman" w:hAnsi="Times New Roman" w:cs="Times New Roman"/>
          <w:sz w:val="24"/>
          <w:lang w:val="id-ID"/>
        </w:rPr>
        <w:t xml:space="preserve"> </w:t>
      </w:r>
      <w:r w:rsidR="00691591">
        <w:rPr>
          <w:rFonts w:ascii="Times New Roman" w:hAnsi="Times New Roman" w:cs="Times New Roman"/>
          <w:sz w:val="24"/>
          <w:lang w:val="id-ID"/>
        </w:rPr>
        <w:t>Gorontalo</w:t>
      </w:r>
    </w:p>
    <w:p w14:paraId="7A49ACA4" w14:textId="77777777" w:rsidR="00691591" w:rsidRPr="00FD7840" w:rsidRDefault="00691591" w:rsidP="00691591">
      <w:pPr>
        <w:rPr>
          <w:lang w:val="id-ID"/>
        </w:rPr>
      </w:pPr>
    </w:p>
    <w:p w14:paraId="48282E80" w14:textId="52204067" w:rsidR="009F1F9E" w:rsidRPr="00F156AA" w:rsidRDefault="00F156AA" w:rsidP="00691591">
      <w:pPr>
        <w:tabs>
          <w:tab w:val="left" w:pos="5608"/>
        </w:tabs>
        <w:rPr>
          <w:lang w:val="id-ID"/>
        </w:rPr>
      </w:pPr>
      <w:bookmarkStart w:id="1" w:name="_GoBack"/>
      <w:r>
        <w:rPr>
          <w:noProof/>
        </w:rPr>
        <w:lastRenderedPageBreak/>
        <w:drawing>
          <wp:inline distT="0" distB="0" distL="0" distR="0" wp14:anchorId="6FA53C5A" wp14:editId="73DB04AB">
            <wp:extent cx="5037993" cy="7394331"/>
            <wp:effectExtent l="0" t="0" r="0" b="0"/>
            <wp:docPr id="18" name="Picture 18" descr="C:\Users\ACER\Pictures\surat penelitian20220613_18432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surat penelitian20220613_1843282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40630" cy="7398201"/>
                    </a:xfrm>
                    <a:prstGeom prst="rect">
                      <a:avLst/>
                    </a:prstGeom>
                    <a:noFill/>
                    <a:ln>
                      <a:noFill/>
                    </a:ln>
                  </pic:spPr>
                </pic:pic>
              </a:graphicData>
            </a:graphic>
          </wp:inline>
        </w:drawing>
      </w:r>
      <w:bookmarkEnd w:id="1"/>
    </w:p>
    <w:p w14:paraId="6D969B47" w14:textId="77777777" w:rsidR="0002199A" w:rsidRDefault="0002199A" w:rsidP="00691591">
      <w:pPr>
        <w:tabs>
          <w:tab w:val="left" w:pos="5608"/>
        </w:tabs>
        <w:rPr>
          <w:lang w:val="id-ID"/>
        </w:rPr>
      </w:pPr>
    </w:p>
    <w:p w14:paraId="45CFEBA7" w14:textId="77777777" w:rsidR="0002199A" w:rsidRDefault="0002199A" w:rsidP="00691591">
      <w:pPr>
        <w:tabs>
          <w:tab w:val="left" w:pos="5608"/>
        </w:tabs>
        <w:rPr>
          <w:lang w:val="id-ID"/>
        </w:rPr>
      </w:pPr>
    </w:p>
    <w:p w14:paraId="54903F0E" w14:textId="77777777" w:rsidR="0002199A" w:rsidRDefault="0002199A" w:rsidP="00691591">
      <w:pPr>
        <w:tabs>
          <w:tab w:val="left" w:pos="5608"/>
        </w:tabs>
        <w:rPr>
          <w:lang w:val="id-ID"/>
        </w:rPr>
      </w:pPr>
    </w:p>
    <w:p w14:paraId="3CCFF0AD" w14:textId="23837545" w:rsidR="0002199A" w:rsidRDefault="0002199A" w:rsidP="00691591">
      <w:pPr>
        <w:tabs>
          <w:tab w:val="left" w:pos="5608"/>
        </w:tabs>
        <w:rPr>
          <w:lang w:val="id-ID"/>
        </w:rPr>
      </w:pPr>
      <w:r>
        <w:rPr>
          <w:noProof/>
        </w:rPr>
        <w:drawing>
          <wp:inline distT="0" distB="0" distL="0" distR="0" wp14:anchorId="6FB08485" wp14:editId="13DCE415">
            <wp:extent cx="5040630" cy="7125050"/>
            <wp:effectExtent l="0" t="0" r="7620" b="0"/>
            <wp:docPr id="20" name="Picture 20" descr="C:\Users\ACER\Pictures\persyaratan wisuda\surat balasan 220220607_08423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Pictures\persyaratan wisuda\surat balasan 220220607_0842345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40630" cy="7125050"/>
                    </a:xfrm>
                    <a:prstGeom prst="rect">
                      <a:avLst/>
                    </a:prstGeom>
                    <a:noFill/>
                    <a:ln>
                      <a:noFill/>
                    </a:ln>
                  </pic:spPr>
                </pic:pic>
              </a:graphicData>
            </a:graphic>
          </wp:inline>
        </w:drawing>
      </w:r>
    </w:p>
    <w:p w14:paraId="1C26C3F6" w14:textId="77777777" w:rsidR="0002199A" w:rsidRDefault="0002199A" w:rsidP="00691591">
      <w:pPr>
        <w:tabs>
          <w:tab w:val="left" w:pos="5608"/>
        </w:tabs>
        <w:rPr>
          <w:lang w:val="id-ID"/>
        </w:rPr>
      </w:pPr>
    </w:p>
    <w:p w14:paraId="16386F0A" w14:textId="77777777" w:rsidR="0002199A" w:rsidRDefault="0002199A" w:rsidP="00691591">
      <w:pPr>
        <w:tabs>
          <w:tab w:val="left" w:pos="5608"/>
        </w:tabs>
        <w:rPr>
          <w:lang w:val="id-ID"/>
        </w:rPr>
      </w:pPr>
    </w:p>
    <w:p w14:paraId="0E088EBB" w14:textId="77777777" w:rsidR="0002199A" w:rsidRDefault="0002199A" w:rsidP="00691591">
      <w:pPr>
        <w:tabs>
          <w:tab w:val="left" w:pos="5608"/>
        </w:tabs>
        <w:rPr>
          <w:lang w:val="id-ID"/>
        </w:rPr>
      </w:pPr>
    </w:p>
    <w:p w14:paraId="795842F8" w14:textId="07AF13CB" w:rsidR="0002199A" w:rsidRDefault="0002199A" w:rsidP="00691591">
      <w:pPr>
        <w:tabs>
          <w:tab w:val="left" w:pos="5608"/>
        </w:tabs>
        <w:rPr>
          <w:lang w:val="id-ID"/>
        </w:rPr>
      </w:pPr>
      <w:r>
        <w:rPr>
          <w:noProof/>
        </w:rPr>
        <w:drawing>
          <wp:inline distT="0" distB="0" distL="0" distR="0" wp14:anchorId="66B4BB2A" wp14:editId="63F877CD">
            <wp:extent cx="5040630" cy="7125050"/>
            <wp:effectExtent l="0" t="0" r="7620" b="0"/>
            <wp:docPr id="21" name="Picture 21" descr="C:\Users\ACER\Pictures\persyaratan wisuda\surat balasan20220607_08333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Pictures\persyaratan wisuda\surat balasan20220607_0833370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40630" cy="7125050"/>
                    </a:xfrm>
                    <a:prstGeom prst="rect">
                      <a:avLst/>
                    </a:prstGeom>
                    <a:noFill/>
                    <a:ln>
                      <a:noFill/>
                    </a:ln>
                  </pic:spPr>
                </pic:pic>
              </a:graphicData>
            </a:graphic>
          </wp:inline>
        </w:drawing>
      </w:r>
    </w:p>
    <w:p w14:paraId="74BDDC9F" w14:textId="77777777" w:rsidR="0002199A" w:rsidRDefault="0002199A" w:rsidP="00691591">
      <w:pPr>
        <w:tabs>
          <w:tab w:val="left" w:pos="5608"/>
        </w:tabs>
        <w:rPr>
          <w:lang w:val="id-ID"/>
        </w:rPr>
      </w:pPr>
    </w:p>
    <w:p w14:paraId="32C5A4D8" w14:textId="77777777" w:rsidR="0002199A" w:rsidRDefault="0002199A" w:rsidP="00691591">
      <w:pPr>
        <w:tabs>
          <w:tab w:val="left" w:pos="5608"/>
        </w:tabs>
        <w:rPr>
          <w:lang w:val="id-ID"/>
        </w:rPr>
      </w:pPr>
    </w:p>
    <w:p w14:paraId="6351BE38" w14:textId="77777777" w:rsidR="0002199A" w:rsidRDefault="0002199A" w:rsidP="00691591">
      <w:pPr>
        <w:tabs>
          <w:tab w:val="left" w:pos="5608"/>
        </w:tabs>
        <w:rPr>
          <w:lang w:val="id-ID"/>
        </w:rPr>
      </w:pPr>
    </w:p>
    <w:p w14:paraId="51FB5CAF" w14:textId="142FFA05" w:rsidR="0002199A" w:rsidRDefault="0002199A" w:rsidP="00691591">
      <w:pPr>
        <w:tabs>
          <w:tab w:val="left" w:pos="5608"/>
        </w:tabs>
        <w:rPr>
          <w:lang w:val="id-ID"/>
        </w:rPr>
      </w:pPr>
      <w:r>
        <w:rPr>
          <w:noProof/>
        </w:rPr>
        <w:drawing>
          <wp:inline distT="0" distB="0" distL="0" distR="0" wp14:anchorId="23B8FBBC" wp14:editId="3A63A2B6">
            <wp:extent cx="5040630" cy="7125050"/>
            <wp:effectExtent l="0" t="0" r="7620" b="0"/>
            <wp:docPr id="22" name="Picture 22" descr="C:\Users\ACER\Pictures\persyaratan wisuda\hasil turnitin20220607_0840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Pictures\persyaratan wisuda\hasil turnitin20220607_0840004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40630" cy="7125050"/>
                    </a:xfrm>
                    <a:prstGeom prst="rect">
                      <a:avLst/>
                    </a:prstGeom>
                    <a:noFill/>
                    <a:ln>
                      <a:noFill/>
                    </a:ln>
                  </pic:spPr>
                </pic:pic>
              </a:graphicData>
            </a:graphic>
          </wp:inline>
        </w:drawing>
      </w:r>
    </w:p>
    <w:p w14:paraId="1B65F144" w14:textId="77777777" w:rsidR="0002199A" w:rsidRDefault="0002199A" w:rsidP="00691591">
      <w:pPr>
        <w:tabs>
          <w:tab w:val="left" w:pos="5608"/>
        </w:tabs>
        <w:rPr>
          <w:lang w:val="id-ID"/>
        </w:rPr>
      </w:pPr>
    </w:p>
    <w:p w14:paraId="30E58CAE" w14:textId="77777777" w:rsidR="0002199A" w:rsidRDefault="0002199A" w:rsidP="00691591">
      <w:pPr>
        <w:tabs>
          <w:tab w:val="left" w:pos="5608"/>
        </w:tabs>
        <w:rPr>
          <w:lang w:val="id-ID"/>
        </w:rPr>
      </w:pPr>
    </w:p>
    <w:p w14:paraId="7152B3EB" w14:textId="77777777" w:rsidR="0002199A" w:rsidRDefault="0002199A" w:rsidP="00691591">
      <w:pPr>
        <w:tabs>
          <w:tab w:val="left" w:pos="5608"/>
        </w:tabs>
        <w:rPr>
          <w:lang w:val="id-ID"/>
        </w:rPr>
      </w:pPr>
    </w:p>
    <w:p w14:paraId="0CCD2DDE" w14:textId="3AD40082" w:rsidR="0002199A" w:rsidRDefault="0002199A" w:rsidP="00691591">
      <w:pPr>
        <w:tabs>
          <w:tab w:val="left" w:pos="5608"/>
        </w:tabs>
        <w:rPr>
          <w:lang w:val="id-ID"/>
        </w:rPr>
      </w:pPr>
      <w:r>
        <w:rPr>
          <w:noProof/>
        </w:rPr>
        <w:drawing>
          <wp:anchor distT="0" distB="0" distL="114300" distR="114300" simplePos="0" relativeHeight="251669504" behindDoc="0" locked="0" layoutInCell="1" allowOverlap="1" wp14:anchorId="7B579210" wp14:editId="55895D13">
            <wp:simplePos x="0" y="0"/>
            <wp:positionH relativeFrom="column">
              <wp:posOffset>12065</wp:posOffset>
            </wp:positionH>
            <wp:positionV relativeFrom="paragraph">
              <wp:posOffset>-73660</wp:posOffset>
            </wp:positionV>
            <wp:extent cx="5040630" cy="7124700"/>
            <wp:effectExtent l="0" t="0" r="7620" b="0"/>
            <wp:wrapTopAndBottom/>
            <wp:docPr id="23" name="Picture 23" descr="C:\Users\ACER\Pictures\persyaratan wisuda\turnitin20220607_09021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Pictures\persyaratan wisuda\turnitin20220607_0902129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40630" cy="7124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655BEA" w14:textId="732DB05E" w:rsidR="0002199A" w:rsidRDefault="0002199A" w:rsidP="00691591">
      <w:pPr>
        <w:tabs>
          <w:tab w:val="left" w:pos="5608"/>
        </w:tabs>
        <w:rPr>
          <w:lang w:val="id-ID"/>
        </w:rPr>
      </w:pPr>
    </w:p>
    <w:p w14:paraId="58E5D1B7" w14:textId="77777777" w:rsidR="0002199A" w:rsidRDefault="0002199A" w:rsidP="00691591">
      <w:pPr>
        <w:tabs>
          <w:tab w:val="left" w:pos="5608"/>
        </w:tabs>
        <w:rPr>
          <w:lang w:val="id-ID"/>
        </w:rPr>
      </w:pPr>
    </w:p>
    <w:p w14:paraId="03AB33C6" w14:textId="77777777" w:rsidR="0002199A" w:rsidRDefault="0002199A" w:rsidP="00691591">
      <w:pPr>
        <w:tabs>
          <w:tab w:val="left" w:pos="5608"/>
        </w:tabs>
        <w:rPr>
          <w:lang w:val="id-ID"/>
        </w:rPr>
      </w:pPr>
    </w:p>
    <w:p w14:paraId="59EDE1AF" w14:textId="11089C1C" w:rsidR="0002199A" w:rsidRDefault="0002199A" w:rsidP="00691591">
      <w:pPr>
        <w:tabs>
          <w:tab w:val="left" w:pos="5608"/>
        </w:tabs>
        <w:rPr>
          <w:lang w:val="id-ID"/>
        </w:rPr>
      </w:pPr>
      <w:r>
        <w:rPr>
          <w:noProof/>
        </w:rPr>
        <w:drawing>
          <wp:inline distT="0" distB="0" distL="0" distR="0" wp14:anchorId="62AC415B" wp14:editId="39562267">
            <wp:extent cx="5040630" cy="7125050"/>
            <wp:effectExtent l="0" t="0" r="7620" b="0"/>
            <wp:docPr id="25" name="Picture 25" descr="C:\Users\ACER\Pictures\persyaratan wisuda\turnitin 220220607_20312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Pictures\persyaratan wisuda\turnitin 220220607_2031271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630" cy="7125050"/>
                    </a:xfrm>
                    <a:prstGeom prst="rect">
                      <a:avLst/>
                    </a:prstGeom>
                    <a:noFill/>
                    <a:ln>
                      <a:noFill/>
                    </a:ln>
                  </pic:spPr>
                </pic:pic>
              </a:graphicData>
            </a:graphic>
          </wp:inline>
        </w:drawing>
      </w:r>
    </w:p>
    <w:p w14:paraId="083811AD" w14:textId="77777777" w:rsidR="0002199A" w:rsidRDefault="0002199A" w:rsidP="00691591">
      <w:pPr>
        <w:tabs>
          <w:tab w:val="left" w:pos="5608"/>
        </w:tabs>
        <w:rPr>
          <w:lang w:val="id-ID"/>
        </w:rPr>
      </w:pPr>
    </w:p>
    <w:p w14:paraId="6A0AC501" w14:textId="77777777" w:rsidR="0002199A" w:rsidRDefault="0002199A" w:rsidP="00691591">
      <w:pPr>
        <w:tabs>
          <w:tab w:val="left" w:pos="5608"/>
        </w:tabs>
        <w:rPr>
          <w:lang w:val="id-ID"/>
        </w:rPr>
      </w:pPr>
    </w:p>
    <w:p w14:paraId="3A34A92E" w14:textId="77777777" w:rsidR="0002199A" w:rsidRDefault="0002199A" w:rsidP="00691591">
      <w:pPr>
        <w:tabs>
          <w:tab w:val="left" w:pos="5608"/>
        </w:tabs>
        <w:rPr>
          <w:lang w:val="id-ID"/>
        </w:rPr>
      </w:pPr>
    </w:p>
    <w:p w14:paraId="114B202E" w14:textId="49E51164" w:rsidR="0002199A" w:rsidRPr="00691591" w:rsidRDefault="0002199A" w:rsidP="00691591">
      <w:pPr>
        <w:tabs>
          <w:tab w:val="left" w:pos="5608"/>
        </w:tabs>
        <w:rPr>
          <w:lang w:val="id-ID"/>
        </w:rPr>
      </w:pPr>
      <w:r>
        <w:rPr>
          <w:noProof/>
        </w:rPr>
        <w:drawing>
          <wp:inline distT="0" distB="0" distL="0" distR="0" wp14:anchorId="3FD43435" wp14:editId="652A8C8B">
            <wp:extent cx="5040630" cy="7125050"/>
            <wp:effectExtent l="0" t="0" r="7620" b="0"/>
            <wp:docPr id="26" name="Picture 26" descr="C:\Users\ACER\Pictures\persyaratan wisuda\riwayat hidup20220608_07471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Pictures\persyaratan wisuda\riwayat hidup20220608_0747136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40630" cy="7125050"/>
                    </a:xfrm>
                    <a:prstGeom prst="rect">
                      <a:avLst/>
                    </a:prstGeom>
                    <a:noFill/>
                    <a:ln>
                      <a:noFill/>
                    </a:ln>
                  </pic:spPr>
                </pic:pic>
              </a:graphicData>
            </a:graphic>
          </wp:inline>
        </w:drawing>
      </w:r>
    </w:p>
    <w:sectPr w:rsidR="0002199A" w:rsidRPr="00691591" w:rsidSect="00691591">
      <w:pgSz w:w="11907" w:h="16840" w:code="9"/>
      <w:pgMar w:top="2268" w:right="1701" w:bottom="1701" w:left="2268" w:header="720" w:footer="720" w:gutter="0"/>
      <w:pgNumType w:start="68"/>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091311" w14:textId="77777777" w:rsidR="003E5928" w:rsidRDefault="003E5928" w:rsidP="009F1F9E">
      <w:pPr>
        <w:spacing w:after="0" w:line="240" w:lineRule="auto"/>
      </w:pPr>
      <w:r>
        <w:separator/>
      </w:r>
    </w:p>
  </w:endnote>
  <w:endnote w:type="continuationSeparator" w:id="0">
    <w:p w14:paraId="720DFC61" w14:textId="77777777" w:rsidR="003E5928" w:rsidRDefault="003E5928" w:rsidP="009F1F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72042" w14:textId="493F8DE0" w:rsidR="00F156AA" w:rsidRDefault="00F156AA" w:rsidP="006D59A3">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9628281"/>
      <w:docPartObj>
        <w:docPartGallery w:val="Page Numbers (Bottom of Page)"/>
        <w:docPartUnique/>
      </w:docPartObj>
    </w:sdtPr>
    <w:sdtEndPr>
      <w:rPr>
        <w:noProof/>
      </w:rPr>
    </w:sdtEndPr>
    <w:sdtContent>
      <w:p w14:paraId="094CA6B6" w14:textId="26277AB6" w:rsidR="00F156AA" w:rsidRDefault="00F156AA">
        <w:pPr>
          <w:pStyle w:val="Footer"/>
          <w:jc w:val="center"/>
        </w:pPr>
        <w:r>
          <w:fldChar w:fldCharType="begin"/>
        </w:r>
        <w:r>
          <w:instrText xml:space="preserve"> PAGE   \* MERGEFORMAT </w:instrText>
        </w:r>
        <w:r>
          <w:fldChar w:fldCharType="separate"/>
        </w:r>
        <w:r w:rsidR="005433A8">
          <w:rPr>
            <w:noProof/>
          </w:rPr>
          <w:t>xi</w:t>
        </w:r>
        <w:r>
          <w:rPr>
            <w:noProof/>
          </w:rPr>
          <w:fldChar w:fldCharType="end"/>
        </w:r>
      </w:p>
    </w:sdtContent>
  </w:sdt>
  <w:p w14:paraId="386D0713" w14:textId="77777777" w:rsidR="00F156AA" w:rsidRDefault="00F156A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9598353"/>
      <w:docPartObj>
        <w:docPartGallery w:val="Page Numbers (Bottom of Page)"/>
        <w:docPartUnique/>
      </w:docPartObj>
    </w:sdtPr>
    <w:sdtEndPr>
      <w:rPr>
        <w:noProof/>
      </w:rPr>
    </w:sdtEndPr>
    <w:sdtContent>
      <w:p w14:paraId="4445776B" w14:textId="77777777" w:rsidR="00F156AA" w:rsidRDefault="00F156AA">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p w14:paraId="3803292D" w14:textId="77777777" w:rsidR="00F156AA" w:rsidRDefault="00F156AA" w:rsidP="006D59A3">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F88C1" w14:textId="77777777" w:rsidR="00F156AA" w:rsidRDefault="00F156AA" w:rsidP="006D59A3">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AB1545" w14:textId="77777777" w:rsidR="00F156AA" w:rsidRDefault="00F156AA">
    <w:pPr>
      <w:pStyle w:val="Footer"/>
      <w:jc w:val="center"/>
    </w:pPr>
  </w:p>
  <w:p w14:paraId="4C5BEE74" w14:textId="77777777" w:rsidR="00F156AA" w:rsidRDefault="00F156AA">
    <w:pPr>
      <w:pStyle w:val="Footer"/>
      <w:rPr>
        <w:lang w:val="id-ID"/>
      </w:rPr>
    </w:pPr>
  </w:p>
  <w:p w14:paraId="39A6E2D8" w14:textId="77777777" w:rsidR="00F156AA" w:rsidRPr="0002199A" w:rsidRDefault="00F156AA">
    <w:pPr>
      <w:pStyle w:val="Footer"/>
      <w:rPr>
        <w:lang w:val="id-ID"/>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5357348"/>
      <w:docPartObj>
        <w:docPartGallery w:val="Page Numbers (Bottom of Page)"/>
        <w:docPartUnique/>
      </w:docPartObj>
    </w:sdtPr>
    <w:sdtEndPr>
      <w:rPr>
        <w:noProof/>
      </w:rPr>
    </w:sdtEndPr>
    <w:sdtContent>
      <w:p w14:paraId="56C83C5F" w14:textId="77777777" w:rsidR="00F156AA" w:rsidRDefault="00F156AA">
        <w:pPr>
          <w:pStyle w:val="Footer"/>
          <w:jc w:val="center"/>
        </w:pPr>
        <w:r>
          <w:fldChar w:fldCharType="begin"/>
        </w:r>
        <w:r>
          <w:instrText xml:space="preserve"> PAGE   \* MERGEFORMAT </w:instrText>
        </w:r>
        <w:r>
          <w:fldChar w:fldCharType="separate"/>
        </w:r>
        <w:r w:rsidR="005433A8">
          <w:rPr>
            <w:noProof/>
          </w:rPr>
          <w:t>68</w:t>
        </w:r>
        <w:r>
          <w:rPr>
            <w:noProof/>
          </w:rPr>
          <w:fldChar w:fldCharType="end"/>
        </w:r>
      </w:p>
    </w:sdtContent>
  </w:sdt>
  <w:p w14:paraId="5AC0F289" w14:textId="77777777" w:rsidR="00F156AA" w:rsidRDefault="00F156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689477" w14:textId="77777777" w:rsidR="003E5928" w:rsidRDefault="003E5928" w:rsidP="009F1F9E">
      <w:pPr>
        <w:spacing w:after="0" w:line="240" w:lineRule="auto"/>
      </w:pPr>
      <w:r>
        <w:separator/>
      </w:r>
    </w:p>
  </w:footnote>
  <w:footnote w:type="continuationSeparator" w:id="0">
    <w:p w14:paraId="6D75EEE7" w14:textId="77777777" w:rsidR="003E5928" w:rsidRDefault="003E5928" w:rsidP="009F1F9E">
      <w:pPr>
        <w:spacing w:after="0" w:line="240" w:lineRule="auto"/>
      </w:pPr>
      <w:r>
        <w:continuationSeparator/>
      </w:r>
    </w:p>
  </w:footnote>
  <w:footnote w:id="1">
    <w:p w14:paraId="3AD967DF" w14:textId="77777777" w:rsidR="00F156AA" w:rsidRPr="005B1672" w:rsidRDefault="00F156AA" w:rsidP="00691591">
      <w:pPr>
        <w:pStyle w:val="FootnoteText"/>
        <w:ind w:left="180" w:hanging="180"/>
        <w:jc w:val="both"/>
        <w:rPr>
          <w:sz w:val="16"/>
          <w:lang w:val="id-ID"/>
        </w:rPr>
      </w:pPr>
      <w:r w:rsidRPr="005B1672">
        <w:rPr>
          <w:rStyle w:val="FootnoteReference"/>
          <w:sz w:val="16"/>
        </w:rPr>
        <w:footnoteRef/>
      </w:r>
      <w:r w:rsidRPr="005B1672">
        <w:rPr>
          <w:sz w:val="16"/>
        </w:rPr>
        <w:t xml:space="preserve"> </w:t>
      </w:r>
      <w:r>
        <w:rPr>
          <w:sz w:val="16"/>
          <w:lang w:val="id-ID"/>
        </w:rPr>
        <w:tab/>
      </w:r>
      <w:r w:rsidRPr="00D508A5">
        <w:rPr>
          <w:rFonts w:ascii="Times New Roman" w:hAnsi="Times New Roman" w:cs="Times New Roman"/>
          <w:sz w:val="16"/>
        </w:rPr>
        <w:t>YLBHI 2013.</w:t>
      </w:r>
      <w:r>
        <w:rPr>
          <w:rFonts w:ascii="Times New Roman" w:hAnsi="Times New Roman" w:cs="Times New Roman"/>
          <w:i/>
          <w:sz w:val="16"/>
        </w:rPr>
        <w:t>Bantuan</w:t>
      </w:r>
      <w:r w:rsidRPr="00D508A5">
        <w:rPr>
          <w:rFonts w:ascii="Times New Roman" w:hAnsi="Times New Roman" w:cs="Times New Roman"/>
          <w:i/>
          <w:sz w:val="16"/>
        </w:rPr>
        <w:t xml:space="preserve"> Hukum Bukan Hak Yang di Beri</w:t>
      </w:r>
      <w:r w:rsidRPr="00D508A5">
        <w:rPr>
          <w:rFonts w:ascii="Times New Roman" w:hAnsi="Times New Roman" w:cs="Times New Roman"/>
          <w:sz w:val="16"/>
        </w:rPr>
        <w:t xml:space="preserve">,Yayasan Lembaga </w:t>
      </w:r>
      <w:r>
        <w:rPr>
          <w:rFonts w:ascii="Times New Roman" w:hAnsi="Times New Roman" w:cs="Times New Roman"/>
          <w:sz w:val="16"/>
        </w:rPr>
        <w:t>Bantuan</w:t>
      </w:r>
      <w:r w:rsidRPr="00D508A5">
        <w:rPr>
          <w:rFonts w:ascii="Times New Roman" w:hAnsi="Times New Roman" w:cs="Times New Roman"/>
          <w:sz w:val="16"/>
        </w:rPr>
        <w:t xml:space="preserve"> Hukum</w:t>
      </w:r>
      <w:r w:rsidRPr="00D508A5">
        <w:rPr>
          <w:rFonts w:ascii="Times New Roman" w:hAnsi="Times New Roman" w:cs="Times New Roman"/>
          <w:sz w:val="16"/>
          <w:lang w:val="id-ID"/>
        </w:rPr>
        <w:t xml:space="preserve"> </w:t>
      </w:r>
      <w:r w:rsidRPr="00D508A5">
        <w:rPr>
          <w:rFonts w:ascii="Times New Roman" w:hAnsi="Times New Roman" w:cs="Times New Roman"/>
          <w:sz w:val="16"/>
        </w:rPr>
        <w:t>Indonesia,2013,YLBHI,Jakarta:2013,hlm.1</w:t>
      </w:r>
    </w:p>
  </w:footnote>
  <w:footnote w:id="2">
    <w:p w14:paraId="4172B0C0" w14:textId="77777777" w:rsidR="00F156AA" w:rsidRPr="005B1672" w:rsidRDefault="00F156AA" w:rsidP="00691591">
      <w:pPr>
        <w:pStyle w:val="FootnoteText"/>
        <w:rPr>
          <w:sz w:val="16"/>
          <w:lang w:val="id-ID"/>
        </w:rPr>
      </w:pPr>
      <w:r w:rsidRPr="005B1672">
        <w:rPr>
          <w:rStyle w:val="FootnoteReference"/>
          <w:sz w:val="16"/>
        </w:rPr>
        <w:footnoteRef/>
      </w:r>
      <w:r w:rsidRPr="005B1672">
        <w:rPr>
          <w:sz w:val="16"/>
        </w:rPr>
        <w:t xml:space="preserve"> </w:t>
      </w:r>
      <w:r w:rsidRPr="005B1672">
        <w:rPr>
          <w:sz w:val="16"/>
          <w:lang w:val="id-ID"/>
        </w:rPr>
        <w:t xml:space="preserve"> </w:t>
      </w:r>
      <w:r w:rsidRPr="00D508A5">
        <w:rPr>
          <w:rFonts w:ascii="Times New Roman" w:hAnsi="Times New Roman" w:cs="Times New Roman"/>
          <w:sz w:val="16"/>
        </w:rPr>
        <w:t xml:space="preserve">Pasal 3 huruf a dan b Undang-Undang Nomor 16 Tahun 2011 tentang </w:t>
      </w:r>
      <w:r>
        <w:rPr>
          <w:rFonts w:ascii="Times New Roman" w:hAnsi="Times New Roman" w:cs="Times New Roman"/>
          <w:sz w:val="16"/>
        </w:rPr>
        <w:t>Bantuan</w:t>
      </w:r>
      <w:r w:rsidRPr="00D508A5">
        <w:rPr>
          <w:rFonts w:ascii="Times New Roman" w:hAnsi="Times New Roman" w:cs="Times New Roman"/>
          <w:sz w:val="16"/>
        </w:rPr>
        <w:t xml:space="preserve"> Hukum.</w:t>
      </w:r>
    </w:p>
  </w:footnote>
  <w:footnote w:id="3">
    <w:p w14:paraId="67F38E50" w14:textId="77777777" w:rsidR="00F156AA" w:rsidRPr="00D508A5" w:rsidRDefault="00F156AA" w:rsidP="00691591">
      <w:pPr>
        <w:pStyle w:val="FootnoteText"/>
        <w:rPr>
          <w:rFonts w:ascii="Times New Roman" w:hAnsi="Times New Roman" w:cs="Times New Roman"/>
          <w:lang w:val="id-ID"/>
        </w:rPr>
      </w:pPr>
      <w:r w:rsidRPr="007F5B8A">
        <w:rPr>
          <w:rStyle w:val="FootnoteReference"/>
          <w:sz w:val="16"/>
        </w:rPr>
        <w:footnoteRef/>
      </w:r>
      <w:r w:rsidRPr="007F5B8A">
        <w:rPr>
          <w:sz w:val="16"/>
        </w:rPr>
        <w:t xml:space="preserve"> </w:t>
      </w:r>
      <w:r w:rsidRPr="007F5B8A">
        <w:rPr>
          <w:sz w:val="16"/>
          <w:lang w:val="id-ID"/>
        </w:rPr>
        <w:t xml:space="preserve"> </w:t>
      </w:r>
      <w:r w:rsidRPr="00D508A5">
        <w:rPr>
          <w:rFonts w:ascii="Times New Roman" w:hAnsi="Times New Roman" w:cs="Times New Roman"/>
          <w:sz w:val="16"/>
        </w:rPr>
        <w:t xml:space="preserve">Ishaq, </w:t>
      </w:r>
      <w:r w:rsidRPr="00D508A5">
        <w:rPr>
          <w:rFonts w:ascii="Times New Roman" w:hAnsi="Times New Roman" w:cs="Times New Roman"/>
          <w:i/>
          <w:sz w:val="16"/>
        </w:rPr>
        <w:t>Dasar-Dasar Ilmu Hukum</w:t>
      </w:r>
      <w:r w:rsidRPr="00D508A5">
        <w:rPr>
          <w:rFonts w:ascii="Times New Roman" w:hAnsi="Times New Roman" w:cs="Times New Roman"/>
          <w:sz w:val="16"/>
        </w:rPr>
        <w:t>, Jakarta: Sinar Grafika,2008.</w:t>
      </w:r>
      <w:r w:rsidRPr="00D508A5">
        <w:rPr>
          <w:rFonts w:ascii="Times New Roman" w:hAnsi="Times New Roman" w:cs="Times New Roman"/>
          <w:sz w:val="16"/>
          <w:lang w:val="id-ID"/>
        </w:rPr>
        <w:t xml:space="preserve"> </w:t>
      </w:r>
      <w:r w:rsidRPr="00D508A5">
        <w:rPr>
          <w:rFonts w:ascii="Times New Roman" w:hAnsi="Times New Roman" w:cs="Times New Roman"/>
          <w:sz w:val="16"/>
        </w:rPr>
        <w:t>hal.71.</w:t>
      </w:r>
    </w:p>
  </w:footnote>
  <w:footnote w:id="4">
    <w:p w14:paraId="05A787BB" w14:textId="77777777" w:rsidR="00F156AA" w:rsidRPr="005B1672" w:rsidRDefault="00F156AA" w:rsidP="00691591">
      <w:pPr>
        <w:pStyle w:val="FootnoteText"/>
        <w:rPr>
          <w:sz w:val="16"/>
          <w:lang w:val="id-ID"/>
        </w:rPr>
      </w:pPr>
      <w:r w:rsidRPr="00D508A5">
        <w:rPr>
          <w:rStyle w:val="FootnoteReference"/>
          <w:rFonts w:ascii="Times New Roman" w:hAnsi="Times New Roman" w:cs="Times New Roman"/>
          <w:sz w:val="16"/>
        </w:rPr>
        <w:footnoteRef/>
      </w:r>
      <w:r w:rsidRPr="00D508A5">
        <w:rPr>
          <w:rFonts w:ascii="Times New Roman" w:hAnsi="Times New Roman" w:cs="Times New Roman"/>
          <w:sz w:val="16"/>
        </w:rPr>
        <w:t xml:space="preserve"> </w:t>
      </w:r>
      <w:r w:rsidRPr="00D508A5">
        <w:rPr>
          <w:rFonts w:ascii="Times New Roman" w:hAnsi="Times New Roman" w:cs="Times New Roman"/>
          <w:sz w:val="16"/>
          <w:lang w:val="id-ID"/>
        </w:rPr>
        <w:t xml:space="preserve"> </w:t>
      </w:r>
      <w:r w:rsidRPr="00D508A5">
        <w:rPr>
          <w:rFonts w:ascii="Times New Roman" w:hAnsi="Times New Roman" w:cs="Times New Roman"/>
          <w:sz w:val="16"/>
        </w:rPr>
        <w:t xml:space="preserve">LBH Semarang 2008, </w:t>
      </w:r>
      <w:r w:rsidRPr="00D508A5">
        <w:rPr>
          <w:rFonts w:ascii="Times New Roman" w:hAnsi="Times New Roman" w:cs="Times New Roman"/>
          <w:i/>
          <w:sz w:val="16"/>
        </w:rPr>
        <w:t>Menjaga Masa Depan</w:t>
      </w:r>
      <w:r w:rsidRPr="00D508A5">
        <w:rPr>
          <w:rFonts w:ascii="Times New Roman" w:hAnsi="Times New Roman" w:cs="Times New Roman"/>
          <w:sz w:val="16"/>
        </w:rPr>
        <w:t xml:space="preserve">.Lembaga </w:t>
      </w:r>
      <w:r>
        <w:rPr>
          <w:rFonts w:ascii="Times New Roman" w:hAnsi="Times New Roman" w:cs="Times New Roman"/>
          <w:sz w:val="16"/>
        </w:rPr>
        <w:t>Bantuan</w:t>
      </w:r>
      <w:r w:rsidRPr="00D508A5">
        <w:rPr>
          <w:rFonts w:ascii="Times New Roman" w:hAnsi="Times New Roman" w:cs="Times New Roman"/>
          <w:sz w:val="16"/>
        </w:rPr>
        <w:t xml:space="preserve"> Hukum Semarng.Semarang.hal.1</w:t>
      </w:r>
    </w:p>
  </w:footnote>
  <w:footnote w:id="5">
    <w:p w14:paraId="070EBD4C" w14:textId="77777777" w:rsidR="00F156AA" w:rsidRPr="005B1672" w:rsidRDefault="00F156AA" w:rsidP="00691591">
      <w:pPr>
        <w:pStyle w:val="FootnoteText"/>
        <w:ind w:left="142" w:hanging="142"/>
        <w:rPr>
          <w:sz w:val="16"/>
          <w:lang w:val="id-ID"/>
        </w:rPr>
      </w:pPr>
      <w:r w:rsidRPr="005B1672">
        <w:rPr>
          <w:rStyle w:val="FootnoteReference"/>
          <w:sz w:val="16"/>
        </w:rPr>
        <w:footnoteRef/>
      </w:r>
      <w:r w:rsidRPr="005B1672">
        <w:rPr>
          <w:sz w:val="16"/>
        </w:rPr>
        <w:t xml:space="preserve"> </w:t>
      </w:r>
      <w:r w:rsidRPr="005B1672">
        <w:rPr>
          <w:sz w:val="16"/>
          <w:lang w:val="id-ID"/>
        </w:rPr>
        <w:t xml:space="preserve"> </w:t>
      </w:r>
      <w:r w:rsidRPr="00D508A5">
        <w:rPr>
          <w:rFonts w:ascii="Times New Roman" w:hAnsi="Times New Roman" w:cs="Times New Roman"/>
          <w:sz w:val="16"/>
        </w:rPr>
        <w:t xml:space="preserve">Garner A. Bryan, 2004, </w:t>
      </w:r>
      <w:r w:rsidRPr="00D508A5">
        <w:rPr>
          <w:rFonts w:ascii="Times New Roman" w:hAnsi="Times New Roman" w:cs="Times New Roman"/>
          <w:i/>
          <w:sz w:val="16"/>
        </w:rPr>
        <w:t>Black’s Law Dictionary</w:t>
      </w:r>
      <w:r w:rsidRPr="00D508A5">
        <w:rPr>
          <w:rFonts w:ascii="Times New Roman" w:hAnsi="Times New Roman" w:cs="Times New Roman"/>
          <w:sz w:val="16"/>
        </w:rPr>
        <w:t>, Eighth Edition, West Thomas Business, United States of America, hlm. 803.</w:t>
      </w:r>
    </w:p>
  </w:footnote>
  <w:footnote w:id="6">
    <w:p w14:paraId="5B80AE1A" w14:textId="77777777" w:rsidR="00F156AA" w:rsidRPr="005B1672" w:rsidRDefault="00F156AA" w:rsidP="00691591">
      <w:pPr>
        <w:pStyle w:val="FootnoteText"/>
        <w:ind w:left="142" w:hanging="142"/>
        <w:rPr>
          <w:sz w:val="16"/>
          <w:lang w:val="id-ID"/>
        </w:rPr>
      </w:pPr>
      <w:r w:rsidRPr="005B1672">
        <w:rPr>
          <w:rStyle w:val="FootnoteReference"/>
          <w:sz w:val="16"/>
        </w:rPr>
        <w:footnoteRef/>
      </w:r>
      <w:r w:rsidRPr="005B1672">
        <w:rPr>
          <w:sz w:val="16"/>
        </w:rPr>
        <w:t xml:space="preserve"> </w:t>
      </w:r>
      <w:r w:rsidRPr="005B1672">
        <w:rPr>
          <w:sz w:val="16"/>
          <w:lang w:val="id-ID"/>
        </w:rPr>
        <w:t xml:space="preserve"> </w:t>
      </w:r>
      <w:r w:rsidRPr="00D508A5">
        <w:rPr>
          <w:rFonts w:ascii="Times New Roman" w:hAnsi="Times New Roman" w:cs="Times New Roman"/>
          <w:sz w:val="16"/>
        </w:rPr>
        <w:t xml:space="preserve">Binziad Kadafi, dkk, 2002, </w:t>
      </w:r>
      <w:r w:rsidRPr="00D508A5">
        <w:rPr>
          <w:rFonts w:ascii="Times New Roman" w:hAnsi="Times New Roman" w:cs="Times New Roman"/>
          <w:i/>
          <w:sz w:val="16"/>
        </w:rPr>
        <w:t xml:space="preserve">Advokat Indonesia Mencari Legitimasi, Studi tentang Tanggung Jawab Profesi Hukum Indonesia, </w:t>
      </w:r>
      <w:r w:rsidRPr="00D508A5">
        <w:rPr>
          <w:rFonts w:ascii="Times New Roman" w:hAnsi="Times New Roman" w:cs="Times New Roman"/>
          <w:sz w:val="16"/>
        </w:rPr>
        <w:t>Cetakan Ketiga Pusat Studi Hukum dan Kebijakan Indonesia, Jakarta, hlm. 182.</w:t>
      </w:r>
    </w:p>
  </w:footnote>
  <w:footnote w:id="7">
    <w:p w14:paraId="72A3FCB3" w14:textId="77777777" w:rsidR="00F156AA" w:rsidRPr="00ED14CA" w:rsidRDefault="00F156AA" w:rsidP="00691591">
      <w:pPr>
        <w:pStyle w:val="FootnoteText"/>
        <w:rPr>
          <w:lang w:val="id-ID"/>
        </w:rPr>
      </w:pPr>
      <w:r>
        <w:rPr>
          <w:rStyle w:val="FootnoteReference"/>
        </w:rPr>
        <w:footnoteRef/>
      </w:r>
      <w:r>
        <w:t xml:space="preserve"> </w:t>
      </w:r>
      <w:r>
        <w:rPr>
          <w:lang w:val="id-ID"/>
        </w:rPr>
        <w:t xml:space="preserve"> </w:t>
      </w:r>
      <w:r w:rsidRPr="00D508A5">
        <w:rPr>
          <w:rFonts w:ascii="Times New Roman" w:hAnsi="Times New Roman" w:cs="Times New Roman"/>
          <w:sz w:val="16"/>
        </w:rPr>
        <w:t xml:space="preserve">Erdianto Efendi. 2011. </w:t>
      </w:r>
      <w:r w:rsidRPr="00D508A5">
        <w:rPr>
          <w:rFonts w:ascii="Times New Roman" w:hAnsi="Times New Roman" w:cs="Times New Roman"/>
          <w:i/>
          <w:sz w:val="16"/>
        </w:rPr>
        <w:t>HUKUM PIDANA INDONESIA</w:t>
      </w:r>
      <w:r w:rsidRPr="00D508A5">
        <w:rPr>
          <w:rFonts w:ascii="Times New Roman" w:hAnsi="Times New Roman" w:cs="Times New Roman"/>
          <w:sz w:val="16"/>
        </w:rPr>
        <w:t xml:space="preserve"> </w:t>
      </w:r>
      <w:r w:rsidRPr="00D508A5">
        <w:rPr>
          <w:rFonts w:ascii="Times New Roman" w:hAnsi="Times New Roman" w:cs="Times New Roman"/>
          <w:i/>
          <w:sz w:val="16"/>
        </w:rPr>
        <w:t>Suatu Pengantar</w:t>
      </w:r>
      <w:r w:rsidRPr="00D508A5">
        <w:rPr>
          <w:rFonts w:ascii="Times New Roman" w:hAnsi="Times New Roman" w:cs="Times New Roman"/>
          <w:sz w:val="16"/>
        </w:rPr>
        <w:t>. PT Refika Aditama: Bandung</w:t>
      </w:r>
    </w:p>
  </w:footnote>
  <w:footnote w:id="8">
    <w:p w14:paraId="18225664" w14:textId="77777777" w:rsidR="00F156AA" w:rsidRPr="00D508A5" w:rsidRDefault="00F156AA" w:rsidP="00691591">
      <w:pPr>
        <w:pStyle w:val="FootnoteText"/>
        <w:ind w:left="142" w:hanging="142"/>
        <w:rPr>
          <w:lang w:val="id-ID"/>
        </w:rPr>
      </w:pPr>
      <w:r>
        <w:rPr>
          <w:rStyle w:val="FootnoteReference"/>
        </w:rPr>
        <w:footnoteRef/>
      </w:r>
      <w:r>
        <w:t xml:space="preserve"> </w:t>
      </w:r>
      <w:r>
        <w:rPr>
          <w:lang w:val="id-ID"/>
        </w:rPr>
        <w:t xml:space="preserve"> </w:t>
      </w:r>
      <w:hyperlink r:id="rId1" w:history="1">
        <w:r w:rsidRPr="00D508A5">
          <w:rPr>
            <w:rStyle w:val="Hyperlink"/>
            <w:rFonts w:ascii="Times New Roman" w:hAnsi="Times New Roman" w:cs="Times New Roman"/>
            <w:sz w:val="16"/>
            <w:szCs w:val="16"/>
          </w:rPr>
          <w:t>https://123dok.com/document/y607drny-tinjauan-pustaka-istilah-tindak-pidana-terjemahan-strafbaar-perbuatan.html</w:t>
        </w:r>
      </w:hyperlink>
      <w:r w:rsidRPr="00D508A5">
        <w:rPr>
          <w:rFonts w:ascii="Times New Roman" w:hAnsi="Times New Roman" w:cs="Times New Roman"/>
          <w:sz w:val="16"/>
          <w:szCs w:val="16"/>
          <w:lang w:val="id-ID"/>
        </w:rPr>
        <w:t xml:space="preserve"> diakses pada 13-11-2021 pukul 19.16 hal 12</w:t>
      </w:r>
    </w:p>
  </w:footnote>
  <w:footnote w:id="9">
    <w:p w14:paraId="7858FB70" w14:textId="77777777" w:rsidR="00F156AA" w:rsidRPr="00D508A5" w:rsidRDefault="00F156AA" w:rsidP="00691591">
      <w:pPr>
        <w:pStyle w:val="FootnoteText"/>
        <w:rPr>
          <w:rFonts w:ascii="Times New Roman" w:hAnsi="Times New Roman" w:cs="Times New Roman"/>
          <w:sz w:val="16"/>
          <w:szCs w:val="16"/>
          <w:lang w:val="id-ID"/>
        </w:rPr>
      </w:pPr>
      <w:r w:rsidRPr="00FC61B1">
        <w:rPr>
          <w:rStyle w:val="FootnoteReference"/>
          <w:rFonts w:cstheme="minorHAnsi"/>
          <w:sz w:val="16"/>
        </w:rPr>
        <w:footnoteRef/>
      </w:r>
      <w:r w:rsidRPr="00FC61B1">
        <w:rPr>
          <w:rFonts w:cstheme="minorHAnsi"/>
          <w:sz w:val="16"/>
        </w:rPr>
        <w:t xml:space="preserve"> </w:t>
      </w:r>
      <w:r w:rsidRPr="00FC61B1">
        <w:rPr>
          <w:rFonts w:cstheme="minorHAnsi"/>
          <w:sz w:val="16"/>
          <w:lang w:val="id-ID"/>
        </w:rPr>
        <w:t xml:space="preserve"> </w:t>
      </w:r>
      <w:hyperlink r:id="rId2" w:history="1">
        <w:r w:rsidRPr="00D508A5">
          <w:rPr>
            <w:rStyle w:val="Hyperlink"/>
            <w:rFonts w:ascii="Times New Roman" w:hAnsi="Times New Roman" w:cs="Times New Roman"/>
            <w:sz w:val="16"/>
            <w:szCs w:val="16"/>
          </w:rPr>
          <w:t>https://dspace.uii.ac.id/bitstream/handle/123456789/2747/05.2%20bab%202.pdf?sequence=9&amp;isAllowed=y</w:t>
        </w:r>
      </w:hyperlink>
      <w:r w:rsidRPr="00D508A5">
        <w:rPr>
          <w:rFonts w:ascii="Times New Roman" w:hAnsi="Times New Roman" w:cs="Times New Roman"/>
          <w:sz w:val="16"/>
          <w:szCs w:val="16"/>
          <w:lang w:val="id-ID"/>
        </w:rPr>
        <w:t xml:space="preserve"> </w:t>
      </w:r>
      <w:r w:rsidRPr="00D508A5">
        <w:rPr>
          <w:rFonts w:ascii="Times New Roman" w:hAnsi="Times New Roman" w:cs="Times New Roman"/>
          <w:sz w:val="16"/>
          <w:szCs w:val="16"/>
        </w:rPr>
        <w:cr/>
      </w:r>
      <w:r w:rsidRPr="00D508A5">
        <w:rPr>
          <w:rFonts w:ascii="Times New Roman" w:hAnsi="Times New Roman" w:cs="Times New Roman"/>
          <w:sz w:val="16"/>
          <w:szCs w:val="16"/>
          <w:lang w:val="id-ID"/>
        </w:rPr>
        <w:t xml:space="preserve">      diakses pada 13-11-2021 pukul 24.16 hal 13</w:t>
      </w:r>
    </w:p>
  </w:footnote>
  <w:footnote w:id="10">
    <w:p w14:paraId="08B2F1F9" w14:textId="77777777" w:rsidR="00F156AA" w:rsidRPr="00227C8B" w:rsidRDefault="00F156AA" w:rsidP="00691591">
      <w:pPr>
        <w:pStyle w:val="FootnoteText"/>
        <w:ind w:left="142" w:hanging="142"/>
        <w:jc w:val="both"/>
        <w:rPr>
          <w:lang w:val="id-ID"/>
        </w:rPr>
      </w:pPr>
      <w:r w:rsidRPr="00D508A5">
        <w:rPr>
          <w:rStyle w:val="FootnoteReference"/>
          <w:rFonts w:ascii="Times New Roman" w:hAnsi="Times New Roman" w:cs="Times New Roman"/>
          <w:sz w:val="16"/>
          <w:szCs w:val="16"/>
        </w:rPr>
        <w:footnoteRef/>
      </w:r>
      <w:r w:rsidRPr="00D508A5">
        <w:rPr>
          <w:rFonts w:ascii="Times New Roman" w:hAnsi="Times New Roman" w:cs="Times New Roman"/>
          <w:sz w:val="16"/>
          <w:szCs w:val="16"/>
        </w:rPr>
        <w:t xml:space="preserve"> </w:t>
      </w:r>
      <w:hyperlink r:id="rId3" w:history="1">
        <w:r w:rsidRPr="00D508A5">
          <w:rPr>
            <w:rStyle w:val="Hyperlink"/>
            <w:rFonts w:ascii="Times New Roman" w:hAnsi="Times New Roman" w:cs="Times New Roman"/>
            <w:sz w:val="16"/>
            <w:szCs w:val="16"/>
            <w:lang w:val="id-ID"/>
          </w:rPr>
          <w:t>https://hukum.jogjakota.go.id/articles/read/141</w:t>
        </w:r>
      </w:hyperlink>
      <w:r w:rsidRPr="00D508A5">
        <w:rPr>
          <w:rFonts w:ascii="Times New Roman" w:hAnsi="Times New Roman" w:cs="Times New Roman"/>
          <w:sz w:val="16"/>
          <w:szCs w:val="16"/>
          <w:lang w:val="id-ID"/>
        </w:rPr>
        <w:t xml:space="preserve"> diakses 13 – 11 - 2021 pukul 19.30 hal 14</w:t>
      </w:r>
    </w:p>
  </w:footnote>
  <w:footnote w:id="11">
    <w:p w14:paraId="53F9A1B7" w14:textId="77777777" w:rsidR="00F156AA" w:rsidRPr="00D508A5" w:rsidRDefault="00F156AA" w:rsidP="00691591">
      <w:pPr>
        <w:pStyle w:val="FootnoteText"/>
        <w:rPr>
          <w:rFonts w:ascii="Times New Roman" w:hAnsi="Times New Roman" w:cs="Times New Roman"/>
          <w:sz w:val="16"/>
          <w:szCs w:val="16"/>
          <w:lang w:val="id-ID"/>
        </w:rPr>
      </w:pPr>
      <w:r w:rsidRPr="00D508A5">
        <w:rPr>
          <w:rStyle w:val="FootnoteReference"/>
          <w:rFonts w:ascii="Times New Roman" w:hAnsi="Times New Roman" w:cs="Times New Roman"/>
          <w:sz w:val="16"/>
          <w:szCs w:val="16"/>
        </w:rPr>
        <w:footnoteRef/>
      </w:r>
      <w:r w:rsidRPr="00D508A5">
        <w:rPr>
          <w:rFonts w:ascii="Times New Roman" w:hAnsi="Times New Roman" w:cs="Times New Roman"/>
          <w:sz w:val="16"/>
          <w:szCs w:val="16"/>
        </w:rPr>
        <w:t xml:space="preserve"> </w:t>
      </w:r>
      <w:r w:rsidRPr="00D508A5">
        <w:rPr>
          <w:rFonts w:ascii="Times New Roman" w:hAnsi="Times New Roman" w:cs="Times New Roman"/>
          <w:sz w:val="16"/>
          <w:szCs w:val="16"/>
          <w:lang w:val="id-ID"/>
        </w:rPr>
        <w:t xml:space="preserve"> </w:t>
      </w:r>
      <w:r w:rsidRPr="00D508A5">
        <w:rPr>
          <w:rFonts w:ascii="Times New Roman" w:hAnsi="Times New Roman" w:cs="Times New Roman"/>
          <w:sz w:val="16"/>
          <w:szCs w:val="16"/>
        </w:rPr>
        <w:t>Drs. P.A.F. Lamintang, SH. 1997</w:t>
      </w:r>
      <w:r w:rsidRPr="00D508A5">
        <w:rPr>
          <w:rFonts w:ascii="Times New Roman" w:hAnsi="Times New Roman" w:cs="Times New Roman"/>
          <w:i/>
          <w:sz w:val="16"/>
          <w:szCs w:val="16"/>
        </w:rPr>
        <w:t>. Dasar-dasar Hukum Pidana Indonesia</w:t>
      </w:r>
      <w:r w:rsidRPr="00D508A5">
        <w:rPr>
          <w:rFonts w:ascii="Times New Roman" w:hAnsi="Times New Roman" w:cs="Times New Roman"/>
          <w:sz w:val="16"/>
          <w:szCs w:val="16"/>
        </w:rPr>
        <w:t>. PT. Citra Aditya Bakti: Bandung. Hal.193</w:t>
      </w:r>
    </w:p>
  </w:footnote>
  <w:footnote w:id="12">
    <w:p w14:paraId="2ABDD587" w14:textId="77777777" w:rsidR="00F156AA" w:rsidRPr="00822297" w:rsidRDefault="00F156AA" w:rsidP="00691591">
      <w:pPr>
        <w:pStyle w:val="FootnoteText"/>
        <w:rPr>
          <w:lang w:val="id-ID"/>
        </w:rPr>
      </w:pPr>
      <w:r w:rsidRPr="00D508A5">
        <w:rPr>
          <w:rStyle w:val="FootnoteReference"/>
          <w:rFonts w:ascii="Times New Roman" w:hAnsi="Times New Roman" w:cs="Times New Roman"/>
          <w:sz w:val="16"/>
          <w:szCs w:val="16"/>
        </w:rPr>
        <w:footnoteRef/>
      </w:r>
      <w:r w:rsidRPr="00D508A5">
        <w:rPr>
          <w:rFonts w:ascii="Times New Roman" w:hAnsi="Times New Roman" w:cs="Times New Roman"/>
          <w:sz w:val="16"/>
          <w:szCs w:val="16"/>
        </w:rPr>
        <w:t xml:space="preserve"> </w:t>
      </w:r>
      <w:r w:rsidRPr="00D508A5">
        <w:rPr>
          <w:rFonts w:ascii="Times New Roman" w:hAnsi="Times New Roman" w:cs="Times New Roman"/>
          <w:sz w:val="16"/>
          <w:szCs w:val="16"/>
          <w:lang w:val="id-ID"/>
        </w:rPr>
        <w:t xml:space="preserve"> </w:t>
      </w:r>
      <w:r w:rsidRPr="00D508A5">
        <w:rPr>
          <w:rFonts w:ascii="Times New Roman" w:hAnsi="Times New Roman" w:cs="Times New Roman"/>
          <w:sz w:val="16"/>
          <w:szCs w:val="16"/>
        </w:rPr>
        <w:t>DR. Andi Hamzah. 2004</w:t>
      </w:r>
      <w:r w:rsidRPr="00D508A5">
        <w:rPr>
          <w:rFonts w:ascii="Times New Roman" w:hAnsi="Times New Roman" w:cs="Times New Roman"/>
          <w:i/>
          <w:sz w:val="16"/>
          <w:szCs w:val="16"/>
        </w:rPr>
        <w:t>. Asas-Asas Hukum Pidana</w:t>
      </w:r>
      <w:r w:rsidRPr="00D508A5">
        <w:rPr>
          <w:rFonts w:ascii="Times New Roman" w:hAnsi="Times New Roman" w:cs="Times New Roman"/>
          <w:sz w:val="16"/>
          <w:szCs w:val="16"/>
        </w:rPr>
        <w:t>. PT. Rineka Cipta: Jakarta. Hal 88</w:t>
      </w:r>
    </w:p>
  </w:footnote>
  <w:footnote w:id="13">
    <w:p w14:paraId="4FB57309" w14:textId="77777777" w:rsidR="00F156AA" w:rsidRPr="00D508A5" w:rsidRDefault="00F156AA" w:rsidP="00691591">
      <w:pPr>
        <w:pStyle w:val="FootnoteText"/>
        <w:ind w:left="426" w:hanging="426"/>
        <w:jc w:val="both"/>
        <w:rPr>
          <w:rFonts w:ascii="Times New Roman" w:hAnsi="Times New Roman" w:cs="Times New Roman"/>
          <w:sz w:val="16"/>
          <w:szCs w:val="16"/>
          <w:lang w:val="id-ID"/>
        </w:rPr>
      </w:pPr>
      <w:r w:rsidRPr="00D508A5">
        <w:rPr>
          <w:rStyle w:val="FootnoteReference"/>
          <w:rFonts w:ascii="Times New Roman" w:hAnsi="Times New Roman" w:cs="Times New Roman"/>
          <w:sz w:val="16"/>
          <w:szCs w:val="16"/>
        </w:rPr>
        <w:footnoteRef/>
      </w:r>
      <w:r w:rsidRPr="00D508A5">
        <w:rPr>
          <w:rFonts w:ascii="Times New Roman" w:hAnsi="Times New Roman" w:cs="Times New Roman"/>
          <w:sz w:val="16"/>
          <w:szCs w:val="16"/>
          <w:lang w:val="id-ID"/>
        </w:rPr>
        <w:t xml:space="preserve"> </w:t>
      </w:r>
      <w:r w:rsidRPr="00D508A5">
        <w:rPr>
          <w:rFonts w:ascii="Times New Roman" w:hAnsi="Times New Roman" w:cs="Times New Roman"/>
          <w:sz w:val="16"/>
          <w:szCs w:val="16"/>
        </w:rPr>
        <w:t xml:space="preserve">Mohamad Sholahuddin. 2010. Pengertian Tindak Pidana dan Penggolongan Tindak Pidana diaksses dari http://uddin76.blogspot.co.id/2010/07/pengertian-tindak-pidana-dan.html. </w:t>
      </w:r>
      <w:r w:rsidRPr="00D508A5">
        <w:rPr>
          <w:rFonts w:ascii="Times New Roman" w:hAnsi="Times New Roman" w:cs="Times New Roman"/>
          <w:sz w:val="16"/>
          <w:szCs w:val="16"/>
          <w:lang w:val="id-ID"/>
        </w:rPr>
        <w:t xml:space="preserve">di akses </w:t>
      </w:r>
      <w:r w:rsidRPr="00D508A5">
        <w:rPr>
          <w:rFonts w:ascii="Times New Roman" w:hAnsi="Times New Roman" w:cs="Times New Roman"/>
          <w:sz w:val="16"/>
          <w:szCs w:val="16"/>
        </w:rPr>
        <w:t xml:space="preserve">Pada tanggal </w:t>
      </w:r>
      <w:r w:rsidRPr="00D508A5">
        <w:rPr>
          <w:rFonts w:ascii="Times New Roman" w:hAnsi="Times New Roman" w:cs="Times New Roman"/>
          <w:sz w:val="16"/>
          <w:szCs w:val="16"/>
          <w:lang w:val="id-ID"/>
        </w:rPr>
        <w:t>14-11-2021</w:t>
      </w:r>
      <w:r w:rsidRPr="00D508A5">
        <w:rPr>
          <w:rFonts w:ascii="Times New Roman" w:hAnsi="Times New Roman" w:cs="Times New Roman"/>
          <w:sz w:val="16"/>
          <w:szCs w:val="16"/>
        </w:rPr>
        <w:t xml:space="preserve"> pukul 16:30 Wita.</w:t>
      </w:r>
    </w:p>
  </w:footnote>
  <w:footnote w:id="14">
    <w:p w14:paraId="7F0AF5AF" w14:textId="77777777" w:rsidR="00F156AA" w:rsidRPr="009B05BA" w:rsidRDefault="00F156AA" w:rsidP="00691591">
      <w:pPr>
        <w:pStyle w:val="FootnoteText"/>
        <w:rPr>
          <w:lang w:val="id-ID"/>
        </w:rPr>
      </w:pPr>
      <w:r w:rsidRPr="00D508A5">
        <w:rPr>
          <w:rStyle w:val="FootnoteReference"/>
          <w:rFonts w:ascii="Times New Roman" w:hAnsi="Times New Roman" w:cs="Times New Roman"/>
          <w:sz w:val="16"/>
          <w:szCs w:val="16"/>
        </w:rPr>
        <w:footnoteRef/>
      </w:r>
      <w:r w:rsidRPr="00D508A5">
        <w:rPr>
          <w:rFonts w:ascii="Times New Roman" w:hAnsi="Times New Roman" w:cs="Times New Roman"/>
          <w:sz w:val="16"/>
          <w:szCs w:val="16"/>
        </w:rPr>
        <w:t xml:space="preserve"> </w:t>
      </w:r>
      <w:r w:rsidRPr="00D508A5">
        <w:rPr>
          <w:rFonts w:ascii="Times New Roman" w:hAnsi="Times New Roman" w:cs="Times New Roman"/>
          <w:i/>
          <w:sz w:val="16"/>
          <w:szCs w:val="16"/>
          <w:lang w:val="id-ID"/>
        </w:rPr>
        <w:t xml:space="preserve"> </w:t>
      </w:r>
      <w:r w:rsidRPr="00D508A5">
        <w:rPr>
          <w:rFonts w:ascii="Times New Roman" w:hAnsi="Times New Roman" w:cs="Times New Roman"/>
          <w:i/>
          <w:sz w:val="16"/>
          <w:szCs w:val="16"/>
        </w:rPr>
        <w:t>Ibid</w:t>
      </w:r>
    </w:p>
  </w:footnote>
  <w:footnote w:id="15">
    <w:p w14:paraId="62803D79" w14:textId="77777777" w:rsidR="00F156AA" w:rsidRPr="00D508A5" w:rsidRDefault="00F156AA" w:rsidP="00691591">
      <w:pPr>
        <w:pStyle w:val="FootnoteText"/>
        <w:rPr>
          <w:rFonts w:ascii="Times New Roman" w:hAnsi="Times New Roman" w:cs="Times New Roman"/>
          <w:sz w:val="16"/>
          <w:szCs w:val="16"/>
          <w:lang w:val="id-ID"/>
        </w:rPr>
      </w:pPr>
      <w:r w:rsidRPr="00D508A5">
        <w:rPr>
          <w:rStyle w:val="FootnoteReference"/>
          <w:rFonts w:ascii="Times New Roman" w:hAnsi="Times New Roman" w:cs="Times New Roman"/>
          <w:sz w:val="16"/>
          <w:szCs w:val="16"/>
        </w:rPr>
        <w:footnoteRef/>
      </w:r>
      <w:r w:rsidRPr="00D508A5">
        <w:rPr>
          <w:rFonts w:ascii="Times New Roman" w:hAnsi="Times New Roman" w:cs="Times New Roman"/>
          <w:sz w:val="16"/>
          <w:szCs w:val="16"/>
        </w:rPr>
        <w:t xml:space="preserve"> </w:t>
      </w:r>
      <w:r w:rsidRPr="00D508A5">
        <w:rPr>
          <w:rFonts w:ascii="Times New Roman" w:hAnsi="Times New Roman" w:cs="Times New Roman"/>
          <w:sz w:val="16"/>
          <w:szCs w:val="16"/>
          <w:lang w:val="id-ID"/>
        </w:rPr>
        <w:t>KUHAP Pasal 54, 55, 56, 57, 114.</w:t>
      </w:r>
    </w:p>
  </w:footnote>
  <w:footnote w:id="16">
    <w:p w14:paraId="6CC33162" w14:textId="77777777" w:rsidR="00F156AA" w:rsidRPr="00D508A5" w:rsidRDefault="00F156AA" w:rsidP="00691591">
      <w:pPr>
        <w:pStyle w:val="FootnoteText"/>
        <w:rPr>
          <w:rFonts w:ascii="Times New Roman" w:hAnsi="Times New Roman" w:cs="Times New Roman"/>
          <w:sz w:val="16"/>
          <w:szCs w:val="16"/>
          <w:lang w:val="id-ID"/>
        </w:rPr>
      </w:pPr>
      <w:r w:rsidRPr="00D508A5">
        <w:rPr>
          <w:rStyle w:val="FootnoteReference"/>
          <w:rFonts w:ascii="Times New Roman" w:hAnsi="Times New Roman" w:cs="Times New Roman"/>
          <w:sz w:val="16"/>
          <w:szCs w:val="16"/>
        </w:rPr>
        <w:footnoteRef/>
      </w:r>
      <w:r w:rsidRPr="00D508A5">
        <w:rPr>
          <w:rFonts w:ascii="Times New Roman" w:hAnsi="Times New Roman" w:cs="Times New Roman"/>
          <w:sz w:val="16"/>
          <w:szCs w:val="16"/>
          <w:lang w:val="id-ID"/>
        </w:rPr>
        <w:t>https://blog.justika.com/pidana-dan-laporan-polisi/syarat-memperoleh-</w:t>
      </w:r>
      <w:r>
        <w:rPr>
          <w:rFonts w:ascii="Times New Roman" w:hAnsi="Times New Roman" w:cs="Times New Roman"/>
          <w:sz w:val="16"/>
          <w:szCs w:val="16"/>
          <w:lang w:val="id-ID"/>
        </w:rPr>
        <w:t>Bantuan</w:t>
      </w:r>
      <w:r w:rsidRPr="00D508A5">
        <w:rPr>
          <w:rFonts w:ascii="Times New Roman" w:hAnsi="Times New Roman" w:cs="Times New Roman"/>
          <w:sz w:val="16"/>
          <w:szCs w:val="16"/>
          <w:lang w:val="id-ID"/>
        </w:rPr>
        <w:t>-hukum/ diakses pada tanggal 20-02-2022 pukul 09 :45</w:t>
      </w:r>
    </w:p>
  </w:footnote>
  <w:footnote w:id="17">
    <w:p w14:paraId="174A620F" w14:textId="77777777" w:rsidR="00F156AA" w:rsidRPr="00ED5E28" w:rsidRDefault="00F156AA" w:rsidP="00691591">
      <w:pPr>
        <w:pStyle w:val="FootnoteText"/>
        <w:rPr>
          <w:sz w:val="16"/>
          <w:lang w:val="id-ID"/>
        </w:rPr>
      </w:pPr>
      <w:r w:rsidRPr="00ED5E28">
        <w:rPr>
          <w:rStyle w:val="FootnoteReference"/>
          <w:sz w:val="16"/>
        </w:rPr>
        <w:footnoteRef/>
      </w:r>
      <w:r w:rsidRPr="00D508A5">
        <w:rPr>
          <w:rFonts w:ascii="Times New Roman" w:hAnsi="Times New Roman" w:cs="Times New Roman"/>
          <w:sz w:val="16"/>
          <w:szCs w:val="16"/>
          <w:lang w:val="id-ID"/>
        </w:rPr>
        <w:t>Diakses dari</w:t>
      </w:r>
      <w:r w:rsidRPr="00D508A5">
        <w:rPr>
          <w:rFonts w:ascii="Times New Roman" w:hAnsi="Times New Roman" w:cs="Times New Roman"/>
          <w:sz w:val="16"/>
          <w:szCs w:val="16"/>
        </w:rPr>
        <w:t xml:space="preserve"> </w:t>
      </w:r>
      <w:hyperlink r:id="rId4" w:anchor=":~:text=Penerima%20Bantuan%20Hukum%20berhak%20%3A,dan%2Fatau%20Kode%20Etik%20Advokat" w:history="1">
        <w:r w:rsidRPr="00D508A5">
          <w:rPr>
            <w:rStyle w:val="Hyperlink"/>
            <w:rFonts w:ascii="Times New Roman" w:hAnsi="Times New Roman" w:cs="Times New Roman"/>
            <w:sz w:val="16"/>
            <w:szCs w:val="16"/>
          </w:rPr>
          <w:t>https://pn-banyuwangi.go.id/hak-mendapat-</w:t>
        </w:r>
        <w:r>
          <w:rPr>
            <w:rStyle w:val="Hyperlink"/>
            <w:rFonts w:ascii="Times New Roman" w:hAnsi="Times New Roman" w:cs="Times New Roman"/>
            <w:sz w:val="16"/>
            <w:szCs w:val="16"/>
          </w:rPr>
          <w:t>Bantuan</w:t>
        </w:r>
        <w:r w:rsidRPr="00D508A5">
          <w:rPr>
            <w:rStyle w:val="Hyperlink"/>
            <w:rFonts w:ascii="Times New Roman" w:hAnsi="Times New Roman" w:cs="Times New Roman"/>
            <w:sz w:val="16"/>
            <w:szCs w:val="16"/>
          </w:rPr>
          <w:t>-hukum#:~:text=Penerima%20</w:t>
        </w:r>
        <w:r>
          <w:rPr>
            <w:rStyle w:val="Hyperlink"/>
            <w:rFonts w:ascii="Times New Roman" w:hAnsi="Times New Roman" w:cs="Times New Roman"/>
            <w:sz w:val="16"/>
            <w:szCs w:val="16"/>
          </w:rPr>
          <w:t>Bantuan</w:t>
        </w:r>
        <w:r w:rsidRPr="00D508A5">
          <w:rPr>
            <w:rStyle w:val="Hyperlink"/>
            <w:rFonts w:ascii="Times New Roman" w:hAnsi="Times New Roman" w:cs="Times New Roman"/>
            <w:sz w:val="16"/>
            <w:szCs w:val="16"/>
          </w:rPr>
          <w:t>%20Hukum%20berhak%20%3A,dan%2Fatau%20Kode%20Etik%20Advokat</w:t>
        </w:r>
      </w:hyperlink>
      <w:r w:rsidRPr="00D508A5">
        <w:rPr>
          <w:rFonts w:ascii="Times New Roman" w:hAnsi="Times New Roman" w:cs="Times New Roman"/>
          <w:sz w:val="16"/>
          <w:szCs w:val="16"/>
          <w:lang w:val="id-ID"/>
        </w:rPr>
        <w:t xml:space="preserve"> pada tanggal    20 – 2 – 2022 pukul 10:00</w:t>
      </w:r>
    </w:p>
  </w:footnote>
  <w:footnote w:id="18">
    <w:p w14:paraId="1BA08AD4" w14:textId="77777777" w:rsidR="00F156AA" w:rsidRPr="00D508A5" w:rsidRDefault="00F156AA" w:rsidP="00691591">
      <w:pPr>
        <w:pStyle w:val="FootnoteText"/>
        <w:ind w:left="142" w:hanging="142"/>
        <w:rPr>
          <w:rFonts w:ascii="Times New Roman" w:hAnsi="Times New Roman" w:cs="Times New Roman"/>
          <w:sz w:val="16"/>
          <w:szCs w:val="16"/>
          <w:lang w:val="id-ID"/>
        </w:rPr>
      </w:pPr>
      <w:r w:rsidRPr="00D508A5">
        <w:rPr>
          <w:rStyle w:val="FootnoteReference"/>
          <w:rFonts w:ascii="Times New Roman" w:hAnsi="Times New Roman" w:cs="Times New Roman"/>
          <w:sz w:val="16"/>
          <w:szCs w:val="16"/>
        </w:rPr>
        <w:footnoteRef/>
      </w:r>
      <w:r w:rsidRPr="00D508A5">
        <w:rPr>
          <w:rFonts w:ascii="Times New Roman" w:hAnsi="Times New Roman" w:cs="Times New Roman"/>
          <w:sz w:val="16"/>
          <w:szCs w:val="16"/>
        </w:rPr>
        <w:t xml:space="preserve"> </w:t>
      </w:r>
      <w:r w:rsidRPr="00D508A5">
        <w:rPr>
          <w:rFonts w:ascii="Times New Roman" w:hAnsi="Times New Roman" w:cs="Times New Roman"/>
          <w:sz w:val="16"/>
          <w:szCs w:val="16"/>
          <w:lang w:val="id-ID"/>
        </w:rPr>
        <w:t xml:space="preserve"> </w:t>
      </w:r>
      <w:r w:rsidRPr="00D508A5">
        <w:rPr>
          <w:rFonts w:ascii="Times New Roman" w:hAnsi="Times New Roman" w:cs="Times New Roman"/>
          <w:sz w:val="16"/>
          <w:szCs w:val="16"/>
        </w:rPr>
        <w:t xml:space="preserve">Pasal 163 Indische Staatsregeling, diakses dari http://id.wikipedia.org/wiki/Pasal_163_Indische_Staatsregeling, pada tanggal </w:t>
      </w:r>
      <w:r w:rsidRPr="00D508A5">
        <w:rPr>
          <w:rFonts w:ascii="Times New Roman" w:hAnsi="Times New Roman" w:cs="Times New Roman"/>
          <w:sz w:val="16"/>
          <w:szCs w:val="16"/>
          <w:lang w:val="id-ID"/>
        </w:rPr>
        <w:t>14-11-2021</w:t>
      </w:r>
      <w:r w:rsidRPr="00D508A5">
        <w:rPr>
          <w:rFonts w:ascii="Times New Roman" w:hAnsi="Times New Roman" w:cs="Times New Roman"/>
          <w:sz w:val="16"/>
          <w:szCs w:val="16"/>
        </w:rPr>
        <w:t xml:space="preserve"> pukul 10:54 </w:t>
      </w:r>
    </w:p>
  </w:footnote>
  <w:footnote w:id="19">
    <w:p w14:paraId="78FAB563" w14:textId="77777777" w:rsidR="00F156AA" w:rsidRPr="00D508A5" w:rsidRDefault="00F156AA" w:rsidP="00691591">
      <w:pPr>
        <w:pStyle w:val="FootnoteText"/>
        <w:rPr>
          <w:rFonts w:ascii="Times New Roman" w:hAnsi="Times New Roman" w:cs="Times New Roman"/>
          <w:sz w:val="16"/>
          <w:szCs w:val="16"/>
          <w:lang w:val="id-ID"/>
        </w:rPr>
      </w:pPr>
      <w:r w:rsidRPr="00D508A5">
        <w:rPr>
          <w:rStyle w:val="FootnoteReference"/>
          <w:rFonts w:ascii="Times New Roman" w:hAnsi="Times New Roman" w:cs="Times New Roman"/>
          <w:sz w:val="16"/>
          <w:szCs w:val="16"/>
        </w:rPr>
        <w:footnoteRef/>
      </w:r>
      <w:r w:rsidRPr="00D508A5">
        <w:rPr>
          <w:rFonts w:ascii="Times New Roman" w:hAnsi="Times New Roman" w:cs="Times New Roman"/>
          <w:sz w:val="16"/>
          <w:szCs w:val="16"/>
        </w:rPr>
        <w:t xml:space="preserve"> </w:t>
      </w:r>
      <w:r w:rsidRPr="00D508A5">
        <w:rPr>
          <w:rFonts w:ascii="Times New Roman" w:hAnsi="Times New Roman" w:cs="Times New Roman"/>
          <w:sz w:val="16"/>
          <w:szCs w:val="16"/>
          <w:lang w:val="id-ID"/>
        </w:rPr>
        <w:t xml:space="preserve"> </w:t>
      </w:r>
      <w:r w:rsidRPr="00D508A5">
        <w:rPr>
          <w:rFonts w:ascii="Times New Roman" w:hAnsi="Times New Roman" w:cs="Times New Roman"/>
          <w:sz w:val="16"/>
          <w:szCs w:val="16"/>
        </w:rPr>
        <w:t xml:space="preserve">Frans Hendra Winata, </w:t>
      </w:r>
      <w:r>
        <w:rPr>
          <w:rFonts w:ascii="Times New Roman" w:hAnsi="Times New Roman" w:cs="Times New Roman"/>
          <w:i/>
          <w:sz w:val="16"/>
          <w:szCs w:val="16"/>
        </w:rPr>
        <w:t>Bantuan</w:t>
      </w:r>
      <w:r w:rsidRPr="00D508A5">
        <w:rPr>
          <w:rFonts w:ascii="Times New Roman" w:hAnsi="Times New Roman" w:cs="Times New Roman"/>
          <w:i/>
          <w:sz w:val="16"/>
          <w:szCs w:val="16"/>
        </w:rPr>
        <w:t xml:space="preserve"> Hukum – Suatu Hak Asasi Manusia Bukan Belas Kasihan</w:t>
      </w:r>
      <w:r w:rsidRPr="00D508A5">
        <w:rPr>
          <w:rFonts w:ascii="Times New Roman" w:hAnsi="Times New Roman" w:cs="Times New Roman"/>
          <w:sz w:val="16"/>
          <w:szCs w:val="16"/>
        </w:rPr>
        <w:t>., Op. cit., Hal. 21.</w:t>
      </w:r>
    </w:p>
  </w:footnote>
  <w:footnote w:id="20">
    <w:p w14:paraId="450D9704" w14:textId="77777777" w:rsidR="00F156AA" w:rsidRPr="00D7310E" w:rsidRDefault="00F156AA" w:rsidP="00691591">
      <w:pPr>
        <w:pStyle w:val="FootnoteText"/>
        <w:rPr>
          <w:lang w:val="id-ID"/>
        </w:rPr>
      </w:pPr>
      <w:r w:rsidRPr="00D508A5">
        <w:rPr>
          <w:rStyle w:val="FootnoteReference"/>
          <w:rFonts w:ascii="Times New Roman" w:hAnsi="Times New Roman" w:cs="Times New Roman"/>
          <w:sz w:val="16"/>
          <w:szCs w:val="16"/>
        </w:rPr>
        <w:footnoteRef/>
      </w:r>
      <w:r w:rsidRPr="00D508A5">
        <w:rPr>
          <w:rFonts w:ascii="Times New Roman" w:hAnsi="Times New Roman" w:cs="Times New Roman"/>
          <w:sz w:val="16"/>
          <w:szCs w:val="16"/>
          <w:lang w:val="id-ID"/>
        </w:rPr>
        <w:t xml:space="preserve">  </w:t>
      </w:r>
      <w:r w:rsidRPr="00D508A5">
        <w:rPr>
          <w:rFonts w:ascii="Times New Roman" w:hAnsi="Times New Roman" w:cs="Times New Roman"/>
          <w:sz w:val="16"/>
          <w:szCs w:val="16"/>
        </w:rPr>
        <w:t xml:space="preserve">Frans Hendra Winata. 2000. Pro Bono Publico: </w:t>
      </w:r>
      <w:r w:rsidRPr="00D508A5">
        <w:rPr>
          <w:rFonts w:ascii="Times New Roman" w:hAnsi="Times New Roman" w:cs="Times New Roman"/>
          <w:i/>
          <w:sz w:val="16"/>
          <w:szCs w:val="16"/>
        </w:rPr>
        <w:t xml:space="preserve">Hak Konstitusional Fakir Miskin Untuk Memperoleh </w:t>
      </w:r>
      <w:r>
        <w:rPr>
          <w:rFonts w:ascii="Times New Roman" w:hAnsi="Times New Roman" w:cs="Times New Roman"/>
          <w:i/>
          <w:sz w:val="16"/>
          <w:szCs w:val="16"/>
        </w:rPr>
        <w:t>Bantuan</w:t>
      </w:r>
      <w:r w:rsidRPr="00D508A5">
        <w:rPr>
          <w:rFonts w:ascii="Times New Roman" w:hAnsi="Times New Roman" w:cs="Times New Roman"/>
          <w:i/>
          <w:sz w:val="16"/>
          <w:szCs w:val="16"/>
        </w:rPr>
        <w:t xml:space="preserve"> Hukum</w:t>
      </w:r>
      <w:r w:rsidRPr="00D508A5">
        <w:rPr>
          <w:rFonts w:ascii="Times New Roman" w:hAnsi="Times New Roman" w:cs="Times New Roman"/>
          <w:sz w:val="16"/>
          <w:szCs w:val="16"/>
        </w:rPr>
        <w:t>. PT. Elex Media Komputindo: Jakarta. Hal. 3.</w:t>
      </w:r>
    </w:p>
  </w:footnote>
  <w:footnote w:id="21">
    <w:p w14:paraId="35675EA1" w14:textId="77777777" w:rsidR="00F156AA" w:rsidRPr="00D508A5" w:rsidRDefault="00F156AA" w:rsidP="00691591">
      <w:pPr>
        <w:pStyle w:val="FootnoteText"/>
        <w:rPr>
          <w:rFonts w:ascii="Times New Roman" w:hAnsi="Times New Roman" w:cs="Times New Roman"/>
          <w:sz w:val="16"/>
          <w:szCs w:val="16"/>
          <w:lang w:val="id-ID"/>
        </w:rPr>
      </w:pPr>
      <w:r w:rsidRPr="00D508A5">
        <w:rPr>
          <w:rStyle w:val="FootnoteReference"/>
          <w:rFonts w:ascii="Times New Roman" w:hAnsi="Times New Roman" w:cs="Times New Roman"/>
          <w:sz w:val="16"/>
          <w:szCs w:val="16"/>
        </w:rPr>
        <w:footnoteRef/>
      </w:r>
      <w:r w:rsidRPr="00D508A5">
        <w:rPr>
          <w:rFonts w:ascii="Times New Roman" w:hAnsi="Times New Roman" w:cs="Times New Roman"/>
          <w:sz w:val="16"/>
          <w:szCs w:val="16"/>
        </w:rPr>
        <w:t xml:space="preserve"> </w:t>
      </w:r>
      <w:r w:rsidRPr="00D508A5">
        <w:rPr>
          <w:rFonts w:ascii="Times New Roman" w:hAnsi="Times New Roman" w:cs="Times New Roman"/>
          <w:sz w:val="16"/>
          <w:szCs w:val="16"/>
          <w:lang w:val="id-ID"/>
        </w:rPr>
        <w:t xml:space="preserve"> </w:t>
      </w:r>
      <w:r w:rsidRPr="00D508A5">
        <w:rPr>
          <w:rFonts w:ascii="Times New Roman" w:hAnsi="Times New Roman" w:cs="Times New Roman"/>
          <w:i/>
          <w:sz w:val="16"/>
          <w:szCs w:val="16"/>
        </w:rPr>
        <w:t>Abdurrahman, Op. cit., Hal. 46.</w:t>
      </w:r>
    </w:p>
  </w:footnote>
  <w:footnote w:id="22">
    <w:p w14:paraId="59A608B9" w14:textId="77777777" w:rsidR="00F156AA" w:rsidRPr="00D508A5" w:rsidRDefault="00F156AA" w:rsidP="00691591">
      <w:pPr>
        <w:pStyle w:val="FootnoteText"/>
        <w:rPr>
          <w:rFonts w:ascii="Times New Roman" w:hAnsi="Times New Roman" w:cs="Times New Roman"/>
          <w:sz w:val="16"/>
          <w:szCs w:val="16"/>
          <w:lang w:val="id-ID"/>
        </w:rPr>
      </w:pPr>
      <w:r w:rsidRPr="00D508A5">
        <w:rPr>
          <w:rStyle w:val="FootnoteReference"/>
          <w:rFonts w:ascii="Times New Roman" w:hAnsi="Times New Roman" w:cs="Times New Roman"/>
          <w:sz w:val="16"/>
          <w:szCs w:val="16"/>
        </w:rPr>
        <w:footnoteRef/>
      </w:r>
      <w:r w:rsidRPr="00D508A5">
        <w:rPr>
          <w:rFonts w:ascii="Times New Roman" w:hAnsi="Times New Roman" w:cs="Times New Roman"/>
          <w:sz w:val="16"/>
          <w:szCs w:val="16"/>
        </w:rPr>
        <w:t xml:space="preserve"> </w:t>
      </w:r>
      <w:r w:rsidRPr="00D508A5">
        <w:rPr>
          <w:rFonts w:ascii="Times New Roman" w:hAnsi="Times New Roman" w:cs="Times New Roman"/>
          <w:sz w:val="16"/>
          <w:szCs w:val="16"/>
          <w:lang w:val="id-ID"/>
        </w:rPr>
        <w:t xml:space="preserve"> </w:t>
      </w:r>
      <w:r w:rsidRPr="00D508A5">
        <w:rPr>
          <w:rFonts w:ascii="Times New Roman" w:hAnsi="Times New Roman" w:cs="Times New Roman"/>
          <w:sz w:val="16"/>
          <w:szCs w:val="16"/>
        </w:rPr>
        <w:t xml:space="preserve">Bambang Sunggono dan Aries Harianto, </w:t>
      </w:r>
      <w:r w:rsidRPr="00D508A5">
        <w:rPr>
          <w:rFonts w:ascii="Times New Roman" w:hAnsi="Times New Roman" w:cs="Times New Roman"/>
          <w:i/>
          <w:sz w:val="16"/>
          <w:szCs w:val="16"/>
        </w:rPr>
        <w:t>Op. cit.,</w:t>
      </w:r>
      <w:r w:rsidRPr="00D508A5">
        <w:rPr>
          <w:rFonts w:ascii="Times New Roman" w:hAnsi="Times New Roman" w:cs="Times New Roman"/>
          <w:sz w:val="16"/>
          <w:szCs w:val="16"/>
        </w:rPr>
        <w:t xml:space="preserve"> hlm. 15.</w:t>
      </w:r>
    </w:p>
  </w:footnote>
  <w:footnote w:id="23">
    <w:p w14:paraId="51A990ED" w14:textId="77777777" w:rsidR="00F156AA" w:rsidRPr="00D508A5" w:rsidRDefault="00F156AA" w:rsidP="00691591">
      <w:pPr>
        <w:pStyle w:val="FootnoteText"/>
        <w:rPr>
          <w:rFonts w:ascii="Times New Roman" w:hAnsi="Times New Roman" w:cs="Times New Roman"/>
          <w:sz w:val="18"/>
          <w:lang w:val="id-ID"/>
        </w:rPr>
      </w:pPr>
      <w:r w:rsidRPr="00D508A5">
        <w:rPr>
          <w:rStyle w:val="FootnoteReference"/>
          <w:rFonts w:ascii="Times New Roman" w:hAnsi="Times New Roman" w:cs="Times New Roman"/>
          <w:sz w:val="14"/>
        </w:rPr>
        <w:footnoteRef/>
      </w:r>
      <w:r w:rsidRPr="00D508A5">
        <w:rPr>
          <w:rFonts w:ascii="Times New Roman" w:hAnsi="Times New Roman" w:cs="Times New Roman"/>
          <w:sz w:val="14"/>
        </w:rPr>
        <w:t xml:space="preserve"> </w:t>
      </w:r>
      <w:r w:rsidRPr="00D508A5">
        <w:rPr>
          <w:rFonts w:ascii="Times New Roman" w:hAnsi="Times New Roman" w:cs="Times New Roman"/>
          <w:sz w:val="14"/>
          <w:lang w:val="id-ID"/>
        </w:rPr>
        <w:t xml:space="preserve"> </w:t>
      </w:r>
      <w:r w:rsidRPr="00D508A5">
        <w:rPr>
          <w:rFonts w:ascii="Times New Roman" w:hAnsi="Times New Roman" w:cs="Times New Roman"/>
          <w:sz w:val="14"/>
        </w:rPr>
        <w:t xml:space="preserve">Frans Hendra Winata, </w:t>
      </w:r>
      <w:r>
        <w:rPr>
          <w:rFonts w:ascii="Times New Roman" w:hAnsi="Times New Roman" w:cs="Times New Roman"/>
          <w:i/>
          <w:sz w:val="14"/>
        </w:rPr>
        <w:t>Bantuan</w:t>
      </w:r>
      <w:r w:rsidRPr="00D508A5">
        <w:rPr>
          <w:rFonts w:ascii="Times New Roman" w:hAnsi="Times New Roman" w:cs="Times New Roman"/>
          <w:i/>
          <w:sz w:val="14"/>
        </w:rPr>
        <w:t xml:space="preserve"> Hukum – Suatu Hak Asasi Manusia Bukan Belas Kasihan</w:t>
      </w:r>
      <w:r w:rsidRPr="00D508A5">
        <w:rPr>
          <w:rFonts w:ascii="Times New Roman" w:hAnsi="Times New Roman" w:cs="Times New Roman"/>
          <w:sz w:val="14"/>
        </w:rPr>
        <w:t>, Op. cit., Hal. 26 .</w:t>
      </w:r>
    </w:p>
  </w:footnote>
  <w:footnote w:id="24">
    <w:p w14:paraId="7129A744" w14:textId="77777777" w:rsidR="00F156AA" w:rsidRPr="00D508A5" w:rsidRDefault="00F156AA" w:rsidP="00691591">
      <w:pPr>
        <w:pStyle w:val="FootnoteText"/>
        <w:rPr>
          <w:rFonts w:ascii="Times New Roman" w:hAnsi="Times New Roman" w:cs="Times New Roman"/>
          <w:sz w:val="18"/>
          <w:lang w:val="id-ID"/>
        </w:rPr>
      </w:pPr>
      <w:r w:rsidRPr="00D508A5">
        <w:rPr>
          <w:rStyle w:val="FootnoteReference"/>
          <w:rFonts w:ascii="Times New Roman" w:hAnsi="Times New Roman" w:cs="Times New Roman"/>
          <w:sz w:val="18"/>
        </w:rPr>
        <w:footnoteRef/>
      </w:r>
      <w:r w:rsidRPr="00D508A5">
        <w:rPr>
          <w:rFonts w:ascii="Times New Roman" w:hAnsi="Times New Roman" w:cs="Times New Roman"/>
          <w:sz w:val="18"/>
        </w:rPr>
        <w:t xml:space="preserve"> </w:t>
      </w:r>
      <w:r w:rsidRPr="00D508A5">
        <w:rPr>
          <w:rFonts w:ascii="Times New Roman" w:hAnsi="Times New Roman" w:cs="Times New Roman"/>
          <w:sz w:val="18"/>
          <w:lang w:val="id-ID"/>
        </w:rPr>
        <w:t xml:space="preserve"> </w:t>
      </w:r>
      <w:r w:rsidRPr="00D508A5">
        <w:rPr>
          <w:rFonts w:ascii="Times New Roman" w:hAnsi="Times New Roman" w:cs="Times New Roman"/>
          <w:sz w:val="14"/>
        </w:rPr>
        <w:t>Bambang Sunggono dan Aries Harianto</w:t>
      </w:r>
      <w:r w:rsidRPr="00D508A5">
        <w:rPr>
          <w:rFonts w:ascii="Times New Roman" w:hAnsi="Times New Roman" w:cs="Times New Roman"/>
          <w:i/>
          <w:sz w:val="14"/>
        </w:rPr>
        <w:t>, Loc. cit.</w:t>
      </w:r>
    </w:p>
  </w:footnote>
  <w:footnote w:id="25">
    <w:p w14:paraId="6602CD5E" w14:textId="77777777" w:rsidR="00F156AA" w:rsidRPr="00D508A5" w:rsidRDefault="00F156AA" w:rsidP="00691591">
      <w:pPr>
        <w:pStyle w:val="FootnoteText"/>
        <w:rPr>
          <w:rFonts w:ascii="Times New Roman" w:hAnsi="Times New Roman" w:cs="Times New Roman"/>
          <w:sz w:val="18"/>
          <w:lang w:val="id-ID"/>
        </w:rPr>
      </w:pPr>
      <w:r w:rsidRPr="00D508A5">
        <w:rPr>
          <w:rStyle w:val="FootnoteReference"/>
          <w:rFonts w:ascii="Times New Roman" w:hAnsi="Times New Roman" w:cs="Times New Roman"/>
          <w:sz w:val="18"/>
        </w:rPr>
        <w:footnoteRef/>
      </w:r>
      <w:r w:rsidRPr="00D508A5">
        <w:rPr>
          <w:rFonts w:ascii="Times New Roman" w:hAnsi="Times New Roman" w:cs="Times New Roman"/>
          <w:sz w:val="18"/>
        </w:rPr>
        <w:t xml:space="preserve"> </w:t>
      </w:r>
      <w:r w:rsidRPr="00D508A5">
        <w:rPr>
          <w:rFonts w:ascii="Times New Roman" w:hAnsi="Times New Roman" w:cs="Times New Roman"/>
          <w:sz w:val="18"/>
          <w:lang w:val="id-ID"/>
        </w:rPr>
        <w:t xml:space="preserve"> </w:t>
      </w:r>
      <w:r w:rsidRPr="00D508A5">
        <w:rPr>
          <w:rFonts w:ascii="Times New Roman" w:hAnsi="Times New Roman" w:cs="Times New Roman"/>
          <w:sz w:val="14"/>
          <w:szCs w:val="16"/>
        </w:rPr>
        <w:t xml:space="preserve">Bambang Sunggono &amp; Aries Susanto, </w:t>
      </w:r>
      <w:r>
        <w:rPr>
          <w:rFonts w:ascii="Times New Roman" w:hAnsi="Times New Roman" w:cs="Times New Roman"/>
          <w:i/>
          <w:sz w:val="14"/>
          <w:szCs w:val="16"/>
        </w:rPr>
        <w:t>Bantuan</w:t>
      </w:r>
      <w:r w:rsidRPr="00D508A5">
        <w:rPr>
          <w:rFonts w:ascii="Times New Roman" w:hAnsi="Times New Roman" w:cs="Times New Roman"/>
          <w:i/>
          <w:sz w:val="14"/>
          <w:szCs w:val="16"/>
        </w:rPr>
        <w:t xml:space="preserve"> Hukum dan Hak Asasi Manusia</w:t>
      </w:r>
      <w:r w:rsidRPr="00D508A5">
        <w:rPr>
          <w:rFonts w:ascii="Times New Roman" w:hAnsi="Times New Roman" w:cs="Times New Roman"/>
          <w:sz w:val="14"/>
          <w:szCs w:val="16"/>
        </w:rPr>
        <w:t>, Loc.cit., Hal. 7 ..</w:t>
      </w:r>
    </w:p>
  </w:footnote>
  <w:footnote w:id="26">
    <w:p w14:paraId="148D7E1F" w14:textId="77777777" w:rsidR="00F156AA" w:rsidRPr="00917644" w:rsidRDefault="00F156AA" w:rsidP="00691591">
      <w:pPr>
        <w:pStyle w:val="FootnoteText"/>
        <w:rPr>
          <w:lang w:val="id-ID"/>
        </w:rPr>
      </w:pPr>
      <w:r w:rsidRPr="00D508A5">
        <w:rPr>
          <w:rStyle w:val="FootnoteReference"/>
          <w:rFonts w:ascii="Times New Roman" w:hAnsi="Times New Roman" w:cs="Times New Roman"/>
          <w:sz w:val="18"/>
        </w:rPr>
        <w:footnoteRef/>
      </w:r>
      <w:r w:rsidRPr="00D508A5">
        <w:rPr>
          <w:rFonts w:ascii="Times New Roman" w:hAnsi="Times New Roman" w:cs="Times New Roman"/>
          <w:sz w:val="18"/>
        </w:rPr>
        <w:t xml:space="preserve"> </w:t>
      </w:r>
      <w:r w:rsidRPr="00D508A5">
        <w:rPr>
          <w:rFonts w:ascii="Times New Roman" w:hAnsi="Times New Roman" w:cs="Times New Roman"/>
          <w:sz w:val="18"/>
          <w:lang w:val="id-ID"/>
        </w:rPr>
        <w:t xml:space="preserve"> </w:t>
      </w:r>
      <w:r w:rsidRPr="00D508A5">
        <w:rPr>
          <w:rFonts w:ascii="Times New Roman" w:hAnsi="Times New Roman" w:cs="Times New Roman"/>
          <w:i/>
          <w:sz w:val="18"/>
        </w:rPr>
        <w:t>Ibid,</w:t>
      </w:r>
      <w:r w:rsidRPr="00D508A5">
        <w:rPr>
          <w:rFonts w:ascii="Times New Roman" w:hAnsi="Times New Roman" w:cs="Times New Roman"/>
          <w:sz w:val="18"/>
        </w:rPr>
        <w:t xml:space="preserve"> Hal. 7</w:t>
      </w:r>
    </w:p>
  </w:footnote>
  <w:footnote w:id="27">
    <w:p w14:paraId="132C1F1D" w14:textId="77777777" w:rsidR="00F156AA" w:rsidRPr="00D508A5" w:rsidRDefault="00F156AA" w:rsidP="00691591">
      <w:pPr>
        <w:pStyle w:val="FootnoteText"/>
        <w:rPr>
          <w:rFonts w:ascii="Times New Roman" w:hAnsi="Times New Roman" w:cs="Times New Roman"/>
          <w:sz w:val="16"/>
          <w:szCs w:val="16"/>
          <w:lang w:val="id-ID"/>
        </w:rPr>
      </w:pPr>
      <w:r w:rsidRPr="00D508A5">
        <w:rPr>
          <w:rStyle w:val="FootnoteReference"/>
          <w:rFonts w:ascii="Times New Roman" w:hAnsi="Times New Roman" w:cs="Times New Roman"/>
          <w:sz w:val="16"/>
          <w:szCs w:val="16"/>
        </w:rPr>
        <w:footnoteRef/>
      </w:r>
      <w:r w:rsidRPr="00D508A5">
        <w:rPr>
          <w:rFonts w:ascii="Times New Roman" w:hAnsi="Times New Roman" w:cs="Times New Roman"/>
          <w:sz w:val="16"/>
          <w:szCs w:val="16"/>
        </w:rPr>
        <w:t xml:space="preserve"> </w:t>
      </w:r>
      <w:r w:rsidRPr="00D508A5">
        <w:rPr>
          <w:rFonts w:ascii="Times New Roman" w:hAnsi="Times New Roman" w:cs="Times New Roman"/>
          <w:sz w:val="16"/>
          <w:szCs w:val="16"/>
          <w:lang w:val="id-ID"/>
        </w:rPr>
        <w:t xml:space="preserve"> </w:t>
      </w:r>
      <w:r w:rsidRPr="00D508A5">
        <w:rPr>
          <w:rFonts w:ascii="Times New Roman" w:hAnsi="Times New Roman" w:cs="Times New Roman"/>
          <w:sz w:val="16"/>
          <w:szCs w:val="16"/>
        </w:rPr>
        <w:t xml:space="preserve">BKPH Lampung. 1977. </w:t>
      </w:r>
      <w:r w:rsidRPr="00D508A5">
        <w:rPr>
          <w:rFonts w:ascii="Times New Roman" w:hAnsi="Times New Roman" w:cs="Times New Roman"/>
          <w:i/>
          <w:sz w:val="16"/>
          <w:szCs w:val="16"/>
        </w:rPr>
        <w:t>Simposium Tentang Penegakan Hukum Dalam Mensukseskan Pembangunan</w:t>
      </w:r>
      <w:r w:rsidRPr="00D508A5">
        <w:rPr>
          <w:rFonts w:ascii="Times New Roman" w:hAnsi="Times New Roman" w:cs="Times New Roman"/>
          <w:sz w:val="16"/>
          <w:szCs w:val="16"/>
        </w:rPr>
        <w:t>. Alumni: Bandung. Hal. 176.</w:t>
      </w:r>
    </w:p>
  </w:footnote>
  <w:footnote w:id="28">
    <w:p w14:paraId="1EB269B0" w14:textId="77777777" w:rsidR="00F156AA" w:rsidRPr="00D508A5" w:rsidRDefault="00F156AA" w:rsidP="00691591">
      <w:pPr>
        <w:pStyle w:val="FootnoteText"/>
        <w:rPr>
          <w:rFonts w:ascii="Times New Roman" w:hAnsi="Times New Roman" w:cs="Times New Roman"/>
          <w:sz w:val="16"/>
          <w:szCs w:val="16"/>
          <w:lang w:val="id-ID"/>
        </w:rPr>
      </w:pPr>
      <w:r w:rsidRPr="00D508A5">
        <w:rPr>
          <w:rStyle w:val="FootnoteReference"/>
          <w:rFonts w:ascii="Times New Roman" w:hAnsi="Times New Roman" w:cs="Times New Roman"/>
          <w:sz w:val="16"/>
          <w:szCs w:val="16"/>
        </w:rPr>
        <w:footnoteRef/>
      </w:r>
      <w:r w:rsidRPr="00D508A5">
        <w:rPr>
          <w:rFonts w:ascii="Times New Roman" w:hAnsi="Times New Roman" w:cs="Times New Roman"/>
          <w:sz w:val="16"/>
          <w:szCs w:val="16"/>
        </w:rPr>
        <w:t xml:space="preserve"> </w:t>
      </w:r>
      <w:r w:rsidRPr="00D508A5">
        <w:rPr>
          <w:rFonts w:ascii="Times New Roman" w:hAnsi="Times New Roman" w:cs="Times New Roman"/>
          <w:sz w:val="16"/>
          <w:szCs w:val="16"/>
          <w:lang w:val="id-ID"/>
        </w:rPr>
        <w:t xml:space="preserve"> </w:t>
      </w:r>
      <w:r w:rsidRPr="00D508A5">
        <w:rPr>
          <w:rFonts w:ascii="Times New Roman" w:hAnsi="Times New Roman" w:cs="Times New Roman"/>
          <w:sz w:val="16"/>
          <w:szCs w:val="16"/>
        </w:rPr>
        <w:t>Bambang Sunggono dan Aries Harianto,</w:t>
      </w:r>
      <w:r w:rsidRPr="00D508A5">
        <w:rPr>
          <w:rFonts w:ascii="Times New Roman" w:hAnsi="Times New Roman" w:cs="Times New Roman"/>
          <w:i/>
          <w:sz w:val="16"/>
          <w:szCs w:val="16"/>
        </w:rPr>
        <w:t xml:space="preserve"> Ibid</w:t>
      </w:r>
      <w:r w:rsidRPr="00D508A5">
        <w:rPr>
          <w:rFonts w:ascii="Times New Roman" w:hAnsi="Times New Roman" w:cs="Times New Roman"/>
          <w:sz w:val="16"/>
          <w:szCs w:val="16"/>
        </w:rPr>
        <w:t xml:space="preserve"> Hal. 9.</w:t>
      </w:r>
    </w:p>
  </w:footnote>
  <w:footnote w:id="29">
    <w:p w14:paraId="3D8D49B9" w14:textId="77777777" w:rsidR="00F156AA" w:rsidRPr="00D508A5" w:rsidRDefault="00F156AA" w:rsidP="00691591">
      <w:pPr>
        <w:pStyle w:val="FootnoteText"/>
        <w:rPr>
          <w:rFonts w:ascii="Times New Roman" w:hAnsi="Times New Roman" w:cs="Times New Roman"/>
          <w:sz w:val="16"/>
          <w:szCs w:val="16"/>
          <w:lang w:val="id-ID"/>
        </w:rPr>
      </w:pPr>
      <w:r w:rsidRPr="00D508A5">
        <w:rPr>
          <w:rStyle w:val="FootnoteReference"/>
          <w:rFonts w:ascii="Times New Roman" w:hAnsi="Times New Roman" w:cs="Times New Roman"/>
          <w:sz w:val="16"/>
          <w:szCs w:val="16"/>
        </w:rPr>
        <w:footnoteRef/>
      </w:r>
      <w:r w:rsidRPr="00D508A5">
        <w:rPr>
          <w:rFonts w:ascii="Times New Roman" w:hAnsi="Times New Roman" w:cs="Times New Roman"/>
          <w:sz w:val="16"/>
          <w:szCs w:val="16"/>
        </w:rPr>
        <w:t xml:space="preserve"> </w:t>
      </w:r>
      <w:r w:rsidRPr="00D508A5">
        <w:rPr>
          <w:rFonts w:ascii="Times New Roman" w:hAnsi="Times New Roman" w:cs="Times New Roman"/>
          <w:sz w:val="16"/>
          <w:szCs w:val="16"/>
          <w:lang w:val="id-ID"/>
        </w:rPr>
        <w:t xml:space="preserve"> </w:t>
      </w:r>
      <w:r w:rsidRPr="00D508A5">
        <w:rPr>
          <w:rFonts w:ascii="Times New Roman" w:hAnsi="Times New Roman" w:cs="Times New Roman"/>
          <w:sz w:val="16"/>
          <w:szCs w:val="16"/>
        </w:rPr>
        <w:t xml:space="preserve">M. Yahya Harahap. </w:t>
      </w:r>
      <w:r w:rsidRPr="00D508A5">
        <w:rPr>
          <w:rFonts w:ascii="Times New Roman" w:hAnsi="Times New Roman" w:cs="Times New Roman"/>
          <w:i/>
          <w:sz w:val="16"/>
          <w:szCs w:val="16"/>
        </w:rPr>
        <w:t>Pembahasan Permasalahan dan Penerapan KUHAP</w:t>
      </w:r>
      <w:r w:rsidRPr="00D508A5">
        <w:rPr>
          <w:rFonts w:ascii="Times New Roman" w:hAnsi="Times New Roman" w:cs="Times New Roman"/>
          <w:sz w:val="16"/>
          <w:szCs w:val="16"/>
        </w:rPr>
        <w:t>. Sinar Grafika: Jakarta. Hal. 334 .</w:t>
      </w:r>
    </w:p>
  </w:footnote>
  <w:footnote w:id="30">
    <w:p w14:paraId="70520E4E" w14:textId="77777777" w:rsidR="00F156AA" w:rsidRPr="00D508A5" w:rsidRDefault="00F156AA" w:rsidP="00691591">
      <w:pPr>
        <w:pStyle w:val="FootnoteText"/>
        <w:rPr>
          <w:rFonts w:ascii="Times New Roman" w:hAnsi="Times New Roman" w:cs="Times New Roman"/>
          <w:sz w:val="16"/>
          <w:szCs w:val="16"/>
          <w:lang w:val="id-ID"/>
        </w:rPr>
      </w:pPr>
      <w:r w:rsidRPr="00D508A5">
        <w:rPr>
          <w:rStyle w:val="FootnoteReference"/>
          <w:rFonts w:ascii="Times New Roman" w:hAnsi="Times New Roman" w:cs="Times New Roman"/>
          <w:sz w:val="16"/>
          <w:szCs w:val="16"/>
        </w:rPr>
        <w:footnoteRef/>
      </w:r>
      <w:r w:rsidRPr="00D508A5">
        <w:rPr>
          <w:rFonts w:ascii="Times New Roman" w:hAnsi="Times New Roman" w:cs="Times New Roman"/>
          <w:sz w:val="16"/>
          <w:szCs w:val="16"/>
        </w:rPr>
        <w:t xml:space="preserve"> </w:t>
      </w:r>
      <w:r w:rsidRPr="00D508A5">
        <w:rPr>
          <w:rFonts w:ascii="Times New Roman" w:hAnsi="Times New Roman" w:cs="Times New Roman"/>
          <w:sz w:val="16"/>
          <w:szCs w:val="16"/>
          <w:lang w:val="id-ID"/>
        </w:rPr>
        <w:t xml:space="preserve"> </w:t>
      </w:r>
      <w:r w:rsidRPr="00D508A5">
        <w:rPr>
          <w:rFonts w:ascii="Times New Roman" w:hAnsi="Times New Roman" w:cs="Times New Roman"/>
          <w:sz w:val="16"/>
          <w:szCs w:val="16"/>
        </w:rPr>
        <w:t xml:space="preserve">Bambang Sunggono dan Aries Harianto, </w:t>
      </w:r>
      <w:r w:rsidRPr="00D508A5">
        <w:rPr>
          <w:rFonts w:ascii="Times New Roman" w:hAnsi="Times New Roman" w:cs="Times New Roman"/>
          <w:i/>
          <w:sz w:val="16"/>
          <w:szCs w:val="16"/>
        </w:rPr>
        <w:t>Op.Cit.</w:t>
      </w:r>
      <w:r w:rsidRPr="00D508A5">
        <w:rPr>
          <w:rFonts w:ascii="Times New Roman" w:hAnsi="Times New Roman" w:cs="Times New Roman"/>
          <w:sz w:val="16"/>
          <w:szCs w:val="16"/>
        </w:rPr>
        <w:t xml:space="preserve"> Hal 10</w:t>
      </w:r>
    </w:p>
  </w:footnote>
  <w:footnote w:id="31">
    <w:p w14:paraId="16FBA6D9" w14:textId="77777777" w:rsidR="00F156AA" w:rsidRPr="002659A7" w:rsidRDefault="00F156AA" w:rsidP="00691591">
      <w:pPr>
        <w:pStyle w:val="FootnoteText"/>
        <w:rPr>
          <w:lang w:val="id-ID"/>
        </w:rPr>
      </w:pPr>
      <w:r w:rsidRPr="00D508A5">
        <w:rPr>
          <w:rStyle w:val="FootnoteReference"/>
          <w:rFonts w:ascii="Times New Roman" w:hAnsi="Times New Roman" w:cs="Times New Roman"/>
          <w:sz w:val="16"/>
          <w:szCs w:val="16"/>
        </w:rPr>
        <w:footnoteRef/>
      </w:r>
      <w:r w:rsidRPr="00D508A5">
        <w:rPr>
          <w:rFonts w:ascii="Times New Roman" w:hAnsi="Times New Roman" w:cs="Times New Roman"/>
          <w:sz w:val="16"/>
          <w:szCs w:val="16"/>
        </w:rPr>
        <w:t xml:space="preserve"> </w:t>
      </w:r>
      <w:r w:rsidRPr="00D508A5">
        <w:rPr>
          <w:rFonts w:ascii="Times New Roman" w:hAnsi="Times New Roman" w:cs="Times New Roman"/>
          <w:sz w:val="16"/>
          <w:szCs w:val="16"/>
          <w:lang w:val="id-ID"/>
        </w:rPr>
        <w:t xml:space="preserve"> </w:t>
      </w:r>
      <w:r w:rsidRPr="00D508A5">
        <w:rPr>
          <w:rFonts w:ascii="Times New Roman" w:hAnsi="Times New Roman" w:cs="Times New Roman"/>
          <w:sz w:val="16"/>
          <w:szCs w:val="16"/>
        </w:rPr>
        <w:t xml:space="preserve">Adnan Buyung Nasution. 1988. </w:t>
      </w:r>
      <w:r>
        <w:rPr>
          <w:rFonts w:ascii="Times New Roman" w:hAnsi="Times New Roman" w:cs="Times New Roman"/>
          <w:i/>
          <w:sz w:val="16"/>
          <w:szCs w:val="16"/>
        </w:rPr>
        <w:t>Bantuan</w:t>
      </w:r>
      <w:r w:rsidRPr="00D508A5">
        <w:rPr>
          <w:rFonts w:ascii="Times New Roman" w:hAnsi="Times New Roman" w:cs="Times New Roman"/>
          <w:i/>
          <w:sz w:val="16"/>
          <w:szCs w:val="16"/>
        </w:rPr>
        <w:t xml:space="preserve"> Hukum di Indonesia</w:t>
      </w:r>
      <w:r w:rsidRPr="00D508A5">
        <w:rPr>
          <w:rFonts w:ascii="Times New Roman" w:hAnsi="Times New Roman" w:cs="Times New Roman"/>
          <w:sz w:val="16"/>
          <w:szCs w:val="16"/>
        </w:rPr>
        <w:t>. LP3ES; Jakarta. Hal. 6-7</w:t>
      </w:r>
    </w:p>
  </w:footnote>
  <w:footnote w:id="32">
    <w:p w14:paraId="4F3C8482" w14:textId="77777777" w:rsidR="00F156AA" w:rsidRPr="00D508A5" w:rsidRDefault="00F156AA" w:rsidP="00691591">
      <w:pPr>
        <w:pStyle w:val="FootnoteText"/>
        <w:rPr>
          <w:rFonts w:ascii="Times New Roman" w:hAnsi="Times New Roman" w:cs="Times New Roman"/>
          <w:sz w:val="16"/>
          <w:szCs w:val="16"/>
          <w:lang w:val="id-ID"/>
        </w:rPr>
      </w:pPr>
      <w:r w:rsidRPr="00D508A5">
        <w:rPr>
          <w:rStyle w:val="FootnoteReference"/>
          <w:rFonts w:ascii="Times New Roman" w:hAnsi="Times New Roman" w:cs="Times New Roman"/>
          <w:sz w:val="16"/>
          <w:szCs w:val="16"/>
        </w:rPr>
        <w:footnoteRef/>
      </w:r>
      <w:r w:rsidRPr="00D508A5">
        <w:rPr>
          <w:rFonts w:ascii="Times New Roman" w:hAnsi="Times New Roman" w:cs="Times New Roman"/>
          <w:sz w:val="16"/>
          <w:szCs w:val="16"/>
        </w:rPr>
        <w:t xml:space="preserve"> </w:t>
      </w:r>
      <w:r w:rsidRPr="00D508A5">
        <w:rPr>
          <w:rFonts w:ascii="Times New Roman" w:hAnsi="Times New Roman" w:cs="Times New Roman"/>
          <w:sz w:val="16"/>
          <w:szCs w:val="16"/>
          <w:lang w:val="id-ID"/>
        </w:rPr>
        <w:t xml:space="preserve"> </w:t>
      </w:r>
      <w:r w:rsidRPr="00D508A5">
        <w:rPr>
          <w:rFonts w:ascii="Times New Roman" w:hAnsi="Times New Roman" w:cs="Times New Roman"/>
          <w:sz w:val="16"/>
          <w:szCs w:val="16"/>
        </w:rPr>
        <w:t>Mulyana W. Kusumah, “</w:t>
      </w:r>
      <w:r w:rsidRPr="00D508A5">
        <w:rPr>
          <w:rFonts w:ascii="Times New Roman" w:hAnsi="Times New Roman" w:cs="Times New Roman"/>
          <w:i/>
          <w:sz w:val="16"/>
          <w:szCs w:val="16"/>
        </w:rPr>
        <w:t xml:space="preserve">Arti Penting </w:t>
      </w:r>
      <w:r>
        <w:rPr>
          <w:rFonts w:ascii="Times New Roman" w:hAnsi="Times New Roman" w:cs="Times New Roman"/>
          <w:i/>
          <w:sz w:val="16"/>
          <w:szCs w:val="16"/>
        </w:rPr>
        <w:t>Bantuan</w:t>
      </w:r>
      <w:r w:rsidRPr="00D508A5">
        <w:rPr>
          <w:rFonts w:ascii="Times New Roman" w:hAnsi="Times New Roman" w:cs="Times New Roman"/>
          <w:i/>
          <w:sz w:val="16"/>
          <w:szCs w:val="16"/>
        </w:rPr>
        <w:t xml:space="preserve"> Hukum Struktural</w:t>
      </w:r>
      <w:r w:rsidRPr="00D508A5">
        <w:rPr>
          <w:rFonts w:ascii="Times New Roman" w:hAnsi="Times New Roman" w:cs="Times New Roman"/>
          <w:sz w:val="16"/>
          <w:szCs w:val="16"/>
        </w:rPr>
        <w:t>” dalam Abdul Hakim dan Mulyana W. Kusumah, hlm. 59.</w:t>
      </w:r>
    </w:p>
  </w:footnote>
  <w:footnote w:id="33">
    <w:p w14:paraId="5FB45979" w14:textId="77777777" w:rsidR="00F156AA" w:rsidRPr="004C769B" w:rsidRDefault="00F156AA" w:rsidP="00691591">
      <w:pPr>
        <w:pStyle w:val="FootnoteText"/>
        <w:rPr>
          <w:rFonts w:ascii="Times New Roman" w:hAnsi="Times New Roman" w:cs="Times New Roman"/>
          <w:sz w:val="16"/>
          <w:szCs w:val="16"/>
          <w:lang w:val="id-ID"/>
        </w:rPr>
      </w:pPr>
      <w:r w:rsidRPr="004C769B">
        <w:rPr>
          <w:rStyle w:val="FootnoteReference"/>
          <w:rFonts w:ascii="Times New Roman" w:hAnsi="Times New Roman" w:cs="Times New Roman"/>
          <w:sz w:val="16"/>
          <w:szCs w:val="16"/>
        </w:rPr>
        <w:footnoteRef/>
      </w:r>
      <w:r w:rsidRPr="004C769B">
        <w:rPr>
          <w:rFonts w:ascii="Times New Roman" w:hAnsi="Times New Roman" w:cs="Times New Roman"/>
          <w:sz w:val="16"/>
          <w:szCs w:val="16"/>
        </w:rPr>
        <w:t xml:space="preserve"> </w:t>
      </w:r>
      <w:r w:rsidRPr="004C769B">
        <w:rPr>
          <w:rFonts w:ascii="Times New Roman" w:hAnsi="Times New Roman" w:cs="Times New Roman"/>
          <w:sz w:val="16"/>
          <w:szCs w:val="16"/>
          <w:lang w:val="id-ID"/>
        </w:rPr>
        <w:t xml:space="preserve"> </w:t>
      </w:r>
      <w:r w:rsidRPr="004C769B">
        <w:rPr>
          <w:rFonts w:ascii="Times New Roman" w:hAnsi="Times New Roman" w:cs="Times New Roman"/>
          <w:i/>
          <w:sz w:val="16"/>
          <w:szCs w:val="16"/>
        </w:rPr>
        <w:t>Ibid.</w:t>
      </w:r>
    </w:p>
  </w:footnote>
  <w:footnote w:id="34">
    <w:p w14:paraId="24D96687" w14:textId="77777777" w:rsidR="00F156AA" w:rsidRPr="004C769B" w:rsidRDefault="00F156AA" w:rsidP="00691591">
      <w:pPr>
        <w:pStyle w:val="FootnoteText"/>
        <w:rPr>
          <w:rFonts w:ascii="Times New Roman" w:hAnsi="Times New Roman" w:cs="Times New Roman"/>
          <w:sz w:val="14"/>
          <w:lang w:val="id-ID"/>
        </w:rPr>
      </w:pPr>
      <w:r w:rsidRPr="004C769B">
        <w:rPr>
          <w:rStyle w:val="FootnoteReference"/>
          <w:rFonts w:ascii="Times New Roman" w:hAnsi="Times New Roman" w:cs="Times New Roman"/>
          <w:sz w:val="18"/>
        </w:rPr>
        <w:footnoteRef/>
      </w:r>
      <w:r w:rsidRPr="004C769B">
        <w:rPr>
          <w:rFonts w:ascii="Times New Roman" w:hAnsi="Times New Roman" w:cs="Times New Roman"/>
          <w:sz w:val="18"/>
        </w:rPr>
        <w:t xml:space="preserve"> </w:t>
      </w:r>
      <w:r w:rsidRPr="004C769B">
        <w:rPr>
          <w:rFonts w:ascii="Times New Roman" w:hAnsi="Times New Roman" w:cs="Times New Roman"/>
          <w:sz w:val="18"/>
          <w:lang w:val="id-ID"/>
        </w:rPr>
        <w:t xml:space="preserve"> </w:t>
      </w:r>
      <w:r w:rsidRPr="004C769B">
        <w:rPr>
          <w:rFonts w:ascii="Times New Roman" w:hAnsi="Times New Roman" w:cs="Times New Roman"/>
          <w:sz w:val="14"/>
        </w:rPr>
        <w:t>Wikipedia, Kemiskinan</w:t>
      </w:r>
      <w:r w:rsidRPr="004C769B">
        <w:rPr>
          <w:rFonts w:ascii="Times New Roman" w:hAnsi="Times New Roman" w:cs="Times New Roman"/>
          <w:i/>
          <w:sz w:val="14"/>
        </w:rPr>
        <w:t>, (Online</w:t>
      </w:r>
      <w:r w:rsidRPr="004C769B">
        <w:rPr>
          <w:rFonts w:ascii="Times New Roman" w:hAnsi="Times New Roman" w:cs="Times New Roman"/>
          <w:sz w:val="14"/>
        </w:rPr>
        <w:t>) (</w:t>
      </w:r>
      <w:hyperlink r:id="rId5" w:history="1">
        <w:r w:rsidRPr="004C769B">
          <w:rPr>
            <w:rStyle w:val="Hyperlink"/>
            <w:rFonts w:ascii="Times New Roman" w:hAnsi="Times New Roman" w:cs="Times New Roman"/>
            <w:sz w:val="14"/>
          </w:rPr>
          <w:t>https://id.wikipedia.org/wiki/kemi</w:t>
        </w:r>
      </w:hyperlink>
    </w:p>
    <w:p w14:paraId="433F0E47" w14:textId="77777777" w:rsidR="00F156AA" w:rsidRPr="00FD2FFE" w:rsidRDefault="00F156AA" w:rsidP="00691591">
      <w:pPr>
        <w:pStyle w:val="FootnoteText"/>
        <w:rPr>
          <w:lang w:val="id-ID"/>
        </w:rPr>
      </w:pPr>
      <w:r w:rsidRPr="004C769B">
        <w:rPr>
          <w:rFonts w:ascii="Times New Roman" w:hAnsi="Times New Roman" w:cs="Times New Roman"/>
          <w:sz w:val="14"/>
        </w:rPr>
        <w:t xml:space="preserve">skinan, diakses </w:t>
      </w:r>
      <w:r w:rsidRPr="004C769B">
        <w:rPr>
          <w:rFonts w:ascii="Times New Roman" w:hAnsi="Times New Roman" w:cs="Times New Roman"/>
          <w:sz w:val="16"/>
        </w:rPr>
        <w:t>15</w:t>
      </w:r>
      <w:r w:rsidRPr="004C769B">
        <w:rPr>
          <w:rFonts w:ascii="Times New Roman" w:hAnsi="Times New Roman" w:cs="Times New Roman"/>
          <w:sz w:val="14"/>
          <w:lang w:val="id-ID"/>
        </w:rPr>
        <w:t>-11-2021</w:t>
      </w:r>
      <w:r w:rsidRPr="004C769B">
        <w:rPr>
          <w:rFonts w:ascii="Times New Roman" w:hAnsi="Times New Roman" w:cs="Times New Roman"/>
          <w:sz w:val="14"/>
        </w:rPr>
        <w:t xml:space="preserve">, </w:t>
      </w:r>
      <w:r w:rsidRPr="004C769B">
        <w:rPr>
          <w:rFonts w:ascii="Times New Roman" w:hAnsi="Times New Roman" w:cs="Times New Roman"/>
          <w:sz w:val="14"/>
          <w:lang w:val="id-ID"/>
        </w:rPr>
        <w:t xml:space="preserve"> pukul 09.45</w:t>
      </w:r>
    </w:p>
  </w:footnote>
  <w:footnote w:id="35">
    <w:p w14:paraId="65138D56" w14:textId="77777777" w:rsidR="00F156AA" w:rsidRPr="004C769B" w:rsidRDefault="00F156AA" w:rsidP="00691591">
      <w:pPr>
        <w:pStyle w:val="FootnoteText"/>
        <w:rPr>
          <w:rFonts w:ascii="Times New Roman" w:hAnsi="Times New Roman" w:cs="Times New Roman"/>
          <w:sz w:val="16"/>
          <w:lang w:val="id-ID"/>
        </w:rPr>
      </w:pPr>
      <w:r w:rsidRPr="004C769B">
        <w:rPr>
          <w:rStyle w:val="FootnoteReference"/>
          <w:rFonts w:ascii="Times New Roman" w:hAnsi="Times New Roman" w:cs="Times New Roman"/>
          <w:sz w:val="16"/>
        </w:rPr>
        <w:footnoteRef/>
      </w:r>
      <w:r w:rsidRPr="004C769B">
        <w:rPr>
          <w:rFonts w:ascii="Times New Roman" w:hAnsi="Times New Roman" w:cs="Times New Roman"/>
          <w:sz w:val="16"/>
        </w:rPr>
        <w:t xml:space="preserve"> Barda Nawawi Arief, 2013, Kapita Selekta Hukum Pidana, Bandung : Citra Aditya , Hlm. 67</w:t>
      </w:r>
    </w:p>
  </w:footnote>
  <w:footnote w:id="36">
    <w:p w14:paraId="3A220A63" w14:textId="77777777" w:rsidR="00F156AA" w:rsidRPr="004C769B" w:rsidRDefault="00F156AA" w:rsidP="00691591">
      <w:pPr>
        <w:pStyle w:val="FootnoteText"/>
        <w:rPr>
          <w:rFonts w:ascii="Times New Roman" w:hAnsi="Times New Roman" w:cs="Times New Roman"/>
          <w:sz w:val="16"/>
          <w:lang w:val="id-ID"/>
        </w:rPr>
      </w:pPr>
      <w:r w:rsidRPr="004C769B">
        <w:rPr>
          <w:rStyle w:val="FootnoteReference"/>
          <w:rFonts w:ascii="Times New Roman" w:hAnsi="Times New Roman" w:cs="Times New Roman"/>
          <w:sz w:val="16"/>
        </w:rPr>
        <w:footnoteRef/>
      </w:r>
      <w:r w:rsidRPr="004C769B">
        <w:rPr>
          <w:rFonts w:ascii="Times New Roman" w:hAnsi="Times New Roman" w:cs="Times New Roman"/>
          <w:sz w:val="16"/>
        </w:rPr>
        <w:t xml:space="preserve"> Soerjono Soekanto, 2008, Faktor-Faktor yang Mempengaruhi Penegakan Hukum, Jakarta: PT. Raja Grafindo Persada, Hlm. 8</w:t>
      </w:r>
    </w:p>
  </w:footnote>
  <w:footnote w:id="37">
    <w:p w14:paraId="46F55241" w14:textId="77777777" w:rsidR="00F156AA" w:rsidRPr="00D06482" w:rsidRDefault="00F156AA" w:rsidP="00691591">
      <w:pPr>
        <w:pStyle w:val="FootnoteText"/>
        <w:rPr>
          <w:sz w:val="16"/>
          <w:lang w:val="id-ID"/>
        </w:rPr>
      </w:pPr>
      <w:r w:rsidRPr="004C769B">
        <w:rPr>
          <w:rStyle w:val="FootnoteReference"/>
          <w:rFonts w:ascii="Times New Roman" w:hAnsi="Times New Roman" w:cs="Times New Roman"/>
          <w:sz w:val="16"/>
        </w:rPr>
        <w:footnoteRef/>
      </w:r>
      <w:r w:rsidRPr="004C769B">
        <w:rPr>
          <w:rFonts w:ascii="Times New Roman" w:hAnsi="Times New Roman" w:cs="Times New Roman"/>
          <w:sz w:val="16"/>
        </w:rPr>
        <w:t xml:space="preserve"> 9 Salim,H.S dan Erlis Septiana Nurbani, 2013 , Penerapan Teori Hukum Pada Tesis dan Disertasi , Jakarta : Rajawali Press, Hlm .375</w:t>
      </w:r>
    </w:p>
  </w:footnote>
  <w:footnote w:id="38">
    <w:p w14:paraId="4C615CBB" w14:textId="77777777" w:rsidR="00F156AA" w:rsidRPr="00D06482" w:rsidRDefault="00F156AA" w:rsidP="00691591">
      <w:pPr>
        <w:pStyle w:val="FootnoteText"/>
        <w:rPr>
          <w:sz w:val="16"/>
          <w:lang w:val="id-ID"/>
        </w:rPr>
      </w:pPr>
      <w:r w:rsidRPr="00D06482">
        <w:rPr>
          <w:rStyle w:val="FootnoteReference"/>
          <w:sz w:val="16"/>
        </w:rPr>
        <w:footnoteRef/>
      </w:r>
      <w:r w:rsidRPr="00D06482">
        <w:rPr>
          <w:sz w:val="16"/>
        </w:rPr>
        <w:t xml:space="preserve"> </w:t>
      </w:r>
      <w:r w:rsidRPr="004C769B">
        <w:rPr>
          <w:rFonts w:ascii="Times New Roman" w:hAnsi="Times New Roman" w:cs="Times New Roman"/>
          <w:sz w:val="16"/>
        </w:rPr>
        <w:t>Lawrence M Friedman.Op.cit.Hal 7</w:t>
      </w:r>
    </w:p>
  </w:footnote>
  <w:footnote w:id="39">
    <w:p w14:paraId="4E2F58F6" w14:textId="77777777" w:rsidR="00F156AA" w:rsidRPr="004C769B" w:rsidRDefault="00F156AA" w:rsidP="00691591">
      <w:pPr>
        <w:pStyle w:val="FootnoteText"/>
        <w:rPr>
          <w:rFonts w:ascii="Times New Roman" w:hAnsi="Times New Roman" w:cs="Times New Roman"/>
          <w:sz w:val="16"/>
          <w:lang w:val="id-ID"/>
        </w:rPr>
      </w:pPr>
      <w:r w:rsidRPr="004C769B">
        <w:rPr>
          <w:rStyle w:val="FootnoteReference"/>
          <w:rFonts w:ascii="Times New Roman" w:hAnsi="Times New Roman" w:cs="Times New Roman"/>
          <w:sz w:val="16"/>
        </w:rPr>
        <w:footnoteRef/>
      </w:r>
      <w:r w:rsidRPr="004C769B">
        <w:rPr>
          <w:rFonts w:ascii="Times New Roman" w:hAnsi="Times New Roman" w:cs="Times New Roman"/>
          <w:sz w:val="16"/>
        </w:rPr>
        <w:t xml:space="preserve"> Lawrence M Friedman.Op.cit.Hal 293</w:t>
      </w:r>
    </w:p>
  </w:footnote>
  <w:footnote w:id="40">
    <w:p w14:paraId="0974A5D8" w14:textId="77777777" w:rsidR="00F156AA" w:rsidRPr="00D06482" w:rsidRDefault="00F156AA" w:rsidP="00691591">
      <w:pPr>
        <w:pStyle w:val="FootnoteText"/>
        <w:rPr>
          <w:sz w:val="16"/>
          <w:lang w:val="id-ID"/>
        </w:rPr>
      </w:pPr>
      <w:r w:rsidRPr="004C769B">
        <w:rPr>
          <w:rStyle w:val="FootnoteReference"/>
          <w:rFonts w:ascii="Times New Roman" w:hAnsi="Times New Roman" w:cs="Times New Roman"/>
          <w:sz w:val="16"/>
        </w:rPr>
        <w:footnoteRef/>
      </w:r>
      <w:r w:rsidRPr="004C769B">
        <w:rPr>
          <w:rFonts w:ascii="Times New Roman" w:hAnsi="Times New Roman" w:cs="Times New Roman"/>
          <w:sz w:val="16"/>
        </w:rPr>
        <w:t xml:space="preserve"> Soerjono Soekanto, Op.cit. Hlm. 80</w:t>
      </w:r>
    </w:p>
  </w:footnote>
  <w:footnote w:id="41">
    <w:p w14:paraId="5B0B0617" w14:textId="77777777" w:rsidR="00F156AA" w:rsidRPr="00D06482" w:rsidRDefault="00F156AA" w:rsidP="00691591">
      <w:pPr>
        <w:pStyle w:val="FootnoteText"/>
        <w:rPr>
          <w:sz w:val="16"/>
          <w:lang w:val="id-ID"/>
        </w:rPr>
      </w:pPr>
      <w:r w:rsidRPr="00D06482">
        <w:rPr>
          <w:rStyle w:val="FootnoteReference"/>
          <w:sz w:val="16"/>
        </w:rPr>
        <w:footnoteRef/>
      </w:r>
      <w:r w:rsidRPr="00D06482">
        <w:rPr>
          <w:sz w:val="16"/>
        </w:rPr>
        <w:t xml:space="preserve"> </w:t>
      </w:r>
      <w:r w:rsidRPr="004C769B">
        <w:rPr>
          <w:rFonts w:ascii="Times New Roman" w:hAnsi="Times New Roman" w:cs="Times New Roman"/>
          <w:sz w:val="16"/>
        </w:rPr>
        <w:t>Ibid. hlm. 86</w:t>
      </w:r>
    </w:p>
  </w:footnote>
  <w:footnote w:id="42">
    <w:p w14:paraId="50F58A27" w14:textId="77777777" w:rsidR="00F156AA" w:rsidRPr="004C769B" w:rsidRDefault="00F156AA" w:rsidP="00691591">
      <w:pPr>
        <w:pStyle w:val="FootnoteText"/>
        <w:rPr>
          <w:rFonts w:ascii="Times New Roman" w:hAnsi="Times New Roman" w:cs="Times New Roman"/>
          <w:i/>
          <w:lang w:val="id-ID"/>
        </w:rPr>
      </w:pPr>
      <w:r w:rsidRPr="004C769B">
        <w:rPr>
          <w:rStyle w:val="FootnoteReference"/>
          <w:rFonts w:ascii="Times New Roman" w:hAnsi="Times New Roman" w:cs="Times New Roman"/>
          <w:sz w:val="16"/>
        </w:rPr>
        <w:footnoteRef/>
      </w:r>
      <w:r w:rsidRPr="004C769B">
        <w:rPr>
          <w:rFonts w:ascii="Times New Roman" w:hAnsi="Times New Roman" w:cs="Times New Roman"/>
          <w:sz w:val="16"/>
        </w:rPr>
        <w:t xml:space="preserve"> </w:t>
      </w:r>
      <w:r w:rsidRPr="004C769B">
        <w:rPr>
          <w:rFonts w:ascii="Times New Roman" w:hAnsi="Times New Roman" w:cs="Times New Roman"/>
          <w:sz w:val="16"/>
          <w:lang w:val="id-ID"/>
        </w:rPr>
        <w:t>Prof. Dr. Irwansyah, S.H., M.H</w:t>
      </w:r>
      <w:r w:rsidRPr="004C769B">
        <w:rPr>
          <w:rFonts w:ascii="Times New Roman" w:hAnsi="Times New Roman" w:cs="Times New Roman"/>
          <w:i/>
          <w:sz w:val="16"/>
          <w:lang w:val="id-ID"/>
        </w:rPr>
        <w:t>., 2020 “ Penelitian Hukum “ , Yogyakarta : Mirra Buana,  Hlm 176</w:t>
      </w:r>
    </w:p>
  </w:footnote>
  <w:footnote w:id="43">
    <w:p w14:paraId="76C1E649" w14:textId="77777777" w:rsidR="00F156AA" w:rsidRPr="004C769B" w:rsidRDefault="00F156AA" w:rsidP="00691591">
      <w:pPr>
        <w:pStyle w:val="FootnoteText"/>
        <w:rPr>
          <w:rFonts w:ascii="Times New Roman" w:hAnsi="Times New Roman" w:cs="Times New Roman"/>
          <w:sz w:val="16"/>
          <w:lang w:val="id-ID"/>
        </w:rPr>
      </w:pPr>
      <w:r>
        <w:rPr>
          <w:rStyle w:val="FootnoteReference"/>
        </w:rPr>
        <w:footnoteRef/>
      </w:r>
      <w:r w:rsidRPr="00C46D23">
        <w:rPr>
          <w:color w:val="000000" w:themeColor="text1"/>
          <w:lang w:val="id-ID"/>
        </w:rPr>
        <w:t xml:space="preserve"> </w:t>
      </w:r>
      <w:r w:rsidRPr="004C769B">
        <w:rPr>
          <w:rFonts w:ascii="Times New Roman" w:hAnsi="Times New Roman" w:cs="Times New Roman"/>
          <w:color w:val="000000" w:themeColor="text1"/>
          <w:sz w:val="16"/>
          <w:lang w:val="id-ID"/>
        </w:rPr>
        <w:t xml:space="preserve">Wawancara dengan Bapak Sugiarto Hadji Ali., S.H., CVM., CPL., CPM selaku Wakil Direktur Lembaga </w:t>
      </w:r>
      <w:r>
        <w:rPr>
          <w:rFonts w:ascii="Times New Roman" w:hAnsi="Times New Roman" w:cs="Times New Roman"/>
          <w:color w:val="000000" w:themeColor="text1"/>
          <w:sz w:val="16"/>
          <w:lang w:val="id-ID"/>
        </w:rPr>
        <w:t>Bantuan</w:t>
      </w:r>
      <w:r w:rsidRPr="004C769B">
        <w:rPr>
          <w:rFonts w:ascii="Times New Roman" w:hAnsi="Times New Roman" w:cs="Times New Roman"/>
          <w:color w:val="000000" w:themeColor="text1"/>
          <w:sz w:val="16"/>
          <w:lang w:val="id-ID"/>
        </w:rPr>
        <w:t xml:space="preserve"> Hukum </w:t>
      </w:r>
      <w:r>
        <w:rPr>
          <w:rFonts w:ascii="Times New Roman" w:hAnsi="Times New Roman" w:cs="Times New Roman"/>
          <w:color w:val="000000" w:themeColor="text1"/>
          <w:sz w:val="16"/>
          <w:lang w:val="id-ID"/>
        </w:rPr>
        <w:t>Limboto</w:t>
      </w:r>
      <w:r w:rsidRPr="004C769B">
        <w:rPr>
          <w:rFonts w:ascii="Times New Roman" w:hAnsi="Times New Roman" w:cs="Times New Roman"/>
          <w:color w:val="000000" w:themeColor="text1"/>
          <w:sz w:val="16"/>
          <w:lang w:val="id-ID"/>
        </w:rPr>
        <w:t>, Pada 18 April 2022</w:t>
      </w:r>
    </w:p>
  </w:footnote>
  <w:footnote w:id="44">
    <w:p w14:paraId="07AC82D9" w14:textId="77777777" w:rsidR="00F156AA" w:rsidRPr="004E33EB" w:rsidRDefault="00F156AA" w:rsidP="00691591">
      <w:pPr>
        <w:pStyle w:val="FootnoteText"/>
        <w:rPr>
          <w:lang w:val="id-ID"/>
        </w:rPr>
      </w:pPr>
      <w:r>
        <w:rPr>
          <w:rStyle w:val="FootnoteReference"/>
        </w:rPr>
        <w:footnoteRef/>
      </w:r>
      <w:r>
        <w:t xml:space="preserve"> </w:t>
      </w:r>
      <w:r w:rsidRPr="00C46D23">
        <w:rPr>
          <w:color w:val="000000" w:themeColor="text1"/>
          <w:lang w:val="id-ID"/>
        </w:rPr>
        <w:t xml:space="preserve">Wawancara dengan Bapak </w:t>
      </w:r>
      <w:r>
        <w:rPr>
          <w:color w:val="000000" w:themeColor="text1"/>
          <w:lang w:val="id-ID"/>
        </w:rPr>
        <w:t>Daud Rahim, S.H., M.H</w:t>
      </w:r>
      <w:r w:rsidRPr="00C46D23">
        <w:rPr>
          <w:color w:val="000000" w:themeColor="text1"/>
          <w:lang w:val="id-ID"/>
        </w:rPr>
        <w:t xml:space="preserve"> selaku Direktur Lembaga </w:t>
      </w:r>
      <w:r>
        <w:rPr>
          <w:color w:val="000000" w:themeColor="text1"/>
          <w:lang w:val="id-ID"/>
        </w:rPr>
        <w:t>Bantuan</w:t>
      </w:r>
      <w:r w:rsidRPr="00C46D23">
        <w:rPr>
          <w:color w:val="000000" w:themeColor="text1"/>
          <w:lang w:val="id-ID"/>
        </w:rPr>
        <w:t xml:space="preserve"> Hukum</w:t>
      </w:r>
      <w:r>
        <w:rPr>
          <w:color w:val="000000" w:themeColor="text1"/>
          <w:lang w:val="id-ID"/>
        </w:rPr>
        <w:t xml:space="preserve"> Universitas Gorontalo</w:t>
      </w:r>
      <w:r w:rsidRPr="00C46D23">
        <w:rPr>
          <w:color w:val="000000" w:themeColor="text1"/>
          <w:lang w:val="id-ID"/>
        </w:rPr>
        <w:t xml:space="preserve">, Pada </w:t>
      </w:r>
      <w:r>
        <w:rPr>
          <w:color w:val="000000" w:themeColor="text1"/>
          <w:lang w:val="id-ID"/>
        </w:rPr>
        <w:t>28</w:t>
      </w:r>
      <w:r w:rsidRPr="00C46D23">
        <w:rPr>
          <w:color w:val="000000" w:themeColor="text1"/>
          <w:lang w:val="id-ID"/>
        </w:rPr>
        <w:t xml:space="preserve"> </w:t>
      </w:r>
      <w:r>
        <w:rPr>
          <w:color w:val="000000" w:themeColor="text1"/>
          <w:lang w:val="id-ID"/>
        </w:rPr>
        <w:t>Maret</w:t>
      </w:r>
      <w:r w:rsidRPr="00C46D23">
        <w:rPr>
          <w:color w:val="000000" w:themeColor="text1"/>
          <w:lang w:val="id-ID"/>
        </w:rPr>
        <w:t xml:space="preserve"> 2022</w:t>
      </w:r>
    </w:p>
    <w:p w14:paraId="002469EC" w14:textId="77777777" w:rsidR="00F156AA" w:rsidRPr="004C769B" w:rsidRDefault="00F156AA" w:rsidP="00691591">
      <w:pPr>
        <w:pStyle w:val="FootnoteText"/>
        <w:rPr>
          <w:rFonts w:ascii="Times New Roman" w:hAnsi="Times New Roman" w:cs="Times New Roman"/>
          <w:sz w:val="16"/>
          <w:lang w:val="id-ID"/>
        </w:rPr>
      </w:pPr>
    </w:p>
  </w:footnote>
  <w:footnote w:id="45">
    <w:p w14:paraId="100020DC" w14:textId="77777777" w:rsidR="00F156AA" w:rsidRPr="004C769B" w:rsidRDefault="00F156AA" w:rsidP="00691591">
      <w:pPr>
        <w:pStyle w:val="FootnoteText"/>
        <w:rPr>
          <w:rFonts w:ascii="Times New Roman" w:hAnsi="Times New Roman" w:cs="Times New Roman"/>
          <w:color w:val="000000" w:themeColor="text1"/>
          <w:sz w:val="16"/>
          <w:lang w:val="id-ID"/>
        </w:rPr>
      </w:pPr>
      <w:r w:rsidRPr="004C769B">
        <w:rPr>
          <w:rStyle w:val="FootnoteReference"/>
          <w:rFonts w:ascii="Times New Roman" w:hAnsi="Times New Roman" w:cs="Times New Roman"/>
          <w:sz w:val="16"/>
        </w:rPr>
        <w:footnoteRef/>
      </w:r>
      <w:hyperlink r:id="rId6" w:history="1">
        <w:r w:rsidRPr="004C769B">
          <w:rPr>
            <w:rStyle w:val="Hyperlink"/>
            <w:rFonts w:ascii="Times New Roman" w:hAnsi="Times New Roman" w:cs="Times New Roman"/>
            <w:color w:val="000000" w:themeColor="text1"/>
            <w:sz w:val="16"/>
          </w:rPr>
          <w:t>https://badilum.mahkamahagung.go.id/index.php?option=com_attachments&amp;task=download&amp;id=811</w:t>
        </w:r>
      </w:hyperlink>
      <w:r w:rsidRPr="004C769B">
        <w:rPr>
          <w:rFonts w:ascii="Times New Roman" w:hAnsi="Times New Roman" w:cs="Times New Roman"/>
          <w:color w:val="000000" w:themeColor="text1"/>
          <w:sz w:val="16"/>
          <w:lang w:val="id-ID"/>
        </w:rPr>
        <w:t xml:space="preserve"> di akses pada jumaat 15 April 2022</w:t>
      </w:r>
    </w:p>
  </w:footnote>
  <w:footnote w:id="46">
    <w:p w14:paraId="6FF94C25" w14:textId="77777777" w:rsidR="00F156AA" w:rsidRPr="00731C74" w:rsidRDefault="00F156AA" w:rsidP="00691591">
      <w:pPr>
        <w:pStyle w:val="FootnoteText"/>
        <w:rPr>
          <w:lang w:val="id-ID"/>
        </w:rPr>
      </w:pPr>
      <w:r>
        <w:rPr>
          <w:rStyle w:val="FootnoteReference"/>
        </w:rPr>
        <w:footnoteRef/>
      </w:r>
      <w:r>
        <w:t xml:space="preserve"> </w:t>
      </w:r>
      <w:r w:rsidRPr="004C769B">
        <w:rPr>
          <w:rFonts w:ascii="Times New Roman" w:hAnsi="Times New Roman" w:cs="Times New Roman"/>
          <w:sz w:val="16"/>
          <w:lang w:val="id-ID"/>
        </w:rPr>
        <w:t xml:space="preserve">Hasil wawancara dengan </w:t>
      </w:r>
      <w:r w:rsidRPr="004C769B">
        <w:rPr>
          <w:rFonts w:ascii="Times New Roman" w:hAnsi="Times New Roman" w:cs="Times New Roman"/>
          <w:sz w:val="16"/>
          <w:szCs w:val="24"/>
          <w:lang w:val="id-ID"/>
        </w:rPr>
        <w:t xml:space="preserve">Bapak Susanto Kadir., S.H., C.,PL selaku direktur LBH </w:t>
      </w:r>
      <w:r>
        <w:rPr>
          <w:rFonts w:ascii="Times New Roman" w:hAnsi="Times New Roman" w:cs="Times New Roman"/>
          <w:sz w:val="16"/>
          <w:szCs w:val="24"/>
          <w:lang w:val="id-ID"/>
        </w:rPr>
        <w:t>Limboto</w:t>
      </w:r>
      <w:r w:rsidRPr="004C769B">
        <w:rPr>
          <w:rFonts w:ascii="Times New Roman" w:hAnsi="Times New Roman" w:cs="Times New Roman"/>
          <w:sz w:val="16"/>
          <w:szCs w:val="24"/>
          <w:lang w:val="id-ID"/>
        </w:rPr>
        <w:t xml:space="preserve"> 18 April 2022</w:t>
      </w:r>
    </w:p>
  </w:footnote>
  <w:footnote w:id="47">
    <w:p w14:paraId="49EB26CD" w14:textId="77777777" w:rsidR="00F156AA" w:rsidRPr="004C769B" w:rsidRDefault="00F156AA" w:rsidP="00691591">
      <w:pPr>
        <w:pStyle w:val="FootnoteText"/>
        <w:rPr>
          <w:rFonts w:ascii="Times New Roman" w:hAnsi="Times New Roman" w:cs="Times New Roman"/>
          <w:sz w:val="16"/>
          <w:lang w:val="id-ID"/>
        </w:rPr>
      </w:pPr>
      <w:r w:rsidRPr="004C769B">
        <w:rPr>
          <w:rStyle w:val="FootnoteReference"/>
          <w:rFonts w:ascii="Times New Roman" w:hAnsi="Times New Roman" w:cs="Times New Roman"/>
          <w:sz w:val="16"/>
        </w:rPr>
        <w:footnoteRef/>
      </w:r>
      <w:r w:rsidRPr="004C769B">
        <w:rPr>
          <w:rFonts w:ascii="Times New Roman" w:hAnsi="Times New Roman" w:cs="Times New Roman"/>
          <w:sz w:val="16"/>
        </w:rPr>
        <w:t xml:space="preserve"> </w:t>
      </w:r>
      <w:r w:rsidRPr="004C769B">
        <w:rPr>
          <w:rFonts w:ascii="Times New Roman" w:hAnsi="Times New Roman" w:cs="Times New Roman"/>
          <w:sz w:val="16"/>
          <w:lang w:val="id-ID"/>
        </w:rPr>
        <w:t xml:space="preserve">Hasil Wawancara dengan Arman Abdullah., S.H., CPA Advokat Lembaga </w:t>
      </w:r>
      <w:r>
        <w:rPr>
          <w:rFonts w:ascii="Times New Roman" w:hAnsi="Times New Roman" w:cs="Times New Roman"/>
          <w:sz w:val="16"/>
          <w:lang w:val="id-ID"/>
        </w:rPr>
        <w:t>Bantuan</w:t>
      </w:r>
      <w:r w:rsidRPr="004C769B">
        <w:rPr>
          <w:rFonts w:ascii="Times New Roman" w:hAnsi="Times New Roman" w:cs="Times New Roman"/>
          <w:sz w:val="16"/>
          <w:lang w:val="id-ID"/>
        </w:rPr>
        <w:t xml:space="preserve"> Hukum </w:t>
      </w:r>
      <w:r>
        <w:rPr>
          <w:rFonts w:ascii="Times New Roman" w:hAnsi="Times New Roman" w:cs="Times New Roman"/>
          <w:sz w:val="16"/>
          <w:lang w:val="id-ID"/>
        </w:rPr>
        <w:t>Limboto</w:t>
      </w:r>
      <w:r w:rsidRPr="004C769B">
        <w:rPr>
          <w:rFonts w:ascii="Times New Roman" w:hAnsi="Times New Roman" w:cs="Times New Roman"/>
          <w:sz w:val="16"/>
          <w:lang w:val="id-ID"/>
        </w:rPr>
        <w:t xml:space="preserve"> 18 April 2022</w:t>
      </w:r>
    </w:p>
  </w:footnote>
  <w:footnote w:id="48">
    <w:p w14:paraId="5D3C6029" w14:textId="77777777" w:rsidR="00F156AA" w:rsidRPr="004205D6" w:rsidRDefault="00F156AA" w:rsidP="00691591">
      <w:pPr>
        <w:pStyle w:val="FootnoteText"/>
        <w:rPr>
          <w:lang w:val="id-ID"/>
        </w:rPr>
      </w:pPr>
      <w:r w:rsidRPr="004C769B">
        <w:rPr>
          <w:rStyle w:val="FootnoteReference"/>
          <w:rFonts w:ascii="Times New Roman" w:hAnsi="Times New Roman" w:cs="Times New Roman"/>
          <w:sz w:val="16"/>
        </w:rPr>
        <w:footnoteRef/>
      </w:r>
      <w:r w:rsidRPr="004C769B">
        <w:rPr>
          <w:rFonts w:ascii="Times New Roman" w:hAnsi="Times New Roman" w:cs="Times New Roman"/>
          <w:sz w:val="16"/>
        </w:rPr>
        <w:t xml:space="preserve"> </w:t>
      </w:r>
      <w:r w:rsidRPr="004C769B">
        <w:rPr>
          <w:rFonts w:ascii="Times New Roman" w:hAnsi="Times New Roman" w:cs="Times New Roman"/>
          <w:sz w:val="16"/>
          <w:lang w:val="id-ID"/>
        </w:rPr>
        <w:t xml:space="preserve">Hasil Wawancara dengan Bapak Daud Rahim, S.H., M.H Direktur Lembaga </w:t>
      </w:r>
      <w:r>
        <w:rPr>
          <w:rFonts w:ascii="Times New Roman" w:hAnsi="Times New Roman" w:cs="Times New Roman"/>
          <w:sz w:val="16"/>
          <w:lang w:val="id-ID"/>
        </w:rPr>
        <w:t>Bantuan</w:t>
      </w:r>
      <w:r w:rsidRPr="004C769B">
        <w:rPr>
          <w:rFonts w:ascii="Times New Roman" w:hAnsi="Times New Roman" w:cs="Times New Roman"/>
          <w:sz w:val="16"/>
          <w:lang w:val="id-ID"/>
        </w:rPr>
        <w:t xml:space="preserve"> Hukum Universitas </w:t>
      </w:r>
      <w:r>
        <w:rPr>
          <w:rFonts w:ascii="Times New Roman" w:hAnsi="Times New Roman" w:cs="Times New Roman"/>
          <w:sz w:val="16"/>
          <w:lang w:val="id-ID"/>
        </w:rPr>
        <w:t>Gorontalo</w:t>
      </w:r>
      <w:r w:rsidRPr="004C769B">
        <w:rPr>
          <w:rFonts w:ascii="Times New Roman" w:hAnsi="Times New Roman" w:cs="Times New Roman"/>
          <w:sz w:val="16"/>
          <w:lang w:val="id-ID"/>
        </w:rPr>
        <w:t>, pada 10 April 2022</w:t>
      </w:r>
    </w:p>
  </w:footnote>
  <w:footnote w:id="49">
    <w:p w14:paraId="7041EEFE" w14:textId="77777777" w:rsidR="00F156AA" w:rsidRPr="004C769B" w:rsidRDefault="00F156AA" w:rsidP="00691591">
      <w:pPr>
        <w:pStyle w:val="FootnoteText"/>
        <w:rPr>
          <w:rFonts w:ascii="Times New Roman" w:hAnsi="Times New Roman" w:cs="Times New Roman"/>
          <w:sz w:val="16"/>
          <w:lang w:val="id-ID"/>
        </w:rPr>
      </w:pPr>
      <w:r>
        <w:rPr>
          <w:rStyle w:val="FootnoteReference"/>
        </w:rPr>
        <w:footnoteRef/>
      </w:r>
      <w:r>
        <w:t xml:space="preserve"> </w:t>
      </w:r>
      <w:r w:rsidRPr="004C769B">
        <w:rPr>
          <w:rFonts w:ascii="Times New Roman" w:hAnsi="Times New Roman" w:cs="Times New Roman"/>
          <w:sz w:val="16"/>
        </w:rPr>
        <w:t xml:space="preserve">Soerjono Soekanto, </w:t>
      </w:r>
      <w:r w:rsidRPr="004C769B">
        <w:rPr>
          <w:rFonts w:ascii="Times New Roman" w:hAnsi="Times New Roman" w:cs="Times New Roman"/>
          <w:i/>
          <w:sz w:val="16"/>
        </w:rPr>
        <w:t>Faktor-Faktor Yang Mempengaruhi Penegakan Hukum</w:t>
      </w:r>
      <w:r w:rsidRPr="004C769B">
        <w:rPr>
          <w:rFonts w:ascii="Times New Roman" w:hAnsi="Times New Roman" w:cs="Times New Roman"/>
          <w:sz w:val="16"/>
        </w:rPr>
        <w:t>, (Jakarta: PT Raja Grafindo Persada), hlm. 3.</w:t>
      </w:r>
    </w:p>
  </w:footnote>
  <w:footnote w:id="50">
    <w:p w14:paraId="2C7A67E8" w14:textId="77777777" w:rsidR="00F156AA" w:rsidRPr="004C769B" w:rsidRDefault="00F156AA" w:rsidP="00691591">
      <w:pPr>
        <w:pStyle w:val="FootnoteText"/>
        <w:rPr>
          <w:lang w:val="id-ID"/>
        </w:rPr>
      </w:pPr>
      <w:r>
        <w:rPr>
          <w:rStyle w:val="FootnoteReference"/>
        </w:rPr>
        <w:footnoteRef/>
      </w:r>
      <w:r>
        <w:t xml:space="preserve"> </w:t>
      </w:r>
      <w:r w:rsidRPr="004C769B">
        <w:rPr>
          <w:rFonts w:ascii="Times New Roman" w:hAnsi="Times New Roman" w:cs="Times New Roman"/>
          <w:sz w:val="16"/>
          <w:lang w:val="id-ID"/>
        </w:rPr>
        <w:t xml:space="preserve">Hasil Wawancara dengan Arman Abdullah., S.H., CPA Advokat Lembaga </w:t>
      </w:r>
      <w:r>
        <w:rPr>
          <w:rFonts w:ascii="Times New Roman" w:hAnsi="Times New Roman" w:cs="Times New Roman"/>
          <w:sz w:val="16"/>
          <w:lang w:val="id-ID"/>
        </w:rPr>
        <w:t>Bantuan</w:t>
      </w:r>
      <w:r w:rsidRPr="004C769B">
        <w:rPr>
          <w:rFonts w:ascii="Times New Roman" w:hAnsi="Times New Roman" w:cs="Times New Roman"/>
          <w:sz w:val="16"/>
          <w:lang w:val="id-ID"/>
        </w:rPr>
        <w:t xml:space="preserve"> Hukum </w:t>
      </w:r>
      <w:r>
        <w:rPr>
          <w:rFonts w:ascii="Times New Roman" w:hAnsi="Times New Roman" w:cs="Times New Roman"/>
          <w:sz w:val="16"/>
          <w:lang w:val="id-ID"/>
        </w:rPr>
        <w:t>Limboto</w:t>
      </w:r>
      <w:r w:rsidRPr="004C769B">
        <w:rPr>
          <w:rFonts w:ascii="Times New Roman" w:hAnsi="Times New Roman" w:cs="Times New Roman"/>
          <w:sz w:val="16"/>
          <w:lang w:val="id-ID"/>
        </w:rPr>
        <w:t xml:space="preserve"> 18 April 2022</w:t>
      </w:r>
    </w:p>
  </w:footnote>
  <w:footnote w:id="51">
    <w:p w14:paraId="6EF0FCD4" w14:textId="77777777" w:rsidR="00F156AA" w:rsidRPr="00EE46E5" w:rsidRDefault="00F156AA" w:rsidP="00691591">
      <w:pPr>
        <w:pStyle w:val="FootnoteText"/>
        <w:rPr>
          <w:lang w:val="id-ID"/>
        </w:rPr>
      </w:pPr>
      <w:r>
        <w:rPr>
          <w:rStyle w:val="FootnoteReference"/>
        </w:rPr>
        <w:footnoteRef/>
      </w:r>
      <w:r>
        <w:t xml:space="preserve"> </w:t>
      </w:r>
      <w:r w:rsidRPr="004C769B">
        <w:rPr>
          <w:rFonts w:ascii="Times New Roman" w:hAnsi="Times New Roman" w:cs="Times New Roman"/>
          <w:sz w:val="16"/>
          <w:lang w:val="id-ID"/>
        </w:rPr>
        <w:t xml:space="preserve">data wawancara bersama masyarakat tanggal 21 mei 2022 pukul 10.00 di kabupaten </w:t>
      </w:r>
      <w:r>
        <w:rPr>
          <w:rFonts w:ascii="Times New Roman" w:hAnsi="Times New Roman" w:cs="Times New Roman"/>
          <w:sz w:val="16"/>
          <w:lang w:val="id-ID"/>
        </w:rPr>
        <w:t>Gorontalo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4274061"/>
      <w:docPartObj>
        <w:docPartGallery w:val="Page Numbers (Top of Page)"/>
        <w:docPartUnique/>
      </w:docPartObj>
    </w:sdtPr>
    <w:sdtEndPr>
      <w:rPr>
        <w:noProof/>
      </w:rPr>
    </w:sdtEndPr>
    <w:sdtContent>
      <w:p w14:paraId="444C086F" w14:textId="77777777" w:rsidR="00F156AA" w:rsidRDefault="00F156AA">
        <w:pPr>
          <w:pStyle w:val="Header"/>
          <w:jc w:val="right"/>
        </w:pPr>
        <w:r>
          <w:fldChar w:fldCharType="begin"/>
        </w:r>
        <w:r>
          <w:instrText xml:space="preserve"> PAGE   \* MERGEFORMAT </w:instrText>
        </w:r>
        <w:r>
          <w:fldChar w:fldCharType="separate"/>
        </w:r>
        <w:r>
          <w:rPr>
            <w:noProof/>
          </w:rPr>
          <w:t>iii</w:t>
        </w:r>
        <w:r>
          <w:rPr>
            <w:noProof/>
          </w:rPr>
          <w:fldChar w:fldCharType="end"/>
        </w:r>
      </w:p>
    </w:sdtContent>
  </w:sdt>
  <w:p w14:paraId="33EC7386" w14:textId="77777777" w:rsidR="00F156AA" w:rsidRDefault="00F156A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1634775"/>
      <w:docPartObj>
        <w:docPartGallery w:val="Page Numbers (Top of Page)"/>
        <w:docPartUnique/>
      </w:docPartObj>
    </w:sdtPr>
    <w:sdtEndPr>
      <w:rPr>
        <w:noProof/>
      </w:rPr>
    </w:sdtEndPr>
    <w:sdtContent>
      <w:p w14:paraId="5670C901" w14:textId="78F993F4" w:rsidR="00F156AA" w:rsidRDefault="00F156AA">
        <w:pPr>
          <w:pStyle w:val="Header"/>
          <w:jc w:val="right"/>
        </w:pPr>
        <w:r>
          <w:fldChar w:fldCharType="begin"/>
        </w:r>
        <w:r>
          <w:instrText xml:space="preserve"> PAGE   \* MERGEFORMAT </w:instrText>
        </w:r>
        <w:r>
          <w:fldChar w:fldCharType="separate"/>
        </w:r>
        <w:r w:rsidR="005433A8">
          <w:rPr>
            <w:noProof/>
          </w:rPr>
          <w:t>xii</w:t>
        </w:r>
        <w:r>
          <w:rPr>
            <w:noProof/>
          </w:rPr>
          <w:fldChar w:fldCharType="end"/>
        </w:r>
      </w:p>
    </w:sdtContent>
  </w:sdt>
  <w:p w14:paraId="1C1C02FE" w14:textId="77777777" w:rsidR="00F156AA" w:rsidRDefault="00F156A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3430181"/>
      <w:docPartObj>
        <w:docPartGallery w:val="Page Numbers (Top of Page)"/>
        <w:docPartUnique/>
      </w:docPartObj>
    </w:sdtPr>
    <w:sdtEndPr>
      <w:rPr>
        <w:noProof/>
      </w:rPr>
    </w:sdtEndPr>
    <w:sdtContent>
      <w:p w14:paraId="2E205125" w14:textId="77777777" w:rsidR="00F156AA" w:rsidRDefault="00F156AA">
        <w:pPr>
          <w:pStyle w:val="Header"/>
          <w:jc w:val="right"/>
        </w:pPr>
        <w:r>
          <w:fldChar w:fldCharType="begin"/>
        </w:r>
        <w:r>
          <w:instrText xml:space="preserve"> PAGE   \* MERGEFORMAT </w:instrText>
        </w:r>
        <w:r>
          <w:fldChar w:fldCharType="separate"/>
        </w:r>
        <w:r w:rsidR="005433A8">
          <w:rPr>
            <w:noProof/>
          </w:rPr>
          <w:t>72</w:t>
        </w:r>
        <w:r>
          <w:rPr>
            <w:noProof/>
          </w:rPr>
          <w:fldChar w:fldCharType="end"/>
        </w:r>
      </w:p>
    </w:sdtContent>
  </w:sdt>
  <w:p w14:paraId="28D5C34C" w14:textId="77777777" w:rsidR="00F156AA" w:rsidRPr="000A2F6C" w:rsidRDefault="00F156AA" w:rsidP="00691591">
    <w:pPr>
      <w:pStyle w:val="Header"/>
      <w:jc w:val="center"/>
      <w:rPr>
        <w:lang w:val="id-ID"/>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20FEC" w14:textId="77777777" w:rsidR="00F156AA" w:rsidRDefault="00F156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E4FEE"/>
    <w:multiLevelType w:val="multilevel"/>
    <w:tmpl w:val="43DCCD1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64D6D68"/>
    <w:multiLevelType w:val="hybridMultilevel"/>
    <w:tmpl w:val="FC76BE4A"/>
    <w:lvl w:ilvl="0" w:tplc="4B242D42">
      <w:numFmt w:val="bullet"/>
      <w:lvlText w:val="-"/>
      <w:lvlJc w:val="left"/>
      <w:pPr>
        <w:ind w:left="54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DB39A7"/>
    <w:multiLevelType w:val="multilevel"/>
    <w:tmpl w:val="BC78FC8A"/>
    <w:lvl w:ilvl="0">
      <w:start w:val="1"/>
      <w:numFmt w:val="decimal"/>
      <w:lvlText w:val="%1."/>
      <w:lvlJc w:val="left"/>
      <w:pPr>
        <w:ind w:left="2340" w:hanging="360"/>
      </w:pPr>
      <w:rPr>
        <w:rFonts w:hint="default"/>
      </w:rPr>
    </w:lvl>
    <w:lvl w:ilvl="1">
      <w:start w:val="1"/>
      <w:numFmt w:val="decimal"/>
      <w:isLgl/>
      <w:lvlText w:val="%1.%2"/>
      <w:lvlJc w:val="left"/>
      <w:pPr>
        <w:ind w:left="2340" w:hanging="360"/>
      </w:pPr>
      <w:rPr>
        <w:rFonts w:hint="default"/>
      </w:rPr>
    </w:lvl>
    <w:lvl w:ilvl="2">
      <w:start w:val="1"/>
      <w:numFmt w:val="decimal"/>
      <w:isLgl/>
      <w:lvlText w:val="%1.%2.%3"/>
      <w:lvlJc w:val="left"/>
      <w:pPr>
        <w:ind w:left="270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060" w:hanging="108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3420" w:hanging="1440"/>
      </w:pPr>
      <w:rPr>
        <w:rFonts w:hint="default"/>
      </w:rPr>
    </w:lvl>
    <w:lvl w:ilvl="8">
      <w:start w:val="1"/>
      <w:numFmt w:val="decimal"/>
      <w:isLgl/>
      <w:lvlText w:val="%1.%2.%3.%4.%5.%6.%7.%8.%9"/>
      <w:lvlJc w:val="left"/>
      <w:pPr>
        <w:ind w:left="3780" w:hanging="1800"/>
      </w:pPr>
      <w:rPr>
        <w:rFonts w:hint="default"/>
      </w:rPr>
    </w:lvl>
  </w:abstractNum>
  <w:abstractNum w:abstractNumId="3">
    <w:nsid w:val="091B7AFA"/>
    <w:multiLevelType w:val="hybridMultilevel"/>
    <w:tmpl w:val="5C908FA4"/>
    <w:lvl w:ilvl="0" w:tplc="04090019">
      <w:start w:val="1"/>
      <w:numFmt w:val="lowerLetter"/>
      <w:lvlText w:val="%1."/>
      <w:lvlJc w:val="left"/>
      <w:pPr>
        <w:ind w:left="3414" w:hanging="360"/>
      </w:pPr>
    </w:lvl>
    <w:lvl w:ilvl="1" w:tplc="04090019" w:tentative="1">
      <w:start w:val="1"/>
      <w:numFmt w:val="lowerLetter"/>
      <w:lvlText w:val="%2."/>
      <w:lvlJc w:val="left"/>
      <w:pPr>
        <w:ind w:left="4134" w:hanging="360"/>
      </w:pPr>
    </w:lvl>
    <w:lvl w:ilvl="2" w:tplc="0409001B" w:tentative="1">
      <w:start w:val="1"/>
      <w:numFmt w:val="lowerRoman"/>
      <w:lvlText w:val="%3."/>
      <w:lvlJc w:val="right"/>
      <w:pPr>
        <w:ind w:left="4854" w:hanging="180"/>
      </w:pPr>
    </w:lvl>
    <w:lvl w:ilvl="3" w:tplc="0409000F" w:tentative="1">
      <w:start w:val="1"/>
      <w:numFmt w:val="decimal"/>
      <w:lvlText w:val="%4."/>
      <w:lvlJc w:val="left"/>
      <w:pPr>
        <w:ind w:left="5574" w:hanging="360"/>
      </w:pPr>
    </w:lvl>
    <w:lvl w:ilvl="4" w:tplc="04090019" w:tentative="1">
      <w:start w:val="1"/>
      <w:numFmt w:val="lowerLetter"/>
      <w:lvlText w:val="%5."/>
      <w:lvlJc w:val="left"/>
      <w:pPr>
        <w:ind w:left="6294" w:hanging="360"/>
      </w:pPr>
    </w:lvl>
    <w:lvl w:ilvl="5" w:tplc="0409001B" w:tentative="1">
      <w:start w:val="1"/>
      <w:numFmt w:val="lowerRoman"/>
      <w:lvlText w:val="%6."/>
      <w:lvlJc w:val="right"/>
      <w:pPr>
        <w:ind w:left="7014" w:hanging="180"/>
      </w:pPr>
    </w:lvl>
    <w:lvl w:ilvl="6" w:tplc="0409000F" w:tentative="1">
      <w:start w:val="1"/>
      <w:numFmt w:val="decimal"/>
      <w:lvlText w:val="%7."/>
      <w:lvlJc w:val="left"/>
      <w:pPr>
        <w:ind w:left="7734" w:hanging="360"/>
      </w:pPr>
    </w:lvl>
    <w:lvl w:ilvl="7" w:tplc="04090019" w:tentative="1">
      <w:start w:val="1"/>
      <w:numFmt w:val="lowerLetter"/>
      <w:lvlText w:val="%8."/>
      <w:lvlJc w:val="left"/>
      <w:pPr>
        <w:ind w:left="8454" w:hanging="360"/>
      </w:pPr>
    </w:lvl>
    <w:lvl w:ilvl="8" w:tplc="0409001B" w:tentative="1">
      <w:start w:val="1"/>
      <w:numFmt w:val="lowerRoman"/>
      <w:lvlText w:val="%9."/>
      <w:lvlJc w:val="right"/>
      <w:pPr>
        <w:ind w:left="9174" w:hanging="180"/>
      </w:pPr>
    </w:lvl>
  </w:abstractNum>
  <w:abstractNum w:abstractNumId="4">
    <w:nsid w:val="09595CA7"/>
    <w:multiLevelType w:val="hybridMultilevel"/>
    <w:tmpl w:val="794E05A4"/>
    <w:lvl w:ilvl="0" w:tplc="D5B2CDDC">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137EE8"/>
    <w:multiLevelType w:val="hybridMultilevel"/>
    <w:tmpl w:val="2C76F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8043B3"/>
    <w:multiLevelType w:val="multilevel"/>
    <w:tmpl w:val="CC765F3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4E13838"/>
    <w:multiLevelType w:val="hybridMultilevel"/>
    <w:tmpl w:val="D62E2840"/>
    <w:lvl w:ilvl="0" w:tplc="6C08FFB8">
      <w:start w:val="1"/>
      <w:numFmt w:val="decimal"/>
      <w:lvlText w:val="%1)"/>
      <w:lvlJc w:val="left"/>
      <w:pPr>
        <w:ind w:left="2880" w:hanging="360"/>
      </w:pPr>
      <w:rPr>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
    <w:nsid w:val="1AF15128"/>
    <w:multiLevelType w:val="hybridMultilevel"/>
    <w:tmpl w:val="4CA6E650"/>
    <w:lvl w:ilvl="0" w:tplc="04090011">
      <w:start w:val="1"/>
      <w:numFmt w:val="decimal"/>
      <w:lvlText w:val="%1)"/>
      <w:lvlJc w:val="left"/>
      <w:pPr>
        <w:ind w:left="2880" w:hanging="360"/>
      </w:pPr>
    </w:lvl>
    <w:lvl w:ilvl="1" w:tplc="3CA61DC4">
      <w:start w:val="1"/>
      <w:numFmt w:val="decimal"/>
      <w:lvlText w:val="(%2)"/>
      <w:lvlJc w:val="left"/>
      <w:pPr>
        <w:ind w:left="3600" w:hanging="360"/>
      </w:pPr>
      <w:rPr>
        <w:rFonts w:hint="default"/>
      </w:r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
    <w:nsid w:val="1BF379A3"/>
    <w:multiLevelType w:val="multilevel"/>
    <w:tmpl w:val="4D6812E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F844C6E"/>
    <w:multiLevelType w:val="hybridMultilevel"/>
    <w:tmpl w:val="C09A72CE"/>
    <w:lvl w:ilvl="0" w:tplc="B47A5858">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00E6D5A"/>
    <w:multiLevelType w:val="hybridMultilevel"/>
    <w:tmpl w:val="4672101A"/>
    <w:lvl w:ilvl="0" w:tplc="4B242D42">
      <w:numFmt w:val="bullet"/>
      <w:lvlText w:val="-"/>
      <w:lvlJc w:val="left"/>
      <w:pPr>
        <w:ind w:left="3240" w:hanging="360"/>
      </w:pPr>
      <w:rPr>
        <w:rFonts w:ascii="Times New Roman" w:eastAsiaTheme="minorHAnsi"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2">
    <w:nsid w:val="21893FA2"/>
    <w:multiLevelType w:val="hybridMultilevel"/>
    <w:tmpl w:val="C4F4796C"/>
    <w:lvl w:ilvl="0" w:tplc="04090011">
      <w:start w:val="1"/>
      <w:numFmt w:val="decimal"/>
      <w:lvlText w:val="%1)"/>
      <w:lvlJc w:val="left"/>
      <w:pPr>
        <w:ind w:left="2160" w:hanging="360"/>
      </w:pPr>
    </w:lvl>
    <w:lvl w:ilvl="1" w:tplc="04090011">
      <w:start w:val="1"/>
      <w:numFmt w:val="decimal"/>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219B7D42"/>
    <w:multiLevelType w:val="hybridMultilevel"/>
    <w:tmpl w:val="323E0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165E90"/>
    <w:multiLevelType w:val="multilevel"/>
    <w:tmpl w:val="E5126E86"/>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B620DE8"/>
    <w:multiLevelType w:val="hybridMultilevel"/>
    <w:tmpl w:val="D938EB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8A7BC5"/>
    <w:multiLevelType w:val="hybridMultilevel"/>
    <w:tmpl w:val="1E3C5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2F4D13"/>
    <w:multiLevelType w:val="hybridMultilevel"/>
    <w:tmpl w:val="3EF487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23508E"/>
    <w:multiLevelType w:val="hybridMultilevel"/>
    <w:tmpl w:val="0BDEA99A"/>
    <w:lvl w:ilvl="0" w:tplc="EB98B4E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787CAA"/>
    <w:multiLevelType w:val="multilevel"/>
    <w:tmpl w:val="A1D84A70"/>
    <w:lvl w:ilvl="0">
      <w:start w:val="1"/>
      <w:numFmt w:val="decimal"/>
      <w:lvlText w:val="%1."/>
      <w:lvlJc w:val="left"/>
      <w:pPr>
        <w:ind w:left="2070" w:hanging="360"/>
      </w:pPr>
      <w:rPr>
        <w:rFonts w:hint="default"/>
      </w:rPr>
    </w:lvl>
    <w:lvl w:ilvl="1">
      <w:start w:val="2"/>
      <w:numFmt w:val="decimal"/>
      <w:isLgl/>
      <w:lvlText w:val="%1.%2"/>
      <w:lvlJc w:val="left"/>
      <w:pPr>
        <w:ind w:left="2190" w:hanging="48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2790" w:hanging="1080"/>
      </w:pPr>
      <w:rPr>
        <w:rFonts w:hint="default"/>
      </w:rPr>
    </w:lvl>
    <w:lvl w:ilvl="5">
      <w:start w:val="1"/>
      <w:numFmt w:val="decimal"/>
      <w:isLgl/>
      <w:lvlText w:val="%1.%2.%3.%4.%5.%6"/>
      <w:lvlJc w:val="left"/>
      <w:pPr>
        <w:ind w:left="2790" w:hanging="1080"/>
      </w:pPr>
      <w:rPr>
        <w:rFonts w:hint="default"/>
      </w:rPr>
    </w:lvl>
    <w:lvl w:ilvl="6">
      <w:start w:val="1"/>
      <w:numFmt w:val="decimal"/>
      <w:isLgl/>
      <w:lvlText w:val="%1.%2.%3.%4.%5.%6.%7"/>
      <w:lvlJc w:val="left"/>
      <w:pPr>
        <w:ind w:left="3150" w:hanging="1440"/>
      </w:pPr>
      <w:rPr>
        <w:rFonts w:hint="default"/>
      </w:rPr>
    </w:lvl>
    <w:lvl w:ilvl="7">
      <w:start w:val="1"/>
      <w:numFmt w:val="decimal"/>
      <w:isLgl/>
      <w:lvlText w:val="%1.%2.%3.%4.%5.%6.%7.%8"/>
      <w:lvlJc w:val="left"/>
      <w:pPr>
        <w:ind w:left="3150" w:hanging="1440"/>
      </w:pPr>
      <w:rPr>
        <w:rFonts w:hint="default"/>
      </w:rPr>
    </w:lvl>
    <w:lvl w:ilvl="8">
      <w:start w:val="1"/>
      <w:numFmt w:val="decimal"/>
      <w:isLgl/>
      <w:lvlText w:val="%1.%2.%3.%4.%5.%6.%7.%8.%9"/>
      <w:lvlJc w:val="left"/>
      <w:pPr>
        <w:ind w:left="3510" w:hanging="1800"/>
      </w:pPr>
      <w:rPr>
        <w:rFonts w:hint="default"/>
      </w:rPr>
    </w:lvl>
  </w:abstractNum>
  <w:abstractNum w:abstractNumId="20">
    <w:nsid w:val="31D14C1C"/>
    <w:multiLevelType w:val="hybridMultilevel"/>
    <w:tmpl w:val="201E753E"/>
    <w:lvl w:ilvl="0" w:tplc="97F4D344">
      <w:start w:val="2"/>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1">
    <w:nsid w:val="34957EAD"/>
    <w:multiLevelType w:val="hybridMultilevel"/>
    <w:tmpl w:val="9A3C9F62"/>
    <w:lvl w:ilvl="0" w:tplc="87320F76">
      <w:start w:val="2"/>
      <w:numFmt w:val="decimal"/>
      <w:lvlText w:val="%1.2"/>
      <w:lvlJc w:val="left"/>
      <w:pPr>
        <w:ind w:left="3141" w:hanging="360"/>
      </w:pPr>
      <w:rPr>
        <w:rFonts w:hint="default"/>
      </w:rPr>
    </w:lvl>
    <w:lvl w:ilvl="1" w:tplc="134A3CA6">
      <w:start w:val="1"/>
      <w:numFmt w:val="decimal"/>
      <w:lvlText w:val="%2."/>
      <w:lvlJc w:val="left"/>
      <w:pPr>
        <w:ind w:left="2580" w:hanging="9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EA5373"/>
    <w:multiLevelType w:val="hybridMultilevel"/>
    <w:tmpl w:val="B4F0C9F4"/>
    <w:lvl w:ilvl="0" w:tplc="0409000F">
      <w:start w:val="1"/>
      <w:numFmt w:val="decimal"/>
      <w:lvlText w:val="%1."/>
      <w:lvlJc w:val="left"/>
      <w:pPr>
        <w:ind w:left="720" w:hanging="360"/>
      </w:pPr>
    </w:lvl>
    <w:lvl w:ilvl="1" w:tplc="59381AA6">
      <w:start w:val="1"/>
      <w:numFmt w:val="lowerLetter"/>
      <w:lvlText w:val="%2)"/>
      <w:lvlJc w:val="left"/>
      <w:pPr>
        <w:ind w:left="1440" w:hanging="360"/>
      </w:pPr>
      <w:rPr>
        <w:rFonts w:hint="default"/>
      </w:rPr>
    </w:lvl>
    <w:lvl w:ilvl="2" w:tplc="9A2628DC">
      <w:start w:val="1"/>
      <w:numFmt w:val="decimal"/>
      <w:lvlText w:val="%3."/>
      <w:lvlJc w:val="left"/>
      <w:pPr>
        <w:ind w:left="2340" w:hanging="360"/>
      </w:pPr>
      <w:rPr>
        <w:rFonts w:hint="default"/>
      </w:rPr>
    </w:lvl>
    <w:lvl w:ilvl="3" w:tplc="09484BBC">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BA31567"/>
    <w:multiLevelType w:val="hybridMultilevel"/>
    <w:tmpl w:val="AC04B6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3DE41342"/>
    <w:multiLevelType w:val="hybridMultilevel"/>
    <w:tmpl w:val="3CE23748"/>
    <w:lvl w:ilvl="0" w:tplc="04090019">
      <w:start w:val="1"/>
      <w:numFmt w:val="lowerLetter"/>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5">
    <w:nsid w:val="3F2E0422"/>
    <w:multiLevelType w:val="hybridMultilevel"/>
    <w:tmpl w:val="023ACB5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3F4F7677"/>
    <w:multiLevelType w:val="hybridMultilevel"/>
    <w:tmpl w:val="77A0B15A"/>
    <w:lvl w:ilvl="0" w:tplc="04090011">
      <w:start w:val="1"/>
      <w:numFmt w:val="decimal"/>
      <w:lvlText w:val="%1)"/>
      <w:lvlJc w:val="left"/>
      <w:pPr>
        <w:ind w:left="3414" w:hanging="360"/>
      </w:pPr>
    </w:lvl>
    <w:lvl w:ilvl="1" w:tplc="04090011">
      <w:start w:val="1"/>
      <w:numFmt w:val="decimal"/>
      <w:lvlText w:val="%2)"/>
      <w:lvlJc w:val="left"/>
      <w:pPr>
        <w:ind w:left="4134" w:hanging="360"/>
      </w:pPr>
    </w:lvl>
    <w:lvl w:ilvl="2" w:tplc="FBA8FA82">
      <w:start w:val="1"/>
      <w:numFmt w:val="upperLetter"/>
      <w:lvlText w:val="%3."/>
      <w:lvlJc w:val="left"/>
      <w:pPr>
        <w:ind w:left="5034" w:hanging="360"/>
      </w:pPr>
      <w:rPr>
        <w:rFonts w:hint="default"/>
      </w:rPr>
    </w:lvl>
    <w:lvl w:ilvl="3" w:tplc="5E287DA0">
      <w:start w:val="1"/>
      <w:numFmt w:val="decimal"/>
      <w:lvlText w:val="%4."/>
      <w:lvlJc w:val="left"/>
      <w:pPr>
        <w:ind w:left="5574" w:hanging="360"/>
      </w:pPr>
      <w:rPr>
        <w:rFonts w:hint="default"/>
        <w:b/>
      </w:rPr>
    </w:lvl>
    <w:lvl w:ilvl="4" w:tplc="04090019" w:tentative="1">
      <w:start w:val="1"/>
      <w:numFmt w:val="lowerLetter"/>
      <w:lvlText w:val="%5."/>
      <w:lvlJc w:val="left"/>
      <w:pPr>
        <w:ind w:left="6294" w:hanging="360"/>
      </w:pPr>
    </w:lvl>
    <w:lvl w:ilvl="5" w:tplc="0409001B" w:tentative="1">
      <w:start w:val="1"/>
      <w:numFmt w:val="lowerRoman"/>
      <w:lvlText w:val="%6."/>
      <w:lvlJc w:val="right"/>
      <w:pPr>
        <w:ind w:left="7014" w:hanging="180"/>
      </w:pPr>
    </w:lvl>
    <w:lvl w:ilvl="6" w:tplc="0409000F" w:tentative="1">
      <w:start w:val="1"/>
      <w:numFmt w:val="decimal"/>
      <w:lvlText w:val="%7."/>
      <w:lvlJc w:val="left"/>
      <w:pPr>
        <w:ind w:left="7734" w:hanging="360"/>
      </w:pPr>
    </w:lvl>
    <w:lvl w:ilvl="7" w:tplc="04090019" w:tentative="1">
      <w:start w:val="1"/>
      <w:numFmt w:val="lowerLetter"/>
      <w:lvlText w:val="%8."/>
      <w:lvlJc w:val="left"/>
      <w:pPr>
        <w:ind w:left="8454" w:hanging="360"/>
      </w:pPr>
    </w:lvl>
    <w:lvl w:ilvl="8" w:tplc="0409001B" w:tentative="1">
      <w:start w:val="1"/>
      <w:numFmt w:val="lowerRoman"/>
      <w:lvlText w:val="%9."/>
      <w:lvlJc w:val="right"/>
      <w:pPr>
        <w:ind w:left="9174" w:hanging="180"/>
      </w:pPr>
    </w:lvl>
  </w:abstractNum>
  <w:abstractNum w:abstractNumId="27">
    <w:nsid w:val="3F7A6EAE"/>
    <w:multiLevelType w:val="multilevel"/>
    <w:tmpl w:val="ABFA020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1B466EF"/>
    <w:multiLevelType w:val="multilevel"/>
    <w:tmpl w:val="7C509FE4"/>
    <w:lvl w:ilvl="0">
      <w:start w:val="2"/>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9">
    <w:nsid w:val="42295762"/>
    <w:multiLevelType w:val="hybridMultilevel"/>
    <w:tmpl w:val="181C6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5656BF5"/>
    <w:multiLevelType w:val="hybridMultilevel"/>
    <w:tmpl w:val="AB428F40"/>
    <w:lvl w:ilvl="0" w:tplc="04090019">
      <w:start w:val="1"/>
      <w:numFmt w:val="lowerLetter"/>
      <w:lvlText w:val="%1."/>
      <w:lvlJc w:val="left"/>
      <w:pPr>
        <w:ind w:left="1110" w:hanging="360"/>
      </w:p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31">
    <w:nsid w:val="459538CD"/>
    <w:multiLevelType w:val="hybridMultilevel"/>
    <w:tmpl w:val="C1DC90AC"/>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2">
    <w:nsid w:val="48B501E6"/>
    <w:multiLevelType w:val="multilevel"/>
    <w:tmpl w:val="F5626874"/>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3">
    <w:nsid w:val="491A3BCE"/>
    <w:multiLevelType w:val="hybridMultilevel"/>
    <w:tmpl w:val="3A509E84"/>
    <w:lvl w:ilvl="0" w:tplc="9C8ACA70">
      <w:start w:val="1"/>
      <w:numFmt w:val="decimal"/>
      <w:lvlText w:val="%1.1"/>
      <w:lvlJc w:val="left"/>
      <w:pPr>
        <w:ind w:left="1440" w:hanging="360"/>
      </w:pPr>
      <w:rPr>
        <w:rFonts w:hint="default"/>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560A7D41"/>
    <w:multiLevelType w:val="multilevel"/>
    <w:tmpl w:val="CAD629C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59E01D55"/>
    <w:multiLevelType w:val="hybridMultilevel"/>
    <w:tmpl w:val="5EDC8EEC"/>
    <w:lvl w:ilvl="0" w:tplc="745A42CC">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0F97538"/>
    <w:multiLevelType w:val="hybridMultilevel"/>
    <w:tmpl w:val="EEAE4862"/>
    <w:lvl w:ilvl="0" w:tplc="04090019">
      <w:start w:val="1"/>
      <w:numFmt w:val="lowerLetter"/>
      <w:lvlText w:val="%1."/>
      <w:lvlJc w:val="left"/>
      <w:pPr>
        <w:ind w:left="1530" w:hanging="360"/>
      </w:pPr>
    </w:lvl>
    <w:lvl w:ilvl="1" w:tplc="52D62C4C">
      <w:start w:val="1"/>
      <w:numFmt w:val="decimal"/>
      <w:lvlText w:val="%2."/>
      <w:lvlJc w:val="left"/>
      <w:pPr>
        <w:ind w:left="2250" w:hanging="360"/>
      </w:pPr>
      <w:rPr>
        <w:rFonts w:hint="default"/>
      </w:r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7">
    <w:nsid w:val="612C11C8"/>
    <w:multiLevelType w:val="hybridMultilevel"/>
    <w:tmpl w:val="6A2220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1E26A55"/>
    <w:multiLevelType w:val="hybridMultilevel"/>
    <w:tmpl w:val="FBE04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4624319"/>
    <w:multiLevelType w:val="hybridMultilevel"/>
    <w:tmpl w:val="CEC2628A"/>
    <w:lvl w:ilvl="0" w:tplc="04090019">
      <w:start w:val="1"/>
      <w:numFmt w:val="lowerLetter"/>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0">
    <w:nsid w:val="65FB09EE"/>
    <w:multiLevelType w:val="hybridMultilevel"/>
    <w:tmpl w:val="436AB686"/>
    <w:lvl w:ilvl="0" w:tplc="29528276">
      <w:start w:val="1"/>
      <w:numFmt w:val="decimal"/>
      <w:lvlText w:val="1.%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902417F"/>
    <w:multiLevelType w:val="hybridMultilevel"/>
    <w:tmpl w:val="6F42C706"/>
    <w:lvl w:ilvl="0" w:tplc="BC1C232A">
      <w:start w:val="1"/>
      <w:numFmt w:val="decimal"/>
      <w:lvlText w:val="2.%1"/>
      <w:lvlJc w:val="left"/>
      <w:pPr>
        <w:ind w:left="720" w:hanging="360"/>
      </w:pPr>
      <w:rPr>
        <w:rFonts w:hint="default"/>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AB31325"/>
    <w:multiLevelType w:val="hybridMultilevel"/>
    <w:tmpl w:val="62F0093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CE023A4"/>
    <w:multiLevelType w:val="hybridMultilevel"/>
    <w:tmpl w:val="ED4AEB0C"/>
    <w:lvl w:ilvl="0" w:tplc="04090011">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4">
    <w:nsid w:val="6D117A55"/>
    <w:multiLevelType w:val="hybridMultilevel"/>
    <w:tmpl w:val="3D486716"/>
    <w:lvl w:ilvl="0" w:tplc="0409000F">
      <w:start w:val="1"/>
      <w:numFmt w:val="decimal"/>
      <w:lvlText w:val="%1."/>
      <w:lvlJc w:val="left"/>
      <w:pPr>
        <w:ind w:left="765" w:hanging="360"/>
      </w:pPr>
    </w:lvl>
    <w:lvl w:ilvl="1" w:tplc="1B0628DC">
      <w:start w:val="1"/>
      <w:numFmt w:val="decimal"/>
      <w:lvlText w:val="%2)"/>
      <w:lvlJc w:val="left"/>
      <w:pPr>
        <w:ind w:left="1485" w:hanging="360"/>
      </w:pPr>
      <w:rPr>
        <w:rFonts w:hint="default"/>
        <w:b w:val="0"/>
      </w:r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5">
    <w:nsid w:val="732641C0"/>
    <w:multiLevelType w:val="hybridMultilevel"/>
    <w:tmpl w:val="4E6CED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5575CBC"/>
    <w:multiLevelType w:val="hybridMultilevel"/>
    <w:tmpl w:val="D8166F56"/>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7">
    <w:nsid w:val="76CE7EAF"/>
    <w:multiLevelType w:val="hybridMultilevel"/>
    <w:tmpl w:val="CB1CA4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7799707C"/>
    <w:multiLevelType w:val="hybridMultilevel"/>
    <w:tmpl w:val="0B62F26E"/>
    <w:lvl w:ilvl="0" w:tplc="F232F2C2">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9185442"/>
    <w:multiLevelType w:val="multilevel"/>
    <w:tmpl w:val="4C4C548A"/>
    <w:lvl w:ilvl="0">
      <w:start w:val="2"/>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0">
    <w:nsid w:val="7C5D3CF8"/>
    <w:multiLevelType w:val="hybridMultilevel"/>
    <w:tmpl w:val="8820B8CA"/>
    <w:lvl w:ilvl="0" w:tplc="04090011">
      <w:start w:val="1"/>
      <w:numFmt w:val="decimal"/>
      <w:lvlText w:val="%1)"/>
      <w:lvlJc w:val="left"/>
      <w:pPr>
        <w:ind w:left="3141" w:hanging="360"/>
      </w:pPr>
    </w:lvl>
    <w:lvl w:ilvl="1" w:tplc="04090019" w:tentative="1">
      <w:start w:val="1"/>
      <w:numFmt w:val="lowerLetter"/>
      <w:lvlText w:val="%2."/>
      <w:lvlJc w:val="left"/>
      <w:pPr>
        <w:ind w:left="3861" w:hanging="360"/>
      </w:pPr>
    </w:lvl>
    <w:lvl w:ilvl="2" w:tplc="0409001B" w:tentative="1">
      <w:start w:val="1"/>
      <w:numFmt w:val="lowerRoman"/>
      <w:lvlText w:val="%3."/>
      <w:lvlJc w:val="right"/>
      <w:pPr>
        <w:ind w:left="4581" w:hanging="180"/>
      </w:pPr>
    </w:lvl>
    <w:lvl w:ilvl="3" w:tplc="0409000F" w:tentative="1">
      <w:start w:val="1"/>
      <w:numFmt w:val="decimal"/>
      <w:lvlText w:val="%4."/>
      <w:lvlJc w:val="left"/>
      <w:pPr>
        <w:ind w:left="5301" w:hanging="360"/>
      </w:pPr>
    </w:lvl>
    <w:lvl w:ilvl="4" w:tplc="04090019" w:tentative="1">
      <w:start w:val="1"/>
      <w:numFmt w:val="lowerLetter"/>
      <w:lvlText w:val="%5."/>
      <w:lvlJc w:val="left"/>
      <w:pPr>
        <w:ind w:left="6021" w:hanging="360"/>
      </w:pPr>
    </w:lvl>
    <w:lvl w:ilvl="5" w:tplc="0409001B" w:tentative="1">
      <w:start w:val="1"/>
      <w:numFmt w:val="lowerRoman"/>
      <w:lvlText w:val="%6."/>
      <w:lvlJc w:val="right"/>
      <w:pPr>
        <w:ind w:left="6741" w:hanging="180"/>
      </w:pPr>
    </w:lvl>
    <w:lvl w:ilvl="6" w:tplc="0409000F" w:tentative="1">
      <w:start w:val="1"/>
      <w:numFmt w:val="decimal"/>
      <w:lvlText w:val="%7."/>
      <w:lvlJc w:val="left"/>
      <w:pPr>
        <w:ind w:left="7461" w:hanging="360"/>
      </w:pPr>
    </w:lvl>
    <w:lvl w:ilvl="7" w:tplc="04090019" w:tentative="1">
      <w:start w:val="1"/>
      <w:numFmt w:val="lowerLetter"/>
      <w:lvlText w:val="%8."/>
      <w:lvlJc w:val="left"/>
      <w:pPr>
        <w:ind w:left="8181" w:hanging="360"/>
      </w:pPr>
    </w:lvl>
    <w:lvl w:ilvl="8" w:tplc="0409001B" w:tentative="1">
      <w:start w:val="1"/>
      <w:numFmt w:val="lowerRoman"/>
      <w:lvlText w:val="%9."/>
      <w:lvlJc w:val="right"/>
      <w:pPr>
        <w:ind w:left="8901" w:hanging="180"/>
      </w:pPr>
    </w:lvl>
  </w:abstractNum>
  <w:abstractNum w:abstractNumId="51">
    <w:nsid w:val="7F885CA3"/>
    <w:multiLevelType w:val="hybridMultilevel"/>
    <w:tmpl w:val="797851BC"/>
    <w:lvl w:ilvl="0" w:tplc="B7583F9E">
      <w:start w:val="1"/>
      <w:numFmt w:val="decimal"/>
      <w:lvlText w:val="%1)"/>
      <w:lvlJc w:val="left"/>
      <w:pPr>
        <w:ind w:left="2880" w:hanging="360"/>
      </w:pPr>
      <w:rPr>
        <w:rFonts w:hint="default"/>
      </w:rPr>
    </w:lvl>
    <w:lvl w:ilvl="1" w:tplc="52B2CFB8">
      <w:start w:val="1"/>
      <w:numFmt w:val="decimal"/>
      <w:lvlText w:val="%2."/>
      <w:lvlJc w:val="left"/>
      <w:pPr>
        <w:ind w:left="1440" w:hanging="360"/>
      </w:pPr>
      <w:rPr>
        <w:rFonts w:hint="default"/>
        <w:b w:val="0"/>
      </w:rPr>
    </w:lvl>
    <w:lvl w:ilvl="2" w:tplc="B1A6E45A">
      <w:start w:val="1"/>
      <w:numFmt w:val="decimal"/>
      <w:lvlText w:val="%3."/>
      <w:lvlJc w:val="left"/>
      <w:pPr>
        <w:ind w:left="2685" w:hanging="705"/>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9"/>
  </w:num>
  <w:num w:numId="3">
    <w:abstractNumId w:val="14"/>
  </w:num>
  <w:num w:numId="4">
    <w:abstractNumId w:val="18"/>
  </w:num>
  <w:num w:numId="5">
    <w:abstractNumId w:val="32"/>
  </w:num>
  <w:num w:numId="6">
    <w:abstractNumId w:val="28"/>
  </w:num>
  <w:num w:numId="7">
    <w:abstractNumId w:val="33"/>
  </w:num>
  <w:num w:numId="8">
    <w:abstractNumId w:val="12"/>
  </w:num>
  <w:num w:numId="9">
    <w:abstractNumId w:val="0"/>
  </w:num>
  <w:num w:numId="10">
    <w:abstractNumId w:val="22"/>
  </w:num>
  <w:num w:numId="11">
    <w:abstractNumId w:val="19"/>
  </w:num>
  <w:num w:numId="12">
    <w:abstractNumId w:val="20"/>
  </w:num>
  <w:num w:numId="13">
    <w:abstractNumId w:val="2"/>
  </w:num>
  <w:num w:numId="14">
    <w:abstractNumId w:val="43"/>
  </w:num>
  <w:num w:numId="15">
    <w:abstractNumId w:val="50"/>
  </w:num>
  <w:num w:numId="16">
    <w:abstractNumId w:val="21"/>
  </w:num>
  <w:num w:numId="17">
    <w:abstractNumId w:val="8"/>
  </w:num>
  <w:num w:numId="18">
    <w:abstractNumId w:val="26"/>
  </w:num>
  <w:num w:numId="19">
    <w:abstractNumId w:val="3"/>
  </w:num>
  <w:num w:numId="20">
    <w:abstractNumId w:val="51"/>
  </w:num>
  <w:num w:numId="21">
    <w:abstractNumId w:val="7"/>
  </w:num>
  <w:num w:numId="22">
    <w:abstractNumId w:val="1"/>
  </w:num>
  <w:num w:numId="23">
    <w:abstractNumId w:val="35"/>
  </w:num>
  <w:num w:numId="24">
    <w:abstractNumId w:val="23"/>
  </w:num>
  <w:num w:numId="25">
    <w:abstractNumId w:val="17"/>
  </w:num>
  <w:num w:numId="26">
    <w:abstractNumId w:val="46"/>
  </w:num>
  <w:num w:numId="27">
    <w:abstractNumId w:val="34"/>
  </w:num>
  <w:num w:numId="28">
    <w:abstractNumId w:val="29"/>
  </w:num>
  <w:num w:numId="29">
    <w:abstractNumId w:val="44"/>
  </w:num>
  <w:num w:numId="30">
    <w:abstractNumId w:val="24"/>
  </w:num>
  <w:num w:numId="31">
    <w:abstractNumId w:val="36"/>
  </w:num>
  <w:num w:numId="32">
    <w:abstractNumId w:val="39"/>
  </w:num>
  <w:num w:numId="33">
    <w:abstractNumId w:val="16"/>
  </w:num>
  <w:num w:numId="34">
    <w:abstractNumId w:val="11"/>
  </w:num>
  <w:num w:numId="35">
    <w:abstractNumId w:val="6"/>
  </w:num>
  <w:num w:numId="36">
    <w:abstractNumId w:val="27"/>
  </w:num>
  <w:num w:numId="37">
    <w:abstractNumId w:val="30"/>
  </w:num>
  <w:num w:numId="38">
    <w:abstractNumId w:val="31"/>
  </w:num>
  <w:num w:numId="39">
    <w:abstractNumId w:val="45"/>
  </w:num>
  <w:num w:numId="40">
    <w:abstractNumId w:val="37"/>
  </w:num>
  <w:num w:numId="41">
    <w:abstractNumId w:val="42"/>
  </w:num>
  <w:num w:numId="42">
    <w:abstractNumId w:val="15"/>
  </w:num>
  <w:num w:numId="43">
    <w:abstractNumId w:val="48"/>
  </w:num>
  <w:num w:numId="44">
    <w:abstractNumId w:val="4"/>
  </w:num>
  <w:num w:numId="45">
    <w:abstractNumId w:val="10"/>
  </w:num>
  <w:num w:numId="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8"/>
  </w:num>
  <w:num w:numId="48">
    <w:abstractNumId w:val="47"/>
  </w:num>
  <w:num w:numId="49">
    <w:abstractNumId w:val="13"/>
  </w:num>
  <w:num w:numId="50">
    <w:abstractNumId w:val="41"/>
  </w:num>
  <w:num w:numId="51">
    <w:abstractNumId w:val="40"/>
  </w:num>
  <w:num w:numId="52">
    <w:abstractNumId w:val="4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F9E"/>
    <w:rsid w:val="00006674"/>
    <w:rsid w:val="0002199A"/>
    <w:rsid w:val="000376DC"/>
    <w:rsid w:val="00076D72"/>
    <w:rsid w:val="00083C5A"/>
    <w:rsid w:val="0009381B"/>
    <w:rsid w:val="000E21EE"/>
    <w:rsid w:val="000E7FEC"/>
    <w:rsid w:val="00140840"/>
    <w:rsid w:val="001446F2"/>
    <w:rsid w:val="00191D38"/>
    <w:rsid w:val="001B6B69"/>
    <w:rsid w:val="001E1218"/>
    <w:rsid w:val="001F642A"/>
    <w:rsid w:val="002319DF"/>
    <w:rsid w:val="002D28F7"/>
    <w:rsid w:val="00310DBF"/>
    <w:rsid w:val="003117F1"/>
    <w:rsid w:val="00361524"/>
    <w:rsid w:val="003711EE"/>
    <w:rsid w:val="003A35B4"/>
    <w:rsid w:val="003A3A02"/>
    <w:rsid w:val="003B5187"/>
    <w:rsid w:val="003E5928"/>
    <w:rsid w:val="00432891"/>
    <w:rsid w:val="00441CEA"/>
    <w:rsid w:val="00464AAB"/>
    <w:rsid w:val="004A0C30"/>
    <w:rsid w:val="004C4C05"/>
    <w:rsid w:val="004D0132"/>
    <w:rsid w:val="005013AD"/>
    <w:rsid w:val="005257FF"/>
    <w:rsid w:val="005433A8"/>
    <w:rsid w:val="00557A80"/>
    <w:rsid w:val="005959A9"/>
    <w:rsid w:val="005B4550"/>
    <w:rsid w:val="005D7958"/>
    <w:rsid w:val="005F076C"/>
    <w:rsid w:val="00691591"/>
    <w:rsid w:val="006B59E1"/>
    <w:rsid w:val="006C17C7"/>
    <w:rsid w:val="006D59A3"/>
    <w:rsid w:val="00703ED6"/>
    <w:rsid w:val="007667F6"/>
    <w:rsid w:val="007E41C5"/>
    <w:rsid w:val="00822CDA"/>
    <w:rsid w:val="00831CFF"/>
    <w:rsid w:val="00897E9E"/>
    <w:rsid w:val="008A224A"/>
    <w:rsid w:val="008D5356"/>
    <w:rsid w:val="00933AA8"/>
    <w:rsid w:val="00936BD0"/>
    <w:rsid w:val="00954932"/>
    <w:rsid w:val="009B28F9"/>
    <w:rsid w:val="009C2632"/>
    <w:rsid w:val="009C7936"/>
    <w:rsid w:val="009D0DF2"/>
    <w:rsid w:val="009E0029"/>
    <w:rsid w:val="009F1F9E"/>
    <w:rsid w:val="00A3251C"/>
    <w:rsid w:val="00A4088A"/>
    <w:rsid w:val="00A42276"/>
    <w:rsid w:val="00A42BEC"/>
    <w:rsid w:val="00AB13C2"/>
    <w:rsid w:val="00AE5896"/>
    <w:rsid w:val="00AE7CBE"/>
    <w:rsid w:val="00B40255"/>
    <w:rsid w:val="00B74F72"/>
    <w:rsid w:val="00B91B37"/>
    <w:rsid w:val="00BB3BFE"/>
    <w:rsid w:val="00C4146E"/>
    <w:rsid w:val="00D40C50"/>
    <w:rsid w:val="00D777AF"/>
    <w:rsid w:val="00D96D72"/>
    <w:rsid w:val="00DA37FA"/>
    <w:rsid w:val="00DE57BF"/>
    <w:rsid w:val="00E11CB8"/>
    <w:rsid w:val="00E55A04"/>
    <w:rsid w:val="00E66540"/>
    <w:rsid w:val="00EB61DA"/>
    <w:rsid w:val="00EC528E"/>
    <w:rsid w:val="00F156AA"/>
    <w:rsid w:val="00F20C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6E2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1F9E"/>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F1F9E"/>
    <w:pPr>
      <w:ind w:left="720"/>
      <w:contextualSpacing/>
    </w:pPr>
  </w:style>
  <w:style w:type="character" w:customStyle="1" w:styleId="ListParagraphChar">
    <w:name w:val="List Paragraph Char"/>
    <w:link w:val="ListParagraph"/>
    <w:uiPriority w:val="34"/>
    <w:rsid w:val="009F1F9E"/>
    <w:rPr>
      <w:rFonts w:eastAsiaTheme="minorEastAsia"/>
    </w:rPr>
  </w:style>
  <w:style w:type="paragraph" w:styleId="Header">
    <w:name w:val="header"/>
    <w:basedOn w:val="Normal"/>
    <w:link w:val="HeaderChar"/>
    <w:uiPriority w:val="99"/>
    <w:unhideWhenUsed/>
    <w:rsid w:val="009F1F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1F9E"/>
    <w:rPr>
      <w:rFonts w:eastAsiaTheme="minorEastAsia"/>
    </w:rPr>
  </w:style>
  <w:style w:type="paragraph" w:styleId="Footer">
    <w:name w:val="footer"/>
    <w:basedOn w:val="Normal"/>
    <w:link w:val="FooterChar"/>
    <w:uiPriority w:val="99"/>
    <w:unhideWhenUsed/>
    <w:rsid w:val="009F1F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1F9E"/>
    <w:rPr>
      <w:rFonts w:eastAsiaTheme="minorEastAsia"/>
    </w:rPr>
  </w:style>
  <w:style w:type="paragraph" w:styleId="NoSpacing">
    <w:name w:val="No Spacing"/>
    <w:uiPriority w:val="1"/>
    <w:qFormat/>
    <w:rsid w:val="009F1F9E"/>
    <w:pPr>
      <w:spacing w:after="0" w:line="240" w:lineRule="auto"/>
      <w:jc w:val="both"/>
    </w:pPr>
  </w:style>
  <w:style w:type="paragraph" w:styleId="BalloonText">
    <w:name w:val="Balloon Text"/>
    <w:basedOn w:val="Normal"/>
    <w:link w:val="BalloonTextChar"/>
    <w:uiPriority w:val="99"/>
    <w:semiHidden/>
    <w:unhideWhenUsed/>
    <w:rsid w:val="008D5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5356"/>
    <w:rPr>
      <w:rFonts w:ascii="Tahoma" w:eastAsiaTheme="minorEastAsia" w:hAnsi="Tahoma" w:cs="Tahoma"/>
      <w:sz w:val="16"/>
      <w:szCs w:val="16"/>
    </w:rPr>
  </w:style>
  <w:style w:type="paragraph" w:styleId="FootnoteText">
    <w:name w:val="footnote text"/>
    <w:basedOn w:val="Normal"/>
    <w:link w:val="FootnoteTextChar"/>
    <w:uiPriority w:val="99"/>
    <w:unhideWhenUsed/>
    <w:rsid w:val="00691591"/>
    <w:pPr>
      <w:spacing w:after="0" w:line="240" w:lineRule="auto"/>
    </w:pPr>
    <w:rPr>
      <w:sz w:val="20"/>
      <w:szCs w:val="20"/>
    </w:rPr>
  </w:style>
  <w:style w:type="character" w:customStyle="1" w:styleId="FootnoteTextChar">
    <w:name w:val="Footnote Text Char"/>
    <w:basedOn w:val="DefaultParagraphFont"/>
    <w:link w:val="FootnoteText"/>
    <w:uiPriority w:val="99"/>
    <w:rsid w:val="00691591"/>
    <w:rPr>
      <w:rFonts w:eastAsiaTheme="minorEastAsia"/>
      <w:sz w:val="20"/>
      <w:szCs w:val="20"/>
    </w:rPr>
  </w:style>
  <w:style w:type="character" w:styleId="FootnoteReference">
    <w:name w:val="footnote reference"/>
    <w:basedOn w:val="DefaultParagraphFont"/>
    <w:uiPriority w:val="99"/>
    <w:semiHidden/>
    <w:unhideWhenUsed/>
    <w:rsid w:val="00691591"/>
    <w:rPr>
      <w:vertAlign w:val="superscript"/>
    </w:rPr>
  </w:style>
  <w:style w:type="character" w:styleId="Hyperlink">
    <w:name w:val="Hyperlink"/>
    <w:basedOn w:val="DefaultParagraphFont"/>
    <w:uiPriority w:val="99"/>
    <w:unhideWhenUsed/>
    <w:rsid w:val="00691591"/>
    <w:rPr>
      <w:color w:val="0000FF" w:themeColor="hyperlink"/>
      <w:u w:val="single"/>
    </w:rPr>
  </w:style>
  <w:style w:type="paragraph" w:styleId="NormalWeb">
    <w:name w:val="Normal (Web)"/>
    <w:basedOn w:val="Normal"/>
    <w:uiPriority w:val="99"/>
    <w:unhideWhenUsed/>
    <w:rsid w:val="0069159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691591"/>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dnoteTextChar">
    <w:name w:val="Endnote Text Char"/>
    <w:basedOn w:val="DefaultParagraphFont"/>
    <w:link w:val="EndnoteText"/>
    <w:uiPriority w:val="99"/>
    <w:semiHidden/>
    <w:rsid w:val="00691591"/>
    <w:rPr>
      <w:rFonts w:eastAsiaTheme="minorEastAsia"/>
      <w:sz w:val="20"/>
      <w:szCs w:val="20"/>
    </w:rPr>
  </w:style>
  <w:style w:type="paragraph" w:styleId="EndnoteText">
    <w:name w:val="endnote text"/>
    <w:basedOn w:val="Normal"/>
    <w:link w:val="EndnoteTextChar"/>
    <w:uiPriority w:val="99"/>
    <w:semiHidden/>
    <w:unhideWhenUsed/>
    <w:rsid w:val="00691591"/>
    <w:pPr>
      <w:spacing w:after="0" w:line="240" w:lineRule="auto"/>
    </w:pPr>
    <w:rPr>
      <w:sz w:val="20"/>
      <w:szCs w:val="20"/>
    </w:rPr>
  </w:style>
  <w:style w:type="character" w:customStyle="1" w:styleId="UnresolvedMention">
    <w:name w:val="Unresolved Mention"/>
    <w:basedOn w:val="DefaultParagraphFont"/>
    <w:uiPriority w:val="99"/>
    <w:semiHidden/>
    <w:unhideWhenUsed/>
    <w:rsid w:val="00936BD0"/>
    <w:rPr>
      <w:color w:val="605E5C"/>
      <w:shd w:val="clear" w:color="auto" w:fill="E1DFDD"/>
    </w:rPr>
  </w:style>
  <w:style w:type="paragraph" w:styleId="BodyText">
    <w:name w:val="Body Text"/>
    <w:basedOn w:val="Normal"/>
    <w:link w:val="BodyTextChar"/>
    <w:uiPriority w:val="1"/>
    <w:qFormat/>
    <w:rsid w:val="00E55A0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55A04"/>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1F9E"/>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F1F9E"/>
    <w:pPr>
      <w:ind w:left="720"/>
      <w:contextualSpacing/>
    </w:pPr>
  </w:style>
  <w:style w:type="character" w:customStyle="1" w:styleId="ListParagraphChar">
    <w:name w:val="List Paragraph Char"/>
    <w:link w:val="ListParagraph"/>
    <w:uiPriority w:val="34"/>
    <w:rsid w:val="009F1F9E"/>
    <w:rPr>
      <w:rFonts w:eastAsiaTheme="minorEastAsia"/>
    </w:rPr>
  </w:style>
  <w:style w:type="paragraph" w:styleId="Header">
    <w:name w:val="header"/>
    <w:basedOn w:val="Normal"/>
    <w:link w:val="HeaderChar"/>
    <w:uiPriority w:val="99"/>
    <w:unhideWhenUsed/>
    <w:rsid w:val="009F1F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1F9E"/>
    <w:rPr>
      <w:rFonts w:eastAsiaTheme="minorEastAsia"/>
    </w:rPr>
  </w:style>
  <w:style w:type="paragraph" w:styleId="Footer">
    <w:name w:val="footer"/>
    <w:basedOn w:val="Normal"/>
    <w:link w:val="FooterChar"/>
    <w:uiPriority w:val="99"/>
    <w:unhideWhenUsed/>
    <w:rsid w:val="009F1F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1F9E"/>
    <w:rPr>
      <w:rFonts w:eastAsiaTheme="minorEastAsia"/>
    </w:rPr>
  </w:style>
  <w:style w:type="paragraph" w:styleId="NoSpacing">
    <w:name w:val="No Spacing"/>
    <w:uiPriority w:val="1"/>
    <w:qFormat/>
    <w:rsid w:val="009F1F9E"/>
    <w:pPr>
      <w:spacing w:after="0" w:line="240" w:lineRule="auto"/>
      <w:jc w:val="both"/>
    </w:pPr>
  </w:style>
  <w:style w:type="paragraph" w:styleId="BalloonText">
    <w:name w:val="Balloon Text"/>
    <w:basedOn w:val="Normal"/>
    <w:link w:val="BalloonTextChar"/>
    <w:uiPriority w:val="99"/>
    <w:semiHidden/>
    <w:unhideWhenUsed/>
    <w:rsid w:val="008D5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5356"/>
    <w:rPr>
      <w:rFonts w:ascii="Tahoma" w:eastAsiaTheme="minorEastAsia" w:hAnsi="Tahoma" w:cs="Tahoma"/>
      <w:sz w:val="16"/>
      <w:szCs w:val="16"/>
    </w:rPr>
  </w:style>
  <w:style w:type="paragraph" w:styleId="FootnoteText">
    <w:name w:val="footnote text"/>
    <w:basedOn w:val="Normal"/>
    <w:link w:val="FootnoteTextChar"/>
    <w:uiPriority w:val="99"/>
    <w:unhideWhenUsed/>
    <w:rsid w:val="00691591"/>
    <w:pPr>
      <w:spacing w:after="0" w:line="240" w:lineRule="auto"/>
    </w:pPr>
    <w:rPr>
      <w:sz w:val="20"/>
      <w:szCs w:val="20"/>
    </w:rPr>
  </w:style>
  <w:style w:type="character" w:customStyle="1" w:styleId="FootnoteTextChar">
    <w:name w:val="Footnote Text Char"/>
    <w:basedOn w:val="DefaultParagraphFont"/>
    <w:link w:val="FootnoteText"/>
    <w:uiPriority w:val="99"/>
    <w:rsid w:val="00691591"/>
    <w:rPr>
      <w:rFonts w:eastAsiaTheme="minorEastAsia"/>
      <w:sz w:val="20"/>
      <w:szCs w:val="20"/>
    </w:rPr>
  </w:style>
  <w:style w:type="character" w:styleId="FootnoteReference">
    <w:name w:val="footnote reference"/>
    <w:basedOn w:val="DefaultParagraphFont"/>
    <w:uiPriority w:val="99"/>
    <w:semiHidden/>
    <w:unhideWhenUsed/>
    <w:rsid w:val="00691591"/>
    <w:rPr>
      <w:vertAlign w:val="superscript"/>
    </w:rPr>
  </w:style>
  <w:style w:type="character" w:styleId="Hyperlink">
    <w:name w:val="Hyperlink"/>
    <w:basedOn w:val="DefaultParagraphFont"/>
    <w:uiPriority w:val="99"/>
    <w:unhideWhenUsed/>
    <w:rsid w:val="00691591"/>
    <w:rPr>
      <w:color w:val="0000FF" w:themeColor="hyperlink"/>
      <w:u w:val="single"/>
    </w:rPr>
  </w:style>
  <w:style w:type="paragraph" w:styleId="NormalWeb">
    <w:name w:val="Normal (Web)"/>
    <w:basedOn w:val="Normal"/>
    <w:uiPriority w:val="99"/>
    <w:unhideWhenUsed/>
    <w:rsid w:val="0069159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691591"/>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dnoteTextChar">
    <w:name w:val="Endnote Text Char"/>
    <w:basedOn w:val="DefaultParagraphFont"/>
    <w:link w:val="EndnoteText"/>
    <w:uiPriority w:val="99"/>
    <w:semiHidden/>
    <w:rsid w:val="00691591"/>
    <w:rPr>
      <w:rFonts w:eastAsiaTheme="minorEastAsia"/>
      <w:sz w:val="20"/>
      <w:szCs w:val="20"/>
    </w:rPr>
  </w:style>
  <w:style w:type="paragraph" w:styleId="EndnoteText">
    <w:name w:val="endnote text"/>
    <w:basedOn w:val="Normal"/>
    <w:link w:val="EndnoteTextChar"/>
    <w:uiPriority w:val="99"/>
    <w:semiHidden/>
    <w:unhideWhenUsed/>
    <w:rsid w:val="00691591"/>
    <w:pPr>
      <w:spacing w:after="0" w:line="240" w:lineRule="auto"/>
    </w:pPr>
    <w:rPr>
      <w:sz w:val="20"/>
      <w:szCs w:val="20"/>
    </w:rPr>
  </w:style>
  <w:style w:type="character" w:customStyle="1" w:styleId="UnresolvedMention">
    <w:name w:val="Unresolved Mention"/>
    <w:basedOn w:val="DefaultParagraphFont"/>
    <w:uiPriority w:val="99"/>
    <w:semiHidden/>
    <w:unhideWhenUsed/>
    <w:rsid w:val="00936BD0"/>
    <w:rPr>
      <w:color w:val="605E5C"/>
      <w:shd w:val="clear" w:color="auto" w:fill="E1DFDD"/>
    </w:rPr>
  </w:style>
  <w:style w:type="paragraph" w:styleId="BodyText">
    <w:name w:val="Body Text"/>
    <w:basedOn w:val="Normal"/>
    <w:link w:val="BodyTextChar"/>
    <w:uiPriority w:val="1"/>
    <w:qFormat/>
    <w:rsid w:val="00E55A0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55A04"/>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header" Target="header4.xml"/><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s://badilum.mahkamahagung.go.id/index.php?option=com_attachments&amp;task=download&amp;id=811" TargetMode="External"/><Relationship Id="rId42"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footer" Target="footer6.xml"/><Relationship Id="rId33" Type="http://schemas.openxmlformats.org/officeDocument/2006/relationships/hyperlink" Target="https://pn-banyuwangi.go.id/hak-mendapat-bantuan-hukum" TargetMode="External"/><Relationship Id="rId38"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hyperlink" Target="https://123dok.com/document/y607drny-tinjauan-pustaka-istilah-tindak-pidana-terjemahan-strafbaar-perbuatan.html" TargetMode="External"/><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hyperlink" Target="https://dspace.uii.ac.id/bitstream/handle/123456789/2747/05.2%20bab%202.pdf?sequence=9&amp;isAllowed=y" TargetMode="External"/><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3.xml"/><Relationship Id="rId28" Type="http://schemas.openxmlformats.org/officeDocument/2006/relationships/hyperlink" Target="https://id.wikipedia.org/wiki/kemi" TargetMode="External"/><Relationship Id="rId36" Type="http://schemas.openxmlformats.org/officeDocument/2006/relationships/hyperlink" Target="http://www.kopertis12.or.id/2013/06/11/pp-no-42-tahun-2013-pemberian-bantuan-hukum-gratis-bagiorang-miskin.html" TargetMode="Externa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hyperlink" Target="https://hukum.jogjakota.go.id/articles/read/141"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hyperlink" Target="https://media.neliti.com/media/publications/14702-ID-peranan-lembaga-bantuan-hukum-dalam-memberikan-bantuan-kepada-masyarakat-di-bida.pdf" TargetMode="External"/><Relationship Id="rId30" Type="http://schemas.openxmlformats.org/officeDocument/2006/relationships/hyperlink" Target="https://dspace.uii.ac.id/bitstream/handle/123456789/2747/05.2%20bab%202.pdf?sequence=9&amp;isAllowed=y" TargetMode="External"/><Relationship Id="rId35" Type="http://schemas.openxmlformats.org/officeDocument/2006/relationships/hyperlink" Target="http://antono-adhi.blogspot.com/2010/04/intisaripp-no83-tahun-2008-tentang.html?m=1" TargetMode="External"/><Relationship Id="rId43" Type="http://schemas.openxmlformats.org/officeDocument/2006/relationships/image" Target="media/image15.jpeg"/></Relationships>
</file>

<file path=word/_rels/footnotes.xml.rels><?xml version="1.0" encoding="UTF-8" standalone="yes"?>
<Relationships xmlns="http://schemas.openxmlformats.org/package/2006/relationships"><Relationship Id="rId3" Type="http://schemas.openxmlformats.org/officeDocument/2006/relationships/hyperlink" Target="https://hukum.jogjakota.go.id/articles/read/141" TargetMode="External"/><Relationship Id="rId2" Type="http://schemas.openxmlformats.org/officeDocument/2006/relationships/hyperlink" Target="https://dspace.uii.ac.id/bitstream/handle/123456789/2747/05.2%20bab%202.pdf?sequence=9&amp;isAllowed=y" TargetMode="External"/><Relationship Id="rId1" Type="http://schemas.openxmlformats.org/officeDocument/2006/relationships/hyperlink" Target="https://123dok.com/document/y607drny-tinjauan-pustaka-istilah-tindak-pidana-terjemahan-strafbaar-perbuatan.html" TargetMode="External"/><Relationship Id="rId6" Type="http://schemas.openxmlformats.org/officeDocument/2006/relationships/hyperlink" Target="https://badilum.mahkamahagung.go.id/index.php?option=com_attachments&amp;task=download&amp;id=811" TargetMode="External"/><Relationship Id="rId5" Type="http://schemas.openxmlformats.org/officeDocument/2006/relationships/hyperlink" Target="https://id.wikipedia.org/wiki/kemi" TargetMode="External"/><Relationship Id="rId4" Type="http://schemas.openxmlformats.org/officeDocument/2006/relationships/hyperlink" Target="https://pn-banyuwangi.go.id/hak-mendapat-bantuan-huk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C16B0-DEBC-4F46-B3AE-44E799451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90</Pages>
  <Words>14224</Words>
  <Characters>81078</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10</cp:revision>
  <cp:lastPrinted>2022-06-12T12:51:00Z</cp:lastPrinted>
  <dcterms:created xsi:type="dcterms:W3CDTF">2022-06-11T12:20:00Z</dcterms:created>
  <dcterms:modified xsi:type="dcterms:W3CDTF">2022-06-13T12:02:00Z</dcterms:modified>
</cp:coreProperties>
</file>