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93F" w:rsidRDefault="00D1193F" w:rsidP="00D1193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PEMBAGIAN HARTA KE</w:t>
      </w:r>
      <w:r w:rsidRPr="00641075">
        <w:rPr>
          <w:rFonts w:ascii="Times New Roman" w:hAnsi="Times New Roman" w:cs="Times New Roman"/>
          <w:b/>
          <w:sz w:val="32"/>
          <w:szCs w:val="32"/>
        </w:rPr>
        <w:t>W</w:t>
      </w:r>
      <w:r>
        <w:rPr>
          <w:rFonts w:ascii="Times New Roman" w:hAnsi="Times New Roman" w:cs="Times New Roman"/>
          <w:b/>
          <w:sz w:val="32"/>
          <w:szCs w:val="32"/>
        </w:rPr>
        <w:t>A</w:t>
      </w:r>
      <w:r w:rsidRPr="00641075">
        <w:rPr>
          <w:rFonts w:ascii="Times New Roman" w:hAnsi="Times New Roman" w:cs="Times New Roman"/>
          <w:b/>
          <w:sz w:val="32"/>
          <w:szCs w:val="32"/>
        </w:rPr>
        <w:t>RISAN SECARA KOMPARISI DI PENGADILAN AGAMA TILAMUTA</w:t>
      </w:r>
    </w:p>
    <w:p w:rsidR="00D1193F" w:rsidRDefault="00D1193F" w:rsidP="00D1193F">
      <w:pPr>
        <w:spacing w:after="0" w:line="240" w:lineRule="auto"/>
        <w:jc w:val="center"/>
        <w:rPr>
          <w:rFonts w:ascii="Times New Roman" w:hAnsi="Times New Roman" w:cs="Times New Roman"/>
          <w:sz w:val="24"/>
          <w:szCs w:val="32"/>
        </w:rPr>
      </w:pPr>
    </w:p>
    <w:p w:rsidR="00D1193F" w:rsidRPr="00022546" w:rsidRDefault="00D1193F" w:rsidP="00D1193F">
      <w:pPr>
        <w:spacing w:after="0" w:line="240" w:lineRule="auto"/>
        <w:jc w:val="center"/>
        <w:rPr>
          <w:rFonts w:ascii="Times New Roman" w:hAnsi="Times New Roman" w:cs="Times New Roman"/>
          <w:sz w:val="24"/>
          <w:szCs w:val="32"/>
        </w:rPr>
      </w:pPr>
    </w:p>
    <w:p w:rsidR="00D1193F" w:rsidRDefault="00D1193F" w:rsidP="00D1193F">
      <w:pPr>
        <w:spacing w:after="0" w:line="360" w:lineRule="auto"/>
        <w:jc w:val="center"/>
        <w:rPr>
          <w:rFonts w:ascii="Times New Roman" w:hAnsi="Times New Roman" w:cs="Times New Roman"/>
          <w:b/>
          <w:sz w:val="28"/>
          <w:szCs w:val="24"/>
        </w:rPr>
      </w:pPr>
    </w:p>
    <w:p w:rsidR="00D1193F" w:rsidRPr="0006084E" w:rsidRDefault="00D1193F" w:rsidP="00D1193F">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OLEH</w:t>
      </w:r>
      <w:r w:rsidRPr="0006084E">
        <w:rPr>
          <w:rFonts w:ascii="Times New Roman" w:hAnsi="Times New Roman" w:cs="Times New Roman"/>
          <w:b/>
          <w:sz w:val="28"/>
          <w:szCs w:val="24"/>
        </w:rPr>
        <w:t>:</w:t>
      </w:r>
    </w:p>
    <w:p w:rsidR="00D1193F" w:rsidRPr="007628AB" w:rsidRDefault="00D1193F" w:rsidP="00D1193F">
      <w:pPr>
        <w:spacing w:after="0" w:line="240" w:lineRule="auto"/>
        <w:jc w:val="center"/>
        <w:rPr>
          <w:rFonts w:ascii="Times New Roman" w:hAnsi="Times New Roman"/>
          <w:b/>
          <w:sz w:val="28"/>
          <w:szCs w:val="28"/>
        </w:rPr>
      </w:pPr>
      <w:r w:rsidRPr="006D2259">
        <w:rPr>
          <w:rFonts w:ascii="Times New Roman" w:hAnsi="Times New Roman"/>
          <w:b/>
          <w:sz w:val="28"/>
          <w:szCs w:val="28"/>
        </w:rPr>
        <w:t>SYAMSUL</w:t>
      </w:r>
      <w:r>
        <w:rPr>
          <w:rFonts w:ascii="Times New Roman" w:hAnsi="Times New Roman"/>
          <w:b/>
          <w:sz w:val="28"/>
          <w:szCs w:val="28"/>
        </w:rPr>
        <w:t xml:space="preserve"> </w:t>
      </w:r>
      <w:r w:rsidRPr="006D2259">
        <w:rPr>
          <w:rFonts w:ascii="Times New Roman" w:hAnsi="Times New Roman"/>
          <w:b/>
          <w:sz w:val="28"/>
          <w:szCs w:val="28"/>
        </w:rPr>
        <w:t>ARIF IYABU</w:t>
      </w:r>
    </w:p>
    <w:p w:rsidR="00D1193F" w:rsidRPr="00641075" w:rsidRDefault="00D1193F" w:rsidP="00D1193F">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rPr>
        <w:t>NIM: H.11.15.301</w:t>
      </w:r>
    </w:p>
    <w:p w:rsidR="00D1193F" w:rsidRPr="00022546" w:rsidRDefault="00D1193F" w:rsidP="00D1193F">
      <w:pPr>
        <w:spacing w:after="0" w:line="240" w:lineRule="auto"/>
        <w:jc w:val="center"/>
        <w:rPr>
          <w:rFonts w:ascii="Times New Roman" w:hAnsi="Times New Roman" w:cs="Times New Roman"/>
          <w:b/>
          <w:sz w:val="24"/>
          <w:szCs w:val="32"/>
        </w:rPr>
      </w:pPr>
    </w:p>
    <w:p w:rsidR="00D1193F" w:rsidRPr="00022546" w:rsidRDefault="00D1193F" w:rsidP="00D1193F">
      <w:pPr>
        <w:spacing w:after="0" w:line="240" w:lineRule="auto"/>
        <w:jc w:val="center"/>
        <w:rPr>
          <w:rFonts w:ascii="Times New Roman" w:hAnsi="Times New Roman" w:cs="Times New Roman"/>
          <w:b/>
          <w:sz w:val="24"/>
          <w:szCs w:val="32"/>
        </w:rPr>
      </w:pPr>
    </w:p>
    <w:p w:rsidR="00D1193F" w:rsidRDefault="00D1193F" w:rsidP="00D1193F">
      <w:pPr>
        <w:spacing w:after="0" w:line="240" w:lineRule="auto"/>
        <w:jc w:val="center"/>
        <w:rPr>
          <w:rFonts w:ascii="Times New Roman" w:hAnsi="Times New Roman" w:cs="Times New Roman"/>
          <w:b/>
          <w:sz w:val="24"/>
          <w:szCs w:val="32"/>
        </w:rPr>
      </w:pPr>
    </w:p>
    <w:p w:rsidR="00D1193F" w:rsidRDefault="00D1193F" w:rsidP="00D1193F">
      <w:pPr>
        <w:spacing w:after="0" w:line="240" w:lineRule="auto"/>
        <w:rPr>
          <w:rFonts w:ascii="Times New Roman" w:hAnsi="Times New Roman" w:cs="Times New Roman"/>
          <w:b/>
          <w:sz w:val="24"/>
          <w:szCs w:val="32"/>
        </w:rPr>
      </w:pPr>
    </w:p>
    <w:p w:rsidR="00D1193F" w:rsidRDefault="00D1193F" w:rsidP="00D1193F">
      <w:pPr>
        <w:spacing w:after="0" w:line="240" w:lineRule="auto"/>
        <w:jc w:val="center"/>
        <w:rPr>
          <w:rFonts w:ascii="Times New Roman" w:hAnsi="Times New Roman" w:cs="Times New Roman"/>
          <w:b/>
          <w:sz w:val="24"/>
          <w:szCs w:val="32"/>
        </w:rPr>
      </w:pPr>
    </w:p>
    <w:p w:rsidR="00D1193F" w:rsidRDefault="00D1193F" w:rsidP="00D1193F">
      <w:pPr>
        <w:spacing w:after="0" w:line="240" w:lineRule="auto"/>
        <w:jc w:val="center"/>
        <w:rPr>
          <w:rFonts w:ascii="Times New Roman" w:hAnsi="Times New Roman" w:cs="Times New Roman"/>
          <w:b/>
          <w:sz w:val="24"/>
          <w:szCs w:val="32"/>
        </w:rPr>
      </w:pPr>
    </w:p>
    <w:p w:rsidR="00D1193F" w:rsidRPr="00E5684D" w:rsidRDefault="00D1193F" w:rsidP="00D1193F">
      <w:pPr>
        <w:jc w:val="center"/>
        <w:rPr>
          <w:rFonts w:ascii="Times New Roman" w:hAnsi="Times New Roman" w:cs="Times New Roman"/>
          <w:b/>
          <w:sz w:val="28"/>
          <w:szCs w:val="24"/>
        </w:rPr>
      </w:pPr>
      <w:r w:rsidRPr="00E5684D">
        <w:rPr>
          <w:rFonts w:ascii="Times New Roman" w:hAnsi="Times New Roman" w:cs="Times New Roman"/>
          <w:b/>
          <w:sz w:val="28"/>
          <w:szCs w:val="24"/>
        </w:rPr>
        <w:t>Skripsi</w:t>
      </w:r>
    </w:p>
    <w:p w:rsidR="00D1193F" w:rsidRPr="00E5684D" w:rsidRDefault="00D1193F" w:rsidP="00D1193F">
      <w:pPr>
        <w:spacing w:after="0"/>
        <w:jc w:val="center"/>
        <w:rPr>
          <w:rFonts w:ascii="Times New Roman" w:hAnsi="Times New Roman" w:cs="Times New Roman"/>
          <w:b/>
          <w:sz w:val="24"/>
          <w:szCs w:val="24"/>
        </w:rPr>
      </w:pPr>
      <w:r w:rsidRPr="00E5684D">
        <w:rPr>
          <w:rFonts w:ascii="Times New Roman" w:hAnsi="Times New Roman" w:cs="Times New Roman"/>
          <w:b/>
          <w:sz w:val="24"/>
          <w:szCs w:val="24"/>
        </w:rPr>
        <w:t>Untuk Memenuhi Persyaratan</w:t>
      </w:r>
    </w:p>
    <w:p w:rsidR="00D1193F" w:rsidRPr="00E5684D" w:rsidRDefault="00D1193F" w:rsidP="00D1193F">
      <w:pPr>
        <w:spacing w:after="0"/>
        <w:jc w:val="center"/>
        <w:rPr>
          <w:rFonts w:ascii="Times New Roman" w:hAnsi="Times New Roman" w:cs="Times New Roman"/>
          <w:sz w:val="24"/>
          <w:szCs w:val="24"/>
        </w:rPr>
      </w:pPr>
      <w:r w:rsidRPr="00E5684D">
        <w:rPr>
          <w:rFonts w:ascii="Times New Roman" w:hAnsi="Times New Roman" w:cs="Times New Roman"/>
          <w:b/>
          <w:sz w:val="24"/>
          <w:szCs w:val="24"/>
        </w:rPr>
        <w:t>Mencapai Gelar Sarjana Hukum</w:t>
      </w: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r w:rsidRPr="00E5684D">
        <w:rPr>
          <w:rFonts w:ascii="Times New Roman" w:hAnsi="Times New Roman" w:cs="Times New Roman"/>
          <w:noProof/>
          <w:sz w:val="24"/>
          <w:szCs w:val="24"/>
        </w:rPr>
        <w:drawing>
          <wp:anchor distT="0" distB="0" distL="114300" distR="114300" simplePos="0" relativeHeight="251663360" behindDoc="1" locked="0" layoutInCell="1" allowOverlap="1" wp14:anchorId="4596CDA6" wp14:editId="455C3E3C">
            <wp:simplePos x="0" y="0"/>
            <wp:positionH relativeFrom="column">
              <wp:posOffset>1311275</wp:posOffset>
            </wp:positionH>
            <wp:positionV relativeFrom="paragraph">
              <wp:posOffset>130925</wp:posOffset>
            </wp:positionV>
            <wp:extent cx="2410691" cy="2340308"/>
            <wp:effectExtent l="0" t="0" r="0" b="0"/>
            <wp:wrapNone/>
            <wp:docPr id="7" name="Picture 7"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
                    <pic:cNvPicPr>
                      <a:picLocks noChangeAspect="1" noChangeArrowheads="1"/>
                    </pic:cNvPicPr>
                  </pic:nvPicPr>
                  <pic:blipFill>
                    <a:blip r:embed="rId9" cstate="print">
                      <a:grayscl/>
                      <a:biLevel thresh="50000"/>
                    </a:blip>
                    <a:srcRect/>
                    <a:stretch>
                      <a:fillRect/>
                    </a:stretch>
                  </pic:blipFill>
                  <pic:spPr bwMode="auto">
                    <a:xfrm>
                      <a:off x="0" y="0"/>
                      <a:ext cx="2410691" cy="2340308"/>
                    </a:xfrm>
                    <a:prstGeom prst="rect">
                      <a:avLst/>
                    </a:prstGeom>
                    <a:noFill/>
                    <a:ln w="9525">
                      <a:noFill/>
                      <a:miter lim="800000"/>
                      <a:headEnd/>
                      <a:tailEnd/>
                    </a:ln>
                  </pic:spPr>
                </pic:pic>
              </a:graphicData>
            </a:graphic>
          </wp:anchor>
        </w:drawing>
      </w: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24"/>
          <w:szCs w:val="24"/>
        </w:rPr>
      </w:pPr>
    </w:p>
    <w:p w:rsidR="00D1193F" w:rsidRPr="00E5684D" w:rsidRDefault="00D1193F" w:rsidP="00D1193F">
      <w:pPr>
        <w:spacing w:after="0" w:line="240" w:lineRule="auto"/>
        <w:jc w:val="center"/>
        <w:rPr>
          <w:rFonts w:ascii="Times New Roman" w:hAnsi="Times New Roman" w:cs="Times New Roman"/>
          <w:sz w:val="10"/>
          <w:szCs w:val="24"/>
        </w:rPr>
      </w:pPr>
    </w:p>
    <w:p w:rsidR="00D1193F" w:rsidRPr="00E5684D" w:rsidRDefault="00D1193F" w:rsidP="00D1193F">
      <w:pPr>
        <w:tabs>
          <w:tab w:val="left" w:pos="2694"/>
          <w:tab w:val="left" w:pos="5670"/>
          <w:tab w:val="left" w:pos="5954"/>
        </w:tabs>
        <w:spacing w:after="0" w:line="240" w:lineRule="auto"/>
        <w:jc w:val="center"/>
        <w:rPr>
          <w:rFonts w:ascii="Times New Roman" w:hAnsi="Times New Roman" w:cs="Times New Roman"/>
          <w:sz w:val="24"/>
          <w:szCs w:val="32"/>
        </w:rPr>
      </w:pPr>
    </w:p>
    <w:p w:rsidR="00D1193F" w:rsidRPr="00E5684D" w:rsidRDefault="00D1193F" w:rsidP="00D1193F">
      <w:pPr>
        <w:spacing w:after="0" w:line="240" w:lineRule="auto"/>
        <w:jc w:val="center"/>
        <w:rPr>
          <w:rFonts w:ascii="Times New Roman" w:hAnsi="Times New Roman" w:cs="Times New Roman"/>
          <w:sz w:val="24"/>
          <w:szCs w:val="32"/>
        </w:rPr>
      </w:pPr>
    </w:p>
    <w:p w:rsidR="00D1193F" w:rsidRPr="00E5684D" w:rsidRDefault="00D1193F" w:rsidP="00D1193F">
      <w:pPr>
        <w:spacing w:after="0" w:line="360" w:lineRule="auto"/>
        <w:rPr>
          <w:rFonts w:ascii="Times New Roman" w:hAnsi="Times New Roman" w:cs="Times New Roman"/>
          <w:b/>
          <w:sz w:val="28"/>
          <w:szCs w:val="32"/>
        </w:rPr>
      </w:pPr>
    </w:p>
    <w:p w:rsidR="00D1193F" w:rsidRPr="00E5684D" w:rsidRDefault="00D1193F" w:rsidP="00D1193F">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PROGRAM STRATA SATU (S-1)</w:t>
      </w:r>
    </w:p>
    <w:p w:rsidR="00D1193F" w:rsidRPr="00E5684D" w:rsidRDefault="00D1193F" w:rsidP="00D1193F">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FAKULTAS HUKUM</w:t>
      </w:r>
    </w:p>
    <w:p w:rsidR="00D1193F" w:rsidRPr="00E5684D" w:rsidRDefault="00D1193F" w:rsidP="00D1193F">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UNIVERSITAS ICHSAN GORONTALO</w:t>
      </w:r>
    </w:p>
    <w:p w:rsidR="00D1193F" w:rsidRPr="00E5684D" w:rsidRDefault="008C779D" w:rsidP="00D1193F">
      <w:pPr>
        <w:spacing w:after="0" w:line="360" w:lineRule="auto"/>
        <w:jc w:val="center"/>
        <w:rPr>
          <w:rFonts w:ascii="Times New Roman" w:hAnsi="Times New Roman" w:cs="Times New Roman"/>
          <w:b/>
          <w:sz w:val="28"/>
          <w:szCs w:val="32"/>
        </w:rPr>
      </w:pPr>
      <w:r>
        <w:rPr>
          <w:noProof/>
        </w:rPr>
        <mc:AlternateContent>
          <mc:Choice Requires="wps">
            <w:drawing>
              <wp:anchor distT="0" distB="0" distL="114300" distR="114300" simplePos="0" relativeHeight="251670016" behindDoc="0" locked="0" layoutInCell="1" allowOverlap="1">
                <wp:simplePos x="0" y="0"/>
                <wp:positionH relativeFrom="margin">
                  <wp:align>center</wp:align>
                </wp:positionH>
                <wp:positionV relativeFrom="paragraph">
                  <wp:posOffset>534670</wp:posOffset>
                </wp:positionV>
                <wp:extent cx="419100" cy="219075"/>
                <wp:effectExtent l="0" t="0" r="0" b="952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190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0;margin-top:42.1pt;width:33pt;height:17.2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" fillcolor="white [3201]" stroked="f" strokeweight="2pt">
                <v:path arrowok="t"/>
                <w10:wrap anchorx="margin"/>
              </v:rect>
            </w:pict>
          </mc:Fallback>
        </mc:AlternateContent>
      </w:r>
      <w:r w:rsidR="00D1193F">
        <w:rPr>
          <w:rFonts w:ascii="Times New Roman" w:hAnsi="Times New Roman" w:cs="Times New Roman"/>
          <w:b/>
          <w:sz w:val="28"/>
          <w:szCs w:val="32"/>
        </w:rPr>
        <w:t>2020</w:t>
      </w:r>
      <w:r>
        <w:rPr>
          <w:noProof/>
        </w:rPr>
        <mc:AlternateContent>
          <mc:Choice Requires="wps">
            <w:drawing>
              <wp:anchor distT="0" distB="0" distL="114300" distR="114300" simplePos="0" relativeHeight="251668992" behindDoc="0" locked="0" layoutInCell="1" allowOverlap="1">
                <wp:simplePos x="0" y="0"/>
                <wp:positionH relativeFrom="column">
                  <wp:posOffset>4865370</wp:posOffset>
                </wp:positionH>
                <wp:positionV relativeFrom="paragraph">
                  <wp:posOffset>-571500</wp:posOffset>
                </wp:positionV>
                <wp:extent cx="276225" cy="333375"/>
                <wp:effectExtent l="0" t="0" r="9525" b="9525"/>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83.1pt;margin-top:-45pt;width:21.7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" fillcolor="white [3201]" stroked="f" strokeweight="2pt">
                <v:path arrowok="t"/>
              </v:rect>
            </w:pict>
          </mc:Fallback>
        </mc:AlternateContent>
      </w:r>
    </w:p>
    <w:p w:rsidR="00D1193F" w:rsidRDefault="00D1193F" w:rsidP="00D1193F">
      <w:pPr>
        <w:spacing w:after="0" w:line="480" w:lineRule="auto"/>
        <w:ind w:firstLine="450"/>
        <w:jc w:val="center"/>
        <w:rPr>
          <w:rFonts w:ascii="Times New Roman" w:hAnsi="Times New Roman" w:cs="Times New Roman"/>
          <w:b/>
          <w:sz w:val="28"/>
          <w:szCs w:val="32"/>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BF6772" w:rsidP="00D1193F">
      <w:pPr>
        <w:spacing w:after="0" w:line="480" w:lineRule="auto"/>
        <w:ind w:firstLine="450"/>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1040" behindDoc="1" locked="0" layoutInCell="1" allowOverlap="1" wp14:anchorId="54A181FB" wp14:editId="53046FF8">
            <wp:simplePos x="0" y="0"/>
            <wp:positionH relativeFrom="column">
              <wp:posOffset>-991658</wp:posOffset>
            </wp:positionH>
            <wp:positionV relativeFrom="paragraph">
              <wp:posOffset>375920</wp:posOffset>
            </wp:positionV>
            <wp:extent cx="7047865" cy="4654550"/>
            <wp:effectExtent l="0" t="1200150" r="0" b="1174750"/>
            <wp:wrapNone/>
            <wp:docPr id="5" name="Picture 5" descr="D:\lark\arif\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rk\arif\pembimb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047865" cy="465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BF6772" w:rsidP="00D1193F">
      <w:pPr>
        <w:spacing w:after="0" w:line="480" w:lineRule="auto"/>
        <w:ind w:firstLine="450"/>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2064" behindDoc="1" locked="0" layoutInCell="1" allowOverlap="1" wp14:anchorId="1E327E8A" wp14:editId="122D2A3C">
            <wp:simplePos x="0" y="0"/>
            <wp:positionH relativeFrom="column">
              <wp:posOffset>-852593</wp:posOffset>
            </wp:positionH>
            <wp:positionV relativeFrom="paragraph">
              <wp:posOffset>-1270</wp:posOffset>
            </wp:positionV>
            <wp:extent cx="6586855" cy="4951095"/>
            <wp:effectExtent l="0" t="819150" r="0" b="802005"/>
            <wp:wrapNone/>
            <wp:docPr id="6" name="Picture 6" descr="D:\lark\arif\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rk\arif\penguj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586855" cy="495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266A7B" w:rsidRDefault="00266A7B"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3088" behindDoc="1" locked="0" layoutInCell="1" allowOverlap="1" wp14:anchorId="10B44E82" wp14:editId="70347BA2">
            <wp:simplePos x="0" y="0"/>
            <wp:positionH relativeFrom="column">
              <wp:posOffset>-700193</wp:posOffset>
            </wp:positionH>
            <wp:positionV relativeFrom="paragraph">
              <wp:posOffset>15875</wp:posOffset>
            </wp:positionV>
            <wp:extent cx="6450965" cy="4849495"/>
            <wp:effectExtent l="0" t="800100" r="0" b="789305"/>
            <wp:wrapNone/>
            <wp:docPr id="8" name="Picture 8" descr="D:\lark\arif\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rk\arif\pernyata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450965" cy="484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4112" behindDoc="1" locked="0" layoutInCell="1" allowOverlap="1">
            <wp:simplePos x="0" y="0"/>
            <wp:positionH relativeFrom="column">
              <wp:posOffset>-809166</wp:posOffset>
            </wp:positionH>
            <wp:positionV relativeFrom="paragraph">
              <wp:posOffset>398531</wp:posOffset>
            </wp:positionV>
            <wp:extent cx="6510197" cy="4893907"/>
            <wp:effectExtent l="0" t="800100" r="0" b="783590"/>
            <wp:wrapNone/>
            <wp:docPr id="9" name="Picture 9" descr="D:\lark\arif\pengant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rk\arif\pengantar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503544" cy="4888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5136" behindDoc="1" locked="0" layoutInCell="1" allowOverlap="1" wp14:anchorId="6416511D" wp14:editId="4732AA77">
            <wp:simplePos x="0" y="0"/>
            <wp:positionH relativeFrom="column">
              <wp:posOffset>-746760</wp:posOffset>
            </wp:positionH>
            <wp:positionV relativeFrom="paragraph">
              <wp:posOffset>28575</wp:posOffset>
            </wp:positionV>
            <wp:extent cx="6552565" cy="4925695"/>
            <wp:effectExtent l="0" t="819150" r="0" b="789305"/>
            <wp:wrapNone/>
            <wp:docPr id="10" name="Picture 10" descr="D:\lark\arif\pengant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rk\arif\pengantar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552565" cy="492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BF6772" w:rsidRDefault="00BF6772"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r>
        <w:rPr>
          <w:rFonts w:ascii="Times New Roman" w:hAnsi="Times New Roman"/>
          <w:b/>
          <w:sz w:val="28"/>
          <w:szCs w:val="28"/>
        </w:rPr>
        <w:lastRenderedPageBreak/>
        <w:t>ABSTRAK</w:t>
      </w:r>
    </w:p>
    <w:p w:rsidR="00D1193F" w:rsidRDefault="00D1193F" w:rsidP="00D1193F">
      <w:pPr>
        <w:tabs>
          <w:tab w:val="left" w:pos="3544"/>
        </w:tabs>
        <w:spacing w:after="0" w:line="240" w:lineRule="auto"/>
        <w:jc w:val="both"/>
        <w:rPr>
          <w:rFonts w:ascii="Times New Roman" w:hAnsi="Times New Roman" w:cs="Times New Roman"/>
          <w:sz w:val="24"/>
          <w:szCs w:val="24"/>
        </w:rPr>
      </w:pPr>
      <w:r w:rsidRPr="00604787">
        <w:rPr>
          <w:rFonts w:ascii="Times New Roman" w:hAnsi="Times New Roman" w:cs="Times New Roman"/>
          <w:b/>
          <w:sz w:val="24"/>
          <w:szCs w:val="32"/>
        </w:rPr>
        <w:t>Arief  N i m : H.11.16</w:t>
      </w:r>
      <w:r>
        <w:rPr>
          <w:rFonts w:ascii="Times New Roman" w:hAnsi="Times New Roman" w:cs="Times New Roman"/>
          <w:sz w:val="24"/>
          <w:szCs w:val="32"/>
        </w:rPr>
        <w:t>.</w:t>
      </w:r>
      <w:r w:rsidRPr="00464D79">
        <w:rPr>
          <w:rFonts w:ascii="Times New Roman" w:hAnsi="Times New Roman" w:cs="Times New Roman"/>
          <w:sz w:val="24"/>
          <w:szCs w:val="32"/>
        </w:rPr>
        <w:t xml:space="preserve"> </w:t>
      </w:r>
      <w:r w:rsidRPr="00641075">
        <w:rPr>
          <w:rFonts w:ascii="Times New Roman" w:hAnsi="Times New Roman"/>
          <w:b/>
          <w:sz w:val="24"/>
          <w:szCs w:val="24"/>
        </w:rPr>
        <w:t>PEMBAGIAN HARTA KEWARISAN SECARA KOMPARISI DI PENGADILAN AGAMA TILAMUTA</w:t>
      </w:r>
      <w:r w:rsidRPr="00014B0A">
        <w:rPr>
          <w:rFonts w:ascii="Times New Roman" w:hAnsi="Times New Roman"/>
          <w:sz w:val="24"/>
          <w:szCs w:val="32"/>
        </w:rPr>
        <w:t xml:space="preserve"> </w:t>
      </w:r>
      <w:r w:rsidRPr="00464D79">
        <w:rPr>
          <w:rFonts w:ascii="Times New Roman" w:hAnsi="Times New Roman"/>
          <w:sz w:val="24"/>
          <w:szCs w:val="32"/>
        </w:rPr>
        <w:t xml:space="preserve">Dibimbing Oleh </w:t>
      </w:r>
      <w:r w:rsidRPr="00464D79">
        <w:rPr>
          <w:rFonts w:ascii="Times New Roman" w:hAnsi="Times New Roman" w:cs="Times New Roman"/>
          <w:sz w:val="24"/>
          <w:szCs w:val="24"/>
        </w:rPr>
        <w:t>Ilyas SH., MH  Dan Sri Rahayu Lestari Pade</w:t>
      </w:r>
    </w:p>
    <w:p w:rsidR="00D1193F" w:rsidRDefault="00D1193F" w:rsidP="00D1193F">
      <w:pPr>
        <w:spacing w:after="0" w:line="240" w:lineRule="auto"/>
        <w:ind w:firstLine="567"/>
        <w:jc w:val="both"/>
        <w:rPr>
          <w:rFonts w:ascii="Times New Roman" w:hAnsi="Times New Roman" w:cs="Times New Roman"/>
          <w:sz w:val="24"/>
          <w:szCs w:val="24"/>
        </w:rPr>
      </w:pPr>
      <w:r w:rsidRPr="00E5684D">
        <w:rPr>
          <w:rFonts w:ascii="Times New Roman" w:hAnsi="Times New Roman" w:cs="Times New Roman"/>
          <w:sz w:val="24"/>
          <w:szCs w:val="24"/>
        </w:rPr>
        <w:t>Metode Penelitian yang digunakan dalam penelitian ini adalah jenis penelitian Empiris</w:t>
      </w:r>
      <w:r w:rsidRPr="00E5684D">
        <w:rPr>
          <w:rFonts w:ascii="Times New Roman" w:hAnsi="Times New Roman" w:cs="Times New Roman"/>
          <w:i/>
          <w:sz w:val="24"/>
          <w:szCs w:val="24"/>
        </w:rPr>
        <w:t>.</w:t>
      </w:r>
      <w:r w:rsidRPr="00E5684D">
        <w:rPr>
          <w:rFonts w:ascii="Times New Roman" w:hAnsi="Times New Roman" w:cs="Times New Roman"/>
          <w:sz w:val="24"/>
          <w:szCs w:val="24"/>
        </w:rPr>
        <w:t xml:space="preserve"> Yaitu penelitian yang menggali nilai-nilai fakta dilapangan atau dilokasi penelitian yang berasal dari perilaku manusia</w:t>
      </w:r>
    </w:p>
    <w:p w:rsidR="00D1193F" w:rsidRDefault="00D1193F" w:rsidP="00D1193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Tujuan penelitian ini untuk(1).</w:t>
      </w:r>
      <w:r w:rsidRPr="005809B3">
        <w:rPr>
          <w:rFonts w:ascii="Times New Roman" w:hAnsi="Times New Roman"/>
          <w:sz w:val="24"/>
          <w:szCs w:val="24"/>
        </w:rPr>
        <w:t>Untuk mengetahui dan menganalisis bagaimana penyelesaian pembagian harta warisan secara komparisi pada Pengadilan Agama Tilamuta</w:t>
      </w:r>
      <w:r>
        <w:rPr>
          <w:rFonts w:ascii="Times New Roman" w:hAnsi="Times New Roman" w:cs="Times New Roman"/>
          <w:sz w:val="24"/>
          <w:szCs w:val="24"/>
        </w:rPr>
        <w:t xml:space="preserve"> (2).</w:t>
      </w:r>
      <w:r w:rsidRPr="005809B3">
        <w:rPr>
          <w:rFonts w:ascii="Times New Roman" w:hAnsi="Times New Roman"/>
          <w:sz w:val="24"/>
          <w:szCs w:val="24"/>
        </w:rPr>
        <w:t>Untuk menganalisis faktor-faktor yang mempengaruhi pelaksanaan pembagian harta waris secara komparisi pada Pengadilan Agama Tilamuta.</w:t>
      </w:r>
    </w:p>
    <w:p w:rsidR="00D1193F" w:rsidRDefault="00D1193F" w:rsidP="00D1193F">
      <w:pPr>
        <w:spacing w:after="0" w:line="240" w:lineRule="auto"/>
        <w:ind w:firstLine="567"/>
        <w:jc w:val="both"/>
        <w:rPr>
          <w:rFonts w:ascii="Times New Roman" w:hAnsi="Times New Roman" w:cs="Times New Roman"/>
          <w:sz w:val="24"/>
          <w:szCs w:val="24"/>
        </w:rPr>
      </w:pPr>
      <w:r w:rsidRPr="00E5684D">
        <w:rPr>
          <w:rFonts w:ascii="Times New Roman" w:hAnsi="Times New Roman" w:cs="Times New Roman"/>
          <w:sz w:val="24"/>
          <w:szCs w:val="24"/>
        </w:rPr>
        <w:t>Hasil penelitian ini menujukkan bahwa:</w:t>
      </w:r>
      <w:r>
        <w:rPr>
          <w:rFonts w:ascii="Times New Roman" w:hAnsi="Times New Roman" w:cs="Times New Roman"/>
          <w:sz w:val="24"/>
          <w:szCs w:val="24"/>
        </w:rPr>
        <w:t xml:space="preserve"> (1).</w:t>
      </w:r>
      <w:r w:rsidRPr="00927674">
        <w:rPr>
          <w:rFonts w:ascii="Times New Roman" w:hAnsi="Times New Roman" w:cs="Times New Roman"/>
          <w:sz w:val="24"/>
          <w:szCs w:val="24"/>
        </w:rPr>
        <w:t xml:space="preserve"> </w:t>
      </w:r>
      <w:r w:rsidRPr="00927674">
        <w:rPr>
          <w:rFonts w:ascii="Times New Roman" w:hAnsi="Times New Roman"/>
          <w:sz w:val="24"/>
          <w:szCs w:val="24"/>
        </w:rPr>
        <w:t>Penyelesaian Pembagian Waris Diluar Sengketa Secara Komparisi Pada Pengadilan Agama Tilamuta Adalah Yang Pertama Mediasi Mediasi Merupakan Jalur Utama Dalam  pembagian harta warisan yang dikenal dari sejak zaman dahulu dengan metode pembagian sistem kekeluargaan atau hukum adat serta ada juga Sistem Koparisi 6yang dikenal dengan cara pen</w:t>
      </w:r>
      <w:r>
        <w:rPr>
          <w:rFonts w:ascii="Times New Roman" w:hAnsi="Times New Roman"/>
          <w:sz w:val="24"/>
          <w:szCs w:val="24"/>
        </w:rPr>
        <w:t>yelesaian pada pengadilan agama (2).</w:t>
      </w:r>
      <w:r w:rsidRPr="00927674">
        <w:rPr>
          <w:rFonts w:ascii="Times New Roman" w:hAnsi="Times New Roman" w:cs="Times New Roman"/>
          <w:sz w:val="24"/>
          <w:szCs w:val="24"/>
        </w:rPr>
        <w:t>Faktor-Faktor penghambat Pelaksanaan Pembagian Harta Warisan adalah Ahli waris/pewaris yang mana ahli waris atau pewaris terkadang tidak mau mengalah dalam pembagian warisan sehingga tehambatnya pembagian harta warisan adapun serta Kerabat yang yang juga masuk dalam faktor penghambat karena kerabat kadang tidak terlalu terbuka dan menjadi penghalang dalam melakukan pembagian harta warisan</w:t>
      </w:r>
    </w:p>
    <w:p w:rsidR="00D1193F" w:rsidRPr="000E70D4" w:rsidRDefault="00D1193F" w:rsidP="00D1193F">
      <w:pPr>
        <w:spacing w:after="0" w:line="240" w:lineRule="auto"/>
        <w:ind w:firstLine="567"/>
        <w:jc w:val="both"/>
        <w:rPr>
          <w:rFonts w:ascii="Times New Roman" w:hAnsi="Times New Roman" w:cs="Times New Roman"/>
          <w:sz w:val="24"/>
          <w:szCs w:val="24"/>
        </w:rPr>
      </w:pPr>
      <w:r w:rsidRPr="009F0685">
        <w:rPr>
          <w:rFonts w:ascii="Times New Roman" w:eastAsia="Calibri" w:hAnsi="Times New Roman" w:cs="Times New Roman"/>
          <w:sz w:val="24"/>
          <w:szCs w:val="24"/>
        </w:rPr>
        <w:t>Berdasarkan hasil penelitian tersebut direkomendasikan</w:t>
      </w:r>
      <w:r>
        <w:rPr>
          <w:rFonts w:ascii="Times New Roman" w:eastAsia="Calibri" w:hAnsi="Times New Roman" w:cs="Times New Roman"/>
          <w:sz w:val="24"/>
          <w:szCs w:val="24"/>
        </w:rPr>
        <w:t xml:space="preserve"> (1).</w:t>
      </w:r>
      <w:r w:rsidRPr="000E70D4">
        <w:rPr>
          <w:rFonts w:ascii="Times New Roman" w:hAnsi="Times New Roman" w:cs="Times New Roman"/>
          <w:sz w:val="24"/>
          <w:szCs w:val="24"/>
        </w:rPr>
        <w:t xml:space="preserve"> </w:t>
      </w:r>
      <w:r w:rsidRPr="000E70D4">
        <w:rPr>
          <w:rFonts w:ascii="Times New Roman" w:hAnsi="Times New Roman"/>
          <w:sz w:val="24"/>
          <w:szCs w:val="24"/>
        </w:rPr>
        <w:t>Saran terhadap masyarakat bahwa dalam pembagian harta warisan seharusnya terdahulu menggunakan hukum kebiasaan atau hukum islam sehingga hal ini dapat terselesaikan dengan cepat serta tidak memakan waktu serta biaya yang banyak</w:t>
      </w:r>
      <w:r>
        <w:rPr>
          <w:rFonts w:ascii="Times New Roman" w:hAnsi="Times New Roman" w:cs="Times New Roman"/>
          <w:sz w:val="24"/>
          <w:szCs w:val="24"/>
        </w:rPr>
        <w:t xml:space="preserve"> (2).</w:t>
      </w:r>
      <w:r w:rsidRPr="000E70D4">
        <w:rPr>
          <w:rFonts w:ascii="Times New Roman" w:hAnsi="Times New Roman" w:cs="Times New Roman"/>
          <w:sz w:val="24"/>
          <w:szCs w:val="24"/>
        </w:rPr>
        <w:t>Saran terhadap pemerintah dan openegak hukum lainya seharusnya adanya sebuah sosialisasi yang bertahap mengenai pembagian harta warisan diwilayah hukum pengadilan agama tilamuta</w:t>
      </w:r>
    </w:p>
    <w:p w:rsidR="00D1193F" w:rsidRPr="00F51C53" w:rsidRDefault="00D1193F" w:rsidP="00D1193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Kata Kunci: </w:t>
      </w:r>
      <w:r>
        <w:rPr>
          <w:rFonts w:ascii="Times New Roman" w:hAnsi="Times New Roman"/>
          <w:b/>
          <w:sz w:val="24"/>
          <w:szCs w:val="24"/>
        </w:rPr>
        <w:t xml:space="preserve">Pembagian, Harta, Kewarisan </w:t>
      </w:r>
      <w:r w:rsidRPr="00641075">
        <w:rPr>
          <w:rFonts w:ascii="Times New Roman" w:hAnsi="Times New Roman"/>
          <w:b/>
          <w:sz w:val="24"/>
          <w:szCs w:val="24"/>
        </w:rPr>
        <w:t>Komparisi Tilamuta</w:t>
      </w:r>
    </w:p>
    <w:p w:rsidR="00D1193F" w:rsidRDefault="00D1193F" w:rsidP="00D1193F">
      <w:pPr>
        <w:spacing w:after="0" w:line="240" w:lineRule="auto"/>
        <w:ind w:firstLine="567"/>
        <w:jc w:val="both"/>
        <w:rPr>
          <w:rFonts w:ascii="Times New Roman" w:hAnsi="Times New Roman" w:cs="Times New Roman"/>
          <w:sz w:val="24"/>
          <w:szCs w:val="24"/>
        </w:rPr>
      </w:pPr>
    </w:p>
    <w:p w:rsidR="00D1193F" w:rsidRPr="003E3E4B" w:rsidRDefault="00D1193F" w:rsidP="00D1193F">
      <w:pPr>
        <w:spacing w:after="0" w:line="240" w:lineRule="auto"/>
        <w:ind w:firstLine="567"/>
        <w:jc w:val="both"/>
        <w:rPr>
          <w:rFonts w:ascii="Times New Roman" w:hAnsi="Times New Roman" w:cs="Times New Roman"/>
          <w:sz w:val="24"/>
          <w:szCs w:val="24"/>
        </w:rPr>
      </w:pPr>
    </w:p>
    <w:p w:rsidR="00D1193F" w:rsidRDefault="00D1193F" w:rsidP="00D1193F">
      <w:pPr>
        <w:spacing w:after="0" w:line="240" w:lineRule="auto"/>
        <w:ind w:firstLine="567"/>
        <w:jc w:val="both"/>
        <w:rPr>
          <w:rFonts w:ascii="Times New Roman" w:hAnsi="Times New Roman" w:cs="Times New Roman"/>
          <w:sz w:val="24"/>
          <w:szCs w:val="24"/>
        </w:rPr>
      </w:pPr>
    </w:p>
    <w:p w:rsidR="00D1193F" w:rsidRPr="00464D79" w:rsidRDefault="00D1193F" w:rsidP="00D1193F">
      <w:pPr>
        <w:tabs>
          <w:tab w:val="left" w:pos="3544"/>
        </w:tabs>
        <w:spacing w:after="0" w:line="240" w:lineRule="auto"/>
        <w:jc w:val="both"/>
        <w:rPr>
          <w:rFonts w:ascii="Times New Roman" w:hAnsi="Times New Roman" w:cs="Times New Roman"/>
          <w:sz w:val="24"/>
          <w:szCs w:val="32"/>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Pr="00A22A2D" w:rsidRDefault="00D1193F" w:rsidP="00D1193F">
      <w:pPr>
        <w:spacing w:after="0" w:line="480" w:lineRule="auto"/>
        <w:ind w:firstLine="450"/>
        <w:jc w:val="center"/>
        <w:rPr>
          <w:rFonts w:ascii="Times New Roman" w:hAnsi="Times New Roman"/>
          <w:b/>
          <w:i/>
          <w:sz w:val="28"/>
          <w:szCs w:val="28"/>
        </w:rPr>
      </w:pPr>
      <w:r w:rsidRPr="00A22A2D">
        <w:rPr>
          <w:rFonts w:ascii="Times New Roman" w:hAnsi="Times New Roman"/>
          <w:b/>
          <w:i/>
          <w:sz w:val="28"/>
          <w:szCs w:val="28"/>
        </w:rPr>
        <w:lastRenderedPageBreak/>
        <w:t>ABSTRACK</w:t>
      </w:r>
    </w:p>
    <w:p w:rsidR="00D1193F" w:rsidRPr="00604787" w:rsidRDefault="00D1193F" w:rsidP="00D1193F">
      <w:pPr>
        <w:spacing w:after="0" w:line="240" w:lineRule="auto"/>
        <w:ind w:firstLine="450"/>
        <w:jc w:val="both"/>
        <w:rPr>
          <w:rFonts w:ascii="Times New Roman" w:hAnsi="Times New Roman" w:cs="Times New Roman"/>
          <w:i/>
          <w:sz w:val="24"/>
          <w:szCs w:val="24"/>
        </w:rPr>
      </w:pPr>
      <w:r w:rsidRPr="00604787">
        <w:rPr>
          <w:rFonts w:ascii="Times New Roman" w:hAnsi="Times New Roman" w:cs="Times New Roman"/>
          <w:i/>
          <w:sz w:val="24"/>
          <w:szCs w:val="24"/>
        </w:rPr>
        <w:t>Arief N i m: H.11.16. COMPARITION DISTRIBUTION OF Inheritance PROPERTY AT THE TILAMUTA RELIGIOUS COURT Supervised by Ilyas SH., MH and Sri Rahayu Lestari Pade</w:t>
      </w:r>
    </w:p>
    <w:p w:rsidR="00D1193F" w:rsidRPr="00604787" w:rsidRDefault="00D1193F" w:rsidP="00D1193F">
      <w:pPr>
        <w:spacing w:after="0" w:line="240" w:lineRule="auto"/>
        <w:ind w:firstLine="450"/>
        <w:jc w:val="both"/>
        <w:rPr>
          <w:rFonts w:ascii="Times New Roman" w:hAnsi="Times New Roman" w:cs="Times New Roman"/>
          <w:i/>
          <w:sz w:val="24"/>
          <w:szCs w:val="24"/>
        </w:rPr>
      </w:pPr>
      <w:r w:rsidRPr="00604787">
        <w:rPr>
          <w:rFonts w:ascii="Times New Roman" w:hAnsi="Times New Roman" w:cs="Times New Roman"/>
          <w:i/>
          <w:sz w:val="24"/>
          <w:szCs w:val="24"/>
        </w:rPr>
        <w:t>The research method used in this research is the type of empirical research. Namely research that explores the values ​​of facts in the field or research locations that come from human behavior</w:t>
      </w:r>
    </w:p>
    <w:p w:rsidR="00D1193F" w:rsidRPr="00604787" w:rsidRDefault="00D1193F" w:rsidP="00D1193F">
      <w:pPr>
        <w:spacing w:after="0" w:line="240" w:lineRule="auto"/>
        <w:ind w:firstLine="450"/>
        <w:jc w:val="both"/>
        <w:rPr>
          <w:rFonts w:ascii="Times New Roman" w:hAnsi="Times New Roman" w:cs="Times New Roman"/>
          <w:i/>
          <w:sz w:val="24"/>
          <w:szCs w:val="24"/>
        </w:rPr>
      </w:pPr>
      <w:r w:rsidRPr="00604787">
        <w:rPr>
          <w:rFonts w:ascii="Times New Roman" w:hAnsi="Times New Roman" w:cs="Times New Roman"/>
          <w:i/>
          <w:sz w:val="24"/>
          <w:szCs w:val="24"/>
        </w:rPr>
        <w:t>The purpose of this study is to (1) To find out and analyze how the settlement of the distribution of inheritance comparatively at the Tilamuta Religious Court (2). To analyze the factors that influence the implementation of the distribution of inheritance in a comparative manner at the Tilamuta Religious Court.</w:t>
      </w:r>
    </w:p>
    <w:p w:rsidR="00D1193F" w:rsidRPr="00604787" w:rsidRDefault="00D1193F" w:rsidP="00D1193F">
      <w:pPr>
        <w:spacing w:after="0" w:line="240" w:lineRule="auto"/>
        <w:ind w:firstLine="450"/>
        <w:jc w:val="both"/>
        <w:rPr>
          <w:rFonts w:ascii="Times New Roman" w:hAnsi="Times New Roman" w:cs="Times New Roman"/>
          <w:i/>
          <w:sz w:val="24"/>
          <w:szCs w:val="24"/>
        </w:rPr>
      </w:pPr>
      <w:r w:rsidRPr="00604787">
        <w:rPr>
          <w:rFonts w:ascii="Times New Roman" w:hAnsi="Times New Roman" w:cs="Times New Roman"/>
          <w:i/>
          <w:sz w:val="24"/>
          <w:szCs w:val="24"/>
        </w:rPr>
        <w:t>The results of this study indicate that: (1). The Comparative Settlement of Inheritance Distribution Outside Disputes at the Tilamuta Religious Court is the First Mediation Mediation is the Main Line in the distribution of inheritance which has been known since ancient times by the method of sharing the family system or customary law and there is also the Koparisi 6 System which is known as the settlement method at the religious court. (2) The factors inhibiting the implementation of the distribution of inheritance are the heirs / heirs where the heirs or heirs sometimes do not want to give up in the distribution of inheritance so that the distribution of inheritance is hampered as well as relatives who are also included in the inhibiting factor because relatives are sometimes not too open and become a barrier in distributing inheritance assets</w:t>
      </w:r>
    </w:p>
    <w:p w:rsidR="00D1193F" w:rsidRPr="00604787" w:rsidRDefault="00D1193F" w:rsidP="00D1193F">
      <w:pPr>
        <w:spacing w:after="0" w:line="240" w:lineRule="auto"/>
        <w:ind w:firstLine="450"/>
        <w:jc w:val="both"/>
        <w:rPr>
          <w:rFonts w:ascii="Times New Roman" w:hAnsi="Times New Roman" w:cs="Times New Roman"/>
          <w:i/>
          <w:sz w:val="24"/>
          <w:szCs w:val="24"/>
        </w:rPr>
      </w:pPr>
      <w:r w:rsidRPr="00604787">
        <w:rPr>
          <w:rFonts w:ascii="Times New Roman" w:hAnsi="Times New Roman" w:cs="Times New Roman"/>
          <w:i/>
          <w:sz w:val="24"/>
          <w:szCs w:val="24"/>
        </w:rPr>
        <w:t>Based on the results of the study, it is recommended (1). Suggestions to the community that in the distribution of inheritance assets, they should first use customary law or Islamic law so that this can be resolved quickly and does not take a lot of time and money. inheritance in the jurisdiction of the tilamuta religious court</w:t>
      </w:r>
    </w:p>
    <w:p w:rsidR="00D1193F" w:rsidRDefault="00D1193F" w:rsidP="00D1193F">
      <w:pPr>
        <w:spacing w:after="0" w:line="240" w:lineRule="auto"/>
        <w:ind w:firstLine="450"/>
        <w:jc w:val="both"/>
        <w:rPr>
          <w:rFonts w:ascii="Times New Roman" w:hAnsi="Times New Roman"/>
          <w:b/>
          <w:sz w:val="28"/>
          <w:szCs w:val="28"/>
        </w:rPr>
      </w:pPr>
      <w:r w:rsidRPr="00604787">
        <w:rPr>
          <w:rFonts w:ascii="Times New Roman" w:hAnsi="Times New Roman" w:cs="Times New Roman"/>
          <w:i/>
          <w:sz w:val="24"/>
          <w:szCs w:val="24"/>
        </w:rPr>
        <w:t>Keywords: distribution, assets, inheritance of the Tilamuta comparisons</w:t>
      </w:r>
    </w:p>
    <w:p w:rsidR="00D1193F" w:rsidRDefault="00D1193F" w:rsidP="00D1193F">
      <w:pPr>
        <w:spacing w:after="0" w:line="240" w:lineRule="auto"/>
        <w:ind w:firstLine="450"/>
        <w:jc w:val="both"/>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Default="00D1193F" w:rsidP="00D1193F">
      <w:pPr>
        <w:spacing w:after="0" w:line="480" w:lineRule="auto"/>
        <w:ind w:firstLine="450"/>
        <w:jc w:val="center"/>
        <w:rPr>
          <w:rFonts w:ascii="Times New Roman" w:hAnsi="Times New Roman"/>
          <w:b/>
          <w:sz w:val="28"/>
          <w:szCs w:val="28"/>
        </w:rPr>
      </w:pPr>
    </w:p>
    <w:p w:rsidR="00D1193F" w:rsidRPr="00014B0A" w:rsidRDefault="00D1193F" w:rsidP="00D1193F">
      <w:pPr>
        <w:spacing w:after="0" w:line="480" w:lineRule="auto"/>
        <w:rPr>
          <w:rFonts w:ascii="Times New Roman" w:hAnsi="Times New Roman"/>
          <w:b/>
          <w:sz w:val="28"/>
          <w:szCs w:val="28"/>
        </w:rPr>
      </w:pPr>
    </w:p>
    <w:p w:rsidR="00D1193F" w:rsidRDefault="00D1193F" w:rsidP="00D1193F">
      <w:pPr>
        <w:spacing w:after="0" w:line="480" w:lineRule="auto"/>
        <w:ind w:left="142"/>
        <w:outlineLvl w:val="0"/>
        <w:rPr>
          <w:rFonts w:ascii="Times New Roman" w:hAnsi="Times New Roman"/>
          <w:b/>
          <w:sz w:val="24"/>
          <w:szCs w:val="24"/>
          <w:lang w:val="it-IT"/>
        </w:rPr>
      </w:pPr>
      <w:r w:rsidRPr="00067C2E">
        <w:rPr>
          <w:rFonts w:ascii="Times New Roman" w:hAnsi="Times New Roman"/>
          <w:b/>
          <w:sz w:val="24"/>
          <w:szCs w:val="24"/>
          <w:lang w:val="it-IT"/>
        </w:rPr>
        <w:t>DAFTAR ISI</w:t>
      </w:r>
    </w:p>
    <w:p w:rsidR="00D1193F" w:rsidRPr="00676DE7" w:rsidRDefault="008C779D" w:rsidP="00D1193F">
      <w:pPr>
        <w:spacing w:after="0" w:line="480" w:lineRule="auto"/>
        <w:outlineLvl w:val="0"/>
        <w:rPr>
          <w:rFonts w:ascii="Times New Roman" w:hAnsi="Times New Roman"/>
          <w:b/>
          <w:sz w:val="24"/>
          <w:szCs w:val="24"/>
          <w:lang w:val="it-IT"/>
        </w:rPr>
      </w:pPr>
      <w:r>
        <w:rPr>
          <w:noProof/>
        </w:rPr>
        <mc:AlternateContent>
          <mc:Choice Requires="wps">
            <w:drawing>
              <wp:anchor distT="0" distB="0" distL="114300" distR="114300" simplePos="0" relativeHeight="251666944" behindDoc="0" locked="0" layoutInCell="1" allowOverlap="1">
                <wp:simplePos x="0" y="0"/>
                <wp:positionH relativeFrom="column">
                  <wp:posOffset>4895850</wp:posOffset>
                </wp:positionH>
                <wp:positionV relativeFrom="paragraph">
                  <wp:posOffset>-864870</wp:posOffset>
                </wp:positionV>
                <wp:extent cx="342900" cy="190500"/>
                <wp:effectExtent l="0" t="0" r="0" b="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85.5pt;margin-top:-68.1pt;width:27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" stroked="f"/>
            </w:pict>
          </mc:Fallback>
        </mc:AlternateContent>
      </w:r>
      <w:r w:rsidR="00D1193F">
        <w:rPr>
          <w:rFonts w:ascii="Times New Roman" w:hAnsi="Times New Roman"/>
          <w:sz w:val="24"/>
          <w:szCs w:val="24"/>
        </w:rPr>
        <w:t xml:space="preserve">               </w:t>
      </w:r>
      <w:r w:rsidR="00D1193F" w:rsidRPr="00676DE7">
        <w:rPr>
          <w:rFonts w:ascii="Times New Roman" w:hAnsi="Times New Roman"/>
          <w:sz w:val="24"/>
          <w:szCs w:val="24"/>
        </w:rPr>
        <w:t xml:space="preserve">    </w:t>
      </w:r>
      <w:r w:rsidR="00D1193F">
        <w:rPr>
          <w:rFonts w:ascii="Times New Roman" w:hAnsi="Times New Roman"/>
          <w:sz w:val="24"/>
          <w:szCs w:val="24"/>
        </w:rPr>
        <w:t xml:space="preserve">                                                                                               </w:t>
      </w:r>
      <w:r w:rsidR="00D1193F" w:rsidRPr="00676DE7">
        <w:rPr>
          <w:rFonts w:ascii="Times New Roman" w:hAnsi="Times New Roman"/>
          <w:b/>
          <w:sz w:val="24"/>
          <w:szCs w:val="24"/>
        </w:rPr>
        <w:t>Halaman</w:t>
      </w:r>
    </w:p>
    <w:p w:rsidR="00D1193F" w:rsidRPr="00E5684D" w:rsidRDefault="00D1193F" w:rsidP="00D1193F">
      <w:pPr>
        <w:pStyle w:val="ListParagraph"/>
        <w:spacing w:after="0" w:line="480" w:lineRule="auto"/>
        <w:ind w:left="0"/>
        <w:jc w:val="both"/>
        <w:rPr>
          <w:rFonts w:ascii="Times New Roman" w:hAnsi="Times New Roman"/>
          <w:b/>
          <w:sz w:val="24"/>
          <w:szCs w:val="24"/>
        </w:rPr>
      </w:pPr>
      <w:r w:rsidRPr="00E5684D">
        <w:rPr>
          <w:rFonts w:ascii="Times New Roman" w:hAnsi="Times New Roman"/>
          <w:b/>
          <w:sz w:val="24"/>
          <w:szCs w:val="24"/>
        </w:rPr>
        <w:t>HALAMAN JUDUL</w:t>
      </w:r>
    </w:p>
    <w:p w:rsidR="00D1193F" w:rsidRPr="00E5684D" w:rsidRDefault="00D1193F" w:rsidP="00D1193F">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LEMBAR PERSETUJUAN PEMBIMBING</w:t>
      </w:r>
      <w:r w:rsidRPr="00E5684D">
        <w:rPr>
          <w:rFonts w:ascii="Times New Roman" w:hAnsi="Times New Roman"/>
          <w:b/>
          <w:sz w:val="24"/>
          <w:szCs w:val="24"/>
        </w:rPr>
        <w:tab/>
      </w:r>
      <w:r w:rsidRPr="00E5684D">
        <w:rPr>
          <w:rFonts w:ascii="Times New Roman" w:hAnsi="Times New Roman"/>
          <w:b/>
          <w:sz w:val="24"/>
          <w:szCs w:val="24"/>
        </w:rPr>
        <w:tab/>
        <w:t>ii</w:t>
      </w:r>
    </w:p>
    <w:p w:rsidR="00D1193F" w:rsidRPr="00E5684D" w:rsidRDefault="00D1193F" w:rsidP="00D1193F">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LEMBAR PENGESAHAN PENGUJI</w:t>
      </w:r>
      <w:r w:rsidRPr="00E5684D">
        <w:rPr>
          <w:rFonts w:ascii="Times New Roman" w:hAnsi="Times New Roman"/>
          <w:b/>
          <w:sz w:val="24"/>
          <w:szCs w:val="24"/>
        </w:rPr>
        <w:tab/>
      </w:r>
      <w:r w:rsidRPr="00E5684D">
        <w:rPr>
          <w:rFonts w:ascii="Times New Roman" w:hAnsi="Times New Roman"/>
          <w:b/>
          <w:sz w:val="24"/>
          <w:szCs w:val="24"/>
        </w:rPr>
        <w:tab/>
        <w:t>iii</w:t>
      </w:r>
    </w:p>
    <w:p w:rsidR="00D1193F" w:rsidRPr="00E5684D" w:rsidRDefault="00D1193F" w:rsidP="00D1193F">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PERNYATAAN</w:t>
      </w:r>
      <w:r w:rsidRPr="00E5684D">
        <w:rPr>
          <w:rFonts w:ascii="Times New Roman" w:hAnsi="Times New Roman"/>
          <w:b/>
          <w:sz w:val="24"/>
          <w:szCs w:val="24"/>
        </w:rPr>
        <w:tab/>
      </w:r>
      <w:r w:rsidRPr="00E5684D">
        <w:rPr>
          <w:rFonts w:ascii="Times New Roman" w:hAnsi="Times New Roman"/>
          <w:b/>
          <w:sz w:val="24"/>
          <w:szCs w:val="24"/>
        </w:rPr>
        <w:tab/>
        <w:t>iv</w:t>
      </w:r>
    </w:p>
    <w:p w:rsidR="00D1193F" w:rsidRPr="00E5684D" w:rsidRDefault="00D1193F" w:rsidP="00D1193F">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ABSTRAK</w:t>
      </w:r>
      <w:r w:rsidRPr="00E5684D">
        <w:rPr>
          <w:rFonts w:ascii="Times New Roman" w:hAnsi="Times New Roman"/>
          <w:b/>
          <w:sz w:val="24"/>
          <w:szCs w:val="24"/>
        </w:rPr>
        <w:tab/>
      </w:r>
      <w:r w:rsidRPr="00E5684D">
        <w:rPr>
          <w:rFonts w:ascii="Times New Roman" w:hAnsi="Times New Roman"/>
          <w:b/>
          <w:sz w:val="24"/>
          <w:szCs w:val="24"/>
        </w:rPr>
        <w:tab/>
        <w:t>vii</w:t>
      </w:r>
    </w:p>
    <w:p w:rsidR="00D1193F" w:rsidRPr="00E5684D" w:rsidRDefault="00D1193F" w:rsidP="00D1193F">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i/>
          <w:sz w:val="24"/>
          <w:szCs w:val="24"/>
        </w:rPr>
        <w:t>ABSTRACT</w:t>
      </w:r>
      <w:r w:rsidRPr="00E5684D">
        <w:rPr>
          <w:rFonts w:ascii="Times New Roman" w:hAnsi="Times New Roman"/>
          <w:b/>
          <w:sz w:val="24"/>
          <w:szCs w:val="24"/>
        </w:rPr>
        <w:tab/>
      </w:r>
      <w:r w:rsidRPr="00E5684D">
        <w:rPr>
          <w:rFonts w:ascii="Times New Roman" w:hAnsi="Times New Roman"/>
          <w:b/>
          <w:sz w:val="24"/>
          <w:szCs w:val="24"/>
        </w:rPr>
        <w:tab/>
        <w:t>viii</w:t>
      </w:r>
    </w:p>
    <w:p w:rsidR="00D1193F" w:rsidRPr="00E5684D" w:rsidRDefault="00D1193F" w:rsidP="00D1193F">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KATA PENGANTAR</w:t>
      </w:r>
      <w:r w:rsidRPr="00E5684D">
        <w:rPr>
          <w:rFonts w:ascii="Times New Roman" w:hAnsi="Times New Roman"/>
          <w:b/>
          <w:i/>
          <w:sz w:val="24"/>
          <w:szCs w:val="24"/>
        </w:rPr>
        <w:tab/>
      </w:r>
      <w:r w:rsidRPr="00E5684D">
        <w:rPr>
          <w:rFonts w:ascii="Times New Roman" w:hAnsi="Times New Roman"/>
          <w:b/>
          <w:sz w:val="24"/>
          <w:szCs w:val="24"/>
        </w:rPr>
        <w:tab/>
        <w:t>ix</w:t>
      </w:r>
    </w:p>
    <w:p w:rsidR="00D1193F" w:rsidRPr="00E5684D" w:rsidRDefault="00D1193F" w:rsidP="00D1193F">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DAFTAR ISI</w:t>
      </w:r>
      <w:r w:rsidRPr="00E5684D">
        <w:rPr>
          <w:rFonts w:ascii="Times New Roman" w:hAnsi="Times New Roman"/>
          <w:b/>
          <w:sz w:val="24"/>
          <w:szCs w:val="24"/>
        </w:rPr>
        <w:tab/>
      </w:r>
      <w:r w:rsidRPr="00E5684D">
        <w:rPr>
          <w:rFonts w:ascii="Times New Roman" w:hAnsi="Times New Roman"/>
          <w:b/>
          <w:sz w:val="24"/>
          <w:szCs w:val="24"/>
        </w:rPr>
        <w:tab/>
        <w:t>xiii</w:t>
      </w:r>
    </w:p>
    <w:p w:rsidR="00D1193F" w:rsidRPr="00A1720E" w:rsidRDefault="00D1193F" w:rsidP="00D1193F">
      <w:pPr>
        <w:pStyle w:val="ListParagraph"/>
        <w:tabs>
          <w:tab w:val="left" w:leader="dot" w:pos="6930"/>
          <w:tab w:val="left" w:pos="7560"/>
        </w:tabs>
        <w:spacing w:line="480" w:lineRule="auto"/>
        <w:ind w:left="851" w:hanging="720"/>
        <w:jc w:val="both"/>
        <w:rPr>
          <w:rFonts w:ascii="Times New Roman" w:hAnsi="Times New Roman"/>
          <w:b/>
          <w:sz w:val="24"/>
          <w:szCs w:val="24"/>
        </w:rPr>
      </w:pPr>
      <w:r w:rsidRPr="00A1720E">
        <w:rPr>
          <w:rFonts w:ascii="Times New Roman" w:hAnsi="Times New Roman"/>
          <w:b/>
          <w:sz w:val="24"/>
          <w:szCs w:val="24"/>
        </w:rPr>
        <w:t>BAB I. PENDAHULUAN</w:t>
      </w:r>
      <w:r w:rsidRPr="00A1720E">
        <w:rPr>
          <w:rFonts w:ascii="Times New Roman" w:hAnsi="Times New Roman"/>
          <w:b/>
          <w:sz w:val="24"/>
          <w:szCs w:val="24"/>
        </w:rPr>
        <w:tab/>
      </w:r>
      <w:r w:rsidRPr="00A1720E">
        <w:rPr>
          <w:rFonts w:ascii="Times New Roman" w:hAnsi="Times New Roman"/>
          <w:b/>
          <w:sz w:val="24"/>
          <w:szCs w:val="24"/>
        </w:rPr>
        <w:tab/>
        <w:t>1</w:t>
      </w:r>
    </w:p>
    <w:p w:rsidR="00D1193F" w:rsidRPr="00A1720E" w:rsidRDefault="00D1193F" w:rsidP="00D1193F">
      <w:pPr>
        <w:pStyle w:val="ListParagraph"/>
        <w:tabs>
          <w:tab w:val="left" w:leader="dot" w:pos="6930"/>
          <w:tab w:val="left" w:pos="7560"/>
        </w:tabs>
        <w:spacing w:line="480" w:lineRule="auto"/>
        <w:ind w:left="1134" w:hanging="810"/>
        <w:jc w:val="both"/>
        <w:rPr>
          <w:rFonts w:ascii="Times New Roman" w:hAnsi="Times New Roman"/>
          <w:sz w:val="24"/>
          <w:szCs w:val="24"/>
        </w:rPr>
      </w:pPr>
      <w:r w:rsidRPr="00A1720E">
        <w:rPr>
          <w:rFonts w:ascii="Times New Roman" w:hAnsi="Times New Roman"/>
          <w:sz w:val="24"/>
          <w:szCs w:val="24"/>
        </w:rPr>
        <w:t>1.1. Latar Belakang Masalah</w:t>
      </w:r>
      <w:r w:rsidRPr="00A1720E">
        <w:rPr>
          <w:rFonts w:ascii="Times New Roman" w:hAnsi="Times New Roman"/>
          <w:sz w:val="24"/>
          <w:szCs w:val="24"/>
        </w:rPr>
        <w:tab/>
      </w:r>
      <w:r w:rsidRPr="00A1720E">
        <w:rPr>
          <w:rFonts w:ascii="Times New Roman" w:hAnsi="Times New Roman"/>
          <w:sz w:val="24"/>
          <w:szCs w:val="24"/>
        </w:rPr>
        <w:tab/>
        <w:t>1</w:t>
      </w:r>
    </w:p>
    <w:p w:rsidR="00D1193F" w:rsidRPr="007853EF" w:rsidRDefault="00D1193F" w:rsidP="00D1193F">
      <w:pPr>
        <w:pStyle w:val="ListParagraph"/>
        <w:tabs>
          <w:tab w:val="left" w:leader="dot" w:pos="6930"/>
          <w:tab w:val="left" w:pos="7560"/>
        </w:tabs>
        <w:spacing w:line="480" w:lineRule="auto"/>
        <w:ind w:left="1134" w:hanging="810"/>
        <w:jc w:val="both"/>
        <w:rPr>
          <w:rFonts w:ascii="Times New Roman" w:hAnsi="Times New Roman"/>
          <w:sz w:val="24"/>
          <w:szCs w:val="24"/>
        </w:rPr>
      </w:pPr>
      <w:r w:rsidRPr="00A1720E">
        <w:rPr>
          <w:rFonts w:ascii="Times New Roman" w:hAnsi="Times New Roman"/>
          <w:sz w:val="24"/>
          <w:szCs w:val="24"/>
        </w:rPr>
        <w:t xml:space="preserve">1.2 </w:t>
      </w:r>
      <w:r>
        <w:rPr>
          <w:rFonts w:ascii="Times New Roman" w:hAnsi="Times New Roman"/>
          <w:sz w:val="24"/>
          <w:szCs w:val="24"/>
        </w:rPr>
        <w:t>Rumusan Masalah</w:t>
      </w:r>
      <w:r>
        <w:rPr>
          <w:rFonts w:ascii="Times New Roman" w:hAnsi="Times New Roman"/>
          <w:sz w:val="24"/>
          <w:szCs w:val="24"/>
        </w:rPr>
        <w:tab/>
      </w:r>
      <w:r>
        <w:rPr>
          <w:rFonts w:ascii="Times New Roman" w:hAnsi="Times New Roman"/>
          <w:sz w:val="24"/>
          <w:szCs w:val="24"/>
        </w:rPr>
        <w:tab/>
        <w:t>7</w:t>
      </w:r>
    </w:p>
    <w:p w:rsidR="00D1193F" w:rsidRPr="00A1720E" w:rsidRDefault="00D1193F" w:rsidP="00D1193F">
      <w:pPr>
        <w:pStyle w:val="ListParagraph"/>
        <w:tabs>
          <w:tab w:val="left" w:leader="dot" w:pos="6930"/>
          <w:tab w:val="left" w:pos="7560"/>
        </w:tabs>
        <w:spacing w:line="480" w:lineRule="auto"/>
        <w:ind w:left="1134" w:hanging="810"/>
        <w:jc w:val="both"/>
        <w:rPr>
          <w:rFonts w:ascii="Times New Roman" w:hAnsi="Times New Roman"/>
          <w:sz w:val="24"/>
          <w:szCs w:val="24"/>
        </w:rPr>
      </w:pPr>
      <w:r w:rsidRPr="00A1720E">
        <w:rPr>
          <w:rFonts w:ascii="Times New Roman" w:hAnsi="Times New Roman"/>
          <w:sz w:val="24"/>
          <w:szCs w:val="24"/>
        </w:rPr>
        <w:t xml:space="preserve">1.3 </w:t>
      </w:r>
      <w:r>
        <w:rPr>
          <w:rFonts w:ascii="Times New Roman" w:hAnsi="Times New Roman"/>
          <w:sz w:val="24"/>
          <w:szCs w:val="24"/>
        </w:rPr>
        <w:t>Tujuan Penelitian</w:t>
      </w:r>
      <w:r>
        <w:rPr>
          <w:rFonts w:ascii="Times New Roman" w:hAnsi="Times New Roman"/>
          <w:sz w:val="24"/>
          <w:szCs w:val="24"/>
        </w:rPr>
        <w:tab/>
      </w:r>
      <w:r>
        <w:rPr>
          <w:rFonts w:ascii="Times New Roman" w:hAnsi="Times New Roman"/>
          <w:sz w:val="24"/>
          <w:szCs w:val="24"/>
        </w:rPr>
        <w:tab/>
        <w:t>7</w:t>
      </w:r>
    </w:p>
    <w:p w:rsidR="00D1193F" w:rsidRPr="00A1720E" w:rsidRDefault="00D1193F" w:rsidP="00D1193F">
      <w:pPr>
        <w:pStyle w:val="ListParagraph"/>
        <w:tabs>
          <w:tab w:val="left" w:leader="dot" w:pos="6930"/>
          <w:tab w:val="left" w:pos="7560"/>
        </w:tabs>
        <w:spacing w:line="480" w:lineRule="auto"/>
        <w:ind w:left="1134" w:hanging="810"/>
        <w:jc w:val="both"/>
        <w:rPr>
          <w:rFonts w:ascii="Times New Roman" w:hAnsi="Times New Roman"/>
          <w:sz w:val="24"/>
          <w:szCs w:val="24"/>
        </w:rPr>
      </w:pPr>
      <w:r w:rsidRPr="00A1720E">
        <w:rPr>
          <w:rFonts w:ascii="Times New Roman" w:hAnsi="Times New Roman"/>
          <w:sz w:val="24"/>
          <w:szCs w:val="24"/>
        </w:rPr>
        <w:t xml:space="preserve">1.4 </w:t>
      </w:r>
      <w:r>
        <w:rPr>
          <w:rFonts w:ascii="Times New Roman" w:hAnsi="Times New Roman"/>
          <w:sz w:val="24"/>
          <w:szCs w:val="24"/>
        </w:rPr>
        <w:t>Manfaat Penelitian</w:t>
      </w:r>
      <w:r>
        <w:rPr>
          <w:rFonts w:ascii="Times New Roman" w:hAnsi="Times New Roman"/>
          <w:sz w:val="24"/>
          <w:szCs w:val="24"/>
        </w:rPr>
        <w:tab/>
      </w:r>
      <w:r>
        <w:rPr>
          <w:rFonts w:ascii="Times New Roman" w:hAnsi="Times New Roman"/>
          <w:sz w:val="24"/>
          <w:szCs w:val="24"/>
        </w:rPr>
        <w:tab/>
        <w:t>8</w:t>
      </w:r>
    </w:p>
    <w:p w:rsidR="00D1193F" w:rsidRDefault="00D1193F" w:rsidP="00D1193F">
      <w:pPr>
        <w:pStyle w:val="ListParagraph"/>
        <w:tabs>
          <w:tab w:val="left" w:leader="dot" w:pos="6930"/>
          <w:tab w:val="left" w:pos="7560"/>
        </w:tabs>
        <w:spacing w:line="480" w:lineRule="auto"/>
        <w:ind w:left="851" w:hanging="720"/>
        <w:jc w:val="both"/>
        <w:rPr>
          <w:rFonts w:ascii="Times New Roman" w:hAnsi="Times New Roman"/>
          <w:b/>
          <w:sz w:val="24"/>
          <w:szCs w:val="24"/>
        </w:rPr>
      </w:pPr>
      <w:r>
        <w:rPr>
          <w:rFonts w:ascii="Times New Roman" w:hAnsi="Times New Roman"/>
          <w:b/>
          <w:sz w:val="24"/>
          <w:szCs w:val="24"/>
        </w:rPr>
        <w:t>BAB II. TINJAUAN PUSTAKA</w:t>
      </w:r>
      <w:r>
        <w:rPr>
          <w:rFonts w:ascii="Times New Roman" w:hAnsi="Times New Roman"/>
          <w:b/>
          <w:sz w:val="24"/>
          <w:szCs w:val="24"/>
        </w:rPr>
        <w:tab/>
      </w:r>
      <w:r>
        <w:rPr>
          <w:rFonts w:ascii="Times New Roman" w:hAnsi="Times New Roman"/>
          <w:b/>
          <w:sz w:val="24"/>
          <w:szCs w:val="24"/>
        </w:rPr>
        <w:tab/>
        <w:t>9</w:t>
      </w:r>
    </w:p>
    <w:p w:rsidR="00D1193F" w:rsidRPr="00911725" w:rsidRDefault="00D1193F" w:rsidP="00D1193F">
      <w:pPr>
        <w:pStyle w:val="ListParagraph"/>
        <w:tabs>
          <w:tab w:val="left" w:leader="dot" w:pos="6930"/>
          <w:tab w:val="left" w:pos="7560"/>
        </w:tabs>
        <w:spacing w:line="480" w:lineRule="auto"/>
        <w:ind w:left="709" w:hanging="426"/>
        <w:jc w:val="both"/>
        <w:rPr>
          <w:rFonts w:ascii="Times New Roman" w:hAnsi="Times New Roman"/>
          <w:sz w:val="24"/>
          <w:szCs w:val="24"/>
        </w:rPr>
      </w:pPr>
      <w:r w:rsidRPr="005E0692">
        <w:rPr>
          <w:rFonts w:ascii="Times New Roman" w:hAnsi="Times New Roman"/>
          <w:sz w:val="24"/>
          <w:szCs w:val="24"/>
        </w:rPr>
        <w:t>2.1</w:t>
      </w:r>
      <w:r>
        <w:rPr>
          <w:rFonts w:ascii="Times New Roman" w:hAnsi="Times New Roman"/>
          <w:sz w:val="24"/>
          <w:szCs w:val="24"/>
        </w:rPr>
        <w:t xml:space="preserve">. </w:t>
      </w:r>
      <w:r w:rsidRPr="001D2023">
        <w:rPr>
          <w:rFonts w:ascii="Times New Roman" w:hAnsi="Times New Roman"/>
          <w:b/>
          <w:sz w:val="24"/>
          <w:szCs w:val="24"/>
        </w:rPr>
        <w:t>Pengertian Harta waris</w:t>
      </w:r>
      <w:r w:rsidRPr="00911725">
        <w:rPr>
          <w:rFonts w:ascii="Times New Roman" w:hAnsi="Times New Roman"/>
          <w:sz w:val="24"/>
          <w:szCs w:val="24"/>
        </w:rPr>
        <w:tab/>
      </w:r>
      <w:r w:rsidRPr="00911725">
        <w:rPr>
          <w:rFonts w:ascii="Times New Roman" w:hAnsi="Times New Roman"/>
          <w:sz w:val="24"/>
          <w:szCs w:val="24"/>
        </w:rPr>
        <w:tab/>
        <w:t>9</w:t>
      </w:r>
    </w:p>
    <w:p w:rsidR="00D1193F" w:rsidRPr="00911725" w:rsidRDefault="00D1193F" w:rsidP="00D1193F">
      <w:pPr>
        <w:tabs>
          <w:tab w:val="left" w:leader="dot" w:pos="6930"/>
          <w:tab w:val="left" w:pos="7560"/>
        </w:tabs>
        <w:spacing w:line="480" w:lineRule="auto"/>
        <w:ind w:left="284"/>
        <w:jc w:val="both"/>
        <w:rPr>
          <w:rFonts w:ascii="Times New Roman" w:hAnsi="Times New Roman"/>
          <w:sz w:val="24"/>
          <w:szCs w:val="24"/>
        </w:rPr>
      </w:pPr>
      <w:r>
        <w:rPr>
          <w:rFonts w:ascii="Times New Roman" w:hAnsi="Times New Roman"/>
          <w:sz w:val="24"/>
          <w:szCs w:val="24"/>
        </w:rPr>
        <w:t xml:space="preserve">2.2. </w:t>
      </w:r>
      <w:r w:rsidRPr="00911725">
        <w:rPr>
          <w:rFonts w:ascii="Times New Roman" w:hAnsi="Times New Roman"/>
          <w:sz w:val="24"/>
          <w:szCs w:val="24"/>
        </w:rPr>
        <w:t xml:space="preserve"> </w:t>
      </w:r>
      <w:r w:rsidRPr="00BF61BD">
        <w:rPr>
          <w:rFonts w:ascii="Times New Roman" w:hAnsi="Times New Roman" w:cs="Times New Roman"/>
          <w:b/>
          <w:sz w:val="24"/>
          <w:szCs w:val="24"/>
        </w:rPr>
        <w:t>Asas-asas Kewarisan Islam</w:t>
      </w:r>
      <w:r>
        <w:rPr>
          <w:rFonts w:ascii="Times New Roman" w:hAnsi="Times New Roman"/>
          <w:sz w:val="24"/>
          <w:szCs w:val="24"/>
        </w:rPr>
        <w:tab/>
      </w:r>
      <w:r>
        <w:rPr>
          <w:rFonts w:ascii="Times New Roman" w:hAnsi="Times New Roman"/>
          <w:sz w:val="24"/>
          <w:szCs w:val="24"/>
        </w:rPr>
        <w:tab/>
        <w:t>10</w:t>
      </w:r>
    </w:p>
    <w:p w:rsidR="00D1193F" w:rsidRDefault="00D1193F" w:rsidP="00D1193F">
      <w:pPr>
        <w:tabs>
          <w:tab w:val="left" w:leader="dot" w:pos="6930"/>
          <w:tab w:val="left" w:pos="7560"/>
        </w:tabs>
        <w:spacing w:line="480" w:lineRule="auto"/>
        <w:ind w:left="284"/>
        <w:jc w:val="both"/>
        <w:rPr>
          <w:rFonts w:ascii="Times New Roman" w:hAnsi="Times New Roman"/>
          <w:sz w:val="24"/>
          <w:szCs w:val="24"/>
        </w:rPr>
      </w:pPr>
      <w:r w:rsidRPr="00911725">
        <w:rPr>
          <w:rFonts w:ascii="Times New Roman" w:hAnsi="Times New Roman"/>
          <w:sz w:val="24"/>
          <w:szCs w:val="24"/>
        </w:rPr>
        <w:t xml:space="preserve">2.3. </w:t>
      </w:r>
      <w:r w:rsidRPr="00BF61BD">
        <w:rPr>
          <w:rFonts w:ascii="Times New Roman" w:hAnsi="Times New Roman" w:cs="Times New Roman"/>
          <w:b/>
          <w:sz w:val="24"/>
          <w:szCs w:val="24"/>
        </w:rPr>
        <w:t>Kelompok Ahli Waris dan Bagiannya</w:t>
      </w:r>
      <w:r>
        <w:rPr>
          <w:rFonts w:ascii="Times New Roman" w:hAnsi="Times New Roman"/>
          <w:sz w:val="24"/>
          <w:szCs w:val="24"/>
        </w:rPr>
        <w:tab/>
      </w:r>
      <w:r>
        <w:rPr>
          <w:rFonts w:ascii="Times New Roman" w:hAnsi="Times New Roman"/>
          <w:sz w:val="24"/>
          <w:szCs w:val="24"/>
        </w:rPr>
        <w:tab/>
        <w:t>11</w:t>
      </w:r>
    </w:p>
    <w:p w:rsidR="00D1193F" w:rsidRDefault="00D1193F" w:rsidP="00D1193F">
      <w:pPr>
        <w:tabs>
          <w:tab w:val="left" w:leader="dot" w:pos="6930"/>
          <w:tab w:val="left" w:pos="7560"/>
        </w:tabs>
        <w:spacing w:line="480" w:lineRule="auto"/>
        <w:ind w:left="284"/>
        <w:jc w:val="both"/>
        <w:rPr>
          <w:rFonts w:ascii="Times New Roman" w:hAnsi="Times New Roman"/>
          <w:sz w:val="24"/>
          <w:szCs w:val="24"/>
        </w:rPr>
      </w:pPr>
      <w:r>
        <w:rPr>
          <w:rFonts w:ascii="Times New Roman" w:hAnsi="Times New Roman"/>
          <w:sz w:val="24"/>
          <w:szCs w:val="24"/>
        </w:rPr>
        <w:t xml:space="preserve">2.4. </w:t>
      </w:r>
      <w:r w:rsidRPr="00C45C82">
        <w:rPr>
          <w:rFonts w:ascii="Times New Roman" w:hAnsi="Times New Roman"/>
          <w:b/>
          <w:sz w:val="24"/>
          <w:szCs w:val="24"/>
        </w:rPr>
        <w:t xml:space="preserve">Dasar Hukum Pembagian Harta Waris Secara Komparisi </w:t>
      </w:r>
      <w:r>
        <w:rPr>
          <w:rFonts w:ascii="Times New Roman" w:hAnsi="Times New Roman"/>
          <w:sz w:val="24"/>
          <w:szCs w:val="24"/>
        </w:rPr>
        <w:tab/>
      </w:r>
      <w:r>
        <w:rPr>
          <w:rFonts w:ascii="Times New Roman" w:hAnsi="Times New Roman"/>
          <w:sz w:val="24"/>
          <w:szCs w:val="24"/>
        </w:rPr>
        <w:tab/>
        <w:t>15</w:t>
      </w:r>
    </w:p>
    <w:p w:rsidR="00D1193F" w:rsidRPr="00C45C82" w:rsidRDefault="00D1193F" w:rsidP="00D1193F">
      <w:pPr>
        <w:tabs>
          <w:tab w:val="left" w:leader="dot" w:pos="6930"/>
          <w:tab w:val="left" w:pos="7560"/>
        </w:tabs>
        <w:spacing w:line="480" w:lineRule="auto"/>
        <w:ind w:left="284"/>
        <w:jc w:val="both"/>
        <w:rPr>
          <w:rFonts w:ascii="Times New Roman" w:hAnsi="Times New Roman"/>
          <w:sz w:val="24"/>
          <w:szCs w:val="24"/>
        </w:rPr>
      </w:pPr>
      <w:r>
        <w:rPr>
          <w:rFonts w:ascii="Times New Roman" w:hAnsi="Times New Roman"/>
          <w:sz w:val="24"/>
          <w:szCs w:val="24"/>
        </w:rPr>
        <w:t xml:space="preserve">2.5. </w:t>
      </w:r>
      <w:r w:rsidRPr="00C45C82">
        <w:rPr>
          <w:rFonts w:ascii="Times New Roman" w:hAnsi="Times New Roman"/>
          <w:b/>
          <w:sz w:val="24"/>
          <w:szCs w:val="24"/>
        </w:rPr>
        <w:t>Teori Tujuan Hukum Islam dan Keberlakuan Hukum Islam</w:t>
      </w:r>
      <w:r>
        <w:rPr>
          <w:rFonts w:ascii="Times New Roman" w:hAnsi="Times New Roman"/>
          <w:sz w:val="24"/>
          <w:szCs w:val="24"/>
        </w:rPr>
        <w:tab/>
      </w:r>
      <w:r>
        <w:rPr>
          <w:rFonts w:ascii="Times New Roman" w:hAnsi="Times New Roman"/>
          <w:sz w:val="24"/>
          <w:szCs w:val="24"/>
        </w:rPr>
        <w:tab/>
        <w:t>16</w:t>
      </w:r>
    </w:p>
    <w:p w:rsidR="00D1193F" w:rsidRPr="00916DB7" w:rsidRDefault="00D1193F" w:rsidP="00D1193F">
      <w:pPr>
        <w:pStyle w:val="ListParagraph"/>
        <w:tabs>
          <w:tab w:val="left" w:leader="dot" w:pos="6930"/>
          <w:tab w:val="left" w:pos="7560"/>
        </w:tabs>
        <w:spacing w:line="480" w:lineRule="auto"/>
        <w:ind w:left="284"/>
        <w:jc w:val="both"/>
        <w:rPr>
          <w:rFonts w:ascii="Times New Roman" w:hAnsi="Times New Roman"/>
          <w:sz w:val="24"/>
          <w:szCs w:val="24"/>
        </w:rPr>
      </w:pPr>
      <w:r>
        <w:rPr>
          <w:rFonts w:ascii="Times New Roman" w:hAnsi="Times New Roman"/>
          <w:sz w:val="24"/>
          <w:szCs w:val="24"/>
        </w:rPr>
        <w:lastRenderedPageBreak/>
        <w:t xml:space="preserve">2.4 Kerangka Pikir  </w:t>
      </w:r>
      <w:r>
        <w:rPr>
          <w:rFonts w:ascii="Times New Roman" w:hAnsi="Times New Roman"/>
          <w:sz w:val="24"/>
          <w:szCs w:val="24"/>
        </w:rPr>
        <w:tab/>
      </w:r>
      <w:r>
        <w:rPr>
          <w:rFonts w:ascii="Times New Roman" w:hAnsi="Times New Roman"/>
          <w:sz w:val="24"/>
          <w:szCs w:val="24"/>
        </w:rPr>
        <w:tab/>
        <w:t>27</w:t>
      </w:r>
    </w:p>
    <w:p w:rsidR="00D1193F" w:rsidRPr="005E0692" w:rsidRDefault="00D1193F" w:rsidP="00D1193F">
      <w:pPr>
        <w:pStyle w:val="ListParagraph"/>
        <w:tabs>
          <w:tab w:val="left" w:leader="dot" w:pos="6930"/>
          <w:tab w:val="left" w:pos="7560"/>
        </w:tabs>
        <w:spacing w:line="480" w:lineRule="auto"/>
        <w:ind w:left="284"/>
        <w:jc w:val="both"/>
        <w:rPr>
          <w:rFonts w:ascii="Times New Roman" w:hAnsi="Times New Roman"/>
          <w:sz w:val="24"/>
          <w:szCs w:val="24"/>
        </w:rPr>
      </w:pPr>
      <w:r>
        <w:rPr>
          <w:rFonts w:ascii="Times New Roman" w:hAnsi="Times New Roman"/>
          <w:sz w:val="24"/>
          <w:szCs w:val="24"/>
        </w:rPr>
        <w:t>2.5 Defenisi Operational</w:t>
      </w:r>
      <w:r>
        <w:rPr>
          <w:rFonts w:ascii="Times New Roman" w:hAnsi="Times New Roman"/>
          <w:sz w:val="24"/>
          <w:szCs w:val="24"/>
        </w:rPr>
        <w:tab/>
      </w:r>
      <w:r>
        <w:rPr>
          <w:rFonts w:ascii="Times New Roman" w:hAnsi="Times New Roman"/>
          <w:sz w:val="24"/>
          <w:szCs w:val="24"/>
        </w:rPr>
        <w:tab/>
        <w:t>28</w:t>
      </w:r>
    </w:p>
    <w:p w:rsidR="00D1193F" w:rsidRDefault="00D1193F" w:rsidP="00D1193F">
      <w:pPr>
        <w:tabs>
          <w:tab w:val="left" w:leader="dot" w:pos="6930"/>
          <w:tab w:val="left" w:pos="7560"/>
        </w:tabs>
        <w:spacing w:line="360" w:lineRule="auto"/>
        <w:ind w:left="142"/>
        <w:jc w:val="both"/>
        <w:rPr>
          <w:rFonts w:ascii="Times New Roman" w:hAnsi="Times New Roman"/>
          <w:b/>
          <w:sz w:val="24"/>
          <w:szCs w:val="24"/>
        </w:rPr>
      </w:pPr>
      <w:r>
        <w:rPr>
          <w:rFonts w:ascii="Times New Roman" w:hAnsi="Times New Roman"/>
          <w:b/>
          <w:sz w:val="24"/>
          <w:szCs w:val="24"/>
        </w:rPr>
        <w:t xml:space="preserve">BAB III. METODE PENELITIAN </w:t>
      </w:r>
      <w:r>
        <w:rPr>
          <w:rFonts w:ascii="Times New Roman" w:hAnsi="Times New Roman"/>
          <w:sz w:val="24"/>
          <w:szCs w:val="24"/>
        </w:rPr>
        <w:tab/>
      </w:r>
      <w:r>
        <w:rPr>
          <w:rFonts w:ascii="Times New Roman" w:hAnsi="Times New Roman"/>
          <w:sz w:val="24"/>
          <w:szCs w:val="24"/>
        </w:rPr>
        <w:tab/>
        <w:t>30</w:t>
      </w:r>
    </w:p>
    <w:p w:rsidR="00D1193F" w:rsidRPr="00911725" w:rsidRDefault="00D1193F" w:rsidP="00D1193F">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sz w:val="24"/>
          <w:szCs w:val="24"/>
        </w:rPr>
        <w:t xml:space="preserve">3.1 </w:t>
      </w:r>
      <w:r w:rsidRPr="00911725">
        <w:rPr>
          <w:rFonts w:ascii="Times New Roman" w:hAnsi="Times New Roman" w:cs="Times New Roman"/>
          <w:sz w:val="24"/>
          <w:szCs w:val="32"/>
        </w:rPr>
        <w:t xml:space="preserve"> Jenis Penelitian </w:t>
      </w:r>
      <w:r w:rsidRPr="00911725">
        <w:rPr>
          <w:rFonts w:ascii="Times New Roman" w:hAnsi="Times New Roman" w:cs="Times New Roman"/>
          <w:sz w:val="24"/>
          <w:szCs w:val="32"/>
        </w:rPr>
        <w:tab/>
      </w:r>
      <w:r>
        <w:rPr>
          <w:rFonts w:ascii="Times New Roman" w:hAnsi="Times New Roman"/>
          <w:sz w:val="24"/>
          <w:szCs w:val="24"/>
        </w:rPr>
        <w:tab/>
        <w:t>30</w:t>
      </w:r>
    </w:p>
    <w:p w:rsidR="00D1193F" w:rsidRPr="00911725" w:rsidRDefault="00D1193F" w:rsidP="00D1193F">
      <w:pPr>
        <w:pStyle w:val="ListParagraph"/>
        <w:numPr>
          <w:ilvl w:val="1"/>
          <w:numId w:val="48"/>
        </w:numPr>
        <w:tabs>
          <w:tab w:val="left" w:leader="dot" w:pos="6930"/>
          <w:tab w:val="left" w:pos="7560"/>
        </w:tabs>
        <w:spacing w:line="360" w:lineRule="auto"/>
        <w:ind w:left="709" w:hanging="425"/>
        <w:jc w:val="both"/>
        <w:rPr>
          <w:rFonts w:ascii="Times New Roman" w:hAnsi="Times New Roman"/>
          <w:sz w:val="24"/>
          <w:szCs w:val="24"/>
        </w:rPr>
      </w:pPr>
      <w:r w:rsidRPr="00911725">
        <w:rPr>
          <w:rFonts w:ascii="Times New Roman" w:hAnsi="Times New Roman"/>
          <w:sz w:val="24"/>
          <w:szCs w:val="32"/>
        </w:rPr>
        <w:t xml:space="preserve">Objek Penelitian </w:t>
      </w:r>
      <w:r w:rsidRPr="00911725">
        <w:rPr>
          <w:rFonts w:ascii="Times New Roman" w:hAnsi="Times New Roman"/>
          <w:sz w:val="24"/>
          <w:szCs w:val="32"/>
        </w:rPr>
        <w:tab/>
      </w:r>
      <w:r>
        <w:rPr>
          <w:rFonts w:ascii="Times New Roman" w:hAnsi="Times New Roman"/>
          <w:sz w:val="24"/>
          <w:szCs w:val="24"/>
        </w:rPr>
        <w:tab/>
        <w:t>30</w:t>
      </w:r>
    </w:p>
    <w:p w:rsidR="00D1193F" w:rsidRPr="00911725" w:rsidRDefault="00D1193F" w:rsidP="00D1193F">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cs="Times New Roman"/>
          <w:sz w:val="24"/>
          <w:szCs w:val="32"/>
        </w:rPr>
        <w:t>3.3 Lokasi Dan Waktu Penelitian</w:t>
      </w:r>
      <w:r w:rsidRPr="00911725">
        <w:rPr>
          <w:rFonts w:ascii="Times New Roman" w:hAnsi="Times New Roman" w:cs="Times New Roman"/>
          <w:sz w:val="24"/>
          <w:szCs w:val="32"/>
        </w:rPr>
        <w:tab/>
      </w:r>
      <w:r>
        <w:rPr>
          <w:rFonts w:ascii="Times New Roman" w:hAnsi="Times New Roman"/>
          <w:sz w:val="24"/>
          <w:szCs w:val="24"/>
        </w:rPr>
        <w:tab/>
        <w:t>31</w:t>
      </w:r>
    </w:p>
    <w:p w:rsidR="00D1193F" w:rsidRPr="00911725" w:rsidRDefault="00D1193F" w:rsidP="00D1193F">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cs="Times New Roman"/>
          <w:sz w:val="24"/>
          <w:szCs w:val="32"/>
        </w:rPr>
        <w:t xml:space="preserve">3.4 Populasi Dan Sampel </w:t>
      </w:r>
      <w:r w:rsidRPr="00911725">
        <w:rPr>
          <w:rFonts w:ascii="Times New Roman" w:hAnsi="Times New Roman" w:cs="Times New Roman"/>
          <w:sz w:val="24"/>
          <w:szCs w:val="32"/>
        </w:rPr>
        <w:tab/>
      </w:r>
      <w:r w:rsidRPr="00911725">
        <w:rPr>
          <w:rFonts w:ascii="Times New Roman" w:hAnsi="Times New Roman"/>
          <w:sz w:val="24"/>
          <w:szCs w:val="24"/>
        </w:rPr>
        <w:tab/>
      </w:r>
      <w:r>
        <w:rPr>
          <w:rFonts w:ascii="Times New Roman" w:hAnsi="Times New Roman"/>
          <w:sz w:val="24"/>
          <w:szCs w:val="24"/>
        </w:rPr>
        <w:t>32</w:t>
      </w:r>
    </w:p>
    <w:p w:rsidR="00D1193F" w:rsidRPr="00911725" w:rsidRDefault="00D1193F" w:rsidP="00D1193F">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cs="Times New Roman"/>
          <w:sz w:val="24"/>
          <w:szCs w:val="32"/>
        </w:rPr>
        <w:t xml:space="preserve">3.5 </w:t>
      </w:r>
      <w:r w:rsidRPr="00911725">
        <w:rPr>
          <w:rFonts w:ascii="Times New Roman" w:hAnsi="Times New Roman" w:cs="Times New Roman"/>
          <w:sz w:val="24"/>
          <w:szCs w:val="24"/>
        </w:rPr>
        <w:t>Jenis Dan Sumber Data</w:t>
      </w:r>
      <w:r w:rsidRPr="00911725">
        <w:rPr>
          <w:rFonts w:ascii="Times New Roman" w:hAnsi="Times New Roman" w:cs="Times New Roman"/>
          <w:sz w:val="24"/>
          <w:szCs w:val="32"/>
        </w:rPr>
        <w:tab/>
      </w:r>
      <w:r>
        <w:rPr>
          <w:rFonts w:ascii="Times New Roman" w:hAnsi="Times New Roman"/>
          <w:sz w:val="24"/>
          <w:szCs w:val="24"/>
        </w:rPr>
        <w:tab/>
        <w:t>32</w:t>
      </w:r>
    </w:p>
    <w:p w:rsidR="00D1193F" w:rsidRPr="00911725" w:rsidRDefault="00D1193F" w:rsidP="00D1193F">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sz w:val="24"/>
          <w:szCs w:val="24"/>
        </w:rPr>
        <w:t xml:space="preserve">3.6. Teknik Pengolahan Data </w:t>
      </w:r>
      <w:r w:rsidRPr="00911725">
        <w:rPr>
          <w:rFonts w:ascii="Times New Roman" w:hAnsi="Times New Roman" w:cs="Times New Roman"/>
          <w:sz w:val="24"/>
          <w:szCs w:val="32"/>
        </w:rPr>
        <w:tab/>
      </w:r>
      <w:r>
        <w:rPr>
          <w:rFonts w:ascii="Times New Roman" w:hAnsi="Times New Roman"/>
          <w:sz w:val="24"/>
          <w:szCs w:val="24"/>
        </w:rPr>
        <w:tab/>
        <w:t>33</w:t>
      </w:r>
    </w:p>
    <w:p w:rsidR="00D1193F" w:rsidRDefault="00D1193F" w:rsidP="00D1193F">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sz w:val="24"/>
          <w:szCs w:val="24"/>
        </w:rPr>
        <w:t xml:space="preserve">3.7. Teknik Analisis Data </w:t>
      </w:r>
      <w:r w:rsidRPr="00911725">
        <w:rPr>
          <w:rFonts w:ascii="Times New Roman" w:hAnsi="Times New Roman" w:cs="Times New Roman"/>
          <w:sz w:val="24"/>
          <w:szCs w:val="32"/>
        </w:rPr>
        <w:tab/>
      </w:r>
      <w:r>
        <w:rPr>
          <w:rFonts w:ascii="Times New Roman" w:hAnsi="Times New Roman"/>
          <w:sz w:val="24"/>
          <w:szCs w:val="24"/>
        </w:rPr>
        <w:tab/>
        <w:t>33</w:t>
      </w:r>
    </w:p>
    <w:p w:rsidR="00D1193F" w:rsidRDefault="00D1193F" w:rsidP="00D1193F">
      <w:pPr>
        <w:pStyle w:val="ListParagraph"/>
        <w:tabs>
          <w:tab w:val="left" w:leader="dot" w:pos="6930"/>
          <w:tab w:val="left" w:pos="7560"/>
        </w:tabs>
        <w:spacing w:line="480" w:lineRule="auto"/>
        <w:ind w:left="142"/>
        <w:jc w:val="both"/>
        <w:rPr>
          <w:rFonts w:ascii="Times New Roman" w:hAnsi="Times New Roman"/>
          <w:sz w:val="24"/>
          <w:szCs w:val="24"/>
        </w:rPr>
      </w:pPr>
      <w:r w:rsidRPr="00644D07">
        <w:rPr>
          <w:rFonts w:ascii="Times New Roman" w:hAnsi="Times New Roman"/>
          <w:b/>
          <w:sz w:val="24"/>
          <w:szCs w:val="24"/>
        </w:rPr>
        <w:t>BAB IV</w:t>
      </w:r>
      <w:r>
        <w:rPr>
          <w:rFonts w:ascii="Times New Roman" w:hAnsi="Times New Roman"/>
          <w:b/>
          <w:sz w:val="24"/>
          <w:szCs w:val="24"/>
        </w:rPr>
        <w:t xml:space="preserve"> </w:t>
      </w:r>
      <w:r w:rsidRPr="00644D07">
        <w:rPr>
          <w:rFonts w:ascii="Times New Roman" w:hAnsi="Times New Roman"/>
          <w:b/>
          <w:sz w:val="24"/>
          <w:szCs w:val="24"/>
        </w:rPr>
        <w:t>HASIL PENELITIAN DAN PEBAHASAN</w:t>
      </w:r>
      <w:r>
        <w:rPr>
          <w:rFonts w:ascii="Times New Roman" w:hAnsi="Times New Roman"/>
          <w:b/>
          <w:sz w:val="24"/>
          <w:szCs w:val="24"/>
        </w:rPr>
        <w:t xml:space="preserve"> </w:t>
      </w:r>
      <w:r w:rsidRPr="00911725">
        <w:rPr>
          <w:rFonts w:ascii="Times New Roman" w:hAnsi="Times New Roman"/>
          <w:sz w:val="24"/>
          <w:szCs w:val="32"/>
        </w:rPr>
        <w:tab/>
      </w:r>
      <w:r>
        <w:rPr>
          <w:rFonts w:ascii="Times New Roman" w:hAnsi="Times New Roman"/>
          <w:sz w:val="24"/>
          <w:szCs w:val="24"/>
        </w:rPr>
        <w:tab/>
        <w:t>34</w:t>
      </w:r>
    </w:p>
    <w:p w:rsidR="00D1193F" w:rsidRPr="00C45C82" w:rsidRDefault="00D1193F" w:rsidP="00D1193F">
      <w:pPr>
        <w:pStyle w:val="ListParagraph"/>
        <w:numPr>
          <w:ilvl w:val="1"/>
          <w:numId w:val="49"/>
        </w:numPr>
        <w:tabs>
          <w:tab w:val="left" w:leader="dot" w:pos="6930"/>
          <w:tab w:val="left" w:pos="7560"/>
        </w:tabs>
        <w:spacing w:line="480" w:lineRule="auto"/>
        <w:ind w:left="709" w:hanging="425"/>
        <w:jc w:val="both"/>
        <w:rPr>
          <w:rFonts w:ascii="Times New Roman" w:hAnsi="Times New Roman"/>
          <w:sz w:val="24"/>
          <w:szCs w:val="24"/>
        </w:rPr>
      </w:pPr>
      <w:r w:rsidRPr="008F4980">
        <w:rPr>
          <w:rFonts w:ascii="Times New Roman" w:hAnsi="Times New Roman"/>
          <w:sz w:val="24"/>
          <w:szCs w:val="24"/>
        </w:rPr>
        <w:t xml:space="preserve">Tinjauan Umum Lokasi Penelitian </w:t>
      </w:r>
      <w:r w:rsidRPr="008F4980">
        <w:rPr>
          <w:rFonts w:ascii="Times New Roman" w:hAnsi="Times New Roman"/>
          <w:sz w:val="24"/>
          <w:szCs w:val="32"/>
        </w:rPr>
        <w:tab/>
      </w:r>
      <w:r>
        <w:rPr>
          <w:rFonts w:ascii="Times New Roman" w:hAnsi="Times New Roman"/>
          <w:sz w:val="24"/>
          <w:szCs w:val="24"/>
        </w:rPr>
        <w:tab/>
        <w:t>34</w:t>
      </w:r>
    </w:p>
    <w:p w:rsidR="00D1193F" w:rsidRPr="00C45C82" w:rsidRDefault="00D1193F" w:rsidP="00D1193F">
      <w:pPr>
        <w:pStyle w:val="ListParagraph"/>
        <w:numPr>
          <w:ilvl w:val="1"/>
          <w:numId w:val="49"/>
        </w:numPr>
        <w:tabs>
          <w:tab w:val="left" w:leader="dot" w:pos="6930"/>
          <w:tab w:val="left" w:pos="7560"/>
        </w:tabs>
        <w:spacing w:line="480" w:lineRule="auto"/>
        <w:ind w:left="709" w:hanging="425"/>
        <w:jc w:val="both"/>
        <w:rPr>
          <w:rFonts w:ascii="Times New Roman" w:hAnsi="Times New Roman"/>
          <w:sz w:val="24"/>
          <w:szCs w:val="24"/>
        </w:rPr>
      </w:pPr>
      <w:r w:rsidRPr="00C45C82">
        <w:rPr>
          <w:rFonts w:ascii="Times New Roman" w:hAnsi="Times New Roman"/>
          <w:sz w:val="24"/>
          <w:szCs w:val="24"/>
        </w:rPr>
        <w:t xml:space="preserve">Bagaimanakah </w:t>
      </w:r>
      <w:r w:rsidRPr="00C45C82">
        <w:rPr>
          <w:rFonts w:ascii="Times New Roman" w:hAnsi="Times New Roman"/>
          <w:b/>
          <w:sz w:val="24"/>
          <w:szCs w:val="24"/>
        </w:rPr>
        <w:t>B</w:t>
      </w:r>
      <w:r>
        <w:rPr>
          <w:rFonts w:ascii="Times New Roman" w:hAnsi="Times New Roman"/>
          <w:b/>
          <w:sz w:val="24"/>
          <w:szCs w:val="24"/>
        </w:rPr>
        <w:t xml:space="preserve">agaimana Penyelesaian Pembagian </w:t>
      </w:r>
    </w:p>
    <w:p w:rsidR="00D1193F" w:rsidRPr="00C45C82" w:rsidRDefault="00D1193F" w:rsidP="00D1193F">
      <w:pPr>
        <w:pStyle w:val="ListParagraph"/>
        <w:tabs>
          <w:tab w:val="left" w:leader="dot" w:pos="6930"/>
          <w:tab w:val="left" w:pos="7560"/>
        </w:tabs>
        <w:spacing w:line="480" w:lineRule="auto"/>
        <w:ind w:left="709"/>
        <w:jc w:val="both"/>
        <w:rPr>
          <w:rFonts w:ascii="Times New Roman" w:hAnsi="Times New Roman"/>
          <w:sz w:val="24"/>
          <w:szCs w:val="24"/>
        </w:rPr>
      </w:pPr>
      <w:r w:rsidRPr="00C45C82">
        <w:rPr>
          <w:rFonts w:ascii="Times New Roman" w:hAnsi="Times New Roman"/>
          <w:b/>
          <w:sz w:val="24"/>
          <w:szCs w:val="24"/>
        </w:rPr>
        <w:t xml:space="preserve">Waris Diluar Sengketa Secara Komparisi Pada </w:t>
      </w:r>
    </w:p>
    <w:p w:rsidR="00D1193F" w:rsidRPr="00C45C82" w:rsidRDefault="00D1193F" w:rsidP="00D1193F">
      <w:pPr>
        <w:pStyle w:val="ListParagraph"/>
        <w:tabs>
          <w:tab w:val="left" w:leader="dot" w:pos="6930"/>
          <w:tab w:val="left" w:pos="7560"/>
        </w:tabs>
        <w:spacing w:line="480" w:lineRule="auto"/>
        <w:ind w:left="709"/>
        <w:jc w:val="both"/>
        <w:rPr>
          <w:rFonts w:ascii="Times New Roman" w:hAnsi="Times New Roman"/>
          <w:sz w:val="24"/>
          <w:szCs w:val="24"/>
        </w:rPr>
      </w:pPr>
      <w:r w:rsidRPr="00C45C82">
        <w:rPr>
          <w:rFonts w:ascii="Times New Roman" w:hAnsi="Times New Roman"/>
          <w:b/>
          <w:sz w:val="24"/>
          <w:szCs w:val="24"/>
        </w:rPr>
        <w:t>Pengadilan Agama Tilamuta</w:t>
      </w:r>
      <w:r w:rsidRPr="00C45C82">
        <w:rPr>
          <w:rFonts w:ascii="Times New Roman" w:hAnsi="Times New Roman"/>
          <w:sz w:val="24"/>
          <w:szCs w:val="32"/>
        </w:rPr>
        <w:tab/>
      </w:r>
      <w:r w:rsidRPr="00C45C82">
        <w:rPr>
          <w:rFonts w:ascii="Times New Roman" w:hAnsi="Times New Roman"/>
          <w:sz w:val="24"/>
          <w:szCs w:val="24"/>
        </w:rPr>
        <w:tab/>
        <w:t>35</w:t>
      </w:r>
    </w:p>
    <w:p w:rsidR="00D1193F" w:rsidRPr="00C45C82" w:rsidRDefault="00D1193F" w:rsidP="00D1193F">
      <w:pPr>
        <w:pStyle w:val="ListParagraph"/>
        <w:numPr>
          <w:ilvl w:val="2"/>
          <w:numId w:val="49"/>
        </w:numPr>
        <w:tabs>
          <w:tab w:val="left" w:leader="dot" w:pos="6930"/>
          <w:tab w:val="left" w:pos="7560"/>
        </w:tabs>
        <w:spacing w:line="480" w:lineRule="auto"/>
        <w:ind w:left="1418"/>
        <w:jc w:val="both"/>
        <w:rPr>
          <w:rFonts w:ascii="Times New Roman" w:hAnsi="Times New Roman"/>
          <w:sz w:val="24"/>
          <w:szCs w:val="24"/>
        </w:rPr>
      </w:pPr>
      <w:r>
        <w:rPr>
          <w:rFonts w:ascii="Times New Roman" w:hAnsi="Times New Roman"/>
          <w:sz w:val="24"/>
          <w:szCs w:val="24"/>
        </w:rPr>
        <w:t>mediasi</w:t>
      </w:r>
      <w:r w:rsidRPr="008F4980">
        <w:rPr>
          <w:rFonts w:ascii="Times New Roman" w:hAnsi="Times New Roman"/>
          <w:sz w:val="24"/>
          <w:szCs w:val="24"/>
        </w:rPr>
        <w:t xml:space="preserve"> </w:t>
      </w:r>
      <w:r w:rsidRPr="008F4980">
        <w:rPr>
          <w:rFonts w:ascii="Times New Roman" w:hAnsi="Times New Roman"/>
          <w:sz w:val="24"/>
          <w:szCs w:val="32"/>
        </w:rPr>
        <w:tab/>
      </w:r>
      <w:r>
        <w:rPr>
          <w:rFonts w:ascii="Times New Roman" w:hAnsi="Times New Roman"/>
          <w:sz w:val="24"/>
          <w:szCs w:val="24"/>
        </w:rPr>
        <w:tab/>
        <w:t>35</w:t>
      </w:r>
    </w:p>
    <w:p w:rsidR="00D1193F" w:rsidRPr="00C45C82" w:rsidRDefault="00D1193F" w:rsidP="00D1193F">
      <w:pPr>
        <w:pStyle w:val="ListParagraph"/>
        <w:numPr>
          <w:ilvl w:val="2"/>
          <w:numId w:val="49"/>
        </w:numPr>
        <w:tabs>
          <w:tab w:val="left" w:leader="dot" w:pos="6930"/>
          <w:tab w:val="left" w:pos="7560"/>
        </w:tabs>
        <w:spacing w:line="480" w:lineRule="auto"/>
        <w:ind w:left="1418"/>
        <w:jc w:val="both"/>
        <w:rPr>
          <w:rFonts w:ascii="Times New Roman" w:hAnsi="Times New Roman"/>
          <w:sz w:val="24"/>
          <w:szCs w:val="24"/>
        </w:rPr>
      </w:pPr>
      <w:r w:rsidRPr="00C45C82">
        <w:rPr>
          <w:rFonts w:ascii="Times New Roman" w:hAnsi="Times New Roman"/>
          <w:b/>
          <w:sz w:val="24"/>
          <w:szCs w:val="24"/>
        </w:rPr>
        <w:t>Sistem Koparisi</w:t>
      </w:r>
      <w:r>
        <w:rPr>
          <w:rFonts w:ascii="Times New Roman" w:hAnsi="Times New Roman"/>
          <w:b/>
          <w:sz w:val="24"/>
          <w:szCs w:val="24"/>
        </w:rPr>
        <w:t xml:space="preserve"> </w:t>
      </w:r>
      <w:r w:rsidRPr="008F4980">
        <w:rPr>
          <w:rFonts w:ascii="Times New Roman" w:hAnsi="Times New Roman"/>
          <w:sz w:val="24"/>
          <w:szCs w:val="32"/>
        </w:rPr>
        <w:tab/>
      </w:r>
      <w:r>
        <w:rPr>
          <w:rFonts w:ascii="Times New Roman" w:hAnsi="Times New Roman"/>
          <w:sz w:val="24"/>
          <w:szCs w:val="24"/>
        </w:rPr>
        <w:tab/>
        <w:t>37</w:t>
      </w:r>
    </w:p>
    <w:p w:rsidR="00D1193F" w:rsidRPr="00C45C82" w:rsidRDefault="00D1193F" w:rsidP="00D1193F">
      <w:pPr>
        <w:pStyle w:val="ListParagraph"/>
        <w:numPr>
          <w:ilvl w:val="1"/>
          <w:numId w:val="49"/>
        </w:numPr>
        <w:tabs>
          <w:tab w:val="left" w:leader="dot" w:pos="6930"/>
          <w:tab w:val="left" w:pos="7560"/>
        </w:tabs>
        <w:spacing w:line="480" w:lineRule="auto"/>
        <w:ind w:left="709"/>
        <w:jc w:val="both"/>
        <w:rPr>
          <w:rFonts w:ascii="Times New Roman" w:hAnsi="Times New Roman"/>
          <w:sz w:val="24"/>
          <w:szCs w:val="24"/>
        </w:rPr>
      </w:pPr>
      <w:r w:rsidRPr="00C45C82">
        <w:rPr>
          <w:rFonts w:ascii="Times New Roman" w:hAnsi="Times New Roman"/>
          <w:sz w:val="24"/>
          <w:szCs w:val="24"/>
        </w:rPr>
        <w:t xml:space="preserve">Faktor </w:t>
      </w:r>
      <w:r w:rsidRPr="00C45C82">
        <w:rPr>
          <w:rFonts w:ascii="Times New Roman" w:hAnsi="Times New Roman"/>
          <w:b/>
          <w:sz w:val="24"/>
          <w:szCs w:val="24"/>
        </w:rPr>
        <w:t>Fakt</w:t>
      </w:r>
      <w:r>
        <w:rPr>
          <w:rFonts w:ascii="Times New Roman" w:hAnsi="Times New Roman"/>
          <w:b/>
          <w:sz w:val="24"/>
          <w:szCs w:val="24"/>
        </w:rPr>
        <w:t>or-Faktor Apa Yang Mempengaruhi</w:t>
      </w:r>
    </w:p>
    <w:p w:rsidR="00D1193F" w:rsidRDefault="00D1193F" w:rsidP="00D1193F">
      <w:pPr>
        <w:pStyle w:val="ListParagraph"/>
        <w:tabs>
          <w:tab w:val="left" w:leader="dot" w:pos="6930"/>
          <w:tab w:val="left" w:pos="7560"/>
        </w:tabs>
        <w:spacing w:line="480" w:lineRule="auto"/>
        <w:ind w:left="709"/>
        <w:jc w:val="both"/>
        <w:rPr>
          <w:rFonts w:ascii="Times New Roman" w:hAnsi="Times New Roman"/>
          <w:b/>
          <w:sz w:val="24"/>
          <w:szCs w:val="24"/>
        </w:rPr>
      </w:pPr>
      <w:r w:rsidRPr="00C45C82">
        <w:rPr>
          <w:rFonts w:ascii="Times New Roman" w:hAnsi="Times New Roman"/>
          <w:b/>
          <w:sz w:val="24"/>
          <w:szCs w:val="24"/>
        </w:rPr>
        <w:t>Pelaksanaan Pembagian Harta Warisan Diluar</w:t>
      </w:r>
    </w:p>
    <w:p w:rsidR="00D1193F" w:rsidRDefault="00D1193F" w:rsidP="00D1193F">
      <w:pPr>
        <w:pStyle w:val="ListParagraph"/>
        <w:tabs>
          <w:tab w:val="left" w:leader="dot" w:pos="6930"/>
          <w:tab w:val="left" w:pos="7560"/>
        </w:tabs>
        <w:spacing w:line="480" w:lineRule="auto"/>
        <w:ind w:left="709"/>
        <w:jc w:val="both"/>
        <w:rPr>
          <w:rFonts w:ascii="Times New Roman" w:hAnsi="Times New Roman"/>
          <w:b/>
          <w:sz w:val="24"/>
          <w:szCs w:val="24"/>
        </w:rPr>
      </w:pPr>
      <w:r w:rsidRPr="00C45C82">
        <w:rPr>
          <w:rFonts w:ascii="Times New Roman" w:hAnsi="Times New Roman"/>
          <w:b/>
          <w:sz w:val="24"/>
          <w:szCs w:val="24"/>
        </w:rPr>
        <w:t>Sengketa Secara Komparisi Oelh</w:t>
      </w:r>
    </w:p>
    <w:p w:rsidR="00D1193F" w:rsidRPr="00C45C82" w:rsidRDefault="00D1193F" w:rsidP="00D1193F">
      <w:pPr>
        <w:pStyle w:val="ListParagraph"/>
        <w:tabs>
          <w:tab w:val="left" w:leader="dot" w:pos="6930"/>
          <w:tab w:val="left" w:pos="7560"/>
        </w:tabs>
        <w:spacing w:line="480" w:lineRule="auto"/>
        <w:ind w:left="709"/>
        <w:jc w:val="both"/>
        <w:rPr>
          <w:rFonts w:ascii="Times New Roman" w:hAnsi="Times New Roman"/>
          <w:sz w:val="24"/>
          <w:szCs w:val="24"/>
        </w:rPr>
      </w:pPr>
      <w:r w:rsidRPr="00C45C82">
        <w:rPr>
          <w:rFonts w:ascii="Times New Roman" w:hAnsi="Times New Roman"/>
          <w:b/>
          <w:sz w:val="24"/>
          <w:szCs w:val="24"/>
        </w:rPr>
        <w:t xml:space="preserve">Pengadilan Agama Tilamuta </w:t>
      </w:r>
      <w:r w:rsidRPr="00C45C82">
        <w:rPr>
          <w:rFonts w:ascii="Times New Roman" w:hAnsi="Times New Roman"/>
          <w:sz w:val="24"/>
          <w:szCs w:val="32"/>
        </w:rPr>
        <w:tab/>
      </w:r>
      <w:r>
        <w:rPr>
          <w:rFonts w:ascii="Times New Roman" w:hAnsi="Times New Roman"/>
          <w:sz w:val="24"/>
          <w:szCs w:val="24"/>
        </w:rPr>
        <w:tab/>
        <w:t>40</w:t>
      </w:r>
    </w:p>
    <w:p w:rsidR="00D1193F" w:rsidRPr="008F4980" w:rsidRDefault="00D1193F" w:rsidP="00D1193F">
      <w:pPr>
        <w:pStyle w:val="ListParagraph"/>
        <w:numPr>
          <w:ilvl w:val="2"/>
          <w:numId w:val="49"/>
        </w:numPr>
        <w:tabs>
          <w:tab w:val="left" w:leader="dot" w:pos="6930"/>
          <w:tab w:val="left" w:pos="7560"/>
        </w:tabs>
        <w:spacing w:line="480" w:lineRule="auto"/>
        <w:ind w:left="1418"/>
        <w:jc w:val="both"/>
        <w:rPr>
          <w:rFonts w:ascii="Times New Roman" w:hAnsi="Times New Roman"/>
          <w:sz w:val="24"/>
          <w:szCs w:val="24"/>
        </w:rPr>
      </w:pPr>
      <w:r>
        <w:rPr>
          <w:rFonts w:ascii="Times New Roman" w:hAnsi="Times New Roman"/>
          <w:sz w:val="24"/>
          <w:szCs w:val="24"/>
        </w:rPr>
        <w:t>Ahli waris</w:t>
      </w:r>
      <w:r w:rsidRPr="008F4980">
        <w:rPr>
          <w:rFonts w:ascii="Times New Roman" w:hAnsi="Times New Roman"/>
          <w:sz w:val="24"/>
          <w:szCs w:val="32"/>
        </w:rPr>
        <w:tab/>
      </w:r>
      <w:r>
        <w:rPr>
          <w:rFonts w:ascii="Times New Roman" w:hAnsi="Times New Roman"/>
          <w:sz w:val="24"/>
          <w:szCs w:val="24"/>
        </w:rPr>
        <w:tab/>
        <w:t>40</w:t>
      </w:r>
    </w:p>
    <w:p w:rsidR="00D1193F" w:rsidRPr="00C45C82" w:rsidRDefault="00D1193F" w:rsidP="00D1193F">
      <w:pPr>
        <w:pStyle w:val="ListParagraph"/>
        <w:numPr>
          <w:ilvl w:val="2"/>
          <w:numId w:val="49"/>
        </w:numPr>
        <w:tabs>
          <w:tab w:val="left" w:leader="dot" w:pos="6930"/>
          <w:tab w:val="left" w:pos="7560"/>
        </w:tabs>
        <w:spacing w:line="480" w:lineRule="auto"/>
        <w:ind w:left="1418"/>
        <w:jc w:val="both"/>
        <w:rPr>
          <w:rFonts w:ascii="Times New Roman" w:hAnsi="Times New Roman"/>
          <w:sz w:val="24"/>
          <w:szCs w:val="32"/>
        </w:rPr>
      </w:pPr>
      <w:r>
        <w:rPr>
          <w:rFonts w:ascii="Times New Roman" w:hAnsi="Times New Roman"/>
          <w:sz w:val="24"/>
          <w:szCs w:val="24"/>
        </w:rPr>
        <w:t>kerabat</w:t>
      </w:r>
      <w:r w:rsidRPr="00C45C82">
        <w:rPr>
          <w:rFonts w:ascii="Times New Roman" w:hAnsi="Times New Roman"/>
          <w:sz w:val="24"/>
          <w:szCs w:val="32"/>
        </w:rPr>
        <w:tab/>
      </w:r>
      <w:r w:rsidRPr="00C45C82">
        <w:rPr>
          <w:rFonts w:ascii="Times New Roman" w:hAnsi="Times New Roman"/>
          <w:sz w:val="24"/>
          <w:szCs w:val="24"/>
        </w:rPr>
        <w:tab/>
      </w:r>
      <w:r>
        <w:rPr>
          <w:rFonts w:ascii="Times New Roman" w:hAnsi="Times New Roman"/>
          <w:sz w:val="24"/>
          <w:szCs w:val="24"/>
        </w:rPr>
        <w:t>42</w:t>
      </w:r>
    </w:p>
    <w:p w:rsidR="00D1193F" w:rsidRDefault="00D1193F" w:rsidP="00D1193F">
      <w:pPr>
        <w:pStyle w:val="ListParagraph"/>
        <w:tabs>
          <w:tab w:val="left" w:leader="dot" w:pos="6930"/>
          <w:tab w:val="left" w:pos="7560"/>
        </w:tabs>
        <w:spacing w:line="480" w:lineRule="auto"/>
        <w:ind w:left="142"/>
        <w:jc w:val="both"/>
        <w:rPr>
          <w:rFonts w:ascii="Times New Roman" w:hAnsi="Times New Roman"/>
          <w:sz w:val="24"/>
          <w:szCs w:val="24"/>
        </w:rPr>
      </w:pPr>
      <w:r>
        <w:rPr>
          <w:rFonts w:ascii="Times New Roman" w:hAnsi="Times New Roman"/>
          <w:b/>
          <w:sz w:val="24"/>
          <w:szCs w:val="24"/>
        </w:rPr>
        <w:lastRenderedPageBreak/>
        <w:t xml:space="preserve">BAB </w:t>
      </w:r>
      <w:r w:rsidRPr="00644D07">
        <w:rPr>
          <w:rFonts w:ascii="Times New Roman" w:hAnsi="Times New Roman"/>
          <w:b/>
          <w:sz w:val="24"/>
          <w:szCs w:val="24"/>
        </w:rPr>
        <w:t>V</w:t>
      </w:r>
      <w:r>
        <w:rPr>
          <w:rFonts w:ascii="Times New Roman" w:hAnsi="Times New Roman"/>
          <w:b/>
          <w:sz w:val="24"/>
          <w:szCs w:val="24"/>
        </w:rPr>
        <w:t xml:space="preserve"> PENUTUP </w:t>
      </w:r>
      <w:r w:rsidRPr="00911725">
        <w:rPr>
          <w:rFonts w:ascii="Times New Roman" w:hAnsi="Times New Roman"/>
          <w:sz w:val="24"/>
          <w:szCs w:val="32"/>
        </w:rPr>
        <w:tab/>
      </w:r>
      <w:r>
        <w:rPr>
          <w:rFonts w:ascii="Times New Roman" w:hAnsi="Times New Roman"/>
          <w:sz w:val="24"/>
          <w:szCs w:val="24"/>
        </w:rPr>
        <w:tab/>
        <w:t>47</w:t>
      </w:r>
    </w:p>
    <w:p w:rsidR="00D1193F" w:rsidRPr="008F4980" w:rsidRDefault="00D1193F" w:rsidP="00D1193F">
      <w:pPr>
        <w:pStyle w:val="ListParagraph"/>
        <w:tabs>
          <w:tab w:val="left" w:leader="dot" w:pos="6930"/>
          <w:tab w:val="left" w:pos="7560"/>
        </w:tabs>
        <w:spacing w:line="480" w:lineRule="auto"/>
        <w:ind w:left="709"/>
        <w:jc w:val="both"/>
        <w:rPr>
          <w:rFonts w:ascii="Times New Roman" w:hAnsi="Times New Roman"/>
          <w:sz w:val="24"/>
          <w:szCs w:val="24"/>
        </w:rPr>
      </w:pPr>
      <w:r w:rsidRPr="008F4980">
        <w:rPr>
          <w:rFonts w:ascii="Times New Roman" w:hAnsi="Times New Roman"/>
          <w:sz w:val="24"/>
          <w:szCs w:val="24"/>
        </w:rPr>
        <w:t xml:space="preserve">5.1. KESIMPULAN  </w:t>
      </w:r>
      <w:r w:rsidRPr="008F4980">
        <w:rPr>
          <w:rFonts w:ascii="Times New Roman" w:hAnsi="Times New Roman"/>
          <w:sz w:val="24"/>
          <w:szCs w:val="32"/>
        </w:rPr>
        <w:tab/>
      </w:r>
      <w:r w:rsidRPr="008F4980">
        <w:rPr>
          <w:rFonts w:ascii="Times New Roman" w:hAnsi="Times New Roman"/>
          <w:sz w:val="24"/>
          <w:szCs w:val="24"/>
        </w:rPr>
        <w:tab/>
        <w:t>48</w:t>
      </w:r>
    </w:p>
    <w:p w:rsidR="00D1193F" w:rsidRPr="00C45C82" w:rsidRDefault="00D1193F" w:rsidP="00D1193F">
      <w:pPr>
        <w:pStyle w:val="ListParagraph"/>
        <w:tabs>
          <w:tab w:val="left" w:leader="dot" w:pos="6930"/>
          <w:tab w:val="left" w:pos="7560"/>
        </w:tabs>
        <w:spacing w:line="480" w:lineRule="auto"/>
        <w:ind w:left="709"/>
        <w:jc w:val="both"/>
        <w:rPr>
          <w:rFonts w:ascii="Times New Roman" w:hAnsi="Times New Roman"/>
          <w:sz w:val="24"/>
          <w:szCs w:val="24"/>
        </w:rPr>
      </w:pPr>
      <w:r w:rsidRPr="008F4980">
        <w:rPr>
          <w:rFonts w:ascii="Times New Roman" w:hAnsi="Times New Roman"/>
          <w:sz w:val="24"/>
          <w:szCs w:val="24"/>
        </w:rPr>
        <w:t xml:space="preserve">5.2. SARAN </w:t>
      </w:r>
      <w:r w:rsidRPr="008F4980">
        <w:rPr>
          <w:rFonts w:ascii="Times New Roman" w:hAnsi="Times New Roman"/>
          <w:sz w:val="24"/>
          <w:szCs w:val="32"/>
        </w:rPr>
        <w:tab/>
      </w:r>
      <w:r>
        <w:rPr>
          <w:rFonts w:ascii="Times New Roman" w:hAnsi="Times New Roman"/>
          <w:sz w:val="24"/>
          <w:szCs w:val="24"/>
        </w:rPr>
        <w:tab/>
        <w:t>49</w:t>
      </w: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D1193F" w:rsidRDefault="00D1193F" w:rsidP="003E7E26">
      <w:pPr>
        <w:spacing w:line="480" w:lineRule="auto"/>
        <w:jc w:val="center"/>
        <w:rPr>
          <w:rFonts w:ascii="Times New Roman" w:hAnsi="Times New Roman" w:cs="Times New Roman"/>
          <w:b/>
          <w:sz w:val="24"/>
          <w:szCs w:val="24"/>
        </w:rPr>
      </w:pPr>
    </w:p>
    <w:p w:rsidR="008B39F7" w:rsidRPr="00B840D9" w:rsidRDefault="00030B2D" w:rsidP="003E7E26">
      <w:pPr>
        <w:spacing w:line="480" w:lineRule="auto"/>
        <w:jc w:val="center"/>
        <w:rPr>
          <w:rFonts w:ascii="Times New Roman" w:hAnsi="Times New Roman" w:cs="Times New Roman"/>
          <w:b/>
          <w:sz w:val="24"/>
          <w:szCs w:val="24"/>
        </w:rPr>
      </w:pPr>
      <w:r w:rsidRPr="00B840D9">
        <w:rPr>
          <w:rFonts w:ascii="Times New Roman" w:hAnsi="Times New Roman" w:cs="Times New Roman"/>
          <w:b/>
          <w:sz w:val="24"/>
          <w:szCs w:val="24"/>
        </w:rPr>
        <w:lastRenderedPageBreak/>
        <w:t>BAB I</w:t>
      </w:r>
    </w:p>
    <w:p w:rsidR="00030B2D" w:rsidRPr="00B840D9" w:rsidRDefault="00030B2D" w:rsidP="003E7E26">
      <w:pPr>
        <w:spacing w:line="480" w:lineRule="auto"/>
        <w:jc w:val="center"/>
        <w:rPr>
          <w:rFonts w:ascii="Times New Roman" w:hAnsi="Times New Roman" w:cs="Times New Roman"/>
          <w:b/>
          <w:sz w:val="24"/>
          <w:szCs w:val="24"/>
        </w:rPr>
      </w:pPr>
      <w:r w:rsidRPr="00B840D9">
        <w:rPr>
          <w:rFonts w:ascii="Times New Roman" w:hAnsi="Times New Roman" w:cs="Times New Roman"/>
          <w:b/>
          <w:sz w:val="24"/>
          <w:szCs w:val="24"/>
        </w:rPr>
        <w:t>PENDAHULUAN</w:t>
      </w:r>
    </w:p>
    <w:p w:rsidR="00030B2D" w:rsidRPr="00A82E00" w:rsidRDefault="00A82E00" w:rsidP="009854BF">
      <w:pPr>
        <w:pStyle w:val="ListParagraph"/>
        <w:numPr>
          <w:ilvl w:val="1"/>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30B2D" w:rsidRPr="00A82E00">
        <w:rPr>
          <w:rFonts w:ascii="Times New Roman" w:hAnsi="Times New Roman" w:cs="Times New Roman"/>
          <w:b/>
          <w:sz w:val="24"/>
          <w:szCs w:val="24"/>
        </w:rPr>
        <w:t>Latar Belakang Masalah</w:t>
      </w:r>
    </w:p>
    <w:p w:rsidR="00CF63F3" w:rsidRDefault="00030B2D" w:rsidP="00D849A8">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Salah satu k</w:t>
      </w:r>
      <w:r w:rsidR="008324A9">
        <w:rPr>
          <w:rFonts w:ascii="Times New Roman" w:hAnsi="Times New Roman" w:cs="Times New Roman"/>
          <w:sz w:val="24"/>
          <w:szCs w:val="24"/>
        </w:rPr>
        <w:t>etentuan hukum yang sangat era</w:t>
      </w:r>
      <w:r w:rsidR="00E40844">
        <w:rPr>
          <w:rFonts w:ascii="Times New Roman" w:hAnsi="Times New Roman" w:cs="Times New Roman"/>
          <w:sz w:val="24"/>
          <w:szCs w:val="24"/>
        </w:rPr>
        <w:t xml:space="preserve"> </w:t>
      </w:r>
      <w:r w:rsidR="008324A9">
        <w:rPr>
          <w:rFonts w:ascii="Times New Roman" w:hAnsi="Times New Roman" w:cs="Times New Roman"/>
          <w:sz w:val="24"/>
          <w:szCs w:val="24"/>
        </w:rPr>
        <w:t xml:space="preserve">hubungannya </w:t>
      </w:r>
      <w:r>
        <w:rPr>
          <w:rFonts w:ascii="Times New Roman" w:hAnsi="Times New Roman" w:cs="Times New Roman"/>
          <w:sz w:val="24"/>
          <w:szCs w:val="24"/>
        </w:rPr>
        <w:t xml:space="preserve">dengan kehidupan manusia adalah hukum yang mengatur tentang kewarisan. Hukum kewarisan barulah dapat diterapkan apabila seseorang meninggal dunia. </w:t>
      </w:r>
      <w:r w:rsidR="00CF63F3" w:rsidRPr="00CF63F3">
        <w:rPr>
          <w:rFonts w:ascii="Times New Roman" w:hAnsi="Times New Roman" w:cs="Times New Roman"/>
          <w:sz w:val="24"/>
          <w:szCs w:val="24"/>
        </w:rPr>
        <w:t xml:space="preserve">Hukum waris </w:t>
      </w:r>
      <w:bookmarkStart w:id="0" w:name="_GoBack"/>
      <w:bookmarkEnd w:id="0"/>
      <w:r w:rsidR="00CF63F3" w:rsidRPr="00CF63F3">
        <w:rPr>
          <w:rFonts w:ascii="Times New Roman" w:hAnsi="Times New Roman" w:cs="Times New Roman"/>
          <w:sz w:val="24"/>
          <w:szCs w:val="24"/>
        </w:rPr>
        <w:t>adalah undang-undang yang mengatur tentang pengalihan hak milik kepada ahli waris dan menetapkan siapa yang berhak menjadi ahli waris dan seberapa tinggi masing-masing. Ada tiga unsur yang saling terkait dalam hukum waris: orang yang mewarisi (waris), ahli waris dan orang yang mewarisi.</w:t>
      </w:r>
    </w:p>
    <w:p w:rsidR="0002327B" w:rsidRDefault="00E40844" w:rsidP="00015A10">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Sistem hukum wewarisan yag berlaku bagi warga negara Indonesia adalah sitem hukum Islam, sistem hukum adat, dan sitem hukum perdata barat sebagaimana dalam Kitab Undang-Undang Hukum Perdata. Ketiga sistem hukum ters</w:t>
      </w:r>
      <w:r w:rsidR="003A2164">
        <w:rPr>
          <w:rFonts w:ascii="Times New Roman" w:hAnsi="Times New Roman" w:cs="Times New Roman"/>
          <w:sz w:val="24"/>
          <w:szCs w:val="24"/>
        </w:rPr>
        <w:t xml:space="preserve">ebut mempunyai dasar berlakunya. </w:t>
      </w:r>
    </w:p>
    <w:p w:rsidR="0002327B" w:rsidRDefault="0002327B" w:rsidP="00015A10">
      <w:pPr>
        <w:spacing w:after="0" w:line="480" w:lineRule="auto"/>
        <w:ind w:left="567" w:firstLine="567"/>
        <w:jc w:val="both"/>
        <w:rPr>
          <w:rFonts w:ascii="Times New Roman" w:hAnsi="Times New Roman" w:cs="Times New Roman"/>
          <w:sz w:val="24"/>
          <w:szCs w:val="24"/>
        </w:rPr>
      </w:pPr>
      <w:r w:rsidRPr="0002327B">
        <w:rPr>
          <w:rFonts w:ascii="Times New Roman" w:hAnsi="Times New Roman" w:cs="Times New Roman"/>
          <w:sz w:val="24"/>
          <w:szCs w:val="24"/>
        </w:rPr>
        <w:t>Sistem pewarisan sipil Eropa Barat yang diatur dalam KUH Perdata (Burgerlijk wetboek), yaitu sistem hukum waris umum yang memiliki sistem berbeda dan dipengaruhi oleh bentuk etnis di berbagai wilayah common law, dan sistem waris Islam yang berlaku bagi warga negara Indonesia yang beragama Islam. Ketiga sistem hukum di Indonesia terus mempengaruhi pengaturan pembagian warisan ahli waris.</w:t>
      </w:r>
    </w:p>
    <w:p w:rsidR="00D849A8" w:rsidRPr="00015A10" w:rsidRDefault="003A2164" w:rsidP="00015A10">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Harta kewarisan menurut hukum kewarisan Islam sangatlah berbeda dengan hukum kewarisan perdata barat </w:t>
      </w:r>
      <w:r w:rsidR="00B81751">
        <w:rPr>
          <w:rFonts w:ascii="Times New Roman" w:hAnsi="Times New Roman" w:cs="Times New Roman"/>
          <w:sz w:val="24"/>
          <w:szCs w:val="24"/>
        </w:rPr>
        <w:t xml:space="preserve">dan hukum kewarisan adat. Harta </w:t>
      </w:r>
      <w:r w:rsidR="00B81751">
        <w:rPr>
          <w:rFonts w:ascii="Times New Roman" w:hAnsi="Times New Roman" w:cs="Times New Roman"/>
          <w:sz w:val="24"/>
          <w:szCs w:val="24"/>
        </w:rPr>
        <w:lastRenderedPageBreak/>
        <w:t>waris menurut hukum Islam adalah sejumlah harta benda serta segala hak dari yang meninggal setelah dikurangi pembayaran utang-utang pewaris dan pembayaran lainnya atau biaya-biaya dari akibat meninggalnya si pewaris. Ssedangkan menurut hukum perdata barat termasuk hukum adat adalah bahwa harta warisan tidak selamanya berupa keuntungan, tetapi juga berupa utang-utang pewaris sebagai pasiva dari harta</w:t>
      </w:r>
      <w:r w:rsidR="00D849A8">
        <w:rPr>
          <w:rFonts w:ascii="Times New Roman" w:hAnsi="Times New Roman" w:cs="Times New Roman"/>
          <w:sz w:val="24"/>
          <w:szCs w:val="24"/>
        </w:rPr>
        <w:t xml:space="preserve"> peninggalan yang ditinggalkan.</w:t>
      </w:r>
    </w:p>
    <w:p w:rsidR="00B81751" w:rsidRDefault="00B81751" w:rsidP="00D849A8">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Pasal 174 Kompilasi Hukum Islam telah mengatur tentang kelompok yang berhak menerima warisan sebagai berikut :</w:t>
      </w:r>
    </w:p>
    <w:p w:rsidR="00C06F0D" w:rsidRPr="00C06F0D" w:rsidRDefault="00B81751" w:rsidP="00C06F0D">
      <w:pPr>
        <w:pStyle w:val="ListParagraph"/>
        <w:numPr>
          <w:ilvl w:val="0"/>
          <w:numId w:val="16"/>
        </w:numPr>
        <w:spacing w:after="0" w:line="480" w:lineRule="auto"/>
        <w:jc w:val="both"/>
        <w:rPr>
          <w:rFonts w:ascii="Times New Roman" w:hAnsi="Times New Roman" w:cs="Times New Roman"/>
          <w:sz w:val="24"/>
          <w:szCs w:val="24"/>
        </w:rPr>
      </w:pPr>
      <w:r w:rsidRPr="00C06F0D">
        <w:rPr>
          <w:rFonts w:ascii="Times New Roman" w:hAnsi="Times New Roman" w:cs="Times New Roman"/>
          <w:sz w:val="24"/>
          <w:szCs w:val="24"/>
        </w:rPr>
        <w:t>Menurut hubungan</w:t>
      </w:r>
      <w:r w:rsidR="00C06F0D" w:rsidRPr="00C06F0D">
        <w:rPr>
          <w:rFonts w:ascii="Times New Roman" w:hAnsi="Times New Roman" w:cs="Times New Roman"/>
          <w:sz w:val="24"/>
          <w:szCs w:val="24"/>
        </w:rPr>
        <w:t xml:space="preserve"> Hubungan kekerabatan / darah, hubungan kekerabatan, atau yang biasa disebut dengan hubungan nasab, ditentukan oleh adanya hubungan darah yang mungkin diketahui pada saat lahir. Oleh karena itu, ketika seorang anak dilahirkan dari seorang ibu, maka sang ibu memiliki hubungan relatif dengan anak yang dilahirkannya. Hal ini tidak dapat disangkal oleh siapapun, karena setiap anak yang lahir dari kandungan menerapkan kekerabatan antar anak. Oleh karena itu, hubungan laki-laki juga diupayakan yang menyebabkan sang ibu hamil. Kemudian hubungan juga berlaku antara anak dan ayah yang menyebabkan kelahiran.</w:t>
      </w:r>
    </w:p>
    <w:p w:rsidR="00C06F0D" w:rsidRPr="00C06F0D" w:rsidRDefault="00C06F0D" w:rsidP="00C06F0D">
      <w:pPr>
        <w:pStyle w:val="ListParagraph"/>
        <w:spacing w:after="0" w:line="480" w:lineRule="auto"/>
        <w:ind w:left="1287"/>
        <w:jc w:val="both"/>
        <w:rPr>
          <w:rFonts w:ascii="Times New Roman" w:hAnsi="Times New Roman" w:cs="Times New Roman"/>
          <w:sz w:val="24"/>
          <w:szCs w:val="24"/>
        </w:rPr>
      </w:pPr>
      <w:r w:rsidRPr="00C06F0D">
        <w:rPr>
          <w:rFonts w:ascii="Times New Roman" w:hAnsi="Times New Roman" w:cs="Times New Roman"/>
          <w:sz w:val="24"/>
          <w:szCs w:val="24"/>
        </w:rPr>
        <w:t xml:space="preserve">Jika mengetahui hubungan kekerabatan antara anak dengan ibu yang melahirkan atau ayah yang membuat ibu hamil, maka diketahui juga bahwa hubungan kekerabatan tersebut adalah ibu dan ayah. Selain itu, mengetahui kekerabatan garis ibu dan ayah, ada kemungkinan bahwa struktur berkat dapat diklasifikasikan sebagai warisan ketika </w:t>
      </w:r>
      <w:r w:rsidRPr="00C06F0D">
        <w:rPr>
          <w:rFonts w:ascii="Times New Roman" w:hAnsi="Times New Roman" w:cs="Times New Roman"/>
          <w:sz w:val="24"/>
          <w:szCs w:val="24"/>
        </w:rPr>
        <w:lastRenderedPageBreak/>
        <w:t>seseorang meninggal karena meninggalkan warisan. Ahli waris terdiri dari satu kelompok laki-laki dan satu kelompok perempuan tergantung dari hubungan atau hubungannya. Kelompok laki-laki terdiri dari bapak, anak laki-laki, saudara laki-laki, paman dan kakek-nenek, kelompok perempuan terdiri dari ibu, anak perempuan, saudara perempuan dan nenek.</w:t>
      </w:r>
    </w:p>
    <w:p w:rsidR="00AF1D9E" w:rsidRPr="00AF1D9E" w:rsidRDefault="00241CC4" w:rsidP="009854BF">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Hubungan Perkawinan</w:t>
      </w:r>
    </w:p>
    <w:p w:rsidR="00C06F0D" w:rsidRDefault="00C06F0D" w:rsidP="00C06F0D">
      <w:pPr>
        <w:spacing w:after="0" w:line="480" w:lineRule="auto"/>
        <w:ind w:left="1134"/>
        <w:jc w:val="both"/>
        <w:rPr>
          <w:rFonts w:ascii="Times New Roman" w:hAnsi="Times New Roman" w:cs="Times New Roman"/>
          <w:sz w:val="24"/>
          <w:szCs w:val="24"/>
        </w:rPr>
      </w:pPr>
      <w:r w:rsidRPr="00C06F0D">
        <w:rPr>
          <w:rFonts w:ascii="Times New Roman" w:hAnsi="Times New Roman" w:cs="Times New Roman"/>
          <w:sz w:val="24"/>
          <w:szCs w:val="24"/>
        </w:rPr>
        <w:t>Hubungan perkawinan menurut hukum waris Islam adalah hubungan hukum menurut hukum Islam. Ketika seorang suami meninggal karena meninggalkan warisan, duda itu adalah salah satu ahli waris istri yang meninggal. Khusus untuk pembagian harta warisan, hal ini dapat dilakukan secara musyawarah atas kesepakatan atau kemauan masing-masing ahli waris. Warisan dapat dibagikan di luar pengadilan (tidak secara prosedural) dan juga dapat diselesaikan melalui proses pengadilan.</w:t>
      </w:r>
    </w:p>
    <w:p w:rsidR="00C06F0D" w:rsidRPr="00C06F0D" w:rsidRDefault="00C06F0D" w:rsidP="00C06F0D">
      <w:pPr>
        <w:spacing w:after="0" w:line="480" w:lineRule="auto"/>
        <w:ind w:left="567" w:firstLine="567"/>
        <w:jc w:val="both"/>
        <w:rPr>
          <w:rFonts w:ascii="Times New Roman" w:hAnsi="Times New Roman" w:cs="Times New Roman"/>
          <w:sz w:val="24"/>
          <w:szCs w:val="24"/>
        </w:rPr>
      </w:pPr>
      <w:r w:rsidRPr="00C06F0D">
        <w:rPr>
          <w:rFonts w:ascii="Times New Roman" w:hAnsi="Times New Roman" w:cs="Times New Roman"/>
          <w:sz w:val="24"/>
          <w:szCs w:val="24"/>
        </w:rPr>
        <w:t>Pembagian warisan secara damai terjadi melalui proses pengadilan ketika kasus warisan diajukan ke sidang pengadilan. Undang-undang menetapkan bahwa hakim harus mengajukan arbitrase kepada pihak yang bersaing atau bersaing sebelum mempertimbangkan kasus tersebut. Dalam kasus pendistribusian warisan secara yudisial, sertifikat arbitrase dibuat untuk penggugat dan dihukum karena memenuhi isi arbitrase yang disepakati bersama.</w:t>
      </w:r>
    </w:p>
    <w:p w:rsidR="00C06F0D" w:rsidRDefault="00C06F0D" w:rsidP="00C06F0D">
      <w:pPr>
        <w:spacing w:after="0" w:line="480" w:lineRule="auto"/>
        <w:ind w:left="567" w:firstLine="567"/>
        <w:jc w:val="both"/>
        <w:rPr>
          <w:rFonts w:ascii="Times New Roman" w:hAnsi="Times New Roman" w:cs="Times New Roman"/>
          <w:sz w:val="24"/>
          <w:szCs w:val="24"/>
        </w:rPr>
      </w:pPr>
      <w:r w:rsidRPr="00C06F0D">
        <w:rPr>
          <w:rFonts w:ascii="Times New Roman" w:hAnsi="Times New Roman" w:cs="Times New Roman"/>
          <w:sz w:val="24"/>
          <w:szCs w:val="24"/>
        </w:rPr>
        <w:t xml:space="preserve">Pembagian warisan secara damai di luar pengadilan dapat dilakukan atau diputuskan oleh ahli waris, misalnya dengan meminta bantuan kerabat, </w:t>
      </w:r>
      <w:r w:rsidRPr="00C06F0D">
        <w:rPr>
          <w:rFonts w:ascii="Times New Roman" w:hAnsi="Times New Roman" w:cs="Times New Roman"/>
          <w:sz w:val="24"/>
          <w:szCs w:val="24"/>
        </w:rPr>
        <w:lastRenderedPageBreak/>
        <w:t>tokoh masyarakat atau pihak lain. Namun, di masa depan, warisan yang dibagikan secara damai oleh para ahli waris terkadang terulang kembali. Untuk menghindari sengketa warisan atas harta warisan yang telah dibagikan oleh ahli waris, pembagian ini dapat dilakukan secara tertulis, yaitu dalam dokumen pelunasan.</w:t>
      </w:r>
    </w:p>
    <w:p w:rsidR="00AF1D9E" w:rsidRDefault="00975357" w:rsidP="00C06F0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Pembagian harta warisan diluar sengketa (secara damai) oleh Pengadilan Agama didasarkan pada ketentuan Pasal 107 Undang-Undang Nomor 7 Tahun 1989 tentang Pengadila Agama.</w:t>
      </w:r>
    </w:p>
    <w:p w:rsidR="00AF1D9E" w:rsidRDefault="00975357" w:rsidP="00AF1D9E">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Cara atau teknis penyelesaian perkara kewarisan pada Penadilan Agama meliputi dua cara, yaitu pertama, penyelesaian berdasarkan putusan Pengadilan Agama karena adanya sengketa yang diajukan pihak, kedua, penyelesaian yang berdasarkan penetapan Pengadilan Agama karena adanya permohonan pertolongan pembagian harta kewarisan oleh ahli waris diluar sengketa atau dengan cara komparisi.</w:t>
      </w:r>
    </w:p>
    <w:p w:rsidR="00B34BF4" w:rsidRDefault="00B34BF4" w:rsidP="00AF1D9E">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Pembagian harta waris diluar sengketa melalui Pengadilan Agama atau cara komparisi bagi orang-orang yang beragama Islam merupakan upaya terbaik dengan alasan sebagai berikut.</w:t>
      </w:r>
    </w:p>
    <w:p w:rsidR="00AF1D9E" w:rsidRPr="00AF1D9E" w:rsidRDefault="00B34BF4" w:rsidP="009854BF">
      <w:pPr>
        <w:pStyle w:val="ListParagraph"/>
        <w:numPr>
          <w:ilvl w:val="0"/>
          <w:numId w:val="39"/>
        </w:numPr>
        <w:spacing w:after="0" w:line="480" w:lineRule="auto"/>
        <w:jc w:val="both"/>
        <w:rPr>
          <w:rFonts w:ascii="Times New Roman" w:hAnsi="Times New Roman" w:cs="Times New Roman"/>
          <w:sz w:val="24"/>
          <w:szCs w:val="24"/>
        </w:rPr>
      </w:pPr>
      <w:r w:rsidRPr="00AF1D9E">
        <w:rPr>
          <w:rFonts w:ascii="Times New Roman" w:hAnsi="Times New Roman" w:cs="Times New Roman"/>
          <w:sz w:val="24"/>
          <w:szCs w:val="24"/>
        </w:rPr>
        <w:t>Dari segi prosesnya</w:t>
      </w:r>
    </w:p>
    <w:p w:rsidR="00AF1D9E" w:rsidRPr="00BD1E8A" w:rsidRDefault="00B34BF4" w:rsidP="00BD1E8A">
      <w:pPr>
        <w:pStyle w:val="ListParagraph"/>
        <w:spacing w:after="0" w:line="480" w:lineRule="auto"/>
        <w:ind w:left="1287"/>
        <w:jc w:val="both"/>
        <w:rPr>
          <w:rFonts w:ascii="Times New Roman" w:hAnsi="Times New Roman" w:cs="Times New Roman"/>
          <w:sz w:val="24"/>
          <w:szCs w:val="24"/>
        </w:rPr>
      </w:pPr>
      <w:r w:rsidRPr="00AF1D9E">
        <w:rPr>
          <w:rFonts w:ascii="Times New Roman" w:hAnsi="Times New Roman" w:cs="Times New Roman"/>
          <w:sz w:val="24"/>
          <w:szCs w:val="24"/>
        </w:rPr>
        <w:t>Dari segi proses pelaksanaannya, penyelesaian pambagian harta waris melalui pertolongan oleh Pengadilan Agama bagi orang-orang beragama Islam diluar sengketa memakan waktu relatif cepat dibanding apabila perkara di pengad</w:t>
      </w:r>
      <w:r w:rsidR="00AF1D9E">
        <w:rPr>
          <w:rFonts w:ascii="Times New Roman" w:hAnsi="Times New Roman" w:cs="Times New Roman"/>
          <w:sz w:val="24"/>
          <w:szCs w:val="24"/>
        </w:rPr>
        <w:t xml:space="preserve">ilan memakan waktu relatif lama </w:t>
      </w:r>
      <w:r>
        <w:rPr>
          <w:rFonts w:ascii="Times New Roman" w:hAnsi="Times New Roman" w:cs="Times New Roman"/>
          <w:sz w:val="24"/>
          <w:szCs w:val="24"/>
        </w:rPr>
        <w:t>Di Indonesia menurut (Suparto Wijoyo, 88:1999) bahwa proses litigasi meapaki tentang masa 1-12 tahun atau 5-15 tahun bahkan 15-</w:t>
      </w:r>
      <w:r>
        <w:rPr>
          <w:rFonts w:ascii="Times New Roman" w:hAnsi="Times New Roman" w:cs="Times New Roman"/>
          <w:sz w:val="24"/>
          <w:szCs w:val="24"/>
        </w:rPr>
        <w:lastRenderedPageBreak/>
        <w:t xml:space="preserve">20 tahun. tempo tahapan penyelesaian sengketa terpola bervariasi </w:t>
      </w:r>
      <w:r w:rsidR="00C2184B">
        <w:rPr>
          <w:rFonts w:ascii="Times New Roman" w:hAnsi="Times New Roman" w:cs="Times New Roman"/>
          <w:sz w:val="24"/>
          <w:szCs w:val="24"/>
        </w:rPr>
        <w:t>secara hirarki, pada tingkat pertama 1-2 tahun, banding 1-2 tahun, kasasi 1-3 tahun dan peninjauan kembali 2-3 tahun.</w:t>
      </w:r>
    </w:p>
    <w:p w:rsidR="00AF1D9E" w:rsidRPr="00AF1D9E" w:rsidRDefault="00C2184B" w:rsidP="009854BF">
      <w:pPr>
        <w:pStyle w:val="ListParagraph"/>
        <w:numPr>
          <w:ilvl w:val="0"/>
          <w:numId w:val="39"/>
        </w:numPr>
        <w:spacing w:after="0" w:line="480" w:lineRule="auto"/>
        <w:jc w:val="both"/>
        <w:rPr>
          <w:rFonts w:ascii="Times New Roman" w:hAnsi="Times New Roman" w:cs="Times New Roman"/>
          <w:sz w:val="24"/>
          <w:szCs w:val="24"/>
        </w:rPr>
      </w:pPr>
      <w:r w:rsidRPr="00AF1D9E">
        <w:rPr>
          <w:rFonts w:ascii="Times New Roman" w:hAnsi="Times New Roman" w:cs="Times New Roman"/>
          <w:sz w:val="24"/>
          <w:szCs w:val="24"/>
        </w:rPr>
        <w:t>Dari Segi biaya</w:t>
      </w:r>
    </w:p>
    <w:p w:rsidR="00AF1D9E" w:rsidRPr="00BD1E8A" w:rsidRDefault="00C2184B" w:rsidP="00BD1E8A">
      <w:pPr>
        <w:pStyle w:val="ListParagraph"/>
        <w:spacing w:after="0" w:line="480" w:lineRule="auto"/>
        <w:ind w:left="1287"/>
        <w:jc w:val="both"/>
        <w:rPr>
          <w:rFonts w:ascii="Times New Roman" w:hAnsi="Times New Roman" w:cs="Times New Roman"/>
          <w:sz w:val="24"/>
          <w:szCs w:val="24"/>
        </w:rPr>
      </w:pPr>
      <w:r w:rsidRPr="00AF1D9E">
        <w:rPr>
          <w:rFonts w:ascii="Times New Roman" w:hAnsi="Times New Roman" w:cs="Times New Roman"/>
          <w:sz w:val="24"/>
          <w:szCs w:val="24"/>
        </w:rPr>
        <w:t>Dari segi biaya yang di butuhkan, penyelesaian pembagian harta waris di luar sengketa oleh Pengadilan Agama tidak menelan biaya sebesar jika pembagian waris kepada para ahli waris di sengketakan melalui proses litigasi.</w:t>
      </w:r>
    </w:p>
    <w:p w:rsidR="00C2184B" w:rsidRPr="00AF1D9E" w:rsidRDefault="00C2184B" w:rsidP="009854BF">
      <w:pPr>
        <w:pStyle w:val="ListParagraph"/>
        <w:numPr>
          <w:ilvl w:val="0"/>
          <w:numId w:val="39"/>
        </w:numPr>
        <w:spacing w:after="0" w:line="480" w:lineRule="auto"/>
        <w:jc w:val="both"/>
        <w:rPr>
          <w:rFonts w:ascii="Times New Roman" w:hAnsi="Times New Roman" w:cs="Times New Roman"/>
          <w:sz w:val="24"/>
          <w:szCs w:val="24"/>
        </w:rPr>
      </w:pPr>
      <w:r w:rsidRPr="00AF1D9E">
        <w:rPr>
          <w:rFonts w:ascii="Times New Roman" w:hAnsi="Times New Roman" w:cs="Times New Roman"/>
          <w:sz w:val="24"/>
          <w:szCs w:val="24"/>
        </w:rPr>
        <w:t xml:space="preserve">Dari Segi Sosial </w:t>
      </w:r>
    </w:p>
    <w:p w:rsidR="00AF1D9E" w:rsidRPr="00BD1E8A" w:rsidRDefault="00C2184B" w:rsidP="00BD1E8A">
      <w:pPr>
        <w:pStyle w:val="ListParagraph"/>
        <w:spacing w:after="0" w:line="48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Dalam pergaulan hidup bermasyarakat terdapat suatu penilaian bahwa orang-orang yang melaksanakan pembagian harta warisan diluar sengketa (secara sukarela) akan lebih dihargai dari pada orang-orang yang menempuh jalur perkra di pegadilan. Hal tersebut disebabkan oleh faktor </w:t>
      </w:r>
      <w:r w:rsidR="006E4936">
        <w:rPr>
          <w:rFonts w:ascii="Times New Roman" w:hAnsi="Times New Roman" w:cs="Times New Roman"/>
          <w:sz w:val="24"/>
          <w:szCs w:val="24"/>
        </w:rPr>
        <w:t xml:space="preserve">bahwa orang yang secara sukarela melakukan pembagian harta waris diluar sengketa di Pengadilan Agama adalah orang-orang yang sadar melaksanakan salah atu ajaran agama Islam yang diperintahkan oleh Allah SWT </w:t>
      </w:r>
      <w:r w:rsidR="00BD1E8A">
        <w:rPr>
          <w:rFonts w:ascii="Times New Roman" w:hAnsi="Times New Roman" w:cs="Times New Roman"/>
          <w:sz w:val="24"/>
          <w:szCs w:val="24"/>
        </w:rPr>
        <w:t>melalui Al-Qur’an dan Al-Hadist</w:t>
      </w:r>
    </w:p>
    <w:p w:rsidR="00AF1D9E" w:rsidRPr="00AF1D9E" w:rsidRDefault="00AF1D9E" w:rsidP="00AF1D9E">
      <w:pPr>
        <w:pStyle w:val="ListParagraph"/>
        <w:spacing w:after="0" w:line="240" w:lineRule="auto"/>
        <w:ind w:left="1287"/>
        <w:jc w:val="both"/>
        <w:rPr>
          <w:rFonts w:ascii="Times New Roman" w:hAnsi="Times New Roman" w:cs="Times New Roman"/>
          <w:sz w:val="24"/>
          <w:szCs w:val="24"/>
        </w:rPr>
      </w:pPr>
    </w:p>
    <w:p w:rsidR="00AF1D9E" w:rsidRPr="00AF1D9E" w:rsidRDefault="006E4936" w:rsidP="009854BF">
      <w:pPr>
        <w:pStyle w:val="ListParagraph"/>
        <w:numPr>
          <w:ilvl w:val="0"/>
          <w:numId w:val="39"/>
        </w:numPr>
        <w:spacing w:after="0" w:line="480" w:lineRule="auto"/>
        <w:jc w:val="both"/>
        <w:rPr>
          <w:rFonts w:ascii="Times New Roman" w:hAnsi="Times New Roman" w:cs="Times New Roman"/>
          <w:sz w:val="24"/>
          <w:szCs w:val="24"/>
        </w:rPr>
      </w:pPr>
      <w:r w:rsidRPr="00AF1D9E">
        <w:rPr>
          <w:rFonts w:ascii="Times New Roman" w:hAnsi="Times New Roman" w:cs="Times New Roman"/>
          <w:sz w:val="24"/>
          <w:szCs w:val="24"/>
        </w:rPr>
        <w:t>Dari Segi Pandangan Hukum Islam</w:t>
      </w:r>
    </w:p>
    <w:p w:rsidR="006E4936" w:rsidRPr="00AF1D9E" w:rsidRDefault="006E4936" w:rsidP="00AF1D9E">
      <w:pPr>
        <w:pStyle w:val="ListParagraph"/>
        <w:spacing w:after="0" w:line="480" w:lineRule="auto"/>
        <w:ind w:left="1287"/>
        <w:jc w:val="both"/>
        <w:rPr>
          <w:rFonts w:ascii="Times New Roman" w:hAnsi="Times New Roman" w:cs="Times New Roman"/>
          <w:sz w:val="24"/>
          <w:szCs w:val="24"/>
        </w:rPr>
      </w:pPr>
      <w:r w:rsidRPr="00AF1D9E">
        <w:rPr>
          <w:rFonts w:ascii="Times New Roman" w:hAnsi="Times New Roman" w:cs="Times New Roman"/>
          <w:sz w:val="24"/>
          <w:szCs w:val="24"/>
        </w:rPr>
        <w:t xml:space="preserve">Penyelesaian sesuatau hal secra sukarela atau damai merupakan hal pokok dan sangat diajurkan  bagi manusia sebagai mahluk ciptaan Tuhan untuk dilaksanakan. Pembagian hata waris diluar sengket dengan pertolongan pembagian oleh Pengadilan Agama merupakan </w:t>
      </w:r>
      <w:r w:rsidRPr="00AF1D9E">
        <w:rPr>
          <w:rFonts w:ascii="Times New Roman" w:hAnsi="Times New Roman" w:cs="Times New Roman"/>
          <w:sz w:val="24"/>
          <w:szCs w:val="24"/>
        </w:rPr>
        <w:lastRenderedPageBreak/>
        <w:t>salah satu upaya yang dapat berpengaruh terhadap terjadinya sengketa waris dikemudian hari.</w:t>
      </w:r>
    </w:p>
    <w:p w:rsidR="003E525D" w:rsidRDefault="006E4936" w:rsidP="0069527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 xml:space="preserve">Pada sisi lain, penyelesaian pembagian harta kewarisan diluar sengketa </w:t>
      </w:r>
      <w:r w:rsidR="003E525D">
        <w:rPr>
          <w:rFonts w:ascii="Times New Roman" w:hAnsi="Times New Roman" w:cs="Times New Roman"/>
          <w:sz w:val="24"/>
          <w:szCs w:val="24"/>
        </w:rPr>
        <w:t>melalui cara komparisi dalam kenyataan ditemukan telah melakukan atau menerapkan terobosan hukum dalam ketentuan hukum kewarisan Islam sebgaimana dalam Kompilasi Hukum Islam. Di Pengadilan Agama Tilamuta terdapat pembgian harta kewarisan diluar sengketa melalui cara komparisi dengan membagikan secara rata  atau sama rata kepada ahli waris.</w:t>
      </w:r>
    </w:p>
    <w:p w:rsidR="00D6367B" w:rsidRDefault="003E525D" w:rsidP="0069527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 xml:space="preserve">Terjadi penerapan hukum yang berbeda dari kewarisan hukum Islam dalam pembagian harta warisan secara komparisi pada Pengadilan Agama Tilamuta menimbulkan konsekuensi yaitu bervariasinya penetapan pembagian harta kewarisan, tampak tidak mengacu pada sitem hukum kewarisan Islam. Bila hal ini tidak segera di antisipasi pemecahannya, maka dikwatirkan menjadi kendala terhadap peminaan pelaksanaan </w:t>
      </w:r>
      <w:r w:rsidR="00D6367B">
        <w:rPr>
          <w:rFonts w:ascii="Times New Roman" w:hAnsi="Times New Roman" w:cs="Times New Roman"/>
          <w:sz w:val="24"/>
          <w:szCs w:val="24"/>
        </w:rPr>
        <w:t>hukum kewarisan Islam</w:t>
      </w:r>
      <w:r>
        <w:rPr>
          <w:rFonts w:ascii="Times New Roman" w:hAnsi="Times New Roman" w:cs="Times New Roman"/>
          <w:sz w:val="24"/>
          <w:szCs w:val="24"/>
        </w:rPr>
        <w:t xml:space="preserve"> </w:t>
      </w:r>
      <w:r w:rsidR="00D6367B">
        <w:rPr>
          <w:rFonts w:ascii="Times New Roman" w:hAnsi="Times New Roman" w:cs="Times New Roman"/>
          <w:sz w:val="24"/>
          <w:szCs w:val="24"/>
        </w:rPr>
        <w:t>sebagai sumber materil, karena pada gilirannya pemahaman masyarakat terhadap hukum kewarisan Islam menjadi kabur.</w:t>
      </w:r>
    </w:p>
    <w:p w:rsidR="00D6367B" w:rsidRDefault="00D6367B" w:rsidP="0069527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Sehubungan dengan uraian tersebut diatas, yang menjadi fokus penelitian ini adalah bagaiman penyelesaian pembagian harta keawrisan secara komparisi di Pengadilan Agama Tilamuta dan faktor yang mempengaruhi</w:t>
      </w:r>
      <w:r w:rsidR="00BC494D">
        <w:rPr>
          <w:rFonts w:ascii="Times New Roman" w:hAnsi="Times New Roman" w:cs="Times New Roman"/>
          <w:sz w:val="24"/>
          <w:szCs w:val="24"/>
        </w:rPr>
        <w:t xml:space="preserve"> </w:t>
      </w:r>
      <w:r>
        <w:rPr>
          <w:rFonts w:ascii="Times New Roman" w:hAnsi="Times New Roman" w:cs="Times New Roman"/>
          <w:sz w:val="24"/>
          <w:szCs w:val="24"/>
        </w:rPr>
        <w:t>penyelesaian pembagian tersebut.</w:t>
      </w:r>
    </w:p>
    <w:p w:rsidR="00885D68" w:rsidRDefault="00885D68" w:rsidP="0069527D">
      <w:pPr>
        <w:spacing w:after="0" w:line="480" w:lineRule="auto"/>
        <w:ind w:left="567" w:firstLine="567"/>
        <w:jc w:val="both"/>
        <w:rPr>
          <w:rFonts w:ascii="Times New Roman" w:hAnsi="Times New Roman" w:cs="Times New Roman"/>
          <w:sz w:val="24"/>
          <w:szCs w:val="24"/>
        </w:rPr>
      </w:pPr>
    </w:p>
    <w:p w:rsidR="00885D68" w:rsidRDefault="00885D68" w:rsidP="0069527D">
      <w:pPr>
        <w:spacing w:after="0" w:line="480" w:lineRule="auto"/>
        <w:ind w:left="567" w:firstLine="567"/>
        <w:jc w:val="both"/>
        <w:rPr>
          <w:rFonts w:ascii="Times New Roman" w:hAnsi="Times New Roman" w:cs="Times New Roman"/>
          <w:sz w:val="24"/>
          <w:szCs w:val="24"/>
        </w:rPr>
      </w:pPr>
    </w:p>
    <w:p w:rsidR="00885D68" w:rsidRDefault="00885D68" w:rsidP="0069527D">
      <w:pPr>
        <w:spacing w:after="0" w:line="480" w:lineRule="auto"/>
        <w:ind w:left="567" w:firstLine="567"/>
        <w:jc w:val="both"/>
        <w:rPr>
          <w:rFonts w:ascii="Times New Roman" w:hAnsi="Times New Roman" w:cs="Times New Roman"/>
          <w:sz w:val="24"/>
          <w:szCs w:val="24"/>
        </w:rPr>
      </w:pPr>
    </w:p>
    <w:p w:rsidR="00D6367B" w:rsidRPr="001D2023" w:rsidRDefault="001D2023" w:rsidP="003E7E26">
      <w:pPr>
        <w:spacing w:after="0" w:line="480" w:lineRule="auto"/>
        <w:jc w:val="both"/>
        <w:rPr>
          <w:rFonts w:ascii="Times New Roman" w:hAnsi="Times New Roman" w:cs="Times New Roman"/>
          <w:b/>
          <w:sz w:val="24"/>
          <w:szCs w:val="24"/>
        </w:rPr>
      </w:pPr>
      <w:r w:rsidRPr="001D2023">
        <w:rPr>
          <w:rFonts w:ascii="Times New Roman" w:hAnsi="Times New Roman" w:cs="Times New Roman"/>
          <w:b/>
          <w:sz w:val="24"/>
          <w:szCs w:val="24"/>
        </w:rPr>
        <w:lastRenderedPageBreak/>
        <w:t>1.2</w:t>
      </w:r>
      <w:r w:rsidR="00D6367B" w:rsidRPr="001D2023">
        <w:rPr>
          <w:rFonts w:ascii="Times New Roman" w:hAnsi="Times New Roman" w:cs="Times New Roman"/>
          <w:b/>
          <w:sz w:val="24"/>
          <w:szCs w:val="24"/>
        </w:rPr>
        <w:t>. Rumusan Masalah</w:t>
      </w:r>
    </w:p>
    <w:p w:rsidR="00D6367B" w:rsidRDefault="00D6367B" w:rsidP="003C37F4">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uraian latar belakang masalah sebagaimana tersebut dimuka, maka untuk membatasi kajian penelitian</w:t>
      </w:r>
      <w:r w:rsidR="00885D68">
        <w:rPr>
          <w:rFonts w:ascii="Times New Roman" w:hAnsi="Times New Roman" w:cs="Times New Roman"/>
          <w:sz w:val="24"/>
          <w:szCs w:val="24"/>
        </w:rPr>
        <w:t xml:space="preserve"> ini dirumuskan sebagai berikut</w:t>
      </w:r>
      <w:r>
        <w:rPr>
          <w:rFonts w:ascii="Times New Roman" w:hAnsi="Times New Roman" w:cs="Times New Roman"/>
          <w:sz w:val="24"/>
          <w:szCs w:val="24"/>
        </w:rPr>
        <w:t xml:space="preserve">: </w:t>
      </w:r>
    </w:p>
    <w:p w:rsidR="0069527D" w:rsidRPr="0069527D" w:rsidRDefault="00D6367B" w:rsidP="009854BF">
      <w:pPr>
        <w:pStyle w:val="ListParagraph"/>
        <w:numPr>
          <w:ilvl w:val="0"/>
          <w:numId w:val="17"/>
        </w:numPr>
        <w:spacing w:after="0" w:line="480" w:lineRule="auto"/>
        <w:jc w:val="both"/>
        <w:rPr>
          <w:rFonts w:ascii="Times New Roman" w:hAnsi="Times New Roman" w:cs="Times New Roman"/>
          <w:sz w:val="24"/>
          <w:szCs w:val="24"/>
        </w:rPr>
      </w:pPr>
      <w:r w:rsidRPr="0069527D">
        <w:rPr>
          <w:rFonts w:ascii="Times New Roman" w:hAnsi="Times New Roman" w:cs="Times New Roman"/>
          <w:sz w:val="24"/>
          <w:szCs w:val="24"/>
        </w:rPr>
        <w:t xml:space="preserve">Bagaimana penyelesaian pembagian waris diluar sengketa </w:t>
      </w:r>
      <w:r w:rsidR="0069527D">
        <w:rPr>
          <w:rFonts w:ascii="Times New Roman" w:hAnsi="Times New Roman" w:cs="Times New Roman"/>
          <w:sz w:val="24"/>
          <w:szCs w:val="24"/>
        </w:rPr>
        <w:t>secara komparis</w:t>
      </w:r>
      <w:r w:rsidR="0069527D" w:rsidRPr="0069527D">
        <w:rPr>
          <w:rFonts w:ascii="Times New Roman" w:hAnsi="Times New Roman" w:cs="Times New Roman"/>
          <w:sz w:val="24"/>
          <w:szCs w:val="24"/>
        </w:rPr>
        <w:t xml:space="preserve"> </w:t>
      </w:r>
      <w:r w:rsidR="007958B8" w:rsidRPr="0069527D">
        <w:rPr>
          <w:rFonts w:ascii="Times New Roman" w:hAnsi="Times New Roman" w:cs="Times New Roman"/>
          <w:sz w:val="24"/>
          <w:szCs w:val="24"/>
        </w:rPr>
        <w:t xml:space="preserve">pada Pengadilan </w:t>
      </w:r>
      <w:r w:rsidR="0078655B" w:rsidRPr="0069527D">
        <w:rPr>
          <w:rFonts w:ascii="Times New Roman" w:hAnsi="Times New Roman" w:cs="Times New Roman"/>
          <w:sz w:val="24"/>
          <w:szCs w:val="24"/>
        </w:rPr>
        <w:t xml:space="preserve">Agama </w:t>
      </w:r>
      <w:r w:rsidR="00885D68">
        <w:rPr>
          <w:rFonts w:ascii="Times New Roman" w:hAnsi="Times New Roman" w:cs="Times New Roman"/>
          <w:sz w:val="24"/>
          <w:szCs w:val="24"/>
        </w:rPr>
        <w:t>Tilamuta</w:t>
      </w:r>
      <w:r w:rsidR="007958B8" w:rsidRPr="0069527D">
        <w:rPr>
          <w:rFonts w:ascii="Times New Roman" w:hAnsi="Times New Roman" w:cs="Times New Roman"/>
          <w:sz w:val="24"/>
          <w:szCs w:val="24"/>
        </w:rPr>
        <w:t>?</w:t>
      </w:r>
    </w:p>
    <w:p w:rsidR="007958B8" w:rsidRPr="0069527D" w:rsidRDefault="007958B8" w:rsidP="009854BF">
      <w:pPr>
        <w:pStyle w:val="ListParagraph"/>
        <w:numPr>
          <w:ilvl w:val="0"/>
          <w:numId w:val="17"/>
        </w:numPr>
        <w:spacing w:after="0" w:line="480" w:lineRule="auto"/>
        <w:jc w:val="both"/>
        <w:rPr>
          <w:rFonts w:ascii="Times New Roman" w:hAnsi="Times New Roman" w:cs="Times New Roman"/>
          <w:sz w:val="24"/>
          <w:szCs w:val="24"/>
        </w:rPr>
      </w:pPr>
      <w:r w:rsidRPr="0069527D">
        <w:rPr>
          <w:rFonts w:ascii="Times New Roman" w:hAnsi="Times New Roman" w:cs="Times New Roman"/>
          <w:sz w:val="24"/>
          <w:szCs w:val="24"/>
        </w:rPr>
        <w:t>Faktor-faktor apa yang mempengaruhi pela</w:t>
      </w:r>
      <w:r w:rsidR="00885D68">
        <w:rPr>
          <w:rFonts w:ascii="Times New Roman" w:hAnsi="Times New Roman" w:cs="Times New Roman"/>
          <w:sz w:val="24"/>
          <w:szCs w:val="24"/>
        </w:rPr>
        <w:t>ksanaan pembagian harta warisan</w:t>
      </w:r>
      <w:r w:rsidRPr="0069527D">
        <w:rPr>
          <w:rFonts w:ascii="Times New Roman" w:hAnsi="Times New Roman" w:cs="Times New Roman"/>
          <w:sz w:val="24"/>
          <w:szCs w:val="24"/>
        </w:rPr>
        <w:t xml:space="preserve"> Diluar sengketa secara komparisi</w:t>
      </w:r>
      <w:r w:rsidR="00885D68">
        <w:rPr>
          <w:rFonts w:ascii="Times New Roman" w:hAnsi="Times New Roman" w:cs="Times New Roman"/>
          <w:sz w:val="24"/>
          <w:szCs w:val="24"/>
        </w:rPr>
        <w:t xml:space="preserve"> oelh Pengadilan Agama Tilamuta</w:t>
      </w:r>
      <w:r w:rsidRPr="0069527D">
        <w:rPr>
          <w:rFonts w:ascii="Times New Roman" w:hAnsi="Times New Roman" w:cs="Times New Roman"/>
          <w:sz w:val="24"/>
          <w:szCs w:val="24"/>
        </w:rPr>
        <w:t>?</w:t>
      </w:r>
    </w:p>
    <w:p w:rsidR="007958B8" w:rsidRPr="001D2023" w:rsidRDefault="001D2023" w:rsidP="009854BF">
      <w:pPr>
        <w:pStyle w:val="ListParagraph"/>
        <w:numPr>
          <w:ilvl w:val="1"/>
          <w:numId w:val="1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7958B8" w:rsidRPr="001D2023">
        <w:rPr>
          <w:rFonts w:ascii="Times New Roman" w:hAnsi="Times New Roman" w:cs="Times New Roman"/>
          <w:b/>
          <w:sz w:val="24"/>
          <w:szCs w:val="24"/>
        </w:rPr>
        <w:t>Tujuan Penelitian</w:t>
      </w:r>
    </w:p>
    <w:p w:rsidR="0069527D" w:rsidRDefault="00885D68" w:rsidP="0069527D">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Tujuan penelitian ini adalah</w:t>
      </w:r>
      <w:r w:rsidR="007958B8">
        <w:rPr>
          <w:rFonts w:ascii="Times New Roman" w:hAnsi="Times New Roman" w:cs="Times New Roman"/>
          <w:sz w:val="24"/>
          <w:szCs w:val="24"/>
        </w:rPr>
        <w:t>:</w:t>
      </w:r>
    </w:p>
    <w:p w:rsidR="0069527D" w:rsidRPr="0069527D" w:rsidRDefault="007958B8" w:rsidP="009854BF">
      <w:pPr>
        <w:pStyle w:val="ListParagraph"/>
        <w:numPr>
          <w:ilvl w:val="0"/>
          <w:numId w:val="18"/>
        </w:numPr>
        <w:spacing w:after="0" w:line="480" w:lineRule="auto"/>
        <w:jc w:val="both"/>
        <w:rPr>
          <w:rFonts w:ascii="Times New Roman" w:hAnsi="Times New Roman" w:cs="Times New Roman"/>
          <w:sz w:val="24"/>
          <w:szCs w:val="24"/>
        </w:rPr>
      </w:pPr>
      <w:r w:rsidRPr="0069527D">
        <w:rPr>
          <w:rFonts w:ascii="Times New Roman" w:hAnsi="Times New Roman" w:cs="Times New Roman"/>
          <w:sz w:val="24"/>
          <w:szCs w:val="24"/>
        </w:rPr>
        <w:t xml:space="preserve">Untuk mengetahui dan menganalisis </w:t>
      </w:r>
      <w:r w:rsidR="0078655B" w:rsidRPr="0069527D">
        <w:rPr>
          <w:rFonts w:ascii="Times New Roman" w:hAnsi="Times New Roman" w:cs="Times New Roman"/>
          <w:sz w:val="24"/>
          <w:szCs w:val="24"/>
        </w:rPr>
        <w:t>bagaimana penyelesaian pembagian harta warisan secara komparisi</w:t>
      </w:r>
      <w:r w:rsidR="0069527D">
        <w:rPr>
          <w:rFonts w:ascii="Times New Roman" w:hAnsi="Times New Roman" w:cs="Times New Roman"/>
          <w:sz w:val="24"/>
          <w:szCs w:val="24"/>
        </w:rPr>
        <w:t xml:space="preserve"> pada Pengadilan Agama Tilamuta</w:t>
      </w:r>
    </w:p>
    <w:p w:rsidR="003C37F4" w:rsidRPr="00885D68" w:rsidRDefault="0078655B" w:rsidP="003C37F4">
      <w:pPr>
        <w:pStyle w:val="ListParagraph"/>
        <w:numPr>
          <w:ilvl w:val="0"/>
          <w:numId w:val="18"/>
        </w:numPr>
        <w:spacing w:after="0" w:line="480" w:lineRule="auto"/>
        <w:jc w:val="both"/>
        <w:rPr>
          <w:rFonts w:ascii="Times New Roman" w:hAnsi="Times New Roman" w:cs="Times New Roman"/>
          <w:sz w:val="24"/>
          <w:szCs w:val="24"/>
        </w:rPr>
      </w:pPr>
      <w:r w:rsidRPr="0069527D">
        <w:rPr>
          <w:rFonts w:ascii="Times New Roman" w:hAnsi="Times New Roman" w:cs="Times New Roman"/>
          <w:sz w:val="24"/>
          <w:szCs w:val="24"/>
        </w:rPr>
        <w:t>Untuk menganalisis faktor-faktor yang mempengaruhi pelaksanaan pembagian harta waris secara komparisi pada Pengadilan Agama Tilamuta.</w:t>
      </w:r>
    </w:p>
    <w:p w:rsidR="0078655B" w:rsidRPr="001D2023" w:rsidRDefault="001D2023" w:rsidP="009854BF">
      <w:pPr>
        <w:pStyle w:val="ListParagraph"/>
        <w:numPr>
          <w:ilvl w:val="1"/>
          <w:numId w:val="1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78655B" w:rsidRPr="001D2023">
        <w:rPr>
          <w:rFonts w:ascii="Times New Roman" w:hAnsi="Times New Roman" w:cs="Times New Roman"/>
          <w:b/>
          <w:sz w:val="24"/>
          <w:szCs w:val="24"/>
        </w:rPr>
        <w:t>Manfaat Penelitian</w:t>
      </w:r>
    </w:p>
    <w:p w:rsidR="003C37F4" w:rsidRDefault="003C37F4" w:rsidP="003C37F4">
      <w:pPr>
        <w:spacing w:line="480" w:lineRule="auto"/>
        <w:ind w:left="567" w:firstLine="567"/>
        <w:jc w:val="both"/>
        <w:rPr>
          <w:rFonts w:ascii="Times New Roman" w:hAnsi="Times New Roman" w:cs="Times New Roman"/>
          <w:sz w:val="24"/>
          <w:szCs w:val="24"/>
        </w:rPr>
      </w:pPr>
      <w:r w:rsidRPr="00567B55">
        <w:rPr>
          <w:rFonts w:ascii="Times New Roman" w:hAnsi="Times New Roman" w:cs="Times New Roman"/>
          <w:sz w:val="24"/>
          <w:szCs w:val="24"/>
        </w:rPr>
        <w:t xml:space="preserve">secara teoritis maupun secara praktis dan akademis guna menambah khasanah ilmu pengetahuan dibidang hukum </w:t>
      </w:r>
      <w:r w:rsidR="0003127C">
        <w:rPr>
          <w:rFonts w:ascii="Times New Roman" w:hAnsi="Times New Roman" w:cs="Times New Roman"/>
          <w:sz w:val="24"/>
          <w:szCs w:val="24"/>
        </w:rPr>
        <w:t>Perdata</w:t>
      </w:r>
      <w:r w:rsidRPr="00567B55">
        <w:rPr>
          <w:rFonts w:ascii="Times New Roman" w:hAnsi="Times New Roman" w:cs="Times New Roman"/>
          <w:sz w:val="24"/>
          <w:szCs w:val="24"/>
        </w:rPr>
        <w:t xml:space="preserve"> khusunya </w:t>
      </w:r>
      <w:r w:rsidR="0003127C">
        <w:rPr>
          <w:rFonts w:ascii="Times New Roman" w:hAnsi="Times New Roman" w:cs="Times New Roman"/>
          <w:sz w:val="24"/>
          <w:szCs w:val="24"/>
        </w:rPr>
        <w:t>pembagian harta warisan</w:t>
      </w:r>
      <w:r w:rsidR="00885D68">
        <w:rPr>
          <w:rFonts w:ascii="Times New Roman" w:hAnsi="Times New Roman" w:cs="Times New Roman"/>
          <w:sz w:val="24"/>
          <w:szCs w:val="24"/>
        </w:rPr>
        <w:t xml:space="preserve"> maka dapat diperoleh manfaat sebagai berikut</w:t>
      </w:r>
    </w:p>
    <w:p w:rsidR="00885D68" w:rsidRDefault="00885D68" w:rsidP="003C37F4">
      <w:pPr>
        <w:spacing w:line="480" w:lineRule="auto"/>
        <w:ind w:left="567" w:firstLine="567"/>
        <w:jc w:val="both"/>
        <w:rPr>
          <w:rFonts w:ascii="Times New Roman" w:hAnsi="Times New Roman" w:cs="Times New Roman"/>
          <w:sz w:val="24"/>
          <w:szCs w:val="24"/>
        </w:rPr>
      </w:pPr>
    </w:p>
    <w:p w:rsidR="00885D68" w:rsidRPr="00885D68" w:rsidRDefault="00885D68" w:rsidP="003C37F4">
      <w:pPr>
        <w:spacing w:line="480" w:lineRule="auto"/>
        <w:ind w:left="567" w:firstLine="567"/>
        <w:jc w:val="both"/>
        <w:rPr>
          <w:rFonts w:ascii="Times New Roman" w:hAnsi="Times New Roman" w:cs="Times New Roman"/>
          <w:sz w:val="24"/>
          <w:szCs w:val="24"/>
        </w:rPr>
      </w:pPr>
    </w:p>
    <w:p w:rsidR="003C37F4" w:rsidRPr="00567B55" w:rsidRDefault="003C37F4" w:rsidP="009854BF">
      <w:pPr>
        <w:pStyle w:val="ListParagraph"/>
        <w:numPr>
          <w:ilvl w:val="0"/>
          <w:numId w:val="19"/>
        </w:numPr>
        <w:spacing w:after="160" w:line="480" w:lineRule="auto"/>
        <w:jc w:val="both"/>
        <w:rPr>
          <w:rFonts w:ascii="Times New Roman" w:hAnsi="Times New Roman" w:cs="Times New Roman"/>
          <w:sz w:val="24"/>
          <w:szCs w:val="24"/>
        </w:rPr>
      </w:pPr>
      <w:r w:rsidRPr="00567B55">
        <w:rPr>
          <w:rFonts w:ascii="Times New Roman" w:hAnsi="Times New Roman" w:cs="Times New Roman"/>
          <w:sz w:val="24"/>
          <w:szCs w:val="24"/>
        </w:rPr>
        <w:lastRenderedPageBreak/>
        <w:t xml:space="preserve">Manfaat Secara Teoritis </w:t>
      </w:r>
    </w:p>
    <w:p w:rsidR="003C37F4" w:rsidRPr="00567B55" w:rsidRDefault="00885D68" w:rsidP="003C37F4">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Adapun harapan peneliti</w:t>
      </w:r>
      <w:r w:rsidR="003C37F4" w:rsidRPr="00567B55">
        <w:rPr>
          <w:rFonts w:ascii="Times New Roman" w:hAnsi="Times New Roman" w:cs="Times New Roman"/>
          <w:sz w:val="24"/>
          <w:szCs w:val="24"/>
        </w:rPr>
        <w:t xml:space="preserve"> menjadi sebuah acuan dan bahan literatur bagi penelitian selanjutnya serta dapat memberikan dan menambah khasash ilmu pengetahuan dibidang </w:t>
      </w:r>
      <w:r w:rsidR="0003127C" w:rsidRPr="00567B55">
        <w:rPr>
          <w:rFonts w:ascii="Times New Roman" w:hAnsi="Times New Roman" w:cs="Times New Roman"/>
          <w:sz w:val="24"/>
          <w:szCs w:val="24"/>
        </w:rPr>
        <w:t xml:space="preserve">hukum </w:t>
      </w:r>
      <w:r w:rsidR="0003127C">
        <w:rPr>
          <w:rFonts w:ascii="Times New Roman" w:hAnsi="Times New Roman" w:cs="Times New Roman"/>
          <w:sz w:val="24"/>
          <w:szCs w:val="24"/>
        </w:rPr>
        <w:t>Perdata</w:t>
      </w:r>
    </w:p>
    <w:p w:rsidR="003C37F4" w:rsidRDefault="003C37F4" w:rsidP="009854BF">
      <w:pPr>
        <w:pStyle w:val="ListParagraph"/>
        <w:numPr>
          <w:ilvl w:val="0"/>
          <w:numId w:val="19"/>
        </w:numPr>
        <w:spacing w:after="160" w:line="480" w:lineRule="auto"/>
        <w:jc w:val="both"/>
        <w:rPr>
          <w:rFonts w:ascii="Times New Roman" w:hAnsi="Times New Roman" w:cs="Times New Roman"/>
          <w:sz w:val="24"/>
          <w:szCs w:val="24"/>
        </w:rPr>
      </w:pPr>
      <w:r w:rsidRPr="00567B55">
        <w:rPr>
          <w:rFonts w:ascii="Times New Roman" w:hAnsi="Times New Roman" w:cs="Times New Roman"/>
          <w:sz w:val="24"/>
          <w:szCs w:val="24"/>
        </w:rPr>
        <w:t>Manfaat Secara Praktis</w:t>
      </w:r>
    </w:p>
    <w:p w:rsidR="003C37F4" w:rsidRDefault="00885D68" w:rsidP="003C37F4">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Dan yang menjadi harapan penulis juga dapat memberikan manfaat bagi</w:t>
      </w:r>
      <w:r w:rsidR="0003127C">
        <w:rPr>
          <w:rFonts w:ascii="Times New Roman" w:hAnsi="Times New Roman" w:cs="Times New Roman"/>
          <w:sz w:val="24"/>
          <w:szCs w:val="24"/>
        </w:rPr>
        <w:t xml:space="preserve"> ssemua kalangan </w:t>
      </w:r>
      <w:r w:rsidR="003C37F4">
        <w:rPr>
          <w:rFonts w:ascii="Times New Roman" w:hAnsi="Times New Roman" w:cs="Times New Roman"/>
          <w:sz w:val="24"/>
          <w:szCs w:val="24"/>
        </w:rPr>
        <w:t xml:space="preserve">penegak hukum khsusnya bagi organisasi </w:t>
      </w:r>
      <w:r w:rsidR="0003127C" w:rsidRPr="00567B55">
        <w:rPr>
          <w:rFonts w:ascii="Times New Roman" w:hAnsi="Times New Roman" w:cs="Times New Roman"/>
          <w:sz w:val="24"/>
          <w:szCs w:val="24"/>
        </w:rPr>
        <w:t xml:space="preserve">hukum </w:t>
      </w:r>
      <w:r w:rsidR="0003127C">
        <w:rPr>
          <w:rFonts w:ascii="Times New Roman" w:hAnsi="Times New Roman" w:cs="Times New Roman"/>
          <w:sz w:val="24"/>
          <w:szCs w:val="24"/>
        </w:rPr>
        <w:t>Perdata</w:t>
      </w:r>
      <w:r w:rsidR="003C37F4">
        <w:rPr>
          <w:rFonts w:ascii="Times New Roman" w:hAnsi="Times New Roman" w:cs="Times New Roman"/>
          <w:sz w:val="24"/>
          <w:szCs w:val="24"/>
        </w:rPr>
        <w:t xml:space="preserve">, jaksa hakim dan pihak kepolisian dan pemerintah daerah dalam memberikan </w:t>
      </w:r>
      <w:r w:rsidR="0003127C">
        <w:rPr>
          <w:rFonts w:ascii="Times New Roman" w:hAnsi="Times New Roman" w:cs="Times New Roman"/>
          <w:sz w:val="24"/>
          <w:szCs w:val="24"/>
        </w:rPr>
        <w:t xml:space="preserve">pemahaman mengenai </w:t>
      </w:r>
      <w:r w:rsidR="0003127C" w:rsidRPr="00567B55">
        <w:rPr>
          <w:rFonts w:ascii="Times New Roman" w:hAnsi="Times New Roman" w:cs="Times New Roman"/>
          <w:sz w:val="24"/>
          <w:szCs w:val="24"/>
        </w:rPr>
        <w:t xml:space="preserve">hukum </w:t>
      </w:r>
      <w:r w:rsidR="0003127C">
        <w:rPr>
          <w:rFonts w:ascii="Times New Roman" w:hAnsi="Times New Roman" w:cs="Times New Roman"/>
          <w:sz w:val="24"/>
          <w:szCs w:val="24"/>
        </w:rPr>
        <w:t>Perdata</w:t>
      </w:r>
    </w:p>
    <w:p w:rsidR="003C37F4" w:rsidRDefault="003C37F4" w:rsidP="009854BF">
      <w:pPr>
        <w:pStyle w:val="ListParagraph"/>
        <w:numPr>
          <w:ilvl w:val="0"/>
          <w:numId w:val="1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Manfaat Secara Akademis</w:t>
      </w:r>
    </w:p>
    <w:p w:rsidR="003C37F4" w:rsidRPr="00F0366F" w:rsidRDefault="00885D68" w:rsidP="003C37F4">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Apabila kita melihat secara akademis maka manfaat diharapakan menjadi </w:t>
      </w:r>
      <w:r w:rsidR="003C37F4">
        <w:rPr>
          <w:rFonts w:ascii="Times New Roman" w:hAnsi="Times New Roman" w:cs="Times New Roman"/>
          <w:sz w:val="24"/>
          <w:szCs w:val="24"/>
        </w:rPr>
        <w:t xml:space="preserve">bahan acuan untuk pengembangan ilmu pengetahuan penulis khusnya dan pada umunya bagi semua kalangan pegiat </w:t>
      </w:r>
      <w:r w:rsidR="0003127C" w:rsidRPr="00567B55">
        <w:rPr>
          <w:rFonts w:ascii="Times New Roman" w:hAnsi="Times New Roman" w:cs="Times New Roman"/>
          <w:sz w:val="24"/>
          <w:szCs w:val="24"/>
        </w:rPr>
        <w:t xml:space="preserve">hukum </w:t>
      </w:r>
      <w:r w:rsidR="0003127C">
        <w:rPr>
          <w:rFonts w:ascii="Times New Roman" w:hAnsi="Times New Roman" w:cs="Times New Roman"/>
          <w:sz w:val="24"/>
          <w:szCs w:val="24"/>
        </w:rPr>
        <w:t>Perdata</w:t>
      </w:r>
      <w:r w:rsidR="0003127C" w:rsidRPr="00567B55">
        <w:rPr>
          <w:rFonts w:ascii="Times New Roman" w:hAnsi="Times New Roman" w:cs="Times New Roman"/>
          <w:sz w:val="24"/>
          <w:szCs w:val="24"/>
        </w:rPr>
        <w:t xml:space="preserve"> </w:t>
      </w:r>
      <w:r w:rsidR="003C37F4">
        <w:rPr>
          <w:rFonts w:ascii="Times New Roman" w:hAnsi="Times New Roman" w:cs="Times New Roman"/>
          <w:sz w:val="24"/>
          <w:szCs w:val="24"/>
        </w:rPr>
        <w:t>dan dapat dijadikan sebagai bahan pengajaran bagi fakultas ilmu hukum</w:t>
      </w:r>
    </w:p>
    <w:p w:rsidR="001D2023" w:rsidRDefault="001D2023" w:rsidP="003E7E26">
      <w:pPr>
        <w:spacing w:after="0" w:line="480" w:lineRule="auto"/>
        <w:rPr>
          <w:rFonts w:ascii="Times New Roman" w:hAnsi="Times New Roman" w:cs="Times New Roman"/>
          <w:sz w:val="24"/>
          <w:szCs w:val="24"/>
        </w:rPr>
      </w:pPr>
    </w:p>
    <w:p w:rsidR="003C37F4" w:rsidRDefault="003C37F4" w:rsidP="003E7E26">
      <w:pPr>
        <w:spacing w:after="0" w:line="480" w:lineRule="auto"/>
        <w:rPr>
          <w:rFonts w:ascii="Times New Roman" w:hAnsi="Times New Roman" w:cs="Times New Roman"/>
          <w:sz w:val="24"/>
          <w:szCs w:val="24"/>
        </w:rPr>
      </w:pPr>
    </w:p>
    <w:p w:rsidR="003C37F4" w:rsidRDefault="003C37F4" w:rsidP="003E7E26">
      <w:pPr>
        <w:spacing w:after="0" w:line="480" w:lineRule="auto"/>
        <w:rPr>
          <w:rFonts w:ascii="Times New Roman" w:hAnsi="Times New Roman" w:cs="Times New Roman"/>
          <w:sz w:val="24"/>
          <w:szCs w:val="24"/>
        </w:rPr>
      </w:pPr>
    </w:p>
    <w:p w:rsidR="003C37F4" w:rsidRDefault="003C37F4" w:rsidP="003E7E26">
      <w:pPr>
        <w:spacing w:after="0" w:line="480" w:lineRule="auto"/>
        <w:rPr>
          <w:rFonts w:ascii="Times New Roman" w:hAnsi="Times New Roman" w:cs="Times New Roman"/>
          <w:sz w:val="24"/>
          <w:szCs w:val="24"/>
        </w:rPr>
      </w:pPr>
    </w:p>
    <w:p w:rsidR="00885D68" w:rsidRDefault="00885D68" w:rsidP="003E7E26">
      <w:pPr>
        <w:spacing w:after="0" w:line="480" w:lineRule="auto"/>
        <w:rPr>
          <w:rFonts w:ascii="Times New Roman" w:hAnsi="Times New Roman" w:cs="Times New Roman"/>
          <w:sz w:val="24"/>
          <w:szCs w:val="24"/>
        </w:rPr>
      </w:pPr>
    </w:p>
    <w:p w:rsidR="00885D68" w:rsidRDefault="00885D68" w:rsidP="003E7E26">
      <w:pPr>
        <w:spacing w:after="0" w:line="480" w:lineRule="auto"/>
        <w:rPr>
          <w:rFonts w:ascii="Times New Roman" w:hAnsi="Times New Roman" w:cs="Times New Roman"/>
          <w:sz w:val="24"/>
          <w:szCs w:val="24"/>
        </w:rPr>
      </w:pPr>
    </w:p>
    <w:p w:rsidR="00885D68" w:rsidRDefault="00885D68" w:rsidP="003E7E26">
      <w:pPr>
        <w:spacing w:after="0" w:line="480" w:lineRule="auto"/>
        <w:rPr>
          <w:rFonts w:ascii="Times New Roman" w:hAnsi="Times New Roman" w:cs="Times New Roman"/>
          <w:sz w:val="24"/>
          <w:szCs w:val="24"/>
        </w:rPr>
      </w:pPr>
    </w:p>
    <w:p w:rsidR="00885D68" w:rsidRDefault="00885D68" w:rsidP="003E7E26">
      <w:pPr>
        <w:spacing w:after="0" w:line="480" w:lineRule="auto"/>
        <w:rPr>
          <w:rFonts w:ascii="Times New Roman" w:hAnsi="Times New Roman" w:cs="Times New Roman"/>
          <w:sz w:val="24"/>
          <w:szCs w:val="24"/>
        </w:rPr>
      </w:pPr>
    </w:p>
    <w:p w:rsidR="0003127C" w:rsidRPr="003C37F4" w:rsidRDefault="0003127C" w:rsidP="003E7E26">
      <w:pPr>
        <w:spacing w:after="0" w:line="480" w:lineRule="auto"/>
        <w:rPr>
          <w:rFonts w:ascii="Times New Roman" w:hAnsi="Times New Roman" w:cs="Times New Roman"/>
          <w:sz w:val="24"/>
          <w:szCs w:val="24"/>
        </w:rPr>
      </w:pPr>
    </w:p>
    <w:p w:rsidR="00030B2D" w:rsidRPr="001D2023" w:rsidRDefault="009B1391" w:rsidP="003E7E26">
      <w:pPr>
        <w:spacing w:after="0" w:line="480" w:lineRule="auto"/>
        <w:jc w:val="center"/>
        <w:rPr>
          <w:rFonts w:ascii="Times New Roman" w:hAnsi="Times New Roman" w:cs="Times New Roman"/>
          <w:b/>
          <w:sz w:val="24"/>
          <w:szCs w:val="24"/>
        </w:rPr>
      </w:pPr>
      <w:r w:rsidRPr="001D2023">
        <w:rPr>
          <w:rFonts w:ascii="Times New Roman" w:hAnsi="Times New Roman" w:cs="Times New Roman"/>
          <w:b/>
          <w:sz w:val="24"/>
          <w:szCs w:val="24"/>
        </w:rPr>
        <w:lastRenderedPageBreak/>
        <w:t>BAB II</w:t>
      </w:r>
    </w:p>
    <w:p w:rsidR="009B1391" w:rsidRPr="001D2023" w:rsidRDefault="009B1391" w:rsidP="003E7E26">
      <w:pPr>
        <w:spacing w:after="0" w:line="480" w:lineRule="auto"/>
        <w:jc w:val="center"/>
        <w:rPr>
          <w:rFonts w:ascii="Times New Roman" w:hAnsi="Times New Roman" w:cs="Times New Roman"/>
          <w:b/>
          <w:sz w:val="24"/>
          <w:szCs w:val="24"/>
        </w:rPr>
      </w:pPr>
      <w:r w:rsidRPr="001D2023">
        <w:rPr>
          <w:rFonts w:ascii="Times New Roman" w:hAnsi="Times New Roman" w:cs="Times New Roman"/>
          <w:b/>
          <w:sz w:val="24"/>
          <w:szCs w:val="24"/>
        </w:rPr>
        <w:t>TINJAUAN PUSTAKA</w:t>
      </w:r>
    </w:p>
    <w:p w:rsidR="009B1391" w:rsidRPr="001D2023" w:rsidRDefault="009B1391" w:rsidP="003E7E26">
      <w:pPr>
        <w:spacing w:after="0" w:line="480" w:lineRule="auto"/>
        <w:rPr>
          <w:rFonts w:ascii="Times New Roman" w:hAnsi="Times New Roman" w:cs="Times New Roman"/>
          <w:b/>
          <w:sz w:val="24"/>
          <w:szCs w:val="24"/>
        </w:rPr>
      </w:pPr>
      <w:r w:rsidRPr="001D2023">
        <w:rPr>
          <w:rFonts w:ascii="Times New Roman" w:hAnsi="Times New Roman" w:cs="Times New Roman"/>
          <w:b/>
          <w:sz w:val="24"/>
          <w:szCs w:val="24"/>
        </w:rPr>
        <w:t xml:space="preserve">2.1 Pengertian Harta waris </w:t>
      </w:r>
    </w:p>
    <w:p w:rsidR="00885D68" w:rsidRDefault="00885D68" w:rsidP="00BD1E8A">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Apabila kita melihat pengertian harta warisan yang mana dikatakan dalam hukum islam bahwa ada dua unsur yaitu ahli waris dan pewaris sehingga ditemukan penggunaan kata dalam alquran sebagai berikut </w:t>
      </w:r>
    </w:p>
    <w:p w:rsidR="009B1391" w:rsidRDefault="009B1391" w:rsidP="009854BF">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Istilah waris dalam kata yang berarti mempusakai harta, (Mahmud Yunus, 496:1989) .</w:t>
      </w:r>
    </w:p>
    <w:p w:rsidR="009B1391" w:rsidRDefault="009B1391" w:rsidP="009854BF">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Istilah tarikah yang berarti pusaka, peninggalan mayat (Muhammad Yunus, 77:1989).</w:t>
      </w:r>
    </w:p>
    <w:p w:rsidR="009B1391" w:rsidRDefault="009B1391" w:rsidP="009854BF">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Istilah faraidh yang berarti perlu, wajib (Muhammad Yunus, 313:1989).</w:t>
      </w:r>
    </w:p>
    <w:p w:rsidR="009B1391" w:rsidRDefault="009B1391" w:rsidP="00BD1E8A">
      <w:pPr>
        <w:pStyle w:val="ListParagraph"/>
        <w:spacing w:after="0" w:line="480" w:lineRule="auto"/>
        <w:ind w:left="567" w:firstLine="513"/>
        <w:jc w:val="both"/>
        <w:rPr>
          <w:rFonts w:ascii="Times New Roman" w:hAnsi="Times New Roman" w:cs="Times New Roman"/>
          <w:sz w:val="24"/>
          <w:szCs w:val="24"/>
        </w:rPr>
      </w:pPr>
      <w:r>
        <w:rPr>
          <w:rFonts w:ascii="Times New Roman" w:hAnsi="Times New Roman" w:cs="Times New Roman"/>
          <w:sz w:val="24"/>
          <w:szCs w:val="24"/>
        </w:rPr>
        <w:t>Dalam buku analisis hukumbidang kewarisan (Direktorat Pembinaan</w:t>
      </w:r>
    </w:p>
    <w:p w:rsidR="009B1391" w:rsidRDefault="009B1391" w:rsidP="00BD1E8A">
      <w:pPr>
        <w:spacing w:after="0" w:line="480" w:lineRule="auto"/>
        <w:ind w:left="567" w:firstLine="513"/>
        <w:jc w:val="both"/>
        <w:rPr>
          <w:rFonts w:ascii="Times New Roman" w:hAnsi="Times New Roman" w:cs="Times New Roman"/>
          <w:sz w:val="24"/>
          <w:szCs w:val="24"/>
        </w:rPr>
      </w:pPr>
      <w:r w:rsidRPr="009B1391">
        <w:rPr>
          <w:rFonts w:ascii="Times New Roman" w:hAnsi="Times New Roman" w:cs="Times New Roman"/>
          <w:sz w:val="24"/>
          <w:szCs w:val="24"/>
        </w:rPr>
        <w:t>Badan Peradilan, 42:1999), faraidh menurut istilah bahasa ialah tadir</w:t>
      </w:r>
      <w:r>
        <w:rPr>
          <w:rFonts w:ascii="Times New Roman" w:hAnsi="Times New Roman" w:cs="Times New Roman"/>
          <w:sz w:val="24"/>
          <w:szCs w:val="24"/>
        </w:rPr>
        <w:t xml:space="preserve"> atau qadar / ketentuan, bagi ahli waris.</w:t>
      </w:r>
    </w:p>
    <w:p w:rsidR="00DD1C5E" w:rsidRDefault="009B1391" w:rsidP="00BD1E8A">
      <w:pPr>
        <w:spacing w:after="0" w:line="480" w:lineRule="auto"/>
        <w:ind w:left="567" w:firstLine="513"/>
        <w:jc w:val="both"/>
        <w:rPr>
          <w:rFonts w:ascii="Times New Roman" w:hAnsi="Times New Roman" w:cs="Times New Roman"/>
          <w:sz w:val="24"/>
          <w:szCs w:val="24"/>
        </w:rPr>
      </w:pPr>
      <w:r>
        <w:rPr>
          <w:rFonts w:ascii="Times New Roman" w:hAnsi="Times New Roman" w:cs="Times New Roman"/>
          <w:sz w:val="24"/>
          <w:szCs w:val="24"/>
        </w:rPr>
        <w:t xml:space="preserve">Harta waris yang disebut dengan tirkah didefenisikan oleh (Fathur Rahman, 36:1987) </w:t>
      </w:r>
    </w:p>
    <w:p w:rsidR="00F43804" w:rsidRPr="00DD1C5E" w:rsidRDefault="009B1391" w:rsidP="00BD1E8A">
      <w:pPr>
        <w:spacing w:after="0" w:line="480" w:lineRule="auto"/>
        <w:ind w:left="1134" w:hanging="54"/>
        <w:jc w:val="both"/>
        <w:rPr>
          <w:rFonts w:ascii="Times New Roman" w:hAnsi="Times New Roman" w:cs="Times New Roman"/>
          <w:sz w:val="24"/>
          <w:szCs w:val="24"/>
        </w:rPr>
      </w:pPr>
      <w:r>
        <w:rPr>
          <w:rFonts w:ascii="Times New Roman" w:hAnsi="Times New Roman" w:cs="Times New Roman"/>
          <w:sz w:val="24"/>
          <w:szCs w:val="24"/>
        </w:rPr>
        <w:t xml:space="preserve">apa-apa yang ditinggalakan </w:t>
      </w:r>
      <w:r w:rsidR="00F43804">
        <w:rPr>
          <w:rFonts w:ascii="Times New Roman" w:hAnsi="Times New Roman" w:cs="Times New Roman"/>
          <w:sz w:val="24"/>
          <w:szCs w:val="24"/>
        </w:rPr>
        <w:t>oleh orang yang meninggal dunia yang dibenarkan oleh syariat untuk dpusakai oleh para ahli waris</w:t>
      </w:r>
    </w:p>
    <w:p w:rsidR="00DD1C5E" w:rsidRDefault="00A27618" w:rsidP="00BD1E8A">
      <w:pPr>
        <w:spacing w:after="0" w:line="480" w:lineRule="auto"/>
        <w:ind w:left="567" w:firstLine="567"/>
        <w:jc w:val="both"/>
        <w:rPr>
          <w:rFonts w:ascii="Times New Roman" w:hAnsi="Times New Roman" w:cs="Times New Roman"/>
          <w:sz w:val="24"/>
          <w:szCs w:val="24"/>
        </w:rPr>
      </w:pPr>
      <w:r>
        <w:rPr>
          <w:noProof/>
        </w:rPr>
        <w:drawing>
          <wp:anchor distT="0" distB="0" distL="114300" distR="114300" simplePos="0" relativeHeight="251650048" behindDoc="0" locked="0" layoutInCell="1" allowOverlap="1" wp14:anchorId="173EE416" wp14:editId="62C0DA82">
            <wp:simplePos x="0" y="0"/>
            <wp:positionH relativeFrom="column">
              <wp:posOffset>636270</wp:posOffset>
            </wp:positionH>
            <wp:positionV relativeFrom="paragraph">
              <wp:posOffset>311150</wp:posOffset>
            </wp:positionV>
            <wp:extent cx="4438650" cy="581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38650" cy="581025"/>
                    </a:xfrm>
                    <a:prstGeom prst="rect">
                      <a:avLst/>
                    </a:prstGeom>
                  </pic:spPr>
                </pic:pic>
              </a:graphicData>
            </a:graphic>
            <wp14:sizeRelH relativeFrom="page">
              <wp14:pctWidth>0</wp14:pctWidth>
            </wp14:sizeRelH>
            <wp14:sizeRelV relativeFrom="page">
              <wp14:pctHeight>0</wp14:pctHeight>
            </wp14:sizeRelV>
          </wp:anchor>
        </w:drawing>
      </w:r>
      <w:r w:rsidR="00F43804">
        <w:rPr>
          <w:rFonts w:ascii="Times New Roman" w:hAnsi="Times New Roman" w:cs="Times New Roman"/>
          <w:sz w:val="24"/>
          <w:szCs w:val="24"/>
        </w:rPr>
        <w:t xml:space="preserve">Kompilasi Hukum Islam Pasal 171 huruf d disebutkan </w:t>
      </w:r>
    </w:p>
    <w:p w:rsidR="00A27618" w:rsidRDefault="00A27618" w:rsidP="00BD1E8A">
      <w:pPr>
        <w:spacing w:after="0" w:line="480" w:lineRule="auto"/>
        <w:ind w:left="567" w:firstLine="567"/>
        <w:jc w:val="both"/>
        <w:rPr>
          <w:rFonts w:ascii="Times New Roman" w:hAnsi="Times New Roman" w:cs="Times New Roman"/>
          <w:sz w:val="24"/>
          <w:szCs w:val="24"/>
        </w:rPr>
      </w:pPr>
    </w:p>
    <w:p w:rsidR="00A27618" w:rsidRDefault="00A27618" w:rsidP="00A27618">
      <w:pPr>
        <w:spacing w:after="0" w:line="240" w:lineRule="auto"/>
        <w:ind w:left="1134"/>
        <w:jc w:val="both"/>
        <w:rPr>
          <w:rFonts w:ascii="Times New Roman" w:hAnsi="Times New Roman" w:cs="Times New Roman"/>
          <w:sz w:val="24"/>
          <w:szCs w:val="24"/>
        </w:rPr>
      </w:pPr>
    </w:p>
    <w:p w:rsidR="00A27618" w:rsidRDefault="00A27618" w:rsidP="00A27618">
      <w:pPr>
        <w:spacing w:after="0" w:line="240" w:lineRule="auto"/>
        <w:ind w:left="1134"/>
        <w:jc w:val="both"/>
        <w:rPr>
          <w:rFonts w:ascii="Times New Roman" w:hAnsi="Times New Roman" w:cs="Times New Roman"/>
          <w:sz w:val="24"/>
          <w:szCs w:val="24"/>
        </w:rPr>
      </w:pPr>
    </w:p>
    <w:p w:rsidR="00A27618" w:rsidRDefault="00A27618" w:rsidP="00A27618">
      <w:pPr>
        <w:spacing w:after="0" w:line="240" w:lineRule="auto"/>
        <w:ind w:left="1134"/>
        <w:jc w:val="both"/>
        <w:rPr>
          <w:rFonts w:ascii="Times New Roman" w:hAnsi="Times New Roman" w:cs="Times New Roman"/>
          <w:sz w:val="24"/>
          <w:szCs w:val="24"/>
        </w:rPr>
      </w:pPr>
    </w:p>
    <w:p w:rsidR="00A27618" w:rsidRDefault="00A27618" w:rsidP="00A27618">
      <w:pPr>
        <w:spacing w:after="0" w:line="240" w:lineRule="auto"/>
        <w:ind w:left="1134"/>
        <w:jc w:val="both"/>
        <w:rPr>
          <w:rFonts w:ascii="Times New Roman" w:hAnsi="Times New Roman" w:cs="Times New Roman"/>
          <w:sz w:val="24"/>
          <w:szCs w:val="24"/>
        </w:rPr>
      </w:pPr>
    </w:p>
    <w:p w:rsidR="00D407F4" w:rsidRPr="00DD1C5E" w:rsidRDefault="00D407F4" w:rsidP="00BD1E8A">
      <w:pPr>
        <w:spacing w:after="0" w:line="480" w:lineRule="auto"/>
        <w:ind w:left="1134"/>
        <w:jc w:val="both"/>
        <w:rPr>
          <w:rFonts w:ascii="Times New Roman" w:hAnsi="Times New Roman" w:cs="Times New Roman"/>
          <w:sz w:val="24"/>
          <w:szCs w:val="24"/>
        </w:rPr>
      </w:pPr>
    </w:p>
    <w:p w:rsidR="00A27618" w:rsidRDefault="00F43804" w:rsidP="00B0229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rumusan diatas, harta </w:t>
      </w:r>
      <w:r w:rsidR="00A27618" w:rsidRPr="00A27618">
        <w:rPr>
          <w:rFonts w:ascii="Times New Roman" w:hAnsi="Times New Roman" w:cs="Times New Roman"/>
          <w:sz w:val="24"/>
          <w:szCs w:val="24"/>
        </w:rPr>
        <w:t>Warisan menurut hukum waris Islam adalah harta yang ditinggalkan oleh ahli waris berupa harta atau hak. Warisan adalah jumlah harta benda yang diwariskan kepada ahli waris, baik harta maupun hak, setelah hutang dan pengeluaran ahli waris habis karena kematian. ahli waris atau biaya pengurusan pemakaman ahli waris dan hal-hal lain yang berkaitan dengan warisan, seperti: B. wasiat. Cara pembagian warisan yaitu:</w:t>
      </w:r>
    </w:p>
    <w:p w:rsidR="00D407F4" w:rsidRPr="00D407F4" w:rsidRDefault="002A0CF6" w:rsidP="00A27618">
      <w:pPr>
        <w:spacing w:after="0" w:line="480" w:lineRule="auto"/>
        <w:ind w:left="567" w:firstLine="567"/>
        <w:jc w:val="both"/>
        <w:rPr>
          <w:rFonts w:ascii="Times New Roman" w:hAnsi="Times New Roman" w:cs="Times New Roman"/>
          <w:sz w:val="24"/>
          <w:szCs w:val="24"/>
        </w:rPr>
      </w:pPr>
      <w:r w:rsidRPr="00D407F4">
        <w:rPr>
          <w:rFonts w:ascii="Times New Roman" w:hAnsi="Times New Roman" w:cs="Times New Roman"/>
          <w:sz w:val="24"/>
          <w:szCs w:val="24"/>
        </w:rPr>
        <w:t xml:space="preserve">Bagi secara </w:t>
      </w:r>
      <w:r w:rsidR="00F43804" w:rsidRPr="00D407F4">
        <w:rPr>
          <w:rFonts w:ascii="Times New Roman" w:hAnsi="Times New Roman" w:cs="Times New Roman"/>
          <w:sz w:val="24"/>
          <w:szCs w:val="24"/>
        </w:rPr>
        <w:t xml:space="preserve">  </w:t>
      </w:r>
      <w:r w:rsidR="00830BE6" w:rsidRPr="00D407F4">
        <w:rPr>
          <w:rFonts w:ascii="Times New Roman" w:hAnsi="Times New Roman" w:cs="Times New Roman"/>
          <w:sz w:val="24"/>
          <w:szCs w:val="24"/>
        </w:rPr>
        <w:t>sengketa di Pe</w:t>
      </w:r>
      <w:r w:rsidR="00D407F4">
        <w:rPr>
          <w:rFonts w:ascii="Times New Roman" w:hAnsi="Times New Roman" w:cs="Times New Roman"/>
          <w:sz w:val="24"/>
          <w:szCs w:val="24"/>
        </w:rPr>
        <w:t>ngadilan Agama</w:t>
      </w:r>
    </w:p>
    <w:p w:rsidR="00D407F4" w:rsidRPr="00D407F4" w:rsidRDefault="00830BE6" w:rsidP="009854BF">
      <w:pPr>
        <w:pStyle w:val="ListParagraph"/>
        <w:numPr>
          <w:ilvl w:val="0"/>
          <w:numId w:val="20"/>
        </w:numPr>
        <w:spacing w:after="0" w:line="480" w:lineRule="auto"/>
        <w:jc w:val="both"/>
        <w:rPr>
          <w:rFonts w:ascii="Times New Roman" w:hAnsi="Times New Roman" w:cs="Times New Roman"/>
          <w:sz w:val="24"/>
          <w:szCs w:val="24"/>
        </w:rPr>
      </w:pPr>
      <w:r w:rsidRPr="00D407F4">
        <w:rPr>
          <w:rFonts w:ascii="Times New Roman" w:hAnsi="Times New Roman" w:cs="Times New Roman"/>
          <w:sz w:val="24"/>
          <w:szCs w:val="24"/>
        </w:rPr>
        <w:t>Di bagi secara damai setelah terja</w:t>
      </w:r>
      <w:r w:rsidR="00D407F4">
        <w:rPr>
          <w:rFonts w:ascii="Times New Roman" w:hAnsi="Times New Roman" w:cs="Times New Roman"/>
          <w:sz w:val="24"/>
          <w:szCs w:val="24"/>
        </w:rPr>
        <w:t>di sengketa di Pengadilan Agama</w:t>
      </w:r>
    </w:p>
    <w:p w:rsidR="00D407F4" w:rsidRPr="00D407F4" w:rsidRDefault="00830BE6" w:rsidP="009854BF">
      <w:pPr>
        <w:pStyle w:val="ListParagraph"/>
        <w:numPr>
          <w:ilvl w:val="0"/>
          <w:numId w:val="20"/>
        </w:numPr>
        <w:spacing w:after="0" w:line="480" w:lineRule="auto"/>
        <w:jc w:val="both"/>
        <w:rPr>
          <w:rFonts w:ascii="Times New Roman" w:hAnsi="Times New Roman" w:cs="Times New Roman"/>
          <w:sz w:val="24"/>
          <w:szCs w:val="24"/>
        </w:rPr>
      </w:pPr>
      <w:r w:rsidRPr="00D407F4">
        <w:rPr>
          <w:rFonts w:ascii="Times New Roman" w:hAnsi="Times New Roman" w:cs="Times New Roman"/>
          <w:sz w:val="24"/>
          <w:szCs w:val="24"/>
        </w:rPr>
        <w:t>Di bagi secara di luar</w:t>
      </w:r>
      <w:r w:rsidR="00D407F4">
        <w:rPr>
          <w:rFonts w:ascii="Times New Roman" w:hAnsi="Times New Roman" w:cs="Times New Roman"/>
          <w:sz w:val="24"/>
          <w:szCs w:val="24"/>
        </w:rPr>
        <w:t xml:space="preserve"> sengketa oleh Pemgadilan Agama</w:t>
      </w:r>
    </w:p>
    <w:p w:rsidR="00830BE6" w:rsidRPr="00D407F4" w:rsidRDefault="00830BE6" w:rsidP="009854BF">
      <w:pPr>
        <w:pStyle w:val="ListParagraph"/>
        <w:numPr>
          <w:ilvl w:val="0"/>
          <w:numId w:val="20"/>
        </w:numPr>
        <w:spacing w:after="0" w:line="480" w:lineRule="auto"/>
        <w:jc w:val="both"/>
        <w:rPr>
          <w:rFonts w:ascii="Times New Roman" w:hAnsi="Times New Roman" w:cs="Times New Roman"/>
          <w:sz w:val="24"/>
          <w:szCs w:val="24"/>
        </w:rPr>
      </w:pPr>
      <w:r w:rsidRPr="00D407F4">
        <w:rPr>
          <w:rFonts w:ascii="Times New Roman" w:hAnsi="Times New Roman" w:cs="Times New Roman"/>
          <w:sz w:val="24"/>
          <w:szCs w:val="24"/>
        </w:rPr>
        <w:t>Di bagi secara damai di luar Pengadilan A</w:t>
      </w:r>
      <w:r w:rsidR="00D407F4" w:rsidRPr="00D407F4">
        <w:rPr>
          <w:rFonts w:ascii="Times New Roman" w:hAnsi="Times New Roman" w:cs="Times New Roman"/>
          <w:sz w:val="24"/>
          <w:szCs w:val="24"/>
        </w:rPr>
        <w:t xml:space="preserve">gama oleh para ahli waris itu </w:t>
      </w:r>
      <w:r w:rsidRPr="00D407F4">
        <w:rPr>
          <w:rFonts w:ascii="Times New Roman" w:hAnsi="Times New Roman" w:cs="Times New Roman"/>
          <w:sz w:val="24"/>
          <w:szCs w:val="24"/>
        </w:rPr>
        <w:t>sendiri maupun batuan pemuka masyarkat.</w:t>
      </w:r>
    </w:p>
    <w:p w:rsidR="00830BE6" w:rsidRPr="00BF61BD" w:rsidRDefault="00BF61BD" w:rsidP="003E7E26">
      <w:pPr>
        <w:spacing w:after="0" w:line="480" w:lineRule="auto"/>
        <w:jc w:val="both"/>
        <w:rPr>
          <w:rFonts w:ascii="Times New Roman" w:hAnsi="Times New Roman" w:cs="Times New Roman"/>
          <w:b/>
          <w:sz w:val="24"/>
          <w:szCs w:val="24"/>
        </w:rPr>
      </w:pPr>
      <w:r w:rsidRPr="00BF61BD">
        <w:rPr>
          <w:rFonts w:ascii="Times New Roman" w:hAnsi="Times New Roman" w:cs="Times New Roman"/>
          <w:b/>
          <w:sz w:val="24"/>
          <w:szCs w:val="24"/>
        </w:rPr>
        <w:t>2.2</w:t>
      </w:r>
      <w:r>
        <w:rPr>
          <w:rFonts w:ascii="Times New Roman" w:hAnsi="Times New Roman" w:cs="Times New Roman"/>
          <w:b/>
          <w:sz w:val="24"/>
          <w:szCs w:val="24"/>
        </w:rPr>
        <w:t>.</w:t>
      </w:r>
      <w:r w:rsidR="00830BE6" w:rsidRPr="00BF61BD">
        <w:rPr>
          <w:rFonts w:ascii="Times New Roman" w:hAnsi="Times New Roman" w:cs="Times New Roman"/>
          <w:b/>
          <w:sz w:val="24"/>
          <w:szCs w:val="24"/>
        </w:rPr>
        <w:t xml:space="preserve"> Asas-asas Kewarisan Islam</w:t>
      </w:r>
    </w:p>
    <w:p w:rsidR="00830BE6" w:rsidRPr="001E76D6" w:rsidRDefault="00830BE6" w:rsidP="009D0066">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Muhammad Daud Ali (dalam Mimbar Hukum No. 9, 88-99:1993) </w:t>
      </w:r>
      <w:r w:rsidR="00B02292">
        <w:rPr>
          <w:rFonts w:ascii="Times New Roman" w:hAnsi="Times New Roman" w:cs="Times New Roman"/>
          <w:sz w:val="24"/>
          <w:szCs w:val="24"/>
        </w:rPr>
        <w:t>menggambarkan adanya 5 alasan pengertian dalam hukum islam yaitu;</w:t>
      </w:r>
    </w:p>
    <w:p w:rsidR="00B02292" w:rsidRDefault="00B02292" w:rsidP="00B02292">
      <w:pPr>
        <w:pStyle w:val="ListParagraph"/>
        <w:numPr>
          <w:ilvl w:val="0"/>
          <w:numId w:val="2"/>
        </w:numPr>
        <w:spacing w:after="0" w:line="480" w:lineRule="auto"/>
        <w:ind w:left="1134"/>
        <w:jc w:val="both"/>
        <w:rPr>
          <w:rFonts w:ascii="Times New Roman" w:hAnsi="Times New Roman" w:cs="Times New Roman"/>
          <w:sz w:val="24"/>
          <w:szCs w:val="24"/>
        </w:rPr>
      </w:pPr>
      <w:r w:rsidRPr="00B02292">
        <w:rPr>
          <w:rFonts w:ascii="Times New Roman" w:hAnsi="Times New Roman" w:cs="Times New Roman"/>
          <w:sz w:val="24"/>
          <w:szCs w:val="24"/>
        </w:rPr>
        <w:t xml:space="preserve">Prinsip Ilybari yang terkandung dalam hukum waris Islam mengandung makna bahwa pengalihan harta dari almarhum kepada ahli warisnya berlangsung secara otomatis sesuai dengan ketetapan Allah SWT, tanpa bergantung pada kehendak ahli waris atau ahli waris. Unsur ijbari dalam hukum waris Islam, khususnya dalam kaitannya dengan waris, diwajibkan untuk menerima pengalihan harta ahli waris sesuai dengan jumlah yang ditetapkan oleh Allah dan </w:t>
      </w:r>
      <w:r w:rsidRPr="00B02292">
        <w:rPr>
          <w:rFonts w:ascii="Times New Roman" w:hAnsi="Times New Roman" w:cs="Times New Roman"/>
          <w:sz w:val="24"/>
          <w:szCs w:val="24"/>
        </w:rPr>
        <w:lastRenderedPageBreak/>
        <w:t>dilakukan penerimaan bagi yang memiliki hubungan kekerabatan dan perkawinan dengan ahli waris. memiliki.</w:t>
      </w:r>
    </w:p>
    <w:p w:rsidR="00B02292" w:rsidRDefault="00B02292" w:rsidP="00B02292">
      <w:pPr>
        <w:pStyle w:val="ListParagraph"/>
        <w:numPr>
          <w:ilvl w:val="0"/>
          <w:numId w:val="2"/>
        </w:numPr>
        <w:spacing w:after="0" w:line="480" w:lineRule="auto"/>
        <w:ind w:left="1134"/>
        <w:jc w:val="both"/>
        <w:rPr>
          <w:rFonts w:ascii="Times New Roman" w:hAnsi="Times New Roman" w:cs="Times New Roman"/>
          <w:sz w:val="24"/>
          <w:szCs w:val="24"/>
        </w:rPr>
      </w:pPr>
      <w:r w:rsidRPr="00B02292">
        <w:rPr>
          <w:rFonts w:ascii="Times New Roman" w:hAnsi="Times New Roman" w:cs="Times New Roman"/>
          <w:sz w:val="24"/>
          <w:szCs w:val="24"/>
        </w:rPr>
        <w:t>Prinsip Bilateral, yaitu seseorang menerima hak waris dari kedua belah pihak yaitu dari kerabat, khususnya dari laki-laki dan saudara perempuan keturunan. Dalam penyusunan hukum Islam, asas-asas tersebut dapat ditemukan dalam Pasal 171 (1), Pasal 176 hingga Pasal 182</w:t>
      </w:r>
    </w:p>
    <w:p w:rsidR="00B02292" w:rsidRDefault="00B02292" w:rsidP="00B02292">
      <w:pPr>
        <w:pStyle w:val="ListParagraph"/>
        <w:numPr>
          <w:ilvl w:val="0"/>
          <w:numId w:val="2"/>
        </w:numPr>
        <w:spacing w:after="0" w:line="480" w:lineRule="auto"/>
        <w:ind w:left="1134"/>
        <w:jc w:val="both"/>
        <w:rPr>
          <w:rFonts w:ascii="Times New Roman" w:hAnsi="Times New Roman" w:cs="Times New Roman"/>
          <w:sz w:val="24"/>
          <w:szCs w:val="24"/>
        </w:rPr>
      </w:pPr>
      <w:r w:rsidRPr="00B02292">
        <w:rPr>
          <w:rFonts w:ascii="Times New Roman" w:hAnsi="Times New Roman" w:cs="Times New Roman"/>
          <w:sz w:val="24"/>
          <w:szCs w:val="24"/>
        </w:rPr>
        <w:t>Prinsip individu menyiratkan bahwa warisan dapat dibagi di antara ahli waris masing-masing untuk dimiliki secara individu. Pembagian individu ini didasarkan pada ketetapan bahwa setiap orang sebagai pribadi memiliki kemampuan untuk melaksanakan hak dan kewajiban.</w:t>
      </w:r>
    </w:p>
    <w:p w:rsidR="00B02292" w:rsidRDefault="00B02292" w:rsidP="00B02292">
      <w:pPr>
        <w:pStyle w:val="ListParagraph"/>
        <w:numPr>
          <w:ilvl w:val="0"/>
          <w:numId w:val="2"/>
        </w:numPr>
        <w:spacing w:after="0" w:line="480" w:lineRule="auto"/>
        <w:ind w:left="1134"/>
        <w:jc w:val="both"/>
        <w:rPr>
          <w:rFonts w:ascii="Times New Roman" w:hAnsi="Times New Roman" w:cs="Times New Roman"/>
          <w:sz w:val="24"/>
          <w:szCs w:val="24"/>
        </w:rPr>
      </w:pPr>
      <w:r w:rsidRPr="00B02292">
        <w:rPr>
          <w:rFonts w:ascii="Times New Roman" w:hAnsi="Times New Roman" w:cs="Times New Roman"/>
          <w:sz w:val="24"/>
          <w:szCs w:val="24"/>
        </w:rPr>
        <w:t>Prinsip keadilan yang adil mengandung arti bahwa harus ada keseimbangan antara hak dan kewajiban yang dilaksanakan.</w:t>
      </w:r>
    </w:p>
    <w:p w:rsidR="00B02292" w:rsidRPr="00B02292" w:rsidRDefault="00B02292" w:rsidP="00B02292">
      <w:pPr>
        <w:pStyle w:val="ListParagraph"/>
        <w:numPr>
          <w:ilvl w:val="0"/>
          <w:numId w:val="2"/>
        </w:numPr>
        <w:spacing w:after="0" w:line="480" w:lineRule="auto"/>
        <w:ind w:left="1134"/>
        <w:jc w:val="both"/>
        <w:rPr>
          <w:rFonts w:ascii="Times New Roman" w:hAnsi="Times New Roman" w:cs="Times New Roman"/>
          <w:sz w:val="24"/>
          <w:szCs w:val="24"/>
        </w:rPr>
      </w:pPr>
      <w:r w:rsidRPr="00B02292">
        <w:rPr>
          <w:rFonts w:ascii="Times New Roman" w:hAnsi="Times New Roman" w:cs="Times New Roman"/>
          <w:sz w:val="24"/>
          <w:szCs w:val="24"/>
        </w:rPr>
        <w:t xml:space="preserve">Prinsip akibat dari kematian yaitu bahwa hukum Islam mengatur pemindahan harta warisan dari satu orang ke orang lain, berlaku setelah meninggalnya orang </w:t>
      </w:r>
      <w:r>
        <w:rPr>
          <w:rFonts w:ascii="Times New Roman" w:hAnsi="Times New Roman" w:cs="Times New Roman"/>
          <w:sz w:val="24"/>
          <w:szCs w:val="24"/>
        </w:rPr>
        <w:t>yang memiliki harta tersebut.</w:t>
      </w:r>
    </w:p>
    <w:p w:rsidR="004F03EB" w:rsidRPr="00BF61BD" w:rsidRDefault="004F03EB" w:rsidP="009854BF">
      <w:pPr>
        <w:pStyle w:val="ListParagraph"/>
        <w:numPr>
          <w:ilvl w:val="1"/>
          <w:numId w:val="14"/>
        </w:numPr>
        <w:spacing w:after="0" w:line="480" w:lineRule="auto"/>
        <w:jc w:val="both"/>
        <w:rPr>
          <w:rFonts w:ascii="Times New Roman" w:hAnsi="Times New Roman" w:cs="Times New Roman"/>
          <w:b/>
          <w:sz w:val="24"/>
          <w:szCs w:val="24"/>
        </w:rPr>
      </w:pPr>
      <w:r w:rsidRPr="00BF61BD">
        <w:rPr>
          <w:rFonts w:ascii="Times New Roman" w:hAnsi="Times New Roman" w:cs="Times New Roman"/>
          <w:b/>
          <w:sz w:val="24"/>
          <w:szCs w:val="24"/>
        </w:rPr>
        <w:t xml:space="preserve">Kelompok Ahli Waris dan Bagiannya </w:t>
      </w:r>
    </w:p>
    <w:p w:rsidR="004F03EB" w:rsidRDefault="004F03EB" w:rsidP="001E76D6">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Menurut hokum kewarisan Islam, kelompok yang berhak menerima</w:t>
      </w:r>
      <w:r w:rsidR="001E76D6">
        <w:rPr>
          <w:rFonts w:ascii="Times New Roman" w:hAnsi="Times New Roman" w:cs="Times New Roman"/>
          <w:sz w:val="24"/>
          <w:szCs w:val="24"/>
        </w:rPr>
        <w:t xml:space="preserve"> </w:t>
      </w:r>
      <w:r w:rsidRPr="004F03EB">
        <w:rPr>
          <w:rFonts w:ascii="Times New Roman" w:hAnsi="Times New Roman" w:cs="Times New Roman"/>
          <w:sz w:val="24"/>
          <w:szCs w:val="24"/>
        </w:rPr>
        <w:t xml:space="preserve">warisan </w:t>
      </w:r>
      <w:r w:rsidR="001E76D6">
        <w:rPr>
          <w:rFonts w:ascii="Times New Roman" w:hAnsi="Times New Roman" w:cs="Times New Roman"/>
          <w:sz w:val="24"/>
          <w:szCs w:val="24"/>
        </w:rPr>
        <w:t>ada tiga</w:t>
      </w:r>
      <w:r>
        <w:rPr>
          <w:rFonts w:ascii="Times New Roman" w:hAnsi="Times New Roman" w:cs="Times New Roman"/>
          <w:sz w:val="24"/>
          <w:szCs w:val="24"/>
        </w:rPr>
        <w:t xml:space="preserve"> </w:t>
      </w:r>
      <w:r w:rsidR="001E76D6">
        <w:rPr>
          <w:rFonts w:ascii="Times New Roman" w:hAnsi="Times New Roman" w:cs="Times New Roman"/>
          <w:sz w:val="24"/>
          <w:szCs w:val="24"/>
        </w:rPr>
        <w:t>yaitu;</w:t>
      </w:r>
    </w:p>
    <w:p w:rsidR="00582F5E" w:rsidRPr="00582F5E" w:rsidRDefault="00582F5E" w:rsidP="00582F5E">
      <w:pPr>
        <w:pStyle w:val="ListParagraph"/>
        <w:numPr>
          <w:ilvl w:val="0"/>
          <w:numId w:val="4"/>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Menurut al Quran yang memang ditentukan berdasarkan prinsip hukum islam yang disebut Dzul Faraidh</w:t>
      </w:r>
    </w:p>
    <w:p w:rsidR="00582F5E" w:rsidRPr="001E76D6" w:rsidRDefault="00582F5E" w:rsidP="00582F5E">
      <w:pPr>
        <w:pStyle w:val="ListParagraph"/>
        <w:numPr>
          <w:ilvl w:val="0"/>
          <w:numId w:val="4"/>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Ada juga kelompok asabah yang mana diambil dari garis ayah</w:t>
      </w:r>
    </w:p>
    <w:p w:rsidR="004F03EB" w:rsidRDefault="00582F5E" w:rsidP="009854BF">
      <w:pPr>
        <w:pStyle w:val="ListParagraph"/>
        <w:numPr>
          <w:ilvl w:val="0"/>
          <w:numId w:val="4"/>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Ada juga kelompok ahli waris yang diambil dari garis ibu</w:t>
      </w:r>
    </w:p>
    <w:p w:rsidR="001E76D6" w:rsidRDefault="001E76D6" w:rsidP="003E7E26">
      <w:pPr>
        <w:spacing w:after="0" w:line="480" w:lineRule="auto"/>
        <w:jc w:val="both"/>
        <w:rPr>
          <w:rFonts w:ascii="Times New Roman" w:hAnsi="Times New Roman" w:cs="Times New Roman"/>
          <w:sz w:val="24"/>
          <w:szCs w:val="24"/>
        </w:rPr>
      </w:pPr>
    </w:p>
    <w:p w:rsidR="005B3463" w:rsidRDefault="005B3463" w:rsidP="001E76D6">
      <w:pPr>
        <w:spacing w:after="0" w:line="480" w:lineRule="auto"/>
        <w:ind w:left="567" w:firstLine="567"/>
        <w:jc w:val="both"/>
        <w:rPr>
          <w:rFonts w:ascii="Times New Roman" w:hAnsi="Times New Roman" w:cs="Times New Roman"/>
          <w:sz w:val="24"/>
          <w:szCs w:val="24"/>
        </w:rPr>
      </w:pPr>
      <w:r w:rsidRPr="005B3463">
        <w:rPr>
          <w:rFonts w:ascii="Times New Roman" w:hAnsi="Times New Roman" w:cs="Times New Roman"/>
          <w:sz w:val="24"/>
          <w:szCs w:val="24"/>
        </w:rPr>
        <w:lastRenderedPageBreak/>
        <w:t xml:space="preserve">Kelompok dzul faraidh adalah ahli waris yang memiliki bagian warisan yang telah </w:t>
      </w:r>
      <w:r>
        <w:rPr>
          <w:rFonts w:ascii="Times New Roman" w:hAnsi="Times New Roman" w:cs="Times New Roman"/>
          <w:sz w:val="24"/>
          <w:szCs w:val="24"/>
        </w:rPr>
        <w:t>dipastikan. Fatur Rahman, 128: 1987</w:t>
      </w:r>
      <w:r w:rsidRPr="005B3463">
        <w:rPr>
          <w:rFonts w:ascii="Times New Roman" w:hAnsi="Times New Roman" w:cs="Times New Roman"/>
          <w:sz w:val="24"/>
          <w:szCs w:val="24"/>
        </w:rPr>
        <w:t xml:space="preserve"> menjelaskan bahwa hukum Islam mengatur enam jenis Furudul Mugaddarah, yaitu dua pertiga (2/3), sepertiga (1/3), satu perenam (1/6), satu setengah (1 / 2), seperempat (1/4) dan seperdelapan (1/8) "Ahli waris yang menerima bagian dua pertiga adalah:</w:t>
      </w:r>
    </w:p>
    <w:p w:rsidR="005B3463" w:rsidRDefault="005B3463" w:rsidP="005B3463">
      <w:pPr>
        <w:pStyle w:val="ListParagraph"/>
        <w:numPr>
          <w:ilvl w:val="0"/>
          <w:numId w:val="21"/>
        </w:numPr>
        <w:spacing w:after="0" w:line="480" w:lineRule="auto"/>
        <w:ind w:left="1418"/>
        <w:jc w:val="both"/>
        <w:rPr>
          <w:rFonts w:ascii="Times New Roman" w:hAnsi="Times New Roman" w:cs="Times New Roman"/>
          <w:sz w:val="24"/>
          <w:szCs w:val="24"/>
        </w:rPr>
      </w:pPr>
      <w:r w:rsidRPr="005B3463">
        <w:rPr>
          <w:rFonts w:ascii="Times New Roman" w:hAnsi="Times New Roman" w:cs="Times New Roman"/>
          <w:sz w:val="24"/>
          <w:szCs w:val="24"/>
        </w:rPr>
        <w:t>Dua anak perempuan atau lebih Dua anak perempuan menerima dua pertiga dari warisan ahli waris yang tidak meninggalkan anak laki-laki</w:t>
      </w:r>
    </w:p>
    <w:p w:rsidR="001E76D6" w:rsidRPr="001E76D6" w:rsidRDefault="00FF5E34" w:rsidP="009854BF">
      <w:pPr>
        <w:pStyle w:val="ListParagraph"/>
        <w:numPr>
          <w:ilvl w:val="0"/>
          <w:numId w:val="21"/>
        </w:numPr>
        <w:spacing w:after="0" w:line="480" w:lineRule="auto"/>
        <w:ind w:left="1418"/>
        <w:jc w:val="both"/>
        <w:rPr>
          <w:rFonts w:ascii="Times New Roman" w:hAnsi="Times New Roman" w:cs="Times New Roman"/>
          <w:sz w:val="24"/>
          <w:szCs w:val="24"/>
        </w:rPr>
      </w:pPr>
      <w:r w:rsidRPr="001E76D6">
        <w:rPr>
          <w:rFonts w:ascii="Times New Roman" w:hAnsi="Times New Roman" w:cs="Times New Roman"/>
          <w:sz w:val="24"/>
          <w:szCs w:val="24"/>
        </w:rPr>
        <w:t>Dua cucu perempuan atau lebih dari anak laki-laki apabila anak perempua</w:t>
      </w:r>
      <w:r w:rsidR="001E76D6">
        <w:rPr>
          <w:rFonts w:ascii="Times New Roman" w:hAnsi="Times New Roman" w:cs="Times New Roman"/>
          <w:sz w:val="24"/>
          <w:szCs w:val="24"/>
        </w:rPr>
        <w:t xml:space="preserve">n tidak ada, </w:t>
      </w:r>
      <w:r w:rsidRPr="001E76D6">
        <w:rPr>
          <w:rFonts w:ascii="Times New Roman" w:hAnsi="Times New Roman" w:cs="Times New Roman"/>
          <w:sz w:val="24"/>
          <w:szCs w:val="24"/>
        </w:rPr>
        <w:t>Cucu perempuan dua orang atau lebih mewarisi harta kakeknya dengan memdapat dua pertiga jika tidak ada anak perempuan.</w:t>
      </w:r>
    </w:p>
    <w:p w:rsidR="001E76D6" w:rsidRPr="001E76D6" w:rsidRDefault="00FF5E34" w:rsidP="009854BF">
      <w:pPr>
        <w:pStyle w:val="ListParagraph"/>
        <w:numPr>
          <w:ilvl w:val="0"/>
          <w:numId w:val="21"/>
        </w:numPr>
        <w:spacing w:after="0" w:line="480" w:lineRule="auto"/>
        <w:ind w:left="1418"/>
        <w:jc w:val="both"/>
        <w:rPr>
          <w:rFonts w:ascii="Times New Roman" w:hAnsi="Times New Roman" w:cs="Times New Roman"/>
          <w:sz w:val="24"/>
          <w:szCs w:val="24"/>
        </w:rPr>
      </w:pPr>
      <w:r w:rsidRPr="001E76D6">
        <w:rPr>
          <w:rFonts w:ascii="Times New Roman" w:hAnsi="Times New Roman" w:cs="Times New Roman"/>
          <w:sz w:val="24"/>
          <w:szCs w:val="24"/>
        </w:rPr>
        <w:t>Dua saudara</w:t>
      </w:r>
      <w:r w:rsidR="001E76D6">
        <w:rPr>
          <w:rFonts w:ascii="Times New Roman" w:hAnsi="Times New Roman" w:cs="Times New Roman"/>
          <w:sz w:val="24"/>
          <w:szCs w:val="24"/>
        </w:rPr>
        <w:t xml:space="preserve"> perempuan sekandung atau lebih, </w:t>
      </w:r>
      <w:r w:rsidRPr="001E76D6">
        <w:rPr>
          <w:rFonts w:ascii="Times New Roman" w:hAnsi="Times New Roman" w:cs="Times New Roman"/>
          <w:sz w:val="24"/>
          <w:szCs w:val="24"/>
        </w:rPr>
        <w:t xml:space="preserve">dua orang saudara perempuan atau lebih yang sekandung (seibu sebapak) mendapat dua pertiga dari harta yang ditinggalakan oleh pewaris jika tidak bersama-sama </w:t>
      </w:r>
      <w:r w:rsidR="00B329EF" w:rsidRPr="001E76D6">
        <w:rPr>
          <w:rFonts w:ascii="Times New Roman" w:hAnsi="Times New Roman" w:cs="Times New Roman"/>
          <w:sz w:val="24"/>
          <w:szCs w:val="24"/>
        </w:rPr>
        <w:t>dengan muashibnya.</w:t>
      </w:r>
    </w:p>
    <w:p w:rsidR="001E76D6" w:rsidRPr="001E76D6" w:rsidRDefault="00B329EF" w:rsidP="009854BF">
      <w:pPr>
        <w:pStyle w:val="ListParagraph"/>
        <w:numPr>
          <w:ilvl w:val="0"/>
          <w:numId w:val="21"/>
        </w:numPr>
        <w:spacing w:after="0" w:line="480" w:lineRule="auto"/>
        <w:ind w:left="1418"/>
        <w:jc w:val="both"/>
        <w:rPr>
          <w:rFonts w:ascii="Times New Roman" w:hAnsi="Times New Roman" w:cs="Times New Roman"/>
          <w:sz w:val="24"/>
          <w:szCs w:val="24"/>
        </w:rPr>
      </w:pPr>
      <w:r w:rsidRPr="001E76D6">
        <w:rPr>
          <w:rFonts w:ascii="Times New Roman" w:hAnsi="Times New Roman" w:cs="Times New Roman"/>
          <w:sz w:val="24"/>
          <w:szCs w:val="24"/>
        </w:rPr>
        <w:t>Dua orang saudara perempuan sebapak</w:t>
      </w:r>
      <w:r w:rsidR="00FF5E34" w:rsidRPr="001E76D6">
        <w:rPr>
          <w:rFonts w:ascii="Times New Roman" w:hAnsi="Times New Roman" w:cs="Times New Roman"/>
          <w:sz w:val="24"/>
          <w:szCs w:val="24"/>
        </w:rPr>
        <w:t xml:space="preserve"> </w:t>
      </w:r>
      <w:r w:rsidRPr="001E76D6">
        <w:rPr>
          <w:rFonts w:ascii="Times New Roman" w:hAnsi="Times New Roman" w:cs="Times New Roman"/>
          <w:sz w:val="24"/>
          <w:szCs w:val="24"/>
        </w:rPr>
        <w:t xml:space="preserve">Dua orang saudara perempuan sebapak mendapat dua pertiga bagian dari harta waris apabila pewaris yang ditinggalkan oleh pewaris apabila pewaris tidak meninggalkan anak baik anak </w:t>
      </w:r>
      <w:r w:rsidR="001E76D6">
        <w:rPr>
          <w:rFonts w:ascii="Times New Roman" w:hAnsi="Times New Roman" w:cs="Times New Roman"/>
          <w:sz w:val="24"/>
          <w:szCs w:val="24"/>
        </w:rPr>
        <w:t>laki-laki maupun anak perempuan,</w:t>
      </w:r>
    </w:p>
    <w:p w:rsidR="00B329EF" w:rsidRPr="001E76D6" w:rsidRDefault="00B329EF" w:rsidP="001E76D6">
      <w:pPr>
        <w:spacing w:after="0" w:line="480" w:lineRule="auto"/>
        <w:ind w:left="567" w:firstLine="567"/>
        <w:jc w:val="both"/>
        <w:rPr>
          <w:rFonts w:ascii="Times New Roman" w:hAnsi="Times New Roman" w:cs="Times New Roman"/>
          <w:sz w:val="24"/>
          <w:szCs w:val="24"/>
        </w:rPr>
      </w:pPr>
      <w:r w:rsidRPr="001E76D6">
        <w:rPr>
          <w:rFonts w:ascii="Times New Roman" w:hAnsi="Times New Roman" w:cs="Times New Roman"/>
          <w:sz w:val="24"/>
          <w:szCs w:val="24"/>
        </w:rPr>
        <w:t xml:space="preserve">Para ahli waris yang memdapat bagian </w:t>
      </w:r>
      <w:r w:rsidR="00570CCC">
        <w:rPr>
          <w:rFonts w:ascii="Times New Roman" w:hAnsi="Times New Roman" w:cs="Times New Roman"/>
          <w:sz w:val="24"/>
          <w:szCs w:val="24"/>
        </w:rPr>
        <w:t>1/3</w:t>
      </w:r>
      <w:r w:rsidRPr="001E76D6">
        <w:rPr>
          <w:rFonts w:ascii="Times New Roman" w:hAnsi="Times New Roman" w:cs="Times New Roman"/>
          <w:sz w:val="24"/>
          <w:szCs w:val="24"/>
        </w:rPr>
        <w:t xml:space="preserve"> dari harta waris ada dua golongan, yaitu :</w:t>
      </w:r>
    </w:p>
    <w:p w:rsidR="00570CCC" w:rsidRDefault="00570CCC" w:rsidP="00570CCC">
      <w:pPr>
        <w:pStyle w:val="ListParagraph"/>
        <w:numPr>
          <w:ilvl w:val="0"/>
          <w:numId w:val="5"/>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lastRenderedPageBreak/>
        <w:t>Ibu, jika almarhum tidak meninggalkan anak atau cucu (anak dari seorang anak laki-laki), juga tidak meninggalkan dua saudara laki-laki atau perempuan, seribu atau seribu.</w:t>
      </w:r>
    </w:p>
    <w:p w:rsidR="00B329EF" w:rsidRDefault="00B329EF" w:rsidP="009854BF">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Dua saudara atau lebih dari saudara seibu baik laki-laki maupun perempuan.</w:t>
      </w:r>
    </w:p>
    <w:p w:rsidR="00163200" w:rsidRDefault="00163200" w:rsidP="001E76D6">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Para ahli waris yangmendapat bagian seperenam bagian dari harta peninggalan ada tujuh, yaitu :</w:t>
      </w:r>
    </w:p>
    <w:p w:rsidR="00570CCC" w:rsidRDefault="00570CCC" w:rsidP="00570CCC">
      <w:pPr>
        <w:pStyle w:val="ListParagraph"/>
        <w:numPr>
          <w:ilvl w:val="0"/>
          <w:numId w:val="40"/>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SEBUAH. Sang ayah dengan keturunannya bersama dengan putra atau putra dari putranya</w:t>
      </w:r>
    </w:p>
    <w:p w:rsidR="00570CCC" w:rsidRDefault="00570CCC" w:rsidP="00570CCC">
      <w:pPr>
        <w:pStyle w:val="ListParagraph"/>
        <w:numPr>
          <w:ilvl w:val="0"/>
          <w:numId w:val="40"/>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Ibu, ketika dia bersama seorang putra atau cucu dari seorang putra atau dua saudara laki-laki atau perempuan, hanya seribu</w:t>
      </w:r>
    </w:p>
    <w:p w:rsidR="00570CCC" w:rsidRDefault="00570CCC" w:rsidP="00570CCC">
      <w:pPr>
        <w:pStyle w:val="ListParagraph"/>
        <w:numPr>
          <w:ilvl w:val="0"/>
          <w:numId w:val="40"/>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Nenek (ibu bapak atau ibu ibu) saat ibu tidak ada</w:t>
      </w:r>
    </w:p>
    <w:p w:rsidR="00570CCC" w:rsidRDefault="00570CCC" w:rsidP="00570CCC">
      <w:pPr>
        <w:pStyle w:val="ListParagraph"/>
        <w:numPr>
          <w:ilvl w:val="0"/>
          <w:numId w:val="40"/>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Kakek (ayah ke ibu) jika Anda mewarisi anak bersama</w:t>
      </w:r>
    </w:p>
    <w:p w:rsidR="00570CCC" w:rsidRDefault="00570CCC" w:rsidP="00570CCC">
      <w:pPr>
        <w:pStyle w:val="ListParagraph"/>
        <w:numPr>
          <w:ilvl w:val="0"/>
          <w:numId w:val="40"/>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Anan dari anak laki-laki sedangkan ayahnya tidak ada</w:t>
      </w:r>
    </w:p>
    <w:p w:rsidR="00570CCC" w:rsidRDefault="00570CCC" w:rsidP="00570CCC">
      <w:pPr>
        <w:pStyle w:val="ListParagraph"/>
        <w:numPr>
          <w:ilvl w:val="0"/>
          <w:numId w:val="40"/>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Cucu dari seorang putra dan seorang putri</w:t>
      </w:r>
    </w:p>
    <w:p w:rsidR="00570CCC" w:rsidRDefault="00570CCC" w:rsidP="00570CCC">
      <w:pPr>
        <w:pStyle w:val="ListParagraph"/>
        <w:numPr>
          <w:ilvl w:val="0"/>
          <w:numId w:val="40"/>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Seribu saudara laki-laki atau perempuan</w:t>
      </w:r>
    </w:p>
    <w:p w:rsidR="00251751" w:rsidRPr="00570CCC" w:rsidRDefault="00570CCC" w:rsidP="00570CCC">
      <w:pPr>
        <w:pStyle w:val="ListParagraph"/>
        <w:numPr>
          <w:ilvl w:val="0"/>
          <w:numId w:val="40"/>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Hanya satu atau lebih saudara p</w:t>
      </w:r>
      <w:r w:rsidR="00961816">
        <w:rPr>
          <w:rFonts w:ascii="Times New Roman" w:hAnsi="Times New Roman" w:cs="Times New Roman"/>
          <w:sz w:val="24"/>
          <w:szCs w:val="24"/>
        </w:rPr>
        <w:t xml:space="preserve">erempuan dengan saudara kandung </w:t>
      </w:r>
      <w:r w:rsidR="00251751" w:rsidRPr="00570CCC">
        <w:rPr>
          <w:rFonts w:ascii="Times New Roman" w:hAnsi="Times New Roman" w:cs="Times New Roman"/>
          <w:sz w:val="24"/>
          <w:szCs w:val="24"/>
        </w:rPr>
        <w:t>dengan saudara perempuan sekandung.</w:t>
      </w:r>
    </w:p>
    <w:p w:rsidR="00251751" w:rsidRDefault="00251751" w:rsidP="001E76D6">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para ahli waris yang mendapat bagian seperdua, ada lima Kelompok orang, yaitu :</w:t>
      </w:r>
    </w:p>
    <w:p w:rsidR="00961816" w:rsidRDefault="00961816" w:rsidP="00961816">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Sebuah </w:t>
      </w:r>
      <w:r w:rsidRPr="00961816">
        <w:rPr>
          <w:rFonts w:ascii="Times New Roman" w:hAnsi="Times New Roman" w:cs="Times New Roman"/>
          <w:sz w:val="24"/>
          <w:szCs w:val="24"/>
        </w:rPr>
        <w:t>Seorang anak perempuan Seorang gadis menerima setengah dari genom, jika tidak bersama dengan kerabat</w:t>
      </w:r>
    </w:p>
    <w:p w:rsidR="00961816" w:rsidRDefault="00961816" w:rsidP="00961816">
      <w:pPr>
        <w:pStyle w:val="ListParagraph"/>
        <w:numPr>
          <w:ilvl w:val="0"/>
          <w:numId w:val="41"/>
        </w:numPr>
        <w:spacing w:after="0" w:line="480" w:lineRule="auto"/>
        <w:jc w:val="both"/>
        <w:rPr>
          <w:rFonts w:ascii="Times New Roman" w:hAnsi="Times New Roman" w:cs="Times New Roman"/>
          <w:sz w:val="24"/>
          <w:szCs w:val="24"/>
        </w:rPr>
      </w:pPr>
      <w:r w:rsidRPr="00961816">
        <w:rPr>
          <w:rFonts w:ascii="Times New Roman" w:hAnsi="Times New Roman" w:cs="Times New Roman"/>
          <w:sz w:val="24"/>
          <w:szCs w:val="24"/>
        </w:rPr>
        <w:t>Seorang cucu dari seorang putra menerima setengah bagian jika tidak ada anak perempuan.</w:t>
      </w:r>
    </w:p>
    <w:p w:rsidR="00961816" w:rsidRDefault="00961816" w:rsidP="00961816">
      <w:pPr>
        <w:pStyle w:val="ListParagraph"/>
        <w:numPr>
          <w:ilvl w:val="0"/>
          <w:numId w:val="41"/>
        </w:numPr>
        <w:spacing w:after="0" w:line="480" w:lineRule="auto"/>
        <w:jc w:val="both"/>
        <w:rPr>
          <w:rFonts w:ascii="Times New Roman" w:hAnsi="Times New Roman" w:cs="Times New Roman"/>
          <w:sz w:val="24"/>
          <w:szCs w:val="24"/>
        </w:rPr>
      </w:pPr>
      <w:r w:rsidRPr="00961816">
        <w:rPr>
          <w:rFonts w:ascii="Times New Roman" w:hAnsi="Times New Roman" w:cs="Times New Roman"/>
          <w:sz w:val="24"/>
          <w:szCs w:val="24"/>
        </w:rPr>
        <w:lastRenderedPageBreak/>
        <w:t>Suami Suami (duda) mendapat setengah bagian jika yang meninggal tidak meninggalkan anaknya dan tidak meninggalkan cucu laki-laki dan perempuan.</w:t>
      </w:r>
    </w:p>
    <w:p w:rsidR="00961816" w:rsidRDefault="00961816" w:rsidP="00961816">
      <w:pPr>
        <w:pStyle w:val="ListParagraph"/>
        <w:numPr>
          <w:ilvl w:val="0"/>
          <w:numId w:val="41"/>
        </w:numPr>
        <w:spacing w:after="0" w:line="480" w:lineRule="auto"/>
        <w:jc w:val="both"/>
        <w:rPr>
          <w:rFonts w:ascii="Times New Roman" w:hAnsi="Times New Roman" w:cs="Times New Roman"/>
          <w:sz w:val="24"/>
          <w:szCs w:val="24"/>
        </w:rPr>
      </w:pPr>
      <w:r w:rsidRPr="00961816">
        <w:rPr>
          <w:rFonts w:ascii="Times New Roman" w:hAnsi="Times New Roman" w:cs="Times New Roman"/>
          <w:sz w:val="24"/>
          <w:szCs w:val="24"/>
        </w:rPr>
        <w:t>Satu saudara kandung dan satu-satunya</w:t>
      </w:r>
    </w:p>
    <w:p w:rsidR="00961816" w:rsidRDefault="00961816" w:rsidP="00961816">
      <w:pPr>
        <w:pStyle w:val="ListParagraph"/>
        <w:numPr>
          <w:ilvl w:val="0"/>
          <w:numId w:val="41"/>
        </w:numPr>
        <w:spacing w:after="0" w:line="480" w:lineRule="auto"/>
        <w:jc w:val="both"/>
        <w:rPr>
          <w:rFonts w:ascii="Times New Roman" w:hAnsi="Times New Roman" w:cs="Times New Roman"/>
          <w:sz w:val="24"/>
          <w:szCs w:val="24"/>
        </w:rPr>
      </w:pPr>
      <w:r w:rsidRPr="00961816">
        <w:rPr>
          <w:rFonts w:ascii="Times New Roman" w:hAnsi="Times New Roman" w:cs="Times New Roman"/>
          <w:sz w:val="24"/>
          <w:szCs w:val="24"/>
        </w:rPr>
        <w:t>Saudara perempuan dari ayah yang sama, jika tidak bersama dengan anak perempuan dari anak laki-laki atau saudara kandung, maka ahli waris yang menerima yang kedelapan adalah: hanya satu orang, yaitu: istri (janda), jika ahli waris meninggalkan warisan dan meninggalkan seorang ahli waris. Wanita bersama dengan anak laki-laki atau perempuan atau anak dari laki-laki, baik perempuan maupun laki-laki.</w:t>
      </w:r>
    </w:p>
    <w:p w:rsidR="005626D0" w:rsidRPr="005626D0" w:rsidRDefault="005626D0" w:rsidP="005626D0">
      <w:pPr>
        <w:spacing w:after="0" w:line="480" w:lineRule="auto"/>
        <w:ind w:left="567" w:firstLine="567"/>
        <w:jc w:val="both"/>
        <w:rPr>
          <w:rFonts w:ascii="Times New Roman" w:hAnsi="Times New Roman" w:cs="Times New Roman"/>
          <w:sz w:val="24"/>
          <w:szCs w:val="24"/>
        </w:rPr>
      </w:pPr>
      <w:r w:rsidRPr="005626D0">
        <w:rPr>
          <w:rFonts w:ascii="Times New Roman" w:hAnsi="Times New Roman" w:cs="Times New Roman"/>
          <w:sz w:val="24"/>
          <w:szCs w:val="24"/>
        </w:rPr>
        <w:t>Kelompok ahli waris asabah. Oleh (Sayyid Sabiq, 259: 1993), yang dimaksud Asabah di sini adalah mereka yang beristirahat setelah Ashabulfurudh mengambil alih bagian yang disediakan untuk mereka.</w:t>
      </w:r>
    </w:p>
    <w:p w:rsidR="005626D0" w:rsidRPr="005626D0" w:rsidRDefault="005626D0" w:rsidP="005626D0">
      <w:pPr>
        <w:spacing w:after="0" w:line="480" w:lineRule="auto"/>
        <w:ind w:left="567" w:firstLine="567"/>
        <w:jc w:val="both"/>
        <w:rPr>
          <w:rFonts w:ascii="Times New Roman" w:hAnsi="Times New Roman" w:cs="Times New Roman"/>
          <w:sz w:val="24"/>
          <w:szCs w:val="24"/>
        </w:rPr>
      </w:pPr>
      <w:r w:rsidRPr="005626D0">
        <w:rPr>
          <w:rFonts w:ascii="Times New Roman" w:hAnsi="Times New Roman" w:cs="Times New Roman"/>
          <w:sz w:val="24"/>
          <w:szCs w:val="24"/>
        </w:rPr>
        <w:t>Kelompok ahli waris, termasuk Ashhabulfurudh, menerima bagian yang sama dari jatah bagian mereka. (Alhafidh Ibn Qaiyyim Al-Jauzi, 104 :) menjelaskan bahwa sisa Ashhabulfurdh mengacu pada ahli waris terbalik yang bagiannya diberikan dalam Alquran.</w:t>
      </w:r>
    </w:p>
    <w:p w:rsidR="005626D0" w:rsidRDefault="005626D0" w:rsidP="005626D0">
      <w:pPr>
        <w:spacing w:after="0" w:line="480" w:lineRule="auto"/>
        <w:ind w:left="567" w:firstLine="567"/>
        <w:jc w:val="both"/>
        <w:rPr>
          <w:rFonts w:ascii="Times New Roman" w:hAnsi="Times New Roman" w:cs="Times New Roman"/>
          <w:sz w:val="24"/>
          <w:szCs w:val="24"/>
        </w:rPr>
      </w:pPr>
      <w:r w:rsidRPr="005626D0">
        <w:rPr>
          <w:rFonts w:ascii="Times New Roman" w:hAnsi="Times New Roman" w:cs="Times New Roman"/>
          <w:sz w:val="24"/>
          <w:szCs w:val="24"/>
        </w:rPr>
        <w:t>Kelompok ahli waris Dzularham ali adalah kelompok ahli waris yang tidak termasuk dalam kelompok asabah, termasuk semua keluarga yang ada hubungannya dengan almarhum.</w:t>
      </w:r>
    </w:p>
    <w:p w:rsidR="00875B59" w:rsidRDefault="00875B59" w:rsidP="005626D0">
      <w:pPr>
        <w:spacing w:after="0" w:line="480" w:lineRule="auto"/>
        <w:ind w:left="567" w:firstLine="567"/>
        <w:jc w:val="both"/>
        <w:rPr>
          <w:rFonts w:ascii="Times New Roman" w:hAnsi="Times New Roman" w:cs="Times New Roman"/>
          <w:sz w:val="24"/>
          <w:szCs w:val="24"/>
        </w:rPr>
      </w:pPr>
      <w:r w:rsidRPr="00875B59">
        <w:rPr>
          <w:rFonts w:ascii="Times New Roman" w:hAnsi="Times New Roman" w:cs="Times New Roman"/>
          <w:sz w:val="24"/>
          <w:szCs w:val="24"/>
        </w:rPr>
        <w:t>Kelompok ahli waris Dzularham Ali adalah kelompok ahli waris yang bukan termasuk kelompok Asabah, yang meliputi seluruh keluarga yang ada hubungannya dengan almarhum.</w:t>
      </w:r>
    </w:p>
    <w:p w:rsidR="003661D1" w:rsidRPr="00BF61BD" w:rsidRDefault="003661D1" w:rsidP="009854BF">
      <w:pPr>
        <w:pStyle w:val="ListParagraph"/>
        <w:numPr>
          <w:ilvl w:val="1"/>
          <w:numId w:val="3"/>
        </w:numPr>
        <w:spacing w:after="0" w:line="480" w:lineRule="auto"/>
        <w:jc w:val="both"/>
        <w:rPr>
          <w:rFonts w:ascii="Times New Roman" w:hAnsi="Times New Roman" w:cs="Times New Roman"/>
          <w:b/>
          <w:sz w:val="24"/>
          <w:szCs w:val="24"/>
        </w:rPr>
      </w:pPr>
      <w:r w:rsidRPr="00BF61BD">
        <w:rPr>
          <w:rFonts w:ascii="Times New Roman" w:hAnsi="Times New Roman" w:cs="Times New Roman"/>
          <w:b/>
          <w:sz w:val="24"/>
          <w:szCs w:val="24"/>
        </w:rPr>
        <w:lastRenderedPageBreak/>
        <w:t xml:space="preserve">Dasar Hukum Pembagian Harta Waris Secara Komparisi </w:t>
      </w:r>
    </w:p>
    <w:p w:rsidR="003C001D" w:rsidRPr="003C001D" w:rsidRDefault="003C001D" w:rsidP="003C001D">
      <w:pPr>
        <w:pStyle w:val="ListParagraph"/>
        <w:spacing w:after="0" w:line="480" w:lineRule="auto"/>
        <w:ind w:left="567" w:firstLine="567"/>
        <w:jc w:val="both"/>
        <w:rPr>
          <w:rFonts w:ascii="Times New Roman" w:hAnsi="Times New Roman" w:cs="Times New Roman"/>
          <w:sz w:val="24"/>
          <w:szCs w:val="24"/>
        </w:rPr>
      </w:pPr>
      <w:r w:rsidRPr="003C001D">
        <w:rPr>
          <w:rFonts w:ascii="Times New Roman" w:hAnsi="Times New Roman" w:cs="Times New Roman"/>
          <w:sz w:val="24"/>
          <w:szCs w:val="24"/>
        </w:rPr>
        <w:t>Secara konstitusional, perolehan harta warisan, kecuali konflik khusus umat Islam, didasarkan pada Pasal 107 Undang-Undang Nomor 7 Tahun 1989 tentang Peradilan Agama yang termuat pada ayat 2. Ketentuan selengkapnya di atas adalah sebagai berikut.</w:t>
      </w:r>
    </w:p>
    <w:p w:rsidR="003C001D" w:rsidRDefault="003C001D" w:rsidP="003C001D">
      <w:pPr>
        <w:pStyle w:val="ListParagraph"/>
        <w:spacing w:after="0" w:line="480" w:lineRule="auto"/>
        <w:ind w:left="567" w:firstLine="567"/>
        <w:jc w:val="both"/>
        <w:rPr>
          <w:rFonts w:ascii="Times New Roman" w:hAnsi="Times New Roman" w:cs="Times New Roman"/>
          <w:sz w:val="24"/>
          <w:szCs w:val="24"/>
        </w:rPr>
      </w:pPr>
      <w:r w:rsidRPr="003C001D">
        <w:rPr>
          <w:rFonts w:ascii="Times New Roman" w:hAnsi="Times New Roman" w:cs="Times New Roman"/>
          <w:sz w:val="24"/>
          <w:szCs w:val="24"/>
        </w:rPr>
        <w:t>Ketentuan sebagaimana dimaksud dalam Pasal 236a Revisi Aturan Indonesia (RIB) Staatsblaad Tahun 1941 Edisi 44, mengenai permintaan bantuan dalam pembagian sisa harta kekayaan hasil perselisihan antar umat Islam, dipenuhi sesuai dengan hukum Islam dan diselesaikan oleh Pengadilan Agama.</w:t>
      </w:r>
    </w:p>
    <w:p w:rsidR="003C001D" w:rsidRPr="003C001D" w:rsidRDefault="003C001D" w:rsidP="003C001D">
      <w:pPr>
        <w:pStyle w:val="ListParagraph"/>
        <w:spacing w:after="0" w:line="480" w:lineRule="auto"/>
        <w:ind w:left="567" w:firstLine="567"/>
        <w:jc w:val="both"/>
        <w:rPr>
          <w:rFonts w:ascii="Times New Roman" w:hAnsi="Times New Roman" w:cs="Times New Roman"/>
          <w:sz w:val="24"/>
          <w:szCs w:val="24"/>
        </w:rPr>
      </w:pPr>
      <w:r w:rsidRPr="003C001D">
        <w:rPr>
          <w:rFonts w:ascii="Times New Roman" w:hAnsi="Times New Roman" w:cs="Times New Roman"/>
          <w:sz w:val="24"/>
          <w:szCs w:val="24"/>
        </w:rPr>
        <w:t>Oleh karena itu, warisan dibagikan secara sukarela oleh pengadilan agama (kecuali dalam kasus konflik) atau oleh permukiman khusus umat Islam, tergantung status ahli waris menurut hukum waris Islam.</w:t>
      </w:r>
    </w:p>
    <w:p w:rsidR="003C001D" w:rsidRDefault="003C001D" w:rsidP="003C001D">
      <w:pPr>
        <w:pStyle w:val="ListParagraph"/>
        <w:spacing w:after="0" w:line="480" w:lineRule="auto"/>
        <w:ind w:left="567" w:firstLine="567"/>
        <w:jc w:val="both"/>
        <w:rPr>
          <w:rFonts w:ascii="Times New Roman" w:hAnsi="Times New Roman" w:cs="Times New Roman"/>
          <w:sz w:val="24"/>
          <w:szCs w:val="24"/>
        </w:rPr>
      </w:pPr>
      <w:r w:rsidRPr="003C001D">
        <w:rPr>
          <w:rFonts w:ascii="Times New Roman" w:hAnsi="Times New Roman" w:cs="Times New Roman"/>
          <w:sz w:val="24"/>
          <w:szCs w:val="24"/>
        </w:rPr>
        <w:t>Kompilasi Hukum Islam 1991 juga menyatakan bahwa ahli waris dapat bersepakat untuk berdamai setelah semua orang memahami bagian mereka dalam pembagian warisan.</w:t>
      </w:r>
    </w:p>
    <w:p w:rsidR="003C001D" w:rsidRPr="003C001D" w:rsidRDefault="003C001D" w:rsidP="003C001D">
      <w:pPr>
        <w:pStyle w:val="ListParagraph"/>
        <w:spacing w:after="0" w:line="480" w:lineRule="auto"/>
        <w:ind w:left="567" w:firstLine="567"/>
        <w:jc w:val="both"/>
        <w:rPr>
          <w:rFonts w:ascii="Times New Roman" w:hAnsi="Times New Roman" w:cs="Times New Roman"/>
          <w:sz w:val="24"/>
          <w:szCs w:val="24"/>
        </w:rPr>
      </w:pPr>
      <w:r w:rsidRPr="003C001D">
        <w:rPr>
          <w:rFonts w:ascii="Times New Roman" w:hAnsi="Times New Roman" w:cs="Times New Roman"/>
          <w:sz w:val="24"/>
          <w:szCs w:val="24"/>
        </w:rPr>
        <w:t>Kata "menerima untuk berdamai" mencakup cara pendistribusian warisan, kecuali untuk perselisihan antar Muslim yang diselesaikan oleh pengadilan agama.</w:t>
      </w:r>
    </w:p>
    <w:p w:rsidR="003C001D" w:rsidRDefault="003C001D" w:rsidP="003C001D">
      <w:pPr>
        <w:pStyle w:val="ListParagraph"/>
        <w:spacing w:after="0" w:line="480" w:lineRule="auto"/>
        <w:ind w:left="567" w:firstLine="567"/>
        <w:jc w:val="both"/>
        <w:rPr>
          <w:rFonts w:ascii="Times New Roman" w:hAnsi="Times New Roman" w:cs="Times New Roman"/>
          <w:sz w:val="24"/>
          <w:szCs w:val="24"/>
        </w:rPr>
      </w:pPr>
      <w:r w:rsidRPr="003C001D">
        <w:rPr>
          <w:rFonts w:ascii="Times New Roman" w:hAnsi="Times New Roman" w:cs="Times New Roman"/>
          <w:sz w:val="24"/>
          <w:szCs w:val="24"/>
        </w:rPr>
        <w:t>Pembagian warisan kepada ahli waris non-konflik didasarkan pada ketentuan Alquran dan hadits Nabi SAW. Ia sangat bertekad dengan kesadaran hukum Islam bagi ahli waris. Pemrosesan distribusi aset legal secara sukarela mengejar tujuan berikut:</w:t>
      </w:r>
    </w:p>
    <w:p w:rsidR="004B6E3E" w:rsidRDefault="004B6E3E" w:rsidP="009854BF">
      <w:pPr>
        <w:pStyle w:val="ListParagraph"/>
        <w:numPr>
          <w:ilvl w:val="0"/>
          <w:numId w:val="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Menyambung silarutahmi ukwuwah para ahli waris</w:t>
      </w:r>
    </w:p>
    <w:p w:rsidR="004B6E3E" w:rsidRDefault="004B6E3E" w:rsidP="009854BF">
      <w:pPr>
        <w:pStyle w:val="ListParagraph"/>
        <w:numPr>
          <w:ilvl w:val="0"/>
          <w:numId w:val="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Menghindari rusaknya hubungan silaturahim</w:t>
      </w:r>
    </w:p>
    <w:p w:rsidR="00975CC4" w:rsidRPr="00975CC4" w:rsidRDefault="00BF61BD" w:rsidP="00BD1E8A">
      <w:pPr>
        <w:spacing w:after="0" w:line="480" w:lineRule="auto"/>
        <w:jc w:val="both"/>
        <w:rPr>
          <w:rFonts w:ascii="Times New Roman" w:hAnsi="Times New Roman" w:cs="Times New Roman"/>
          <w:sz w:val="24"/>
          <w:szCs w:val="24"/>
        </w:rPr>
      </w:pPr>
      <w:r w:rsidRPr="00BF61BD">
        <w:rPr>
          <w:rFonts w:ascii="Times New Roman" w:hAnsi="Times New Roman" w:cs="Times New Roman"/>
          <w:b/>
          <w:sz w:val="24"/>
          <w:szCs w:val="24"/>
        </w:rPr>
        <w:t>2.5</w:t>
      </w:r>
      <w:r w:rsidR="00975CC4">
        <w:rPr>
          <w:rFonts w:ascii="Times New Roman" w:hAnsi="Times New Roman" w:cs="Times New Roman"/>
          <w:sz w:val="24"/>
          <w:szCs w:val="24"/>
        </w:rPr>
        <w:t xml:space="preserve"> </w:t>
      </w:r>
      <w:r w:rsidR="00975CC4" w:rsidRPr="00BF61BD">
        <w:rPr>
          <w:rFonts w:ascii="Times New Roman" w:hAnsi="Times New Roman" w:cs="Times New Roman"/>
          <w:b/>
          <w:sz w:val="24"/>
          <w:szCs w:val="24"/>
        </w:rPr>
        <w:t>Teori Tujuan Hukum Islam dan Keberlakuan Hukum Islam</w:t>
      </w:r>
    </w:p>
    <w:p w:rsidR="00975CC4" w:rsidRDefault="00975CC4" w:rsidP="00BD1E8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2.6.1 Teori tentang tujuan hokum</w:t>
      </w:r>
    </w:p>
    <w:p w:rsidR="00975CC4" w:rsidRDefault="00975CC4" w:rsidP="00BD1E8A">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Sebagaimana telah dikemukakan</w:t>
      </w:r>
      <w:r w:rsidR="00EC1C82">
        <w:rPr>
          <w:rFonts w:ascii="Times New Roman" w:hAnsi="Times New Roman" w:cs="Times New Roman"/>
          <w:sz w:val="24"/>
          <w:szCs w:val="24"/>
        </w:rPr>
        <w:t xml:space="preserve"> oleh pakar hokum bahwa masalah </w:t>
      </w:r>
      <w:r>
        <w:rPr>
          <w:rFonts w:ascii="Times New Roman" w:hAnsi="Times New Roman" w:cs="Times New Roman"/>
          <w:sz w:val="24"/>
          <w:szCs w:val="24"/>
        </w:rPr>
        <w:t>tujuan hokum dapat dikaji melalui tiga sudut pandang yaitu :</w:t>
      </w:r>
    </w:p>
    <w:p w:rsidR="00975CC4" w:rsidRDefault="004B6E3E" w:rsidP="009854B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segi</w:t>
      </w:r>
      <w:r w:rsidR="00975CC4">
        <w:rPr>
          <w:rFonts w:ascii="Times New Roman" w:hAnsi="Times New Roman" w:cs="Times New Roman"/>
          <w:sz w:val="24"/>
          <w:szCs w:val="24"/>
        </w:rPr>
        <w:t xml:space="preserve"> filsafat hukum, maka tujuan hokum dititik beratkan pada keadilan</w:t>
      </w:r>
      <w:r w:rsidR="00AB2CEF">
        <w:rPr>
          <w:rFonts w:ascii="Times New Roman" w:hAnsi="Times New Roman" w:cs="Times New Roman"/>
          <w:sz w:val="24"/>
          <w:szCs w:val="24"/>
        </w:rPr>
        <w:t>.</w:t>
      </w:r>
    </w:p>
    <w:p w:rsidR="00AB2CEF" w:rsidRDefault="00975CC4" w:rsidP="009854B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Sudut pandang hokum normatif, maka tujuan hukum dititikberatkan pada segi </w:t>
      </w:r>
      <w:r w:rsidR="00E70E38">
        <w:rPr>
          <w:rFonts w:ascii="Times New Roman" w:hAnsi="Times New Roman" w:cs="Times New Roman"/>
          <w:sz w:val="24"/>
          <w:szCs w:val="24"/>
        </w:rPr>
        <w:t>kepastian hu</w:t>
      </w:r>
      <w:r w:rsidR="00AB2CEF">
        <w:rPr>
          <w:rFonts w:ascii="Times New Roman" w:hAnsi="Times New Roman" w:cs="Times New Roman"/>
          <w:sz w:val="24"/>
          <w:szCs w:val="24"/>
        </w:rPr>
        <w:t>kum.</w:t>
      </w:r>
    </w:p>
    <w:p w:rsidR="00AB2CEF" w:rsidRDefault="00AB2CEF" w:rsidP="009854B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Sudut pandang sosiologi hokum, maka tujuan huum dititik beratkan pada segi kemanfaatan.</w:t>
      </w:r>
    </w:p>
    <w:p w:rsidR="00AB2CEF" w:rsidRDefault="00AB2CEF" w:rsidP="00EC1C82">
      <w:pPr>
        <w:spacing w:after="0" w:line="480" w:lineRule="auto"/>
        <w:ind w:left="567" w:firstLine="567"/>
        <w:jc w:val="both"/>
        <w:rPr>
          <w:rFonts w:ascii="Times New Roman" w:hAnsi="Times New Roman" w:cs="Times New Roman"/>
          <w:sz w:val="24"/>
          <w:szCs w:val="24"/>
        </w:rPr>
      </w:pPr>
      <w:r w:rsidRPr="00EC1C82">
        <w:rPr>
          <w:rFonts w:ascii="Times New Roman" w:hAnsi="Times New Roman" w:cs="Times New Roman"/>
          <w:sz w:val="24"/>
          <w:szCs w:val="24"/>
        </w:rPr>
        <w:t>Sebenarnya ketiga tujuan hukum yang disebutkan diatas, itu juga</w:t>
      </w:r>
      <w:r w:rsidR="00EC1C82">
        <w:rPr>
          <w:rFonts w:ascii="Times New Roman" w:hAnsi="Times New Roman" w:cs="Times New Roman"/>
          <w:sz w:val="24"/>
          <w:szCs w:val="24"/>
        </w:rPr>
        <w:t xml:space="preserve"> </w:t>
      </w:r>
      <w:r>
        <w:rPr>
          <w:rFonts w:ascii="Times New Roman" w:hAnsi="Times New Roman" w:cs="Times New Roman"/>
          <w:sz w:val="24"/>
          <w:szCs w:val="24"/>
        </w:rPr>
        <w:t>yang dinamakan oleh Gustav Radbruch sebagai tiga nilai dasar hukum, yaitu :</w:t>
      </w:r>
    </w:p>
    <w:p w:rsidR="00AB2CEF" w:rsidRDefault="004B6E3E" w:rsidP="004B6E3E">
      <w:pPr>
        <w:pStyle w:val="ListParagraph"/>
        <w:numPr>
          <w:ilvl w:val="0"/>
          <w:numId w:val="42"/>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(Keadilan)</w:t>
      </w:r>
    </w:p>
    <w:p w:rsidR="00AB2CEF" w:rsidRDefault="004B6E3E" w:rsidP="004B6E3E">
      <w:pPr>
        <w:pStyle w:val="ListParagraph"/>
        <w:numPr>
          <w:ilvl w:val="0"/>
          <w:numId w:val="42"/>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(Kemanfaatan)</w:t>
      </w:r>
    </w:p>
    <w:p w:rsidR="00AB2CEF" w:rsidRDefault="004B6E3E" w:rsidP="004B6E3E">
      <w:pPr>
        <w:pStyle w:val="ListParagraph"/>
        <w:numPr>
          <w:ilvl w:val="0"/>
          <w:numId w:val="42"/>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(Kepastian hukum)</w:t>
      </w:r>
    </w:p>
    <w:p w:rsidR="00B13194" w:rsidRDefault="00AB2CEF" w:rsidP="00EC1C82">
      <w:pPr>
        <w:spacing w:after="0" w:line="480" w:lineRule="auto"/>
        <w:ind w:left="567" w:firstLine="567"/>
        <w:jc w:val="both"/>
        <w:rPr>
          <w:rFonts w:ascii="Times New Roman" w:hAnsi="Times New Roman" w:cs="Times New Roman"/>
          <w:sz w:val="24"/>
          <w:szCs w:val="24"/>
        </w:rPr>
      </w:pPr>
      <w:r w:rsidRPr="00EC1C82">
        <w:rPr>
          <w:rFonts w:ascii="Times New Roman" w:hAnsi="Times New Roman" w:cs="Times New Roman"/>
          <w:sz w:val="24"/>
          <w:szCs w:val="24"/>
        </w:rPr>
        <w:t xml:space="preserve">Dalam menerapkan tjuan hukum ini, kenyataanya seringkali antara </w:t>
      </w:r>
      <w:r w:rsidR="00B13194" w:rsidRPr="00B13194">
        <w:rPr>
          <w:rFonts w:ascii="Times New Roman" w:hAnsi="Times New Roman" w:cs="Times New Roman"/>
          <w:sz w:val="24"/>
          <w:szCs w:val="24"/>
        </w:rPr>
        <w:t>Ada konflik atau ketegangan antara kepastian hukum tentang kegunaan, atau ketegangan antara keadilan dan kepastian hukum, antara keadilan ada ketegangan dan utilitas.</w:t>
      </w:r>
    </w:p>
    <w:p w:rsidR="00EC1C82" w:rsidRDefault="00026676"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Menghadapi hal demikian, Gustav Radbruch mengunakan apa yang disebut dengan asas prioritas. Asas prioritas pertama selalu jatuh pada keadilan, baru kemanfatan</w:t>
      </w:r>
      <w:r w:rsidR="00EC1C82">
        <w:rPr>
          <w:rFonts w:ascii="Times New Roman" w:hAnsi="Times New Roman" w:cs="Times New Roman"/>
          <w:sz w:val="24"/>
          <w:szCs w:val="24"/>
        </w:rPr>
        <w:t>, dan terakhir kepastian hukum.</w:t>
      </w:r>
    </w:p>
    <w:p w:rsidR="000A3A81" w:rsidRDefault="000A3A81" w:rsidP="00EC1C82">
      <w:pPr>
        <w:spacing w:after="0" w:line="480" w:lineRule="auto"/>
        <w:ind w:left="567" w:firstLine="567"/>
        <w:jc w:val="both"/>
        <w:rPr>
          <w:rFonts w:ascii="Times New Roman" w:hAnsi="Times New Roman" w:cs="Times New Roman"/>
          <w:sz w:val="24"/>
          <w:szCs w:val="24"/>
        </w:rPr>
      </w:pPr>
      <w:r w:rsidRPr="000A3A81">
        <w:rPr>
          <w:rFonts w:ascii="Times New Roman" w:hAnsi="Times New Roman" w:cs="Times New Roman"/>
          <w:sz w:val="24"/>
          <w:szCs w:val="24"/>
        </w:rPr>
        <w:lastRenderedPageBreak/>
        <w:t>Ali mengembangkan prinsip prioritas biasa. Artinya mengedepankan tiga tujuan hukum sesuai dengan keadaan saat ini, sehingga dalam kasus Kasas A prioritas dapat menguntungkan, dalam hal kepas</w:t>
      </w:r>
      <w:r>
        <w:rPr>
          <w:rFonts w:ascii="Times New Roman" w:hAnsi="Times New Roman" w:cs="Times New Roman"/>
          <w:sz w:val="24"/>
          <w:szCs w:val="24"/>
        </w:rPr>
        <w:t>tian hukum B diutamakan (</w:t>
      </w:r>
      <w:r w:rsidRPr="000A3A81">
        <w:rPr>
          <w:rFonts w:ascii="Times New Roman" w:hAnsi="Times New Roman" w:cs="Times New Roman"/>
          <w:sz w:val="24"/>
          <w:szCs w:val="24"/>
        </w:rPr>
        <w:t>Ali, 96: 1996).</w:t>
      </w:r>
    </w:p>
    <w:p w:rsidR="00EC1C82" w:rsidRDefault="00E70E38"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Utuk memahami secara mendalam tentang tujuan hukum tersebut, maka akan dipaparkan pembahas</w:t>
      </w:r>
      <w:r w:rsidR="00BD1E8A">
        <w:rPr>
          <w:rFonts w:ascii="Times New Roman" w:hAnsi="Times New Roman" w:cs="Times New Roman"/>
          <w:sz w:val="24"/>
          <w:szCs w:val="24"/>
        </w:rPr>
        <w:t>an lebih lanjut sebagai berikut</w:t>
      </w:r>
      <w:r>
        <w:rPr>
          <w:rFonts w:ascii="Times New Roman" w:hAnsi="Times New Roman" w:cs="Times New Roman"/>
          <w:sz w:val="24"/>
          <w:szCs w:val="24"/>
        </w:rPr>
        <w:t>:</w:t>
      </w:r>
    </w:p>
    <w:p w:rsidR="008976FD" w:rsidRDefault="00E70E38" w:rsidP="008976FD">
      <w:pPr>
        <w:pStyle w:val="ListParagraph"/>
        <w:numPr>
          <w:ilvl w:val="0"/>
          <w:numId w:val="24"/>
        </w:numPr>
        <w:spacing w:after="0" w:line="480" w:lineRule="auto"/>
        <w:jc w:val="both"/>
        <w:rPr>
          <w:rFonts w:ascii="Times New Roman" w:hAnsi="Times New Roman" w:cs="Times New Roman"/>
          <w:sz w:val="24"/>
          <w:szCs w:val="24"/>
        </w:rPr>
      </w:pPr>
      <w:r w:rsidRPr="00EC1C82">
        <w:rPr>
          <w:rFonts w:ascii="Times New Roman" w:hAnsi="Times New Roman" w:cs="Times New Roman"/>
          <w:sz w:val="24"/>
          <w:szCs w:val="24"/>
        </w:rPr>
        <w:t xml:space="preserve">Sudut pandang filsafat hukum atau teori etis, hukum itu bertujuan untuk </w:t>
      </w:r>
      <w:r w:rsidR="00BC1DAD" w:rsidRPr="00EC1C82">
        <w:rPr>
          <w:rFonts w:ascii="Times New Roman" w:hAnsi="Times New Roman" w:cs="Times New Roman"/>
          <w:sz w:val="24"/>
          <w:szCs w:val="24"/>
        </w:rPr>
        <w:t xml:space="preserve">  merealisir</w:t>
      </w:r>
      <w:r w:rsidR="00AB2CEF" w:rsidRPr="00EC1C82">
        <w:rPr>
          <w:rFonts w:ascii="Times New Roman" w:hAnsi="Times New Roman" w:cs="Times New Roman"/>
          <w:sz w:val="24"/>
          <w:szCs w:val="24"/>
        </w:rPr>
        <w:t xml:space="preserve"> </w:t>
      </w:r>
      <w:r w:rsidR="00BC1DAD" w:rsidRPr="00EC1C82">
        <w:rPr>
          <w:rFonts w:ascii="Times New Roman" w:hAnsi="Times New Roman" w:cs="Times New Roman"/>
          <w:sz w:val="24"/>
          <w:szCs w:val="24"/>
        </w:rPr>
        <w:t>atau mewujudkan keadilan. Masalah keadilan adalah masalah yang subyektif dan abstrak</w:t>
      </w:r>
      <w:r w:rsidR="0082152E" w:rsidRPr="00EC1C82">
        <w:rPr>
          <w:rFonts w:ascii="Times New Roman" w:hAnsi="Times New Roman" w:cs="Times New Roman"/>
          <w:sz w:val="24"/>
          <w:szCs w:val="24"/>
        </w:rPr>
        <w:t xml:space="preserve"> sehingga sulit untuk d</w:t>
      </w:r>
      <w:r w:rsidR="00B6019D">
        <w:rPr>
          <w:rFonts w:ascii="Times New Roman" w:hAnsi="Times New Roman" w:cs="Times New Roman"/>
          <w:sz w:val="24"/>
          <w:szCs w:val="24"/>
        </w:rPr>
        <w:t xml:space="preserve">idefenisikan secara jelas, akan </w:t>
      </w:r>
      <w:r w:rsidR="0082152E" w:rsidRPr="00EC1C82">
        <w:rPr>
          <w:rFonts w:ascii="Times New Roman" w:hAnsi="Times New Roman" w:cs="Times New Roman"/>
          <w:sz w:val="24"/>
          <w:szCs w:val="24"/>
        </w:rPr>
        <w:t>tetapi untuk mempermudah pemahaman tentang masalah keadilan tersebut, maka sedikit perlu digambakan secara umum tentang keadilan dimaksud.</w:t>
      </w:r>
    </w:p>
    <w:p w:rsidR="008976FD" w:rsidRDefault="008976FD" w:rsidP="008976FD">
      <w:pPr>
        <w:pStyle w:val="ListParagraph"/>
        <w:numPr>
          <w:ilvl w:val="0"/>
          <w:numId w:val="24"/>
        </w:numPr>
        <w:spacing w:after="0" w:line="480" w:lineRule="auto"/>
        <w:jc w:val="both"/>
        <w:rPr>
          <w:rFonts w:ascii="Times New Roman" w:hAnsi="Times New Roman" w:cs="Times New Roman"/>
          <w:sz w:val="24"/>
          <w:szCs w:val="24"/>
        </w:rPr>
      </w:pPr>
      <w:r w:rsidRPr="008976FD">
        <w:rPr>
          <w:rFonts w:ascii="Times New Roman" w:hAnsi="Times New Roman" w:cs="Times New Roman"/>
          <w:sz w:val="24"/>
          <w:szCs w:val="24"/>
        </w:rPr>
        <w:t>Evaluasi suatu pengakuan atau perbuatan dengan mengkaji suatu norma yang dalam pandangan subjektif (sarana subjektif untuk kepentingan suatu kelompok, kelompok, dll.) Melampaui norma-norma lain. Dalam kasus ini, ada dua pihak yang terlibat:</w:t>
      </w:r>
    </w:p>
    <w:p w:rsidR="0082152E" w:rsidRDefault="0082152E" w:rsidP="00EC1C82">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1). </w:t>
      </w:r>
      <w:r w:rsidR="008976FD">
        <w:rPr>
          <w:rFonts w:ascii="Times New Roman" w:hAnsi="Times New Roman" w:cs="Times New Roman"/>
          <w:sz w:val="24"/>
          <w:szCs w:val="24"/>
        </w:rPr>
        <w:t>Adanya pihak yang diperlakukan sama</w:t>
      </w:r>
    </w:p>
    <w:p w:rsidR="00C44FB6" w:rsidRDefault="008976FD" w:rsidP="00EC1C82">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2). Adanya pihak tidak diperlakukan dengan sama</w:t>
      </w:r>
    </w:p>
    <w:p w:rsidR="00EC1C82" w:rsidRDefault="00C44FB6"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Dicontohkan buruh dan majikannya, </w:t>
      </w:r>
      <w:r w:rsidR="00CF2877" w:rsidRPr="00CF2877">
        <w:rPr>
          <w:rFonts w:ascii="Times New Roman" w:hAnsi="Times New Roman" w:cs="Times New Roman"/>
          <w:sz w:val="24"/>
          <w:szCs w:val="24"/>
        </w:rPr>
        <w:t xml:space="preserve">Pemerintah dan warga negara. Umumnya keadilan hanya terlihat pada mereka yang menerima pengobatan. Para pekerja yang di-PHK merasa bahwa majikannya memperlakukan mereka dengan tidak adil. Dalam kasus pencabutan hak atas tanah atau pemungutan pajak, warga yang terkena dampak merasa bahwa pemerintah tidak diperlakukan tidak adil. Oleh karena itu, putusan keadilan seringkali </w:t>
      </w:r>
      <w:r w:rsidR="00CF2877" w:rsidRPr="00CF2877">
        <w:rPr>
          <w:rFonts w:ascii="Times New Roman" w:hAnsi="Times New Roman" w:cs="Times New Roman"/>
          <w:sz w:val="24"/>
          <w:szCs w:val="24"/>
        </w:rPr>
        <w:lastRenderedPageBreak/>
        <w:t>dievaluasi hanya oleh satu pihak, yaitu pihak yang ditangani. Apakah orang-orang yang diperlakukan oleh tindakan atau kebijakan mereka adil. Jika pekerja benar-benar melakukan sesuatu yang merugikan perusahaan,</w:t>
      </w:r>
      <w:r w:rsidR="00CF2877">
        <w:rPr>
          <w:rFonts w:ascii="Times New Roman" w:hAnsi="Times New Roman" w:cs="Times New Roman"/>
          <w:sz w:val="24"/>
          <w:szCs w:val="24"/>
        </w:rPr>
        <w:t xml:space="preserve"> </w:t>
      </w:r>
      <w:r w:rsidR="002F0765">
        <w:rPr>
          <w:rFonts w:ascii="Times New Roman" w:hAnsi="Times New Roman" w:cs="Times New Roman"/>
          <w:sz w:val="24"/>
          <w:szCs w:val="24"/>
        </w:rPr>
        <w:t>majikannya memutuskan hubungan kerja terhadap buruh yang bersangkutan maka tidak dapat dikatakan bahwa tindakan majikan itu tidak adil. Oleh karena itu seharusnya keadilan itu tidak dilihat hanya dari satu pihak saja, tetapi harus dilihat dari kedua belah pihak.</w:t>
      </w:r>
    </w:p>
    <w:p w:rsidR="00EC1C82" w:rsidRDefault="002F0765"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Tentang isi keadilan itu sesungguhnya sagat sulit diberikan batasannya, akan tetapi untuk mencoba mengkaji masalah isi keadilan ini perlu dilihat pembagian keadilan menurut Aristoteles sebagaimana diuraikan berikut ini.</w:t>
      </w:r>
    </w:p>
    <w:p w:rsidR="00EC1C82" w:rsidRDefault="002F0765"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Keadilan distributive yaitu keadiln yang bersifat proporsional, yakni sesuatu dapat dikatakan adil apabila setiap orang </w:t>
      </w:r>
      <w:r w:rsidR="00FD754E">
        <w:rPr>
          <w:rFonts w:ascii="Times New Roman" w:hAnsi="Times New Roman" w:cs="Times New Roman"/>
          <w:sz w:val="24"/>
          <w:szCs w:val="24"/>
        </w:rPr>
        <w:t>bisa mendapat apa yang menjadi hak atau jatahnya. Jatah ini tidak sama untuk</w:t>
      </w:r>
      <w:r w:rsidR="008D034B">
        <w:rPr>
          <w:rFonts w:ascii="Times New Roman" w:hAnsi="Times New Roman" w:cs="Times New Roman"/>
          <w:sz w:val="24"/>
          <w:szCs w:val="24"/>
        </w:rPr>
        <w:t xml:space="preserve"> </w:t>
      </w:r>
      <w:r w:rsidR="008D034B" w:rsidRPr="008D034B">
        <w:rPr>
          <w:rFonts w:ascii="Times New Roman" w:hAnsi="Times New Roman" w:cs="Times New Roman"/>
          <w:sz w:val="24"/>
          <w:szCs w:val="24"/>
        </w:rPr>
        <w:t>setiap orang bergantung pada kekayaan, kelahiran, pendidikan, bakat, dll. karena itu tergantung</w:t>
      </w:r>
      <w:r w:rsidR="00FD754E">
        <w:rPr>
          <w:rFonts w:ascii="Times New Roman" w:hAnsi="Times New Roman" w:cs="Times New Roman"/>
          <w:sz w:val="24"/>
          <w:szCs w:val="24"/>
        </w:rPr>
        <w:t>. Contoh keadilan distributif ini adalah masalah membayar pajak, yaitu seorang pengusaha besar akan dibebani pajak yang lebih besar dibandingan dengan pengusaha kecil, atau seseorang yang hidup dibawah garis kemiskinan akan memperoleh subsidi listrik lebih banyak dari pada seorang yang lebih kaya.</w:t>
      </w:r>
    </w:p>
    <w:p w:rsidR="00EC1C82" w:rsidRDefault="00FD754E"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Keadilan komutatif, yaitu sesuatu dapat dikatakan adil apabila setiap orang memperoleh sama banyak, </w:t>
      </w:r>
      <w:r w:rsidR="000337E9">
        <w:rPr>
          <w:rFonts w:ascii="Times New Roman" w:hAnsi="Times New Roman" w:cs="Times New Roman"/>
          <w:sz w:val="24"/>
          <w:szCs w:val="24"/>
        </w:rPr>
        <w:t>adanya pemberlakuan perilaku yang sama terhadap semua orang</w:t>
      </w:r>
      <w:r>
        <w:rPr>
          <w:rFonts w:ascii="Times New Roman" w:hAnsi="Times New Roman" w:cs="Times New Roman"/>
          <w:sz w:val="24"/>
          <w:szCs w:val="24"/>
        </w:rPr>
        <w:t xml:space="preserve">, seperti pada suatu instansiseluruh karyawan </w:t>
      </w:r>
      <w:r>
        <w:rPr>
          <w:rFonts w:ascii="Times New Roman" w:hAnsi="Times New Roman" w:cs="Times New Roman"/>
          <w:sz w:val="24"/>
          <w:szCs w:val="24"/>
        </w:rPr>
        <w:lastRenderedPageBreak/>
        <w:t xml:space="preserve">diberikan tunjangan hari raya yang sama besarnya tanpa membedakan jabatan </w:t>
      </w:r>
      <w:r w:rsidR="0063490C">
        <w:rPr>
          <w:rFonts w:ascii="Times New Roman" w:hAnsi="Times New Roman" w:cs="Times New Roman"/>
          <w:sz w:val="24"/>
          <w:szCs w:val="24"/>
        </w:rPr>
        <w:t>dan pangkat masing-masing.</w:t>
      </w:r>
    </w:p>
    <w:p w:rsidR="000337E9" w:rsidRDefault="0063490C"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Kalau keadilan distributif adalah urusan pemerintah atau pembuat undang-undang, maka untuk mewujudkan keadilan komuatif adalah</w:t>
      </w:r>
      <w:r w:rsidR="000337E9">
        <w:rPr>
          <w:rFonts w:ascii="Times New Roman" w:hAnsi="Times New Roman" w:cs="Times New Roman"/>
          <w:sz w:val="24"/>
          <w:szCs w:val="24"/>
        </w:rPr>
        <w:t xml:space="preserve"> kewajiban hakim di pengadilan, adanya perilaku hakim yang memperlihatkan kebersamaan dalam memperlakukan bagi semua pencari keadilan</w:t>
      </w:r>
    </w:p>
    <w:p w:rsidR="0065047C" w:rsidRDefault="0063490C"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Hokum bertujuan untuk </w:t>
      </w:r>
      <w:r w:rsidR="008D679A">
        <w:rPr>
          <w:rFonts w:ascii="Times New Roman" w:hAnsi="Times New Roman" w:cs="Times New Roman"/>
          <w:sz w:val="24"/>
          <w:szCs w:val="24"/>
        </w:rPr>
        <w:t xml:space="preserve">memberikan rasa keadilan </w:t>
      </w:r>
      <w:r>
        <w:rPr>
          <w:rFonts w:ascii="Times New Roman" w:hAnsi="Times New Roman" w:cs="Times New Roman"/>
          <w:sz w:val="24"/>
          <w:szCs w:val="24"/>
        </w:rPr>
        <w:t xml:space="preserve">seakan-akan </w:t>
      </w:r>
      <w:r w:rsidR="008D679A">
        <w:rPr>
          <w:rFonts w:ascii="Times New Roman" w:hAnsi="Times New Roman" w:cs="Times New Roman"/>
          <w:sz w:val="24"/>
          <w:szCs w:val="24"/>
        </w:rPr>
        <w:t>pelanggaran hukum harus sesuai dengan rasa keadilan</w:t>
      </w:r>
      <w:r>
        <w:rPr>
          <w:rFonts w:ascii="Times New Roman" w:hAnsi="Times New Roman" w:cs="Times New Roman"/>
          <w:sz w:val="24"/>
          <w:szCs w:val="24"/>
        </w:rPr>
        <w:t xml:space="preserve">. Pada hal sesungguhnya hokum itu tidak identik dengan keadilan karena peratuan hukum tidaklah selalu mewujudkan keadialan, seperti peraturan </w:t>
      </w:r>
      <w:r w:rsidR="0065047C">
        <w:rPr>
          <w:rFonts w:ascii="Times New Roman" w:hAnsi="Times New Roman" w:cs="Times New Roman"/>
          <w:sz w:val="24"/>
          <w:szCs w:val="24"/>
        </w:rPr>
        <w:t xml:space="preserve">hukum </w:t>
      </w:r>
      <w:r>
        <w:rPr>
          <w:rFonts w:ascii="Times New Roman" w:hAnsi="Times New Roman" w:cs="Times New Roman"/>
          <w:sz w:val="24"/>
          <w:szCs w:val="24"/>
        </w:rPr>
        <w:t>tentang</w:t>
      </w:r>
      <w:r w:rsidR="0065047C">
        <w:rPr>
          <w:rFonts w:ascii="Times New Roman" w:hAnsi="Times New Roman" w:cs="Times New Roman"/>
          <w:sz w:val="24"/>
          <w:szCs w:val="24"/>
        </w:rPr>
        <w:t xml:space="preserve"> berlalu lintas yang mewajibkan pengendara kendaraan untuk berada dijalur sebelah kiri. Peraturan ini bertujuan agar lalu lintas berjalan teratur, lancer, dan tidak terjadi tabrakansehingga kepentingan masyrakat dapat dilindungi. Oleh karena itu apababila mengendarai kendaraan di sebelah kiri tidak lah diktakan adil atau sebaliknya mengendarai kendaraan di sebelah kanan tidak dapat dikatakan tidak adil (Sudikno Mertokusumo, 74:1999).</w:t>
      </w:r>
    </w:p>
    <w:p w:rsidR="001E5E72" w:rsidRDefault="0065047C" w:rsidP="001E5E72">
      <w:pPr>
        <w:pStyle w:val="ListParagraph"/>
        <w:numPr>
          <w:ilvl w:val="0"/>
          <w:numId w:val="9"/>
        </w:numPr>
        <w:spacing w:after="0" w:line="480" w:lineRule="auto"/>
        <w:ind w:left="1418" w:hanging="284"/>
        <w:jc w:val="both"/>
        <w:rPr>
          <w:rFonts w:ascii="Times New Roman" w:hAnsi="Times New Roman" w:cs="Times New Roman"/>
          <w:sz w:val="24"/>
          <w:szCs w:val="24"/>
        </w:rPr>
      </w:pPr>
      <w:r w:rsidRPr="001E5E72">
        <w:rPr>
          <w:rFonts w:ascii="Times New Roman" w:hAnsi="Times New Roman" w:cs="Times New Roman"/>
          <w:sz w:val="24"/>
          <w:szCs w:val="24"/>
        </w:rPr>
        <w:t>Sudut pandang sosiologi hukum Menurut (Sudikno Mertokusumo, 145:1999), dalam upaya penekan hukum</w:t>
      </w:r>
      <w:r w:rsidR="0000723A" w:rsidRPr="001E5E72">
        <w:rPr>
          <w:rFonts w:ascii="Times New Roman" w:hAnsi="Times New Roman" w:cs="Times New Roman"/>
          <w:sz w:val="24"/>
          <w:szCs w:val="24"/>
        </w:rPr>
        <w:t xml:space="preserve"> Maka tiga unsur (tujuan hukum tersebut diatas) harus selalu diperhatikan. Kepastian hukum merupakan perlindugnan yustisiable selalu diperhatiakantindakan </w:t>
      </w:r>
      <w:r w:rsidR="001E5E72" w:rsidRPr="001E5E72">
        <w:rPr>
          <w:rFonts w:ascii="Times New Roman" w:hAnsi="Times New Roman" w:cs="Times New Roman"/>
          <w:sz w:val="24"/>
          <w:szCs w:val="24"/>
        </w:rPr>
        <w:t xml:space="preserve">semena-mena; Artinya dalam situasi tertentu seseorang dapat mencapai sesuatu yang diharapkan. Masyarakat mengharapkan adanya jaminan hukum, karena jaminan hukum akan menjadikan </w:t>
      </w:r>
      <w:r w:rsidR="001E5E72" w:rsidRPr="001E5E72">
        <w:rPr>
          <w:rFonts w:ascii="Times New Roman" w:hAnsi="Times New Roman" w:cs="Times New Roman"/>
          <w:sz w:val="24"/>
          <w:szCs w:val="24"/>
        </w:rPr>
        <w:lastRenderedPageBreak/>
        <w:t>masyarakat lebih tertib. Tugas Hokum adalah menciptakan kepastian hukum karena hukum bertujuan untuk menjaga dan memelihara ketertiban.</w:t>
      </w:r>
    </w:p>
    <w:p w:rsidR="001E5E72" w:rsidRDefault="00A8781A" w:rsidP="001E5E72">
      <w:pPr>
        <w:pStyle w:val="ListParagraph"/>
        <w:spacing w:after="0" w:line="480" w:lineRule="auto"/>
        <w:ind w:left="1418"/>
        <w:jc w:val="both"/>
        <w:rPr>
          <w:rFonts w:ascii="Times New Roman" w:hAnsi="Times New Roman" w:cs="Times New Roman"/>
          <w:sz w:val="24"/>
          <w:szCs w:val="24"/>
        </w:rPr>
      </w:pPr>
      <w:r w:rsidRPr="001E5E72">
        <w:rPr>
          <w:rFonts w:ascii="Times New Roman" w:hAnsi="Times New Roman" w:cs="Times New Roman"/>
          <w:sz w:val="24"/>
          <w:szCs w:val="24"/>
        </w:rPr>
        <w:t>Disamping itu masyarakat juga mengharapkan adanya kemanfaatan dalam penegakan hukum. Hukum adalah untuk mengatur manusia, maka maka pelaksanaan hukum atau penegakan hokum harus member manfaat atau kegunaan secara lansung ataupun tidak lansung kepada masyarakat.</w:t>
      </w:r>
    </w:p>
    <w:p w:rsidR="001E5E72" w:rsidRDefault="001E5E72" w:rsidP="001E5E72">
      <w:pPr>
        <w:pStyle w:val="ListParagraph"/>
        <w:spacing w:after="0" w:line="480" w:lineRule="auto"/>
        <w:ind w:left="1418"/>
        <w:jc w:val="both"/>
        <w:rPr>
          <w:rFonts w:ascii="Times New Roman" w:hAnsi="Times New Roman" w:cs="Times New Roman"/>
          <w:sz w:val="24"/>
          <w:szCs w:val="24"/>
        </w:rPr>
      </w:pPr>
      <w:r w:rsidRPr="001E5E72">
        <w:rPr>
          <w:rFonts w:ascii="Times New Roman" w:hAnsi="Times New Roman" w:cs="Times New Roman"/>
          <w:sz w:val="24"/>
          <w:szCs w:val="24"/>
        </w:rPr>
        <w:t>Keadilan juga harus diperhitungkan dalam penegakan hukum. Menegakkan hukum haruslah adil. Benar bahwa hak tidak sama dengan keadilan, itu umum, itu mengikat semua orang dan menyamar. Mereka yang mencuri harus dihukum, jadi siapapun yang mencuri harus dihukum, siapapun yang mencuri. Sebalinya bersifat subjektif, individualistis dan tidak terselubung. Adil untuk orang A belum tentu adil, menurut orang B.</w:t>
      </w:r>
    </w:p>
    <w:p w:rsidR="007E595F" w:rsidRPr="001E5E72" w:rsidRDefault="00B6019D" w:rsidP="001E5E72">
      <w:pPr>
        <w:pStyle w:val="ListParagraph"/>
        <w:numPr>
          <w:ilvl w:val="0"/>
          <w:numId w:val="9"/>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Teori</w:t>
      </w:r>
      <w:r w:rsidR="007E595F">
        <w:rPr>
          <w:rFonts w:ascii="Times New Roman" w:hAnsi="Times New Roman" w:cs="Times New Roman"/>
          <w:sz w:val="24"/>
          <w:szCs w:val="24"/>
        </w:rPr>
        <w:t xml:space="preserve"> Tentang keberlakuan Hukum</w:t>
      </w:r>
      <w:r w:rsidR="0000723A">
        <w:rPr>
          <w:rFonts w:ascii="Times New Roman" w:hAnsi="Times New Roman" w:cs="Times New Roman"/>
          <w:sz w:val="24"/>
          <w:szCs w:val="24"/>
        </w:rPr>
        <w:t xml:space="preserve"> </w:t>
      </w:r>
      <w:r w:rsidR="007E595F">
        <w:rPr>
          <w:rFonts w:ascii="Times New Roman" w:hAnsi="Times New Roman" w:cs="Times New Roman"/>
          <w:sz w:val="24"/>
          <w:szCs w:val="24"/>
        </w:rPr>
        <w:t>Tiga unsur dari tujuan hukum diatas akan tercapai apabila memenuhi syarat-syarat keberlakuan suatu kaidah hukum menurut (Sudikno Mertokusumo, 72-74:1986), ada tiga macam kekuatan berlakunya suatu kaidah hukum, yaitu :</w:t>
      </w:r>
    </w:p>
    <w:p w:rsidR="007E595F" w:rsidRDefault="007E595F" w:rsidP="009854BF">
      <w:pPr>
        <w:pStyle w:val="ListParagraph"/>
        <w:numPr>
          <w:ilvl w:val="0"/>
          <w:numId w:val="1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Kekuatan berlaku yuridis;</w:t>
      </w:r>
    </w:p>
    <w:p w:rsidR="007E595F" w:rsidRDefault="007E595F" w:rsidP="009854BF">
      <w:pPr>
        <w:pStyle w:val="ListParagraph"/>
        <w:numPr>
          <w:ilvl w:val="0"/>
          <w:numId w:val="1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Kekuata berlaku sosiologis;</w:t>
      </w:r>
    </w:p>
    <w:p w:rsidR="007E595F" w:rsidRDefault="007E595F" w:rsidP="009854BF">
      <w:pPr>
        <w:pStyle w:val="ListParagraph"/>
        <w:numPr>
          <w:ilvl w:val="0"/>
          <w:numId w:val="1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Kekuatan berlaku filosofis.</w:t>
      </w:r>
    </w:p>
    <w:p w:rsidR="00EC1C82" w:rsidRDefault="007E595F" w:rsidP="00EC1C82">
      <w:pPr>
        <w:spacing w:after="0" w:line="480" w:lineRule="auto"/>
        <w:ind w:left="567" w:firstLine="567"/>
        <w:jc w:val="both"/>
        <w:rPr>
          <w:rFonts w:ascii="Times New Roman" w:hAnsi="Times New Roman" w:cs="Times New Roman"/>
          <w:sz w:val="24"/>
          <w:szCs w:val="24"/>
        </w:rPr>
      </w:pPr>
      <w:r w:rsidRPr="007E595F">
        <w:rPr>
          <w:rFonts w:ascii="Times New Roman" w:hAnsi="Times New Roman" w:cs="Times New Roman"/>
          <w:sz w:val="24"/>
          <w:szCs w:val="24"/>
        </w:rPr>
        <w:lastRenderedPageBreak/>
        <w:t>Keberlakuan atau berlakunya secara yuridis suatu hukum</w:t>
      </w:r>
      <w:r w:rsidR="0000723A" w:rsidRPr="007E595F">
        <w:rPr>
          <w:rFonts w:ascii="Times New Roman" w:hAnsi="Times New Roman" w:cs="Times New Roman"/>
          <w:sz w:val="24"/>
          <w:szCs w:val="24"/>
        </w:rPr>
        <w:t xml:space="preserve"> </w:t>
      </w:r>
      <w:r w:rsidRPr="007E595F">
        <w:rPr>
          <w:rFonts w:ascii="Times New Roman" w:hAnsi="Times New Roman" w:cs="Times New Roman"/>
          <w:sz w:val="24"/>
          <w:szCs w:val="24"/>
        </w:rPr>
        <w:t>jika terpenuhinya</w:t>
      </w:r>
      <w:r>
        <w:rPr>
          <w:rFonts w:ascii="Times New Roman" w:hAnsi="Times New Roman" w:cs="Times New Roman"/>
          <w:sz w:val="24"/>
          <w:szCs w:val="24"/>
        </w:rPr>
        <w:t xml:space="preserve"> persyaratan formal terbentuknya suatau hukum. Terhadap hal tersebut </w:t>
      </w:r>
      <w:r w:rsidR="001D6CB0">
        <w:rPr>
          <w:rFonts w:ascii="Times New Roman" w:hAnsi="Times New Roman" w:cs="Times New Roman"/>
          <w:sz w:val="24"/>
          <w:szCs w:val="24"/>
        </w:rPr>
        <w:t>terdapat beberapa pandangan antara lain :</w:t>
      </w:r>
    </w:p>
    <w:p w:rsidR="001E5E72" w:rsidRDefault="001D6CB0"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Hans Kelsen, </w:t>
      </w:r>
      <w:r w:rsidR="001E5E72" w:rsidRPr="001E5E72">
        <w:rPr>
          <w:rFonts w:ascii="Times New Roman" w:hAnsi="Times New Roman" w:cs="Times New Roman"/>
          <w:sz w:val="24"/>
          <w:szCs w:val="24"/>
        </w:rPr>
        <w:t>Ini menyiratkan bahwa jika persyaratan didasarkan pada aturan yang mengesampingkan, negara hukum memiliki konsekuensi hukum. Teori ini dikenal dengan teori step building.</w:t>
      </w:r>
    </w:p>
    <w:p w:rsidR="00F92E20" w:rsidRDefault="00F92E20" w:rsidP="00EC1C82">
      <w:pPr>
        <w:spacing w:after="0" w:line="480" w:lineRule="auto"/>
        <w:ind w:left="567" w:firstLine="567"/>
        <w:jc w:val="both"/>
        <w:rPr>
          <w:rFonts w:ascii="Times New Roman" w:hAnsi="Times New Roman" w:cs="Times New Roman"/>
          <w:sz w:val="24"/>
          <w:szCs w:val="24"/>
        </w:rPr>
      </w:pPr>
      <w:r w:rsidRPr="00F92E20">
        <w:rPr>
          <w:rFonts w:ascii="Times New Roman" w:hAnsi="Times New Roman" w:cs="Times New Roman"/>
          <w:sz w:val="24"/>
          <w:szCs w:val="24"/>
        </w:rPr>
        <w:t>W. Zevenbergen menjelaskan bahwa Negara Hukum memiliki konsekuensi hukum jika Kadah dibentuk dengan cara yang telah ditentukan sebelumnya. Misalnya, undang-undang di Indonesia yang ditetapkan oleh Presiden dengan persetujuan Dewan Perwakilan Rakyat (DPR) sesuai dengan UUD 1945 Pasal 5 ayat (5) Republik Indonesia dan menunjukkan bahwa undang-undang tersebut mengikat. Penerapan hukum secara sosiologis merupakan inti dari efektivitas negara hukum dalam kehidupan sosial. Ini termasuk dua teori terkenal:</w:t>
      </w:r>
    </w:p>
    <w:p w:rsidR="00653BCE" w:rsidRDefault="00653BCE" w:rsidP="00653BCE">
      <w:pPr>
        <w:pStyle w:val="ListParagraph"/>
        <w:numPr>
          <w:ilvl w:val="0"/>
          <w:numId w:val="11"/>
        </w:numPr>
        <w:spacing w:after="0" w:line="480" w:lineRule="auto"/>
        <w:jc w:val="both"/>
        <w:rPr>
          <w:rFonts w:ascii="Times New Roman" w:hAnsi="Times New Roman" w:cs="Times New Roman"/>
          <w:sz w:val="24"/>
          <w:szCs w:val="24"/>
        </w:rPr>
      </w:pPr>
      <w:r w:rsidRPr="00653BCE">
        <w:rPr>
          <w:rFonts w:ascii="Times New Roman" w:hAnsi="Times New Roman" w:cs="Times New Roman"/>
          <w:sz w:val="24"/>
          <w:szCs w:val="24"/>
        </w:rPr>
        <w:t>Teori kekuasaan atau teori kekuatan. Teori ini pada dasarnya menyatakan bahwa Negara Hukum, baik diterima masyarakat maupun tidak, memiliki kekuatan sosiologis jika dipaksakan oleh penguasa. Masalah ini dikritik oleh Gustav Redbruch, yang berpendapat bahwa basis kekuatan tidak boleh mengandalkan kekuatan, karena akan menghilangkan kehilangan daya. Dasar untuk menegakkan supremasi hukum harus didasarkan pada pengakuan sukarela atau tidak sukarela.</w:t>
      </w:r>
    </w:p>
    <w:p w:rsidR="00653BCE" w:rsidRPr="00EC1C82" w:rsidRDefault="00653BCE" w:rsidP="00653BCE">
      <w:pPr>
        <w:pStyle w:val="ListParagraph"/>
        <w:numPr>
          <w:ilvl w:val="0"/>
          <w:numId w:val="11"/>
        </w:numPr>
        <w:spacing w:after="0" w:line="480" w:lineRule="auto"/>
        <w:jc w:val="both"/>
        <w:rPr>
          <w:rFonts w:ascii="Times New Roman" w:hAnsi="Times New Roman" w:cs="Times New Roman"/>
          <w:sz w:val="24"/>
          <w:szCs w:val="24"/>
        </w:rPr>
      </w:pPr>
      <w:r w:rsidRPr="00653BCE">
        <w:rPr>
          <w:rFonts w:ascii="Times New Roman" w:hAnsi="Times New Roman" w:cs="Times New Roman"/>
          <w:sz w:val="24"/>
          <w:szCs w:val="24"/>
        </w:rPr>
        <w:t xml:space="preserve">Teori pengakuan, atau teori pengakuan, berdasarkan pandangannya tentang validitas negara hukum sampai hari ketika negara hukum </w:t>
      </w:r>
      <w:r w:rsidRPr="00653BCE">
        <w:rPr>
          <w:rFonts w:ascii="Times New Roman" w:hAnsi="Times New Roman" w:cs="Times New Roman"/>
          <w:sz w:val="24"/>
          <w:szCs w:val="24"/>
        </w:rPr>
        <w:lastRenderedPageBreak/>
        <w:t>diakui atau diterima oleh mereka yang mencari tujuan hukum yang lebih tinggi.</w:t>
      </w:r>
    </w:p>
    <w:p w:rsidR="00DD6FED" w:rsidRDefault="00363A3F" w:rsidP="00DD6FED">
      <w:pPr>
        <w:spacing w:after="0" w:line="480" w:lineRule="auto"/>
        <w:ind w:left="567" w:firstLine="567"/>
        <w:jc w:val="both"/>
        <w:rPr>
          <w:rFonts w:ascii="Times New Roman" w:hAnsi="Times New Roman" w:cs="Times New Roman"/>
          <w:sz w:val="24"/>
          <w:szCs w:val="24"/>
        </w:rPr>
      </w:pPr>
      <w:r w:rsidRPr="00363A3F">
        <w:rPr>
          <w:rFonts w:ascii="Times New Roman" w:hAnsi="Times New Roman" w:cs="Times New Roman"/>
          <w:sz w:val="24"/>
          <w:szCs w:val="24"/>
        </w:rPr>
        <w:t>Secara filosofis negara hukum sesuai dengan cita-cita hukum sebagai nilai positif yang tinggi, misalnya Pancasila, masyarakat adil dan makmur</w:t>
      </w:r>
      <w:r w:rsidR="00DD6FED">
        <w:rPr>
          <w:rFonts w:ascii="Times New Roman" w:hAnsi="Times New Roman" w:cs="Times New Roman"/>
          <w:sz w:val="24"/>
          <w:szCs w:val="24"/>
        </w:rPr>
        <w:t xml:space="preserve"> dll.</w:t>
      </w:r>
    </w:p>
    <w:p w:rsidR="00363A3F" w:rsidRPr="00363A3F" w:rsidRDefault="00363A3F" w:rsidP="00DD6FED">
      <w:pPr>
        <w:spacing w:after="0" w:line="480" w:lineRule="auto"/>
        <w:ind w:left="567" w:firstLine="567"/>
        <w:jc w:val="both"/>
        <w:rPr>
          <w:rFonts w:ascii="Times New Roman" w:hAnsi="Times New Roman" w:cs="Times New Roman"/>
          <w:sz w:val="24"/>
          <w:szCs w:val="24"/>
        </w:rPr>
      </w:pPr>
      <w:r w:rsidRPr="00363A3F">
        <w:rPr>
          <w:rFonts w:ascii="Times New Roman" w:hAnsi="Times New Roman" w:cs="Times New Roman"/>
          <w:sz w:val="24"/>
          <w:szCs w:val="24"/>
        </w:rPr>
        <w:t>Agar berfungsi sebagaimana mestinya, maka keabsahan negara hukum harus memenuhi tiga unsur yaitu harus berlaku secara hukum, diterapkan secara sosiologis, dan diterapkan secara filosofis. Sebab jika negara hukum hanya memiliki warisan hukum, maka negara hukum adalah aturan mati, sedangkan jika negara hukum hanya memiliki validitas sosiologis dalam arti teori kekuasaan, maka negara hukum yang bersangkutan akan menjadi negara hukum. Jika Negara Hukum hanya mempunyai pengaruh filosofis, maka Negara Hukum hanya dapat disebut Negara Hukum yang diharapkan atau diinginkan.</w:t>
      </w:r>
    </w:p>
    <w:p w:rsidR="00363A3F" w:rsidRDefault="00363A3F" w:rsidP="00363A3F">
      <w:pPr>
        <w:spacing w:after="0" w:line="480" w:lineRule="auto"/>
        <w:ind w:left="567" w:firstLine="567"/>
        <w:jc w:val="both"/>
        <w:rPr>
          <w:rFonts w:ascii="Times New Roman" w:hAnsi="Times New Roman" w:cs="Times New Roman"/>
          <w:sz w:val="24"/>
          <w:szCs w:val="24"/>
        </w:rPr>
      </w:pPr>
      <w:r w:rsidRPr="00363A3F">
        <w:rPr>
          <w:rFonts w:ascii="Times New Roman" w:hAnsi="Times New Roman" w:cs="Times New Roman"/>
          <w:sz w:val="24"/>
          <w:szCs w:val="24"/>
        </w:rPr>
        <w:t>Oleh karena itu, jika dimaknai sebagai landasan hidup berdampingan secara damai dalam arti negara hukum (tenang, bebas, tertib), maka tidak boleh diterapkan di ketiga wilayah tersebut.</w:t>
      </w:r>
    </w:p>
    <w:p w:rsidR="00020F51" w:rsidRDefault="005742CE"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Sejalan dengan tori keberlakuan hukum di atas, Lawrence M. Friedmenn mengemukakan bahwa penerapan suatu ketentuan sangat dipengaruhi oleh tiga unsur</w:t>
      </w:r>
      <w:r w:rsidR="005B2280">
        <w:rPr>
          <w:rFonts w:ascii="Times New Roman" w:hAnsi="Times New Roman" w:cs="Times New Roman"/>
          <w:sz w:val="24"/>
          <w:szCs w:val="24"/>
        </w:rPr>
        <w:t xml:space="preserve"> </w:t>
      </w:r>
      <w:r>
        <w:rPr>
          <w:rFonts w:ascii="Times New Roman" w:hAnsi="Times New Roman" w:cs="Times New Roman"/>
          <w:sz w:val="24"/>
          <w:szCs w:val="24"/>
        </w:rPr>
        <w:t>yaitu subtansi hukum, struktur hokum, dan struktur budaya hukum.</w:t>
      </w:r>
    </w:p>
    <w:p w:rsidR="00DD6FED" w:rsidRDefault="00DD6FED" w:rsidP="00EC1C82">
      <w:pPr>
        <w:spacing w:after="0" w:line="480" w:lineRule="auto"/>
        <w:ind w:left="567" w:firstLine="567"/>
        <w:jc w:val="both"/>
        <w:rPr>
          <w:rFonts w:ascii="Times New Roman" w:hAnsi="Times New Roman" w:cs="Times New Roman"/>
          <w:sz w:val="24"/>
          <w:szCs w:val="24"/>
        </w:rPr>
      </w:pPr>
    </w:p>
    <w:p w:rsidR="00DD6FED" w:rsidRDefault="00DD6FED" w:rsidP="00EC1C82">
      <w:pPr>
        <w:spacing w:after="0" w:line="480" w:lineRule="auto"/>
        <w:ind w:left="567" w:firstLine="567"/>
        <w:jc w:val="both"/>
        <w:rPr>
          <w:rFonts w:ascii="Times New Roman" w:hAnsi="Times New Roman" w:cs="Times New Roman"/>
          <w:sz w:val="24"/>
          <w:szCs w:val="24"/>
        </w:rPr>
      </w:pPr>
    </w:p>
    <w:p w:rsidR="00DD6FED" w:rsidRDefault="00DD6FED" w:rsidP="00EC1C82">
      <w:pPr>
        <w:spacing w:after="0" w:line="480" w:lineRule="auto"/>
        <w:ind w:left="567" w:firstLine="567"/>
        <w:jc w:val="both"/>
        <w:rPr>
          <w:rFonts w:ascii="Times New Roman" w:hAnsi="Times New Roman" w:cs="Times New Roman"/>
          <w:sz w:val="24"/>
          <w:szCs w:val="24"/>
        </w:rPr>
      </w:pPr>
    </w:p>
    <w:p w:rsidR="00020F51" w:rsidRPr="00BF61BD" w:rsidRDefault="00020F51" w:rsidP="003E7E26">
      <w:pPr>
        <w:spacing w:after="0" w:line="480" w:lineRule="auto"/>
        <w:jc w:val="both"/>
        <w:rPr>
          <w:rFonts w:ascii="Times New Roman" w:hAnsi="Times New Roman" w:cs="Times New Roman"/>
          <w:b/>
          <w:sz w:val="24"/>
          <w:szCs w:val="24"/>
        </w:rPr>
      </w:pPr>
      <w:r w:rsidRPr="00BF61BD">
        <w:rPr>
          <w:rFonts w:ascii="Times New Roman" w:hAnsi="Times New Roman" w:cs="Times New Roman"/>
          <w:b/>
          <w:sz w:val="24"/>
          <w:szCs w:val="24"/>
        </w:rPr>
        <w:lastRenderedPageBreak/>
        <w:t>2.7. Kerangka Pikir</w:t>
      </w:r>
    </w:p>
    <w:p w:rsidR="00D025A5" w:rsidRDefault="00020F51"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r>
      <w:r w:rsidR="00DD6FED" w:rsidRPr="00DD6FED">
        <w:rPr>
          <w:rFonts w:ascii="Times New Roman" w:hAnsi="Times New Roman" w:cs="Times New Roman"/>
          <w:sz w:val="24"/>
          <w:szCs w:val="24"/>
        </w:rPr>
        <w:t>Warisan adalah masalah yang sangat penting yang harus diketahui dan dipahami setiap orang, termasuk distribusi warisan untuk setiap ahli waris melalui departemennya masing-masing.</w:t>
      </w:r>
      <w:r w:rsidR="00DD6FED">
        <w:rPr>
          <w:rFonts w:ascii="Times New Roman" w:hAnsi="Times New Roman" w:cs="Times New Roman"/>
          <w:sz w:val="24"/>
          <w:szCs w:val="24"/>
        </w:rPr>
        <w:t xml:space="preserve"> </w:t>
      </w:r>
      <w:r>
        <w:rPr>
          <w:rFonts w:ascii="Times New Roman" w:hAnsi="Times New Roman" w:cs="Times New Roman"/>
          <w:sz w:val="24"/>
          <w:szCs w:val="24"/>
        </w:rPr>
        <w:t xml:space="preserve">sebab dengan memahami dan mengetahui akan menimbulkan kesadaran hukum yang dapat mendorong masyarakat merupakan salah satu faktor pendukung dalam penegakan hukum termasuk hukum kewarisan. </w:t>
      </w:r>
      <w:r w:rsidR="00D025A5">
        <w:rPr>
          <w:rFonts w:ascii="Times New Roman" w:hAnsi="Times New Roman" w:cs="Times New Roman"/>
          <w:sz w:val="24"/>
          <w:szCs w:val="24"/>
        </w:rPr>
        <w:t xml:space="preserve">(Soerjono Soekanto, 33:1993) mengemukakan bahwa </w:t>
      </w:r>
      <w:r w:rsidR="00EB58C3" w:rsidRPr="00EB58C3">
        <w:rPr>
          <w:rFonts w:ascii="Times New Roman" w:hAnsi="Times New Roman" w:cs="Times New Roman"/>
          <w:sz w:val="24"/>
          <w:szCs w:val="24"/>
        </w:rPr>
        <w:t>Dari sudut pandang tertentu, masyarakat dapat mempengaruhi penegakan hukum</w:t>
      </w:r>
      <w:r w:rsidR="00D025A5">
        <w:rPr>
          <w:rFonts w:ascii="Times New Roman" w:hAnsi="Times New Roman" w:cs="Times New Roman"/>
          <w:sz w:val="24"/>
          <w:szCs w:val="24"/>
        </w:rPr>
        <w:t>. Factor pendukung lainya yang diperlakukan dalam penegakan hukum adalah :</w:t>
      </w:r>
    </w:p>
    <w:p w:rsidR="00D025A5" w:rsidRDefault="00EB58C3" w:rsidP="00EC1C82">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1. Dipengaruhi oleh faktor hukum</w:t>
      </w:r>
    </w:p>
    <w:p w:rsidR="00D025A5" w:rsidRDefault="00EB58C3" w:rsidP="00EC1C82">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2. Dipengaruhi oleh penegak hukum</w:t>
      </w:r>
    </w:p>
    <w:p w:rsidR="00D025A5" w:rsidRDefault="00EB58C3" w:rsidP="00EC1C82">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3. Didukung oleh sarana dan prasarana yang meadai </w:t>
      </w:r>
    </w:p>
    <w:p w:rsidR="00D025A5" w:rsidRDefault="00EB58C3" w:rsidP="00EC1C82">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4. Kebiasaan yang terjadi atau budaya </w:t>
      </w:r>
    </w:p>
    <w:p w:rsidR="00760958" w:rsidRDefault="00D025A5"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r>
      <w:r w:rsidR="00EB58C3">
        <w:rPr>
          <w:rFonts w:ascii="Times New Roman" w:hAnsi="Times New Roman" w:cs="Times New Roman"/>
          <w:sz w:val="24"/>
          <w:szCs w:val="24"/>
        </w:rPr>
        <w:t xml:space="preserve">Maka dari </w:t>
      </w:r>
      <w:r w:rsidR="00EB58C3" w:rsidRPr="00EB58C3">
        <w:rPr>
          <w:rFonts w:ascii="Times New Roman" w:hAnsi="Times New Roman" w:cs="Times New Roman"/>
          <w:sz w:val="24"/>
          <w:szCs w:val="24"/>
        </w:rPr>
        <w:t>itu perlu adanya kesadaran hukum Islam tentang umat Islam itu sendiri dan semua pihak yang terlibat dalam Soerjono Soekanto dalam hal pendistribusian pusaka oleh pengadilan agama di luar perselisihan.</w:t>
      </w:r>
      <w:r w:rsidR="00760958">
        <w:rPr>
          <w:rFonts w:ascii="Times New Roman" w:hAnsi="Times New Roman" w:cs="Times New Roman"/>
          <w:sz w:val="24"/>
          <w:szCs w:val="24"/>
        </w:rPr>
        <w:t xml:space="preserve"> (dalam Achmad Ali, 194:1988) mengemukakan </w:t>
      </w:r>
      <w:r w:rsidR="00E14BD0">
        <w:rPr>
          <w:rFonts w:ascii="Times New Roman" w:hAnsi="Times New Roman" w:cs="Times New Roman"/>
          <w:sz w:val="24"/>
          <w:szCs w:val="24"/>
        </w:rPr>
        <w:t>ada empat indikator kesadaran hu</w:t>
      </w:r>
      <w:r w:rsidR="00760958">
        <w:rPr>
          <w:rFonts w:ascii="Times New Roman" w:hAnsi="Times New Roman" w:cs="Times New Roman"/>
          <w:sz w:val="24"/>
          <w:szCs w:val="24"/>
        </w:rPr>
        <w:t>kum, yaitu :</w:t>
      </w:r>
    </w:p>
    <w:p w:rsidR="00760958" w:rsidRDefault="00760958" w:rsidP="00EC1C82">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1. Pengethuan </w:t>
      </w:r>
      <w:r w:rsidR="00D512BE">
        <w:rPr>
          <w:rFonts w:ascii="Times New Roman" w:hAnsi="Times New Roman" w:cs="Times New Roman"/>
          <w:sz w:val="24"/>
          <w:szCs w:val="24"/>
        </w:rPr>
        <w:t>masalah yuridis</w:t>
      </w:r>
    </w:p>
    <w:p w:rsidR="00760958" w:rsidRDefault="00D512BE" w:rsidP="00EC1C82">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2. Pengethuan masalah apa yang terkandung dalam hukum</w:t>
      </w:r>
    </w:p>
    <w:p w:rsidR="00020F51" w:rsidRDefault="00D512BE" w:rsidP="00EC1C82">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3. Pengetahuan bagaimana perilaku hukum itu</w:t>
      </w:r>
    </w:p>
    <w:p w:rsidR="00760958" w:rsidRDefault="00D512BE" w:rsidP="00EC1C82">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4. Pengetahuan tentang struktur dari hukum itu sendiri</w:t>
      </w:r>
    </w:p>
    <w:p w:rsidR="00EC1C82" w:rsidRDefault="00760958"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Selanjutnya, (Satjipto Haharjo, 24:1982) menyatakan bahwa </w:t>
      </w:r>
      <w:r w:rsidR="00D512BE" w:rsidRPr="00D512BE">
        <w:rPr>
          <w:rFonts w:ascii="Times New Roman" w:hAnsi="Times New Roman" w:cs="Times New Roman"/>
          <w:sz w:val="24"/>
          <w:szCs w:val="24"/>
        </w:rPr>
        <w:t xml:space="preserve">Agar pengetahuan hukum kita berkembang dengan baik, kita perlu menyusun bahannya agar bisa digunakan. </w:t>
      </w:r>
      <w:r w:rsidR="00881103">
        <w:rPr>
          <w:rFonts w:ascii="Times New Roman" w:hAnsi="Times New Roman" w:cs="Times New Roman"/>
          <w:sz w:val="24"/>
          <w:szCs w:val="24"/>
        </w:rPr>
        <w:t>berbgai segi kehidupan hukum, maka bahan-bahan itu diorganisasikan d</w:t>
      </w:r>
      <w:r w:rsidR="00B6019D">
        <w:rPr>
          <w:rFonts w:ascii="Times New Roman" w:hAnsi="Times New Roman" w:cs="Times New Roman"/>
          <w:sz w:val="24"/>
          <w:szCs w:val="24"/>
        </w:rPr>
        <w:t>alam tiga kelompok besar, yaitu</w:t>
      </w:r>
      <w:r w:rsidR="00881103">
        <w:rPr>
          <w:rFonts w:ascii="Times New Roman" w:hAnsi="Times New Roman" w:cs="Times New Roman"/>
          <w:sz w:val="24"/>
          <w:szCs w:val="24"/>
        </w:rPr>
        <w:t>: Sosial, Ideal, dan Teknis (yuridis). Selain factor kesadaran hukum sebagai faktor pendukuang efektivitas hukum, maka Selo Soemarjan (dalam Rusli Effendy, dkk, 78:1991) melihat efektivitas hukum itu sangat erat kaitannya denga</w:t>
      </w:r>
      <w:r w:rsidR="00B6019D">
        <w:rPr>
          <w:rFonts w:ascii="Times New Roman" w:hAnsi="Times New Roman" w:cs="Times New Roman"/>
          <w:sz w:val="24"/>
          <w:szCs w:val="24"/>
        </w:rPr>
        <w:t>n faktor-faktor sebagai beriktu</w:t>
      </w:r>
      <w:r w:rsidR="00881103">
        <w:rPr>
          <w:rFonts w:ascii="Times New Roman" w:hAnsi="Times New Roman" w:cs="Times New Roman"/>
          <w:sz w:val="24"/>
          <w:szCs w:val="24"/>
        </w:rPr>
        <w:t>:</w:t>
      </w:r>
    </w:p>
    <w:p w:rsidR="00D512BE" w:rsidRPr="00D512BE" w:rsidRDefault="00D512BE" w:rsidP="00D512BE">
      <w:pPr>
        <w:pStyle w:val="ListParagraph"/>
        <w:numPr>
          <w:ilvl w:val="0"/>
          <w:numId w:val="25"/>
        </w:numPr>
        <w:spacing w:after="0" w:line="480" w:lineRule="auto"/>
        <w:jc w:val="both"/>
        <w:rPr>
          <w:rFonts w:ascii="Times New Roman" w:hAnsi="Times New Roman" w:cs="Times New Roman"/>
          <w:sz w:val="24"/>
          <w:szCs w:val="24"/>
        </w:rPr>
      </w:pPr>
      <w:r w:rsidRPr="00D512BE">
        <w:rPr>
          <w:rFonts w:ascii="Times New Roman" w:hAnsi="Times New Roman" w:cs="Times New Roman"/>
          <w:sz w:val="24"/>
          <w:szCs w:val="24"/>
        </w:rPr>
        <w:t>Upaya mengintegrasikan hukum ke dalam masyarakat, seperti penggunaan tenaga manusia, alat, organisasi dan metode agar warga negara mengetahui, menghormati, menerima dan mematuhi hukum.</w:t>
      </w:r>
    </w:p>
    <w:p w:rsidR="00D512BE" w:rsidRDefault="00D512BE" w:rsidP="00D512BE">
      <w:pPr>
        <w:pStyle w:val="ListParagraph"/>
        <w:numPr>
          <w:ilvl w:val="0"/>
          <w:numId w:val="25"/>
        </w:numPr>
        <w:spacing w:after="0" w:line="480" w:lineRule="auto"/>
        <w:jc w:val="both"/>
        <w:rPr>
          <w:rFonts w:ascii="Times New Roman" w:hAnsi="Times New Roman" w:cs="Times New Roman"/>
          <w:sz w:val="24"/>
          <w:szCs w:val="24"/>
        </w:rPr>
      </w:pPr>
      <w:r w:rsidRPr="00D512BE">
        <w:rPr>
          <w:rFonts w:ascii="Times New Roman" w:hAnsi="Times New Roman" w:cs="Times New Roman"/>
          <w:sz w:val="24"/>
          <w:szCs w:val="24"/>
        </w:rPr>
        <w:t>Respon masyarakat berdasarkan sistem nilai dominan. Artinya, masyarakat bisa menolak atau menentang, atau mematuhi hukum, sebagai jaminan pemenuhan kepentingannya.</w:t>
      </w:r>
    </w:p>
    <w:p w:rsidR="00D512BE" w:rsidRPr="00D512BE" w:rsidRDefault="00D512BE" w:rsidP="00D512BE">
      <w:pPr>
        <w:pStyle w:val="ListParagraph"/>
        <w:numPr>
          <w:ilvl w:val="0"/>
          <w:numId w:val="25"/>
        </w:numPr>
        <w:spacing w:after="0" w:line="480" w:lineRule="auto"/>
        <w:jc w:val="both"/>
        <w:rPr>
          <w:rFonts w:ascii="Times New Roman" w:hAnsi="Times New Roman" w:cs="Times New Roman"/>
          <w:sz w:val="24"/>
          <w:szCs w:val="24"/>
        </w:rPr>
      </w:pPr>
      <w:r w:rsidRPr="00D512BE">
        <w:rPr>
          <w:rFonts w:ascii="Times New Roman" w:hAnsi="Times New Roman" w:cs="Times New Roman"/>
          <w:sz w:val="24"/>
          <w:szCs w:val="24"/>
        </w:rPr>
        <w:t>Waktu pemahaman hukum, yaitu waktu jangka panjang atau jangka pendek di mana upaya yang diinvestasikan dilakukan dan harus membuahkan hasil.</w:t>
      </w:r>
    </w:p>
    <w:p w:rsidR="00C13D5A" w:rsidRDefault="00C45A79" w:rsidP="00EC1C82">
      <w:pPr>
        <w:spacing w:after="0" w:line="480" w:lineRule="auto"/>
        <w:ind w:left="567" w:firstLine="567"/>
        <w:jc w:val="both"/>
        <w:rPr>
          <w:rFonts w:ascii="Times New Roman" w:hAnsi="Times New Roman" w:cs="Times New Roman"/>
          <w:sz w:val="24"/>
          <w:szCs w:val="24"/>
        </w:rPr>
      </w:pPr>
      <w:r w:rsidRPr="00EC1C82">
        <w:rPr>
          <w:rFonts w:ascii="Times New Roman" w:hAnsi="Times New Roman" w:cs="Times New Roman"/>
          <w:sz w:val="24"/>
          <w:szCs w:val="24"/>
        </w:rPr>
        <w:t>Bertolak</w:t>
      </w:r>
      <w:r w:rsidR="00B6019D">
        <w:rPr>
          <w:rFonts w:ascii="Times New Roman" w:hAnsi="Times New Roman" w:cs="Times New Roman"/>
          <w:sz w:val="24"/>
          <w:szCs w:val="24"/>
        </w:rPr>
        <w:t xml:space="preserve"> dari</w:t>
      </w:r>
      <w:r w:rsidR="00C13D5A" w:rsidRPr="00EC1C82">
        <w:rPr>
          <w:rFonts w:ascii="Times New Roman" w:hAnsi="Times New Roman" w:cs="Times New Roman"/>
          <w:sz w:val="24"/>
          <w:szCs w:val="24"/>
        </w:rPr>
        <w:t xml:space="preserve"> </w:t>
      </w:r>
      <w:r w:rsidR="00B6019D">
        <w:rPr>
          <w:rFonts w:ascii="Times New Roman" w:hAnsi="Times New Roman" w:cs="Times New Roman"/>
          <w:sz w:val="24"/>
          <w:szCs w:val="24"/>
        </w:rPr>
        <w:t>beberapa</w:t>
      </w:r>
      <w:r w:rsidR="00C13D5A" w:rsidRPr="00EC1C82">
        <w:rPr>
          <w:rFonts w:ascii="Times New Roman" w:hAnsi="Times New Roman" w:cs="Times New Roman"/>
          <w:sz w:val="24"/>
          <w:szCs w:val="24"/>
        </w:rPr>
        <w:t xml:space="preserve"> </w:t>
      </w:r>
      <w:r w:rsidR="004C2FA4">
        <w:rPr>
          <w:rFonts w:ascii="Times New Roman" w:hAnsi="Times New Roman" w:cs="Times New Roman"/>
          <w:sz w:val="24"/>
          <w:szCs w:val="24"/>
        </w:rPr>
        <w:t>pandangan</w:t>
      </w:r>
      <w:r w:rsidR="00BD1E8A">
        <w:rPr>
          <w:rFonts w:ascii="Times New Roman" w:hAnsi="Times New Roman" w:cs="Times New Roman"/>
          <w:sz w:val="24"/>
          <w:szCs w:val="24"/>
        </w:rPr>
        <w:t xml:space="preserve"> yang </w:t>
      </w:r>
      <w:r w:rsidR="00C13D5A" w:rsidRPr="00EC1C82">
        <w:rPr>
          <w:rFonts w:ascii="Times New Roman" w:hAnsi="Times New Roman" w:cs="Times New Roman"/>
          <w:sz w:val="24"/>
          <w:szCs w:val="24"/>
        </w:rPr>
        <w:t xml:space="preserve">dikemukakan  diatas, </w:t>
      </w:r>
      <w:r w:rsidR="00C13D5A" w:rsidRPr="00C13D5A">
        <w:rPr>
          <w:rFonts w:ascii="Times New Roman" w:hAnsi="Times New Roman" w:cs="Times New Roman"/>
          <w:sz w:val="24"/>
          <w:szCs w:val="24"/>
        </w:rPr>
        <w:t>seb</w:t>
      </w:r>
      <w:r w:rsidR="00C13D5A">
        <w:rPr>
          <w:rFonts w:ascii="Times New Roman" w:hAnsi="Times New Roman" w:cs="Times New Roman"/>
          <w:sz w:val="24"/>
          <w:szCs w:val="24"/>
        </w:rPr>
        <w:t>a</w:t>
      </w:r>
      <w:r w:rsidR="00C13D5A" w:rsidRPr="00C13D5A">
        <w:rPr>
          <w:rFonts w:ascii="Times New Roman" w:hAnsi="Times New Roman" w:cs="Times New Roman"/>
          <w:sz w:val="24"/>
          <w:szCs w:val="24"/>
        </w:rPr>
        <w:t>gai</w:t>
      </w:r>
      <w:r w:rsidRPr="00C13D5A">
        <w:rPr>
          <w:rFonts w:ascii="Times New Roman" w:hAnsi="Times New Roman" w:cs="Times New Roman"/>
          <w:sz w:val="24"/>
          <w:szCs w:val="24"/>
        </w:rPr>
        <w:t xml:space="preserve"> </w:t>
      </w:r>
      <w:r w:rsidR="00C13D5A">
        <w:rPr>
          <w:rFonts w:ascii="Times New Roman" w:hAnsi="Times New Roman" w:cs="Times New Roman"/>
          <w:sz w:val="24"/>
          <w:szCs w:val="24"/>
        </w:rPr>
        <w:t>dasar kerangka pikir digunakan dua pendekatan, yaitu :</w:t>
      </w:r>
    </w:p>
    <w:p w:rsidR="00BD3D30" w:rsidRDefault="00C13D5A" w:rsidP="00BD3D30">
      <w:pPr>
        <w:pStyle w:val="ListParagraph"/>
        <w:numPr>
          <w:ilvl w:val="0"/>
          <w:numId w:val="26"/>
        </w:numPr>
        <w:spacing w:after="0" w:line="480" w:lineRule="auto"/>
        <w:jc w:val="both"/>
        <w:rPr>
          <w:rFonts w:ascii="Times New Roman" w:hAnsi="Times New Roman" w:cs="Times New Roman"/>
          <w:sz w:val="24"/>
          <w:szCs w:val="24"/>
        </w:rPr>
      </w:pPr>
      <w:r w:rsidRPr="00BD3D30">
        <w:rPr>
          <w:rFonts w:ascii="Times New Roman" w:hAnsi="Times New Roman" w:cs="Times New Roman"/>
          <w:sz w:val="24"/>
          <w:szCs w:val="24"/>
        </w:rPr>
        <w:t>Pendekatan yuridis</w:t>
      </w:r>
      <w:r w:rsidR="00EC1C82" w:rsidRPr="00BD3D30">
        <w:rPr>
          <w:rFonts w:ascii="Times New Roman" w:hAnsi="Times New Roman" w:cs="Times New Roman"/>
          <w:sz w:val="24"/>
          <w:szCs w:val="24"/>
        </w:rPr>
        <w:t xml:space="preserve"> </w:t>
      </w:r>
      <w:r w:rsidRPr="00BD3D30">
        <w:rPr>
          <w:rFonts w:ascii="Times New Roman" w:hAnsi="Times New Roman" w:cs="Times New Roman"/>
          <w:sz w:val="24"/>
          <w:szCs w:val="24"/>
        </w:rPr>
        <w:t xml:space="preserve">Dalam pendekatan ini, menelaah seluruh </w:t>
      </w:r>
      <w:r w:rsidR="00BD3D30" w:rsidRPr="00BD3D30">
        <w:rPr>
          <w:rFonts w:ascii="Times New Roman" w:hAnsi="Times New Roman" w:cs="Times New Roman"/>
          <w:sz w:val="24"/>
          <w:szCs w:val="24"/>
        </w:rPr>
        <w:t>Dokumen hukum yang berkaitan dengan penegakan pembagian warisan oleh pengadilan agama di luar sengketa meliputi: di hadapan pengadilan agama dan saat menyusun hukum Islam.</w:t>
      </w:r>
    </w:p>
    <w:p w:rsidR="00BD3D30" w:rsidRDefault="00BD3D30" w:rsidP="00BD3D30">
      <w:pPr>
        <w:pStyle w:val="ListParagraph"/>
        <w:numPr>
          <w:ilvl w:val="0"/>
          <w:numId w:val="26"/>
        </w:numPr>
        <w:spacing w:after="0" w:line="480" w:lineRule="auto"/>
        <w:jc w:val="both"/>
        <w:rPr>
          <w:rFonts w:ascii="Times New Roman" w:hAnsi="Times New Roman" w:cs="Times New Roman"/>
          <w:sz w:val="24"/>
          <w:szCs w:val="24"/>
        </w:rPr>
      </w:pPr>
      <w:r w:rsidRPr="00BD3D30">
        <w:rPr>
          <w:rFonts w:ascii="Times New Roman" w:hAnsi="Times New Roman" w:cs="Times New Roman"/>
          <w:sz w:val="24"/>
          <w:szCs w:val="24"/>
        </w:rPr>
        <w:lastRenderedPageBreak/>
        <w:t>Pendekatan Empiris Pendekatan empiris digunakan untuk menganalisis apakah semua pihak yang terlibat telah menetapkan semua perangkat hukum untuk melaksanakan pembagian harta warisan oleh pengadilan agama berdasarkan hukum waris Islam dengan pengecualian sengketa. Dalam konteks ini terdapat beberapa faktor yang dapat mempengaruhi pelaksanaan peredaran pusaka di luar perkara peradilan agama berdasarkan hukum waris Islam.</w:t>
      </w:r>
    </w:p>
    <w:p w:rsidR="00EC1C82" w:rsidRDefault="007E0D47"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 xml:space="preserve">Perangkat hokum yang ada kesepakatan para ahli waris yang hanya melibatkan </w:t>
      </w:r>
      <w:r w:rsidR="003A0249">
        <w:rPr>
          <w:rFonts w:ascii="Times New Roman" w:hAnsi="Times New Roman" w:cs="Times New Roman"/>
          <w:sz w:val="24"/>
          <w:szCs w:val="24"/>
        </w:rPr>
        <w:t>unsur ketua Pengadilan Agama itu sendiri dan para ahli waris, tingkat pengethuan hukum masyrakat itu sendiri, komonikasi dan sosialisasi hukum serta kebiasan masyarakat terhadap pembagian hata waris diluar sengketa secara komparisi oleh Pengadilan Agama berdasarkan Hukum Kewarisan Islam dan kebiasaan mayarakat dalam pembagian harta waris.</w:t>
      </w:r>
    </w:p>
    <w:p w:rsidR="00C45A79" w:rsidRPr="007E0D47" w:rsidRDefault="003A0249" w:rsidP="00EC1C8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Untuk jelasnya berikut di gambarkan dalam kerangka </w:t>
      </w:r>
      <w:r w:rsidR="00912C0F">
        <w:rPr>
          <w:rFonts w:ascii="Times New Roman" w:hAnsi="Times New Roman" w:cs="Times New Roman"/>
          <w:sz w:val="24"/>
          <w:szCs w:val="24"/>
        </w:rPr>
        <w:t>piki</w:t>
      </w:r>
      <w:r>
        <w:rPr>
          <w:rFonts w:ascii="Times New Roman" w:hAnsi="Times New Roman" w:cs="Times New Roman"/>
          <w:sz w:val="24"/>
          <w:szCs w:val="24"/>
        </w:rPr>
        <w:t xml:space="preserve">r.  </w:t>
      </w:r>
      <w:r w:rsidR="007E0D47">
        <w:rPr>
          <w:rFonts w:ascii="Times New Roman" w:hAnsi="Times New Roman" w:cs="Times New Roman"/>
          <w:sz w:val="24"/>
          <w:szCs w:val="24"/>
        </w:rPr>
        <w:t xml:space="preserve"> </w:t>
      </w:r>
      <w:r w:rsidR="00C13D5A" w:rsidRPr="007E0D47">
        <w:rPr>
          <w:rFonts w:ascii="Times New Roman" w:hAnsi="Times New Roman" w:cs="Times New Roman"/>
          <w:sz w:val="24"/>
          <w:szCs w:val="24"/>
        </w:rPr>
        <w:t xml:space="preserve">  </w:t>
      </w:r>
      <w:r w:rsidR="00C45A79" w:rsidRPr="007E0D47">
        <w:rPr>
          <w:rFonts w:ascii="Times New Roman" w:hAnsi="Times New Roman" w:cs="Times New Roman"/>
          <w:sz w:val="24"/>
          <w:szCs w:val="24"/>
        </w:rPr>
        <w:t xml:space="preserve"> </w:t>
      </w:r>
    </w:p>
    <w:p w:rsidR="00975CC4" w:rsidRPr="007E1E4B" w:rsidRDefault="007E1E4B" w:rsidP="003E7E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1E4B">
        <w:rPr>
          <w:rFonts w:ascii="Times New Roman" w:hAnsi="Times New Roman" w:cs="Times New Roman"/>
          <w:sz w:val="24"/>
          <w:szCs w:val="24"/>
        </w:rPr>
        <w:t xml:space="preserve"> </w:t>
      </w:r>
      <w:r w:rsidR="006A26C0" w:rsidRPr="007E1E4B">
        <w:rPr>
          <w:rFonts w:ascii="Times New Roman" w:hAnsi="Times New Roman" w:cs="Times New Roman"/>
          <w:sz w:val="24"/>
          <w:szCs w:val="24"/>
        </w:rPr>
        <w:t xml:space="preserve">  </w:t>
      </w:r>
      <w:r w:rsidR="00D36B33" w:rsidRPr="007E1E4B">
        <w:rPr>
          <w:rFonts w:ascii="Times New Roman" w:hAnsi="Times New Roman" w:cs="Times New Roman"/>
          <w:sz w:val="24"/>
          <w:szCs w:val="24"/>
        </w:rPr>
        <w:t xml:space="preserve">  </w:t>
      </w:r>
      <w:r w:rsidR="00E161E5" w:rsidRPr="007E1E4B">
        <w:rPr>
          <w:rFonts w:ascii="Times New Roman" w:hAnsi="Times New Roman" w:cs="Times New Roman"/>
          <w:sz w:val="24"/>
          <w:szCs w:val="24"/>
        </w:rPr>
        <w:t xml:space="preserve"> </w:t>
      </w:r>
      <w:r w:rsidR="0065047C" w:rsidRPr="007E1E4B">
        <w:rPr>
          <w:rFonts w:ascii="Times New Roman" w:hAnsi="Times New Roman" w:cs="Times New Roman"/>
          <w:sz w:val="24"/>
          <w:szCs w:val="24"/>
        </w:rPr>
        <w:t xml:space="preserve"> </w:t>
      </w:r>
      <w:r w:rsidR="0063490C" w:rsidRPr="007E1E4B">
        <w:rPr>
          <w:rFonts w:ascii="Times New Roman" w:hAnsi="Times New Roman" w:cs="Times New Roman"/>
          <w:sz w:val="24"/>
          <w:szCs w:val="24"/>
        </w:rPr>
        <w:t xml:space="preserve">    </w:t>
      </w:r>
      <w:r w:rsidR="00FD754E" w:rsidRPr="007E1E4B">
        <w:rPr>
          <w:rFonts w:ascii="Times New Roman" w:hAnsi="Times New Roman" w:cs="Times New Roman"/>
          <w:sz w:val="24"/>
          <w:szCs w:val="24"/>
        </w:rPr>
        <w:t xml:space="preserve">  </w:t>
      </w:r>
      <w:r w:rsidR="002F0765" w:rsidRPr="007E1E4B">
        <w:rPr>
          <w:rFonts w:ascii="Times New Roman" w:hAnsi="Times New Roman" w:cs="Times New Roman"/>
          <w:sz w:val="24"/>
          <w:szCs w:val="24"/>
        </w:rPr>
        <w:t xml:space="preserve">    </w:t>
      </w:r>
      <w:r w:rsidR="00C44FB6" w:rsidRPr="007E1E4B">
        <w:rPr>
          <w:rFonts w:ascii="Times New Roman" w:hAnsi="Times New Roman" w:cs="Times New Roman"/>
          <w:sz w:val="24"/>
          <w:szCs w:val="24"/>
        </w:rPr>
        <w:t xml:space="preserve"> </w:t>
      </w:r>
      <w:r w:rsidR="0082152E" w:rsidRPr="007E1E4B">
        <w:rPr>
          <w:rFonts w:ascii="Times New Roman" w:hAnsi="Times New Roman" w:cs="Times New Roman"/>
          <w:sz w:val="24"/>
          <w:szCs w:val="24"/>
        </w:rPr>
        <w:t xml:space="preserve">   </w:t>
      </w:r>
    </w:p>
    <w:p w:rsidR="0047369B" w:rsidRPr="00975CC4" w:rsidRDefault="0047369B" w:rsidP="003E7E26">
      <w:pPr>
        <w:spacing w:after="0" w:line="480" w:lineRule="auto"/>
        <w:jc w:val="both"/>
        <w:rPr>
          <w:rFonts w:ascii="Times New Roman" w:hAnsi="Times New Roman" w:cs="Times New Roman"/>
          <w:sz w:val="24"/>
          <w:szCs w:val="24"/>
        </w:rPr>
      </w:pPr>
      <w:r w:rsidRPr="00975CC4">
        <w:rPr>
          <w:rFonts w:ascii="Times New Roman" w:hAnsi="Times New Roman" w:cs="Times New Roman"/>
          <w:sz w:val="24"/>
          <w:szCs w:val="24"/>
        </w:rPr>
        <w:t xml:space="preserve"> </w:t>
      </w:r>
    </w:p>
    <w:p w:rsidR="003661D1" w:rsidRPr="003661D1" w:rsidRDefault="0047369B" w:rsidP="003E7E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61D1">
        <w:rPr>
          <w:rFonts w:ascii="Times New Roman" w:hAnsi="Times New Roman" w:cs="Times New Roman"/>
          <w:sz w:val="24"/>
          <w:szCs w:val="24"/>
        </w:rPr>
        <w:t xml:space="preserve"> </w:t>
      </w:r>
    </w:p>
    <w:p w:rsidR="00664971" w:rsidRDefault="00664971" w:rsidP="003E7E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E1379" w:rsidRPr="006E1379" w:rsidRDefault="00664971" w:rsidP="003E7E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1379">
        <w:rPr>
          <w:rFonts w:ascii="Times New Roman" w:hAnsi="Times New Roman" w:cs="Times New Roman"/>
          <w:sz w:val="24"/>
          <w:szCs w:val="24"/>
        </w:rPr>
        <w:t xml:space="preserve"> </w:t>
      </w:r>
    </w:p>
    <w:p w:rsidR="00BF61BD" w:rsidRDefault="00251751" w:rsidP="003E7E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EC1C82" w:rsidRDefault="00EC1C82" w:rsidP="003E7E26">
      <w:pPr>
        <w:spacing w:after="0" w:line="480" w:lineRule="auto"/>
        <w:jc w:val="both"/>
        <w:rPr>
          <w:rFonts w:ascii="Times New Roman" w:hAnsi="Times New Roman" w:cs="Times New Roman"/>
          <w:sz w:val="24"/>
          <w:szCs w:val="24"/>
        </w:rPr>
      </w:pPr>
    </w:p>
    <w:p w:rsidR="00BD3D30" w:rsidRDefault="00BD3D30" w:rsidP="003E7E26">
      <w:pPr>
        <w:spacing w:after="0" w:line="480" w:lineRule="auto"/>
        <w:jc w:val="both"/>
        <w:rPr>
          <w:rFonts w:ascii="Times New Roman" w:hAnsi="Times New Roman" w:cs="Times New Roman"/>
          <w:sz w:val="24"/>
          <w:szCs w:val="24"/>
        </w:rPr>
      </w:pPr>
    </w:p>
    <w:p w:rsidR="00EC1C82" w:rsidRPr="00EC1C82" w:rsidRDefault="00EC1C82" w:rsidP="003E7E26">
      <w:pPr>
        <w:spacing w:after="0" w:line="480" w:lineRule="auto"/>
        <w:jc w:val="both"/>
        <w:rPr>
          <w:rFonts w:ascii="Times New Roman" w:hAnsi="Times New Roman" w:cs="Times New Roman"/>
          <w:sz w:val="24"/>
          <w:szCs w:val="24"/>
        </w:rPr>
      </w:pPr>
    </w:p>
    <w:p w:rsidR="004F03EB" w:rsidRPr="00BF61BD" w:rsidRDefault="00BF61BD" w:rsidP="003E7E26">
      <w:pPr>
        <w:spacing w:after="0" w:line="480" w:lineRule="auto"/>
        <w:jc w:val="both"/>
        <w:rPr>
          <w:rFonts w:ascii="Times New Roman" w:hAnsi="Times New Roman" w:cs="Times New Roman"/>
          <w:b/>
          <w:sz w:val="24"/>
          <w:szCs w:val="24"/>
        </w:rPr>
      </w:pPr>
      <w:r w:rsidRPr="00BF61BD">
        <w:rPr>
          <w:rFonts w:ascii="Times New Roman" w:hAnsi="Times New Roman" w:cs="Times New Roman"/>
          <w:b/>
          <w:sz w:val="24"/>
          <w:szCs w:val="24"/>
        </w:rPr>
        <w:lastRenderedPageBreak/>
        <w:t xml:space="preserve">2.8. </w:t>
      </w:r>
      <w:r w:rsidR="00510F40" w:rsidRPr="00BF61BD">
        <w:rPr>
          <w:rFonts w:ascii="Times New Roman" w:hAnsi="Times New Roman" w:cs="Times New Roman"/>
          <w:b/>
          <w:sz w:val="24"/>
          <w:szCs w:val="24"/>
        </w:rPr>
        <w:t>Diagram Kerangka Pikir</w:t>
      </w:r>
    </w:p>
    <w:p w:rsidR="00E14BD0" w:rsidRDefault="008C779D" w:rsidP="003E7E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1426210</wp:posOffset>
                </wp:positionH>
                <wp:positionV relativeFrom="paragraph">
                  <wp:posOffset>191770</wp:posOffset>
                </wp:positionV>
                <wp:extent cx="1928495" cy="914400"/>
                <wp:effectExtent l="8890" t="10795" r="5715" b="825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8495" cy="914400"/>
                        </a:xfrm>
                        <a:prstGeom prst="rect">
                          <a:avLst/>
                        </a:prstGeom>
                        <a:solidFill>
                          <a:srgbClr val="FFFFFF"/>
                        </a:solidFill>
                        <a:ln w="9525">
                          <a:solidFill>
                            <a:srgbClr val="000000"/>
                          </a:solidFill>
                          <a:miter lim="800000"/>
                          <a:headEnd/>
                          <a:tailEnd/>
                        </a:ln>
                      </wps:spPr>
                      <wps:txbx>
                        <w:txbxContent>
                          <w:p w:rsidR="00BF6772" w:rsidRPr="00E80969" w:rsidRDefault="00BF6772" w:rsidP="00B840D9">
                            <w:pPr>
                              <w:spacing w:after="0"/>
                              <w:jc w:val="center"/>
                              <w:rPr>
                                <w:rFonts w:ascii="Times New Roman" w:hAnsi="Times New Roman" w:cs="Times New Roman"/>
                                <w:b/>
                                <w:sz w:val="24"/>
                                <w:szCs w:val="24"/>
                              </w:rPr>
                            </w:pPr>
                            <w:r w:rsidRPr="00E80969">
                              <w:rPr>
                                <w:rFonts w:ascii="Times New Roman" w:hAnsi="Times New Roman" w:cs="Times New Roman"/>
                                <w:b/>
                                <w:sz w:val="24"/>
                                <w:szCs w:val="24"/>
                              </w:rPr>
                              <w:t>Dasar Hukum</w:t>
                            </w:r>
                          </w:p>
                          <w:p w:rsidR="00BF6772" w:rsidRPr="00E80969" w:rsidRDefault="00BF6772" w:rsidP="00EC1C82">
                            <w:pPr>
                              <w:spacing w:after="0" w:line="240" w:lineRule="auto"/>
                              <w:jc w:val="center"/>
                              <w:rPr>
                                <w:rFonts w:ascii="Times New Roman" w:hAnsi="Times New Roman" w:cs="Times New Roman"/>
                                <w:sz w:val="24"/>
                                <w:szCs w:val="24"/>
                              </w:rPr>
                            </w:pPr>
                            <w:r w:rsidRPr="00E80969">
                              <w:rPr>
                                <w:rFonts w:ascii="Times New Roman" w:hAnsi="Times New Roman" w:cs="Times New Roman"/>
                                <w:sz w:val="24"/>
                                <w:szCs w:val="24"/>
                              </w:rPr>
                              <w:t>- Hukum Islam</w:t>
                            </w:r>
                          </w:p>
                          <w:p w:rsidR="00BF6772" w:rsidRPr="00E80969" w:rsidRDefault="00BF6772" w:rsidP="00EC1C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Hukum </w:t>
                            </w:r>
                            <w:r w:rsidRPr="00E80969">
                              <w:rPr>
                                <w:rFonts w:ascii="Times New Roman" w:hAnsi="Times New Roman" w:cs="Times New Roman"/>
                                <w:sz w:val="24"/>
                                <w:szCs w:val="24"/>
                              </w:rPr>
                              <w:t>erdata</w:t>
                            </w:r>
                          </w:p>
                          <w:p w:rsidR="00BF6772" w:rsidRPr="00E80969" w:rsidRDefault="00BF6772" w:rsidP="00EC1C82">
                            <w:pPr>
                              <w:spacing w:after="0" w:line="240" w:lineRule="auto"/>
                              <w:jc w:val="center"/>
                              <w:rPr>
                                <w:rFonts w:ascii="Times New Roman" w:hAnsi="Times New Roman" w:cs="Times New Roman"/>
                                <w:sz w:val="24"/>
                                <w:szCs w:val="24"/>
                              </w:rPr>
                            </w:pPr>
                            <w:r w:rsidRPr="00E80969">
                              <w:rPr>
                                <w:rFonts w:ascii="Times New Roman" w:hAnsi="Times New Roman" w:cs="Times New Roman"/>
                                <w:sz w:val="24"/>
                                <w:szCs w:val="24"/>
                              </w:rPr>
                              <w:t>- UU Perkawinan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12.3pt;margin-top:15.1pt;width:151.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">
                <v:textbox>
                  <w:txbxContent>
                    <w:p w:rsidR="00BF6772" w:rsidRPr="00E80969" w:rsidRDefault="00BF6772" w:rsidP="00B840D9">
                      <w:pPr>
                        <w:spacing w:after="0"/>
                        <w:jc w:val="center"/>
                        <w:rPr>
                          <w:rFonts w:ascii="Times New Roman" w:hAnsi="Times New Roman" w:cs="Times New Roman"/>
                          <w:b/>
                          <w:sz w:val="24"/>
                          <w:szCs w:val="24"/>
                        </w:rPr>
                      </w:pPr>
                      <w:r w:rsidRPr="00E80969">
                        <w:rPr>
                          <w:rFonts w:ascii="Times New Roman" w:hAnsi="Times New Roman" w:cs="Times New Roman"/>
                          <w:b/>
                          <w:sz w:val="24"/>
                          <w:szCs w:val="24"/>
                        </w:rPr>
                        <w:t>Dasar Hukum</w:t>
                      </w:r>
                    </w:p>
                    <w:p w:rsidR="00BF6772" w:rsidRPr="00E80969" w:rsidRDefault="00BF6772" w:rsidP="00EC1C82">
                      <w:pPr>
                        <w:spacing w:after="0" w:line="240" w:lineRule="auto"/>
                        <w:jc w:val="center"/>
                        <w:rPr>
                          <w:rFonts w:ascii="Times New Roman" w:hAnsi="Times New Roman" w:cs="Times New Roman"/>
                          <w:sz w:val="24"/>
                          <w:szCs w:val="24"/>
                        </w:rPr>
                      </w:pPr>
                      <w:r w:rsidRPr="00E80969">
                        <w:rPr>
                          <w:rFonts w:ascii="Times New Roman" w:hAnsi="Times New Roman" w:cs="Times New Roman"/>
                          <w:sz w:val="24"/>
                          <w:szCs w:val="24"/>
                        </w:rPr>
                        <w:t>- Hukum Islam</w:t>
                      </w:r>
                    </w:p>
                    <w:p w:rsidR="00BF6772" w:rsidRPr="00E80969" w:rsidRDefault="00BF6772" w:rsidP="00EC1C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Hukum </w:t>
                      </w:r>
                      <w:r w:rsidRPr="00E80969">
                        <w:rPr>
                          <w:rFonts w:ascii="Times New Roman" w:hAnsi="Times New Roman" w:cs="Times New Roman"/>
                          <w:sz w:val="24"/>
                          <w:szCs w:val="24"/>
                        </w:rPr>
                        <w:t>erdata</w:t>
                      </w:r>
                    </w:p>
                    <w:p w:rsidR="00BF6772" w:rsidRPr="00E80969" w:rsidRDefault="00BF6772" w:rsidP="00EC1C82">
                      <w:pPr>
                        <w:spacing w:after="0" w:line="240" w:lineRule="auto"/>
                        <w:jc w:val="center"/>
                        <w:rPr>
                          <w:rFonts w:ascii="Times New Roman" w:hAnsi="Times New Roman" w:cs="Times New Roman"/>
                          <w:sz w:val="24"/>
                          <w:szCs w:val="24"/>
                        </w:rPr>
                      </w:pPr>
                      <w:r w:rsidRPr="00E80969">
                        <w:rPr>
                          <w:rFonts w:ascii="Times New Roman" w:hAnsi="Times New Roman" w:cs="Times New Roman"/>
                          <w:sz w:val="24"/>
                          <w:szCs w:val="24"/>
                        </w:rPr>
                        <w:t>- UU Perkawinan</w:t>
                      </w:r>
                    </w:p>
                  </w:txbxContent>
                </v:textbox>
              </v:rect>
            </w:pict>
          </mc:Fallback>
        </mc:AlternateContent>
      </w:r>
    </w:p>
    <w:p w:rsidR="00E14BD0" w:rsidRDefault="00CE472E" w:rsidP="003E7E26">
      <w:pPr>
        <w:tabs>
          <w:tab w:val="left" w:pos="15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E14BD0" w:rsidRDefault="00E14BD0" w:rsidP="003E7E26">
      <w:pPr>
        <w:spacing w:after="0" w:line="480" w:lineRule="auto"/>
        <w:jc w:val="both"/>
        <w:rPr>
          <w:rFonts w:ascii="Times New Roman" w:hAnsi="Times New Roman" w:cs="Times New Roman"/>
          <w:sz w:val="24"/>
          <w:szCs w:val="24"/>
        </w:rPr>
      </w:pPr>
    </w:p>
    <w:p w:rsidR="00E14BD0" w:rsidRDefault="008C779D" w:rsidP="003E7E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simplePos x="0" y="0"/>
                <wp:positionH relativeFrom="column">
                  <wp:posOffset>1141730</wp:posOffset>
                </wp:positionH>
                <wp:positionV relativeFrom="paragraph">
                  <wp:posOffset>300355</wp:posOffset>
                </wp:positionV>
                <wp:extent cx="2520315" cy="914400"/>
                <wp:effectExtent l="10160" t="8890" r="12700" b="10160"/>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914400"/>
                        </a:xfrm>
                        <a:prstGeom prst="rect">
                          <a:avLst/>
                        </a:prstGeom>
                        <a:solidFill>
                          <a:srgbClr val="FFFFFF"/>
                        </a:solidFill>
                        <a:ln w="9525">
                          <a:solidFill>
                            <a:srgbClr val="000000"/>
                          </a:solidFill>
                          <a:miter lim="800000"/>
                          <a:headEnd/>
                          <a:tailEnd/>
                        </a:ln>
                      </wps:spPr>
                      <wps:txbx>
                        <w:txbxContent>
                          <w:p w:rsidR="00BF6772" w:rsidRPr="00BC494D" w:rsidRDefault="00BF6772" w:rsidP="00BC494D">
                            <w:pPr>
                              <w:jc w:val="center"/>
                              <w:rPr>
                                <w:b/>
                              </w:rPr>
                            </w:pPr>
                            <w:r>
                              <w:rPr>
                                <w:rFonts w:ascii="Times New Roman" w:hAnsi="Times New Roman" w:cs="Times New Roman"/>
                                <w:b/>
                                <w:sz w:val="24"/>
                                <w:szCs w:val="24"/>
                              </w:rPr>
                              <w:t xml:space="preserve">Pembagian Harta </w:t>
                            </w:r>
                            <w:r w:rsidRPr="00BC494D">
                              <w:rPr>
                                <w:rFonts w:ascii="Times New Roman" w:hAnsi="Times New Roman" w:cs="Times New Roman"/>
                                <w:b/>
                                <w:sz w:val="24"/>
                                <w:szCs w:val="24"/>
                              </w:rPr>
                              <w:t>w</w:t>
                            </w:r>
                            <w:r>
                              <w:rPr>
                                <w:rFonts w:ascii="Times New Roman" w:hAnsi="Times New Roman" w:cs="Times New Roman"/>
                                <w:b/>
                                <w:sz w:val="24"/>
                                <w:szCs w:val="24"/>
                              </w:rPr>
                              <w:t>arisan</w:t>
                            </w:r>
                            <w:r w:rsidRPr="00BC494D">
                              <w:rPr>
                                <w:rFonts w:ascii="Times New Roman" w:hAnsi="Times New Roman" w:cs="Times New Roman"/>
                                <w:b/>
                                <w:sz w:val="24"/>
                                <w:szCs w:val="24"/>
                              </w:rPr>
                              <w:t xml:space="preserve"> Komparisi Di Pengadilan Agama Tilamuta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7" style="position:absolute;left:0;text-align:left;margin-left:89.9pt;margin-top:23.65pt;width:198.45pt;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">
                <v:textbox>
                  <w:txbxContent>
                    <w:p w:rsidR="00BF6772" w:rsidRPr="00BC494D" w:rsidRDefault="00BF6772" w:rsidP="00BC494D">
                      <w:pPr>
                        <w:jc w:val="center"/>
                        <w:rPr>
                          <w:b/>
                        </w:rPr>
                      </w:pPr>
                      <w:r>
                        <w:rPr>
                          <w:rFonts w:ascii="Times New Roman" w:hAnsi="Times New Roman" w:cs="Times New Roman"/>
                          <w:b/>
                          <w:sz w:val="24"/>
                          <w:szCs w:val="24"/>
                        </w:rPr>
                        <w:t xml:space="preserve">Pembagian Harta </w:t>
                      </w:r>
                      <w:r w:rsidRPr="00BC494D">
                        <w:rPr>
                          <w:rFonts w:ascii="Times New Roman" w:hAnsi="Times New Roman" w:cs="Times New Roman"/>
                          <w:b/>
                          <w:sz w:val="24"/>
                          <w:szCs w:val="24"/>
                        </w:rPr>
                        <w:t>w</w:t>
                      </w:r>
                      <w:r>
                        <w:rPr>
                          <w:rFonts w:ascii="Times New Roman" w:hAnsi="Times New Roman" w:cs="Times New Roman"/>
                          <w:b/>
                          <w:sz w:val="24"/>
                          <w:szCs w:val="24"/>
                        </w:rPr>
                        <w:t>arisan</w:t>
                      </w:r>
                      <w:r w:rsidRPr="00BC494D">
                        <w:rPr>
                          <w:rFonts w:ascii="Times New Roman" w:hAnsi="Times New Roman" w:cs="Times New Roman"/>
                          <w:b/>
                          <w:sz w:val="24"/>
                          <w:szCs w:val="24"/>
                        </w:rPr>
                        <w:t xml:space="preserve"> Komparisi Di Pengadilan Agama Tilamuta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2386330</wp:posOffset>
                </wp:positionH>
                <wp:positionV relativeFrom="paragraph">
                  <wp:posOffset>40640</wp:posOffset>
                </wp:positionV>
                <wp:extent cx="0" cy="1543050"/>
                <wp:effectExtent l="54610" t="6350" r="59690" b="2222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87.9pt;margin-top:3.2pt;width:0;height:1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UNQIAAF4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">
                <v:stroke endarrow="block"/>
              </v:shape>
            </w:pict>
          </mc:Fallback>
        </mc:AlternateContent>
      </w:r>
    </w:p>
    <w:p w:rsidR="00E14BD0" w:rsidRDefault="00E14BD0" w:rsidP="003E7E26">
      <w:pPr>
        <w:spacing w:after="0" w:line="480" w:lineRule="auto"/>
        <w:jc w:val="both"/>
        <w:rPr>
          <w:rFonts w:ascii="Times New Roman" w:hAnsi="Times New Roman" w:cs="Times New Roman"/>
          <w:sz w:val="24"/>
          <w:szCs w:val="24"/>
        </w:rPr>
      </w:pPr>
    </w:p>
    <w:p w:rsidR="00E14BD0" w:rsidRDefault="00E14BD0" w:rsidP="003E7E26">
      <w:pPr>
        <w:spacing w:after="0" w:line="480" w:lineRule="auto"/>
        <w:jc w:val="both"/>
        <w:rPr>
          <w:rFonts w:ascii="Times New Roman" w:hAnsi="Times New Roman" w:cs="Times New Roman"/>
          <w:sz w:val="24"/>
          <w:szCs w:val="24"/>
        </w:rPr>
      </w:pPr>
    </w:p>
    <w:p w:rsidR="00E14BD0" w:rsidRDefault="00E14BD0" w:rsidP="003E7E26">
      <w:pPr>
        <w:spacing w:after="0" w:line="480" w:lineRule="auto"/>
        <w:jc w:val="both"/>
        <w:rPr>
          <w:rFonts w:ascii="Times New Roman" w:hAnsi="Times New Roman" w:cs="Times New Roman"/>
          <w:sz w:val="24"/>
          <w:szCs w:val="24"/>
        </w:rPr>
      </w:pPr>
    </w:p>
    <w:p w:rsidR="00E14BD0" w:rsidRDefault="008C779D" w:rsidP="003E7E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3738245</wp:posOffset>
                </wp:positionH>
                <wp:positionV relativeFrom="paragraph">
                  <wp:posOffset>181610</wp:posOffset>
                </wp:positionV>
                <wp:extent cx="0" cy="584200"/>
                <wp:effectExtent l="53975" t="6350" r="60325" b="1905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94.35pt;margin-top:14.3pt;width:0;height: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987425</wp:posOffset>
                </wp:positionH>
                <wp:positionV relativeFrom="paragraph">
                  <wp:posOffset>181610</wp:posOffset>
                </wp:positionV>
                <wp:extent cx="0" cy="584200"/>
                <wp:effectExtent l="55880" t="6350" r="58420" b="19050"/>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77.75pt;margin-top:14.3pt;width:0;height: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987425</wp:posOffset>
                </wp:positionH>
                <wp:positionV relativeFrom="paragraph">
                  <wp:posOffset>181610</wp:posOffset>
                </wp:positionV>
                <wp:extent cx="2750820" cy="0"/>
                <wp:effectExtent l="8255" t="6350" r="12700" b="1270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77.75pt;margin-top:14.3pt;width:216.6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"/>
            </w:pict>
          </mc:Fallback>
        </mc:AlternateContent>
      </w:r>
    </w:p>
    <w:p w:rsidR="00E14BD0" w:rsidRDefault="00E14BD0" w:rsidP="003E7E26">
      <w:pPr>
        <w:spacing w:after="0" w:line="480" w:lineRule="auto"/>
        <w:jc w:val="both"/>
        <w:rPr>
          <w:rFonts w:ascii="Times New Roman" w:hAnsi="Times New Roman" w:cs="Times New Roman"/>
          <w:sz w:val="24"/>
          <w:szCs w:val="24"/>
        </w:rPr>
      </w:pPr>
    </w:p>
    <w:p w:rsidR="00E14BD0" w:rsidRDefault="008C779D" w:rsidP="003E7E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5080</wp:posOffset>
                </wp:positionH>
                <wp:positionV relativeFrom="paragraph">
                  <wp:posOffset>64770</wp:posOffset>
                </wp:positionV>
                <wp:extent cx="2044065" cy="1460500"/>
                <wp:effectExtent l="6985" t="9525" r="6350" b="635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1460500"/>
                        </a:xfrm>
                        <a:prstGeom prst="rect">
                          <a:avLst/>
                        </a:prstGeom>
                        <a:solidFill>
                          <a:srgbClr val="FFFFFF"/>
                        </a:solidFill>
                        <a:ln w="9525">
                          <a:solidFill>
                            <a:srgbClr val="000000"/>
                          </a:solidFill>
                          <a:miter lim="800000"/>
                          <a:headEnd/>
                          <a:tailEnd/>
                        </a:ln>
                      </wps:spPr>
                      <wps:txbx>
                        <w:txbxContent>
                          <w:p w:rsidR="00BF6772" w:rsidRDefault="00BF6772" w:rsidP="004C6836">
                            <w:pPr>
                              <w:spacing w:after="0" w:line="240" w:lineRule="auto"/>
                              <w:jc w:val="both"/>
                              <w:rPr>
                                <w:rFonts w:ascii="Times New Roman" w:hAnsi="Times New Roman" w:cs="Times New Roman"/>
                                <w:sz w:val="24"/>
                                <w:szCs w:val="24"/>
                              </w:rPr>
                            </w:pPr>
                            <w:r w:rsidRPr="004C6836">
                              <w:rPr>
                                <w:rFonts w:ascii="Times New Roman" w:hAnsi="Times New Roman" w:cs="Times New Roman"/>
                                <w:sz w:val="24"/>
                                <w:szCs w:val="24"/>
                              </w:rPr>
                              <w:t>Penyelesaian Pembagian Waris Diluar Sengketa Secara Komparis</w:t>
                            </w:r>
                            <w:r>
                              <w:rPr>
                                <w:rFonts w:ascii="Times New Roman" w:hAnsi="Times New Roman" w:cs="Times New Roman"/>
                                <w:sz w:val="24"/>
                                <w:szCs w:val="24"/>
                              </w:rPr>
                              <w:t>i</w:t>
                            </w:r>
                            <w:r w:rsidRPr="004C6836">
                              <w:rPr>
                                <w:rFonts w:ascii="Times New Roman" w:hAnsi="Times New Roman" w:cs="Times New Roman"/>
                                <w:sz w:val="24"/>
                                <w:szCs w:val="24"/>
                              </w:rPr>
                              <w:t xml:space="preserve"> </w:t>
                            </w:r>
                            <w:r>
                              <w:rPr>
                                <w:rFonts w:ascii="Times New Roman" w:hAnsi="Times New Roman" w:cs="Times New Roman"/>
                                <w:sz w:val="24"/>
                                <w:szCs w:val="24"/>
                              </w:rPr>
                              <w:t>Pada Pengadilan Agama Tilamuta</w:t>
                            </w:r>
                          </w:p>
                          <w:p w:rsidR="00BF6772" w:rsidRDefault="00BF6772" w:rsidP="009854BF">
                            <w:pPr>
                              <w:pStyle w:val="ListParagraph"/>
                              <w:numPr>
                                <w:ilvl w:val="0"/>
                                <w:numId w:val="30"/>
                              </w:numPr>
                              <w:spacing w:after="0" w:line="240" w:lineRule="auto"/>
                              <w:jc w:val="both"/>
                              <w:rPr>
                                <w:rFonts w:ascii="Times New Roman" w:hAnsi="Times New Roman" w:cs="Times New Roman"/>
                                <w:sz w:val="24"/>
                                <w:szCs w:val="24"/>
                              </w:rPr>
                            </w:pPr>
                            <w:r w:rsidRPr="004C6836">
                              <w:rPr>
                                <w:rFonts w:ascii="Times New Roman" w:hAnsi="Times New Roman" w:cs="Times New Roman"/>
                                <w:sz w:val="24"/>
                                <w:szCs w:val="24"/>
                              </w:rPr>
                              <w:t>Mediasi</w:t>
                            </w:r>
                          </w:p>
                          <w:p w:rsidR="00BF6772" w:rsidRPr="004C6836" w:rsidRDefault="00BF6772" w:rsidP="009854BF">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Sistem Koparisi</w:t>
                            </w:r>
                          </w:p>
                          <w:p w:rsidR="00BF6772" w:rsidRPr="004C6836" w:rsidRDefault="00BF6772" w:rsidP="004C6836">
                            <w:pPr>
                              <w:ind w:left="142" w:hanging="426"/>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4pt;margin-top:5.1pt;width:160.95pt;height: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">
                <v:textbox>
                  <w:txbxContent>
                    <w:p w:rsidR="00BF6772" w:rsidRDefault="00BF6772" w:rsidP="004C6836">
                      <w:pPr>
                        <w:spacing w:after="0" w:line="240" w:lineRule="auto"/>
                        <w:jc w:val="both"/>
                        <w:rPr>
                          <w:rFonts w:ascii="Times New Roman" w:hAnsi="Times New Roman" w:cs="Times New Roman"/>
                          <w:sz w:val="24"/>
                          <w:szCs w:val="24"/>
                        </w:rPr>
                      </w:pPr>
                      <w:r w:rsidRPr="004C6836">
                        <w:rPr>
                          <w:rFonts w:ascii="Times New Roman" w:hAnsi="Times New Roman" w:cs="Times New Roman"/>
                          <w:sz w:val="24"/>
                          <w:szCs w:val="24"/>
                        </w:rPr>
                        <w:t>Penyelesaian Pembagian Waris Diluar Sengketa Secara Komparis</w:t>
                      </w:r>
                      <w:r>
                        <w:rPr>
                          <w:rFonts w:ascii="Times New Roman" w:hAnsi="Times New Roman" w:cs="Times New Roman"/>
                          <w:sz w:val="24"/>
                          <w:szCs w:val="24"/>
                        </w:rPr>
                        <w:t>i</w:t>
                      </w:r>
                      <w:r w:rsidRPr="004C6836">
                        <w:rPr>
                          <w:rFonts w:ascii="Times New Roman" w:hAnsi="Times New Roman" w:cs="Times New Roman"/>
                          <w:sz w:val="24"/>
                          <w:szCs w:val="24"/>
                        </w:rPr>
                        <w:t xml:space="preserve"> </w:t>
                      </w:r>
                      <w:r>
                        <w:rPr>
                          <w:rFonts w:ascii="Times New Roman" w:hAnsi="Times New Roman" w:cs="Times New Roman"/>
                          <w:sz w:val="24"/>
                          <w:szCs w:val="24"/>
                        </w:rPr>
                        <w:t>Pada Pengadilan Agama Tilamuta</w:t>
                      </w:r>
                    </w:p>
                    <w:p w:rsidR="00BF6772" w:rsidRDefault="00BF6772" w:rsidP="009854BF">
                      <w:pPr>
                        <w:pStyle w:val="ListParagraph"/>
                        <w:numPr>
                          <w:ilvl w:val="0"/>
                          <w:numId w:val="30"/>
                        </w:numPr>
                        <w:spacing w:after="0" w:line="240" w:lineRule="auto"/>
                        <w:jc w:val="both"/>
                        <w:rPr>
                          <w:rFonts w:ascii="Times New Roman" w:hAnsi="Times New Roman" w:cs="Times New Roman"/>
                          <w:sz w:val="24"/>
                          <w:szCs w:val="24"/>
                        </w:rPr>
                      </w:pPr>
                      <w:r w:rsidRPr="004C6836">
                        <w:rPr>
                          <w:rFonts w:ascii="Times New Roman" w:hAnsi="Times New Roman" w:cs="Times New Roman"/>
                          <w:sz w:val="24"/>
                          <w:szCs w:val="24"/>
                        </w:rPr>
                        <w:t>Mediasi</w:t>
                      </w:r>
                    </w:p>
                    <w:p w:rsidR="00BF6772" w:rsidRPr="004C6836" w:rsidRDefault="00BF6772" w:rsidP="009854BF">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Sistem Koparisi</w:t>
                      </w:r>
                    </w:p>
                    <w:p w:rsidR="00BF6772" w:rsidRPr="004C6836" w:rsidRDefault="00BF6772" w:rsidP="004C6836">
                      <w:pPr>
                        <w:ind w:left="142" w:hanging="426"/>
                        <w:rPr>
                          <w:rFonts w:ascii="Times New Roman" w:hAnsi="Times New Roman" w:cs="Times New Roman"/>
                          <w:sz w:val="18"/>
                          <w:szCs w:val="18"/>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2624455</wp:posOffset>
                </wp:positionH>
                <wp:positionV relativeFrom="paragraph">
                  <wp:posOffset>64770</wp:posOffset>
                </wp:positionV>
                <wp:extent cx="2197735" cy="1206500"/>
                <wp:effectExtent l="6985" t="9525" r="5080" b="1270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1206500"/>
                        </a:xfrm>
                        <a:prstGeom prst="rect">
                          <a:avLst/>
                        </a:prstGeom>
                        <a:solidFill>
                          <a:srgbClr val="FFFFFF"/>
                        </a:solidFill>
                        <a:ln w="9525">
                          <a:solidFill>
                            <a:srgbClr val="000000"/>
                          </a:solidFill>
                          <a:miter lim="800000"/>
                          <a:headEnd/>
                          <a:tailEnd/>
                        </a:ln>
                      </wps:spPr>
                      <wps:txbx>
                        <w:txbxContent>
                          <w:p w:rsidR="00BF6772" w:rsidRDefault="00BF6772" w:rsidP="004C6836">
                            <w:pPr>
                              <w:pStyle w:val="ListParagraph"/>
                              <w:spacing w:after="0" w:line="240" w:lineRule="auto"/>
                              <w:ind w:left="142"/>
                              <w:jc w:val="both"/>
                              <w:rPr>
                                <w:rFonts w:ascii="Times New Roman" w:hAnsi="Times New Roman" w:cs="Times New Roman"/>
                                <w:sz w:val="24"/>
                                <w:szCs w:val="24"/>
                              </w:rPr>
                            </w:pPr>
                            <w:r w:rsidRPr="004C6836">
                              <w:rPr>
                                <w:rFonts w:ascii="Times New Roman" w:hAnsi="Times New Roman" w:cs="Times New Roman"/>
                                <w:sz w:val="24"/>
                                <w:szCs w:val="24"/>
                              </w:rPr>
                              <w:t>Faktor-Faktor penghambat Pelaksanaan Pembagian Harta Warisan</w:t>
                            </w:r>
                          </w:p>
                          <w:p w:rsidR="00BF6772" w:rsidRDefault="00BF6772" w:rsidP="009854BF">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Ahli waris/pewaris</w:t>
                            </w:r>
                          </w:p>
                          <w:p w:rsidR="00BF6772" w:rsidRDefault="00BF6772" w:rsidP="009854BF">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Kerabat</w:t>
                            </w:r>
                          </w:p>
                          <w:p w:rsidR="00BF6772" w:rsidRPr="00D5666F" w:rsidRDefault="00BF6772" w:rsidP="00015A10">
                            <w:pPr>
                              <w:pStyle w:val="ListParagraph"/>
                              <w:spacing w:after="0" w:line="240" w:lineRule="auto"/>
                              <w:ind w:left="862"/>
                              <w:jc w:val="both"/>
                              <w:rPr>
                                <w:rFonts w:ascii="Times New Roman" w:hAnsi="Times New Roman" w:cs="Times New Roman"/>
                                <w:sz w:val="24"/>
                                <w:szCs w:val="24"/>
                              </w:rPr>
                            </w:pPr>
                          </w:p>
                          <w:p w:rsidR="00BF6772" w:rsidRDefault="00BF6772" w:rsidP="004C6836">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206.65pt;margin-top:5.1pt;width:173.05pt;height: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">
                <v:textbox>
                  <w:txbxContent>
                    <w:p w:rsidR="00BF6772" w:rsidRDefault="00BF6772" w:rsidP="004C6836">
                      <w:pPr>
                        <w:pStyle w:val="ListParagraph"/>
                        <w:spacing w:after="0" w:line="240" w:lineRule="auto"/>
                        <w:ind w:left="142"/>
                        <w:jc w:val="both"/>
                        <w:rPr>
                          <w:rFonts w:ascii="Times New Roman" w:hAnsi="Times New Roman" w:cs="Times New Roman"/>
                          <w:sz w:val="24"/>
                          <w:szCs w:val="24"/>
                        </w:rPr>
                      </w:pPr>
                      <w:r w:rsidRPr="004C6836">
                        <w:rPr>
                          <w:rFonts w:ascii="Times New Roman" w:hAnsi="Times New Roman" w:cs="Times New Roman"/>
                          <w:sz w:val="24"/>
                          <w:szCs w:val="24"/>
                        </w:rPr>
                        <w:t>Faktor-Faktor penghambat Pelaksanaan Pembagian Harta Warisan</w:t>
                      </w:r>
                    </w:p>
                    <w:p w:rsidR="00BF6772" w:rsidRDefault="00BF6772" w:rsidP="009854BF">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Ahli waris/pewaris</w:t>
                      </w:r>
                    </w:p>
                    <w:p w:rsidR="00BF6772" w:rsidRDefault="00BF6772" w:rsidP="009854BF">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Kerabat</w:t>
                      </w:r>
                    </w:p>
                    <w:p w:rsidR="00BF6772" w:rsidRPr="00D5666F" w:rsidRDefault="00BF6772" w:rsidP="00015A10">
                      <w:pPr>
                        <w:pStyle w:val="ListParagraph"/>
                        <w:spacing w:after="0" w:line="240" w:lineRule="auto"/>
                        <w:ind w:left="862"/>
                        <w:jc w:val="both"/>
                        <w:rPr>
                          <w:rFonts w:ascii="Times New Roman" w:hAnsi="Times New Roman" w:cs="Times New Roman"/>
                          <w:sz w:val="24"/>
                          <w:szCs w:val="24"/>
                        </w:rPr>
                      </w:pPr>
                    </w:p>
                    <w:p w:rsidR="00BF6772" w:rsidRDefault="00BF6772" w:rsidP="004C6836">
                      <w:pPr>
                        <w:spacing w:line="240" w:lineRule="auto"/>
                      </w:pPr>
                    </w:p>
                  </w:txbxContent>
                </v:textbox>
              </v:rect>
            </w:pict>
          </mc:Fallback>
        </mc:AlternateContent>
      </w:r>
    </w:p>
    <w:p w:rsidR="00E14BD0" w:rsidRDefault="003F7081" w:rsidP="003E7E26">
      <w:pPr>
        <w:tabs>
          <w:tab w:val="left" w:pos="216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E14BD0" w:rsidRDefault="00E14BD0" w:rsidP="003E7E26">
      <w:pPr>
        <w:spacing w:after="0" w:line="480" w:lineRule="auto"/>
        <w:jc w:val="both"/>
        <w:rPr>
          <w:rFonts w:ascii="Times New Roman" w:hAnsi="Times New Roman" w:cs="Times New Roman"/>
          <w:sz w:val="24"/>
          <w:szCs w:val="24"/>
        </w:rPr>
      </w:pPr>
    </w:p>
    <w:p w:rsidR="00E14BD0" w:rsidRDefault="008C779D" w:rsidP="003E7E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3738880</wp:posOffset>
                </wp:positionH>
                <wp:positionV relativeFrom="paragraph">
                  <wp:posOffset>220345</wp:posOffset>
                </wp:positionV>
                <wp:extent cx="0" cy="254000"/>
                <wp:effectExtent l="6985" t="6350" r="12065" b="635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94.4pt;margin-top:17.35pt;width:0;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Pk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"/>
            </w:pict>
          </mc:Fallback>
        </mc:AlternateContent>
      </w:r>
    </w:p>
    <w:p w:rsidR="00E14BD0" w:rsidRDefault="008C779D" w:rsidP="003E7E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2386330</wp:posOffset>
                </wp:positionH>
                <wp:positionV relativeFrom="paragraph">
                  <wp:posOffset>123825</wp:posOffset>
                </wp:positionV>
                <wp:extent cx="0" cy="660400"/>
                <wp:effectExtent l="54610" t="12700" r="59690" b="22225"/>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87.9pt;margin-top:9.75pt;width:0;height: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lmU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987425</wp:posOffset>
                </wp:positionH>
                <wp:positionV relativeFrom="paragraph">
                  <wp:posOffset>123825</wp:posOffset>
                </wp:positionV>
                <wp:extent cx="2750820" cy="0"/>
                <wp:effectExtent l="8255" t="12700" r="12700" b="6350"/>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77.75pt;margin-top:9.75pt;width:216.6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NJ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lhGS&#10;uAeOng5OhdIonfkFDdoWEFfJnfEjkpN81c+KfLdIqqrDsmUh+u2sITn1GfG7FH+xGsrshy+KQgyG&#10;AmFbp8b0HhL2gE6BlPONFHZyiMDH7GGWLD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"/>
            </w:pict>
          </mc:Fallback>
        </mc:AlternateContent>
      </w:r>
    </w:p>
    <w:p w:rsidR="00E14BD0" w:rsidRDefault="00E14BD0" w:rsidP="003E7E26">
      <w:pPr>
        <w:spacing w:after="0" w:line="480" w:lineRule="auto"/>
        <w:jc w:val="both"/>
        <w:rPr>
          <w:rFonts w:ascii="Times New Roman" w:hAnsi="Times New Roman" w:cs="Times New Roman"/>
          <w:sz w:val="24"/>
          <w:szCs w:val="24"/>
        </w:rPr>
      </w:pPr>
    </w:p>
    <w:p w:rsidR="00E14BD0" w:rsidRDefault="008C779D" w:rsidP="003E7E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665480</wp:posOffset>
                </wp:positionH>
                <wp:positionV relativeFrom="paragraph">
                  <wp:posOffset>83185</wp:posOffset>
                </wp:positionV>
                <wp:extent cx="3395980" cy="660400"/>
                <wp:effectExtent l="10160" t="6350" r="13335" b="9525"/>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660400"/>
                        </a:xfrm>
                        <a:prstGeom prst="rect">
                          <a:avLst/>
                        </a:prstGeom>
                        <a:solidFill>
                          <a:srgbClr val="FFFFFF"/>
                        </a:solidFill>
                        <a:ln w="9525">
                          <a:solidFill>
                            <a:srgbClr val="000000"/>
                          </a:solidFill>
                          <a:miter lim="800000"/>
                          <a:headEnd/>
                          <a:tailEnd/>
                        </a:ln>
                      </wps:spPr>
                      <wps:txbx>
                        <w:txbxContent>
                          <w:p w:rsidR="00BF6772" w:rsidRPr="00813D79" w:rsidRDefault="00BF6772" w:rsidP="00813D79">
                            <w:pPr>
                              <w:jc w:val="center"/>
                              <w:rPr>
                                <w:rFonts w:ascii="Times New Roman" w:hAnsi="Times New Roman" w:cs="Times New Roman"/>
                                <w:b/>
                                <w:sz w:val="24"/>
                                <w:szCs w:val="24"/>
                              </w:rPr>
                            </w:pPr>
                            <w:r>
                              <w:rPr>
                                <w:rFonts w:ascii="Times New Roman" w:hAnsi="Times New Roman" w:cs="Times New Roman"/>
                                <w:b/>
                                <w:sz w:val="24"/>
                                <w:szCs w:val="24"/>
                              </w:rPr>
                              <w:t>Kepastian Hukum Pembagian Harta Warisan Diluar Pengadilan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0" style="position:absolute;left:0;text-align:left;margin-left:52.4pt;margin-top:6.55pt;width:267.4pt;height: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">
                <v:textbox>
                  <w:txbxContent>
                    <w:p w:rsidR="00BF6772" w:rsidRPr="00813D79" w:rsidRDefault="00BF6772" w:rsidP="00813D79">
                      <w:pPr>
                        <w:jc w:val="center"/>
                        <w:rPr>
                          <w:rFonts w:ascii="Times New Roman" w:hAnsi="Times New Roman" w:cs="Times New Roman"/>
                          <w:b/>
                          <w:sz w:val="24"/>
                          <w:szCs w:val="24"/>
                        </w:rPr>
                      </w:pPr>
                      <w:r>
                        <w:rPr>
                          <w:rFonts w:ascii="Times New Roman" w:hAnsi="Times New Roman" w:cs="Times New Roman"/>
                          <w:b/>
                          <w:sz w:val="24"/>
                          <w:szCs w:val="24"/>
                        </w:rPr>
                        <w:t>Kepastian Hukum Pembagian Harta Warisan Diluar Pengadilan</w:t>
                      </w:r>
                    </w:p>
                  </w:txbxContent>
                </v:textbox>
              </v:rect>
            </w:pict>
          </mc:Fallback>
        </mc:AlternateContent>
      </w:r>
    </w:p>
    <w:p w:rsidR="00E14BD0" w:rsidRDefault="00E14BD0" w:rsidP="003E7E26">
      <w:pPr>
        <w:spacing w:after="0" w:line="480" w:lineRule="auto"/>
        <w:jc w:val="both"/>
        <w:rPr>
          <w:rFonts w:ascii="Times New Roman" w:hAnsi="Times New Roman" w:cs="Times New Roman"/>
          <w:sz w:val="24"/>
          <w:szCs w:val="24"/>
        </w:rPr>
      </w:pPr>
    </w:p>
    <w:p w:rsidR="00E14BD0" w:rsidRDefault="00E14BD0" w:rsidP="003E7E26">
      <w:pPr>
        <w:spacing w:after="0" w:line="480" w:lineRule="auto"/>
        <w:jc w:val="both"/>
        <w:rPr>
          <w:rFonts w:ascii="Times New Roman" w:hAnsi="Times New Roman" w:cs="Times New Roman"/>
          <w:sz w:val="24"/>
          <w:szCs w:val="24"/>
        </w:rPr>
      </w:pPr>
    </w:p>
    <w:p w:rsidR="00E14BD0" w:rsidRDefault="00E14BD0" w:rsidP="003E7E26">
      <w:pPr>
        <w:spacing w:after="0" w:line="480" w:lineRule="auto"/>
        <w:jc w:val="both"/>
        <w:rPr>
          <w:rFonts w:ascii="Times New Roman" w:hAnsi="Times New Roman" w:cs="Times New Roman"/>
          <w:sz w:val="24"/>
          <w:szCs w:val="24"/>
        </w:rPr>
      </w:pPr>
    </w:p>
    <w:p w:rsidR="00341EDD" w:rsidRDefault="00341EDD" w:rsidP="003E7E26">
      <w:pPr>
        <w:spacing w:after="0" w:line="480" w:lineRule="auto"/>
        <w:jc w:val="both"/>
        <w:rPr>
          <w:rFonts w:ascii="Times New Roman" w:hAnsi="Times New Roman" w:cs="Times New Roman"/>
          <w:sz w:val="24"/>
          <w:szCs w:val="24"/>
        </w:rPr>
      </w:pPr>
    </w:p>
    <w:p w:rsidR="00341EDD" w:rsidRDefault="00341EDD" w:rsidP="003E7E26">
      <w:pPr>
        <w:spacing w:after="0" w:line="480" w:lineRule="auto"/>
        <w:jc w:val="both"/>
        <w:rPr>
          <w:rFonts w:ascii="Times New Roman" w:hAnsi="Times New Roman" w:cs="Times New Roman"/>
          <w:sz w:val="24"/>
          <w:szCs w:val="24"/>
        </w:rPr>
      </w:pPr>
    </w:p>
    <w:p w:rsidR="00341EDD" w:rsidRDefault="00341EDD" w:rsidP="003E7E26">
      <w:pPr>
        <w:spacing w:after="0" w:line="480" w:lineRule="auto"/>
        <w:jc w:val="both"/>
        <w:rPr>
          <w:rFonts w:ascii="Times New Roman" w:hAnsi="Times New Roman" w:cs="Times New Roman"/>
          <w:sz w:val="24"/>
          <w:szCs w:val="24"/>
        </w:rPr>
      </w:pPr>
    </w:p>
    <w:p w:rsidR="00771251" w:rsidRPr="00E14BD0" w:rsidRDefault="00771251" w:rsidP="003E7E26">
      <w:pPr>
        <w:spacing w:after="0" w:line="480" w:lineRule="auto"/>
        <w:jc w:val="both"/>
        <w:rPr>
          <w:rFonts w:ascii="Times New Roman" w:hAnsi="Times New Roman" w:cs="Times New Roman"/>
          <w:sz w:val="24"/>
          <w:szCs w:val="24"/>
        </w:rPr>
      </w:pPr>
    </w:p>
    <w:p w:rsidR="00D76CEB" w:rsidRPr="00DA7FEF" w:rsidRDefault="00BA2C4D" w:rsidP="003E7E26">
      <w:pPr>
        <w:spacing w:after="0" w:line="480" w:lineRule="auto"/>
        <w:jc w:val="both"/>
        <w:rPr>
          <w:rFonts w:ascii="Times New Roman" w:hAnsi="Times New Roman" w:cs="Times New Roman"/>
          <w:b/>
          <w:sz w:val="24"/>
          <w:szCs w:val="24"/>
        </w:rPr>
      </w:pPr>
      <w:r w:rsidRPr="00BA2C4D">
        <w:rPr>
          <w:rFonts w:ascii="Times New Roman" w:hAnsi="Times New Roman" w:cs="Times New Roman"/>
          <w:b/>
          <w:sz w:val="24"/>
          <w:szCs w:val="24"/>
        </w:rPr>
        <w:lastRenderedPageBreak/>
        <w:t>2.9</w:t>
      </w:r>
      <w:r w:rsidR="00D76CEB" w:rsidRPr="00BA2C4D">
        <w:rPr>
          <w:rFonts w:ascii="Times New Roman" w:hAnsi="Times New Roman" w:cs="Times New Roman"/>
          <w:b/>
          <w:sz w:val="24"/>
          <w:szCs w:val="24"/>
        </w:rPr>
        <w:t>. Defenisi Operasional</w:t>
      </w:r>
    </w:p>
    <w:p w:rsidR="00510F40" w:rsidRDefault="00D76CEB" w:rsidP="009854BF">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Penyelesaian, dimaksud aktifitas daya mengakhiri melalui sarana pertolongan pembagian warisan diluar sengketa atau komparisi pada Pengadilan Agama Tilamuta.</w:t>
      </w:r>
    </w:p>
    <w:p w:rsidR="003F43D9" w:rsidRDefault="00D76CEB" w:rsidP="009854BF">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Pembagian, diamksud suatu aktifitas yang dilakukan untuk menentukan yang ditinggalkan p</w:t>
      </w:r>
      <w:r w:rsidR="003F43D9">
        <w:rPr>
          <w:rFonts w:ascii="Times New Roman" w:hAnsi="Times New Roman" w:cs="Times New Roman"/>
          <w:sz w:val="24"/>
          <w:szCs w:val="24"/>
        </w:rPr>
        <w:t>ewaris meneurut ketentuan yang telah ditetapkan dalam dukum kewarisan Islam.</w:t>
      </w:r>
    </w:p>
    <w:p w:rsidR="003F43D9" w:rsidRDefault="003F43D9" w:rsidP="009854BF">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Harta peninggalan adalah sejumlah harta yang ditinggalkan oelh pewaris, baik berupa harta benda maupun berupa hak-haknya.</w:t>
      </w:r>
    </w:p>
    <w:p w:rsidR="003F43D9" w:rsidRDefault="003F43D9" w:rsidP="009854BF">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Harta waris adalah sejumlah harta yang ditinggalkan oleh pewaris, setelah dikeluarkan pembayaran utang-utang pewaris, biaya-biaya dari akibat maupun pengurusan kematian pewaris selain hal lain yang terkait dengan harta peninggalan seperti wasiat.</w:t>
      </w:r>
    </w:p>
    <w:p w:rsidR="003F43D9" w:rsidRDefault="003F43D9" w:rsidP="009854BF">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Secara komparisi, yang dimaksud adalah penyelesaian diluar sengketa yang dilakukan untuk menetukan besar bagian masing-masing ahli waris dari harta waris yang didasarkan pada kesadaran akan kedudukan dan bagian masing-masing yang dilakukan melalui Pengadilan Agama tanpa melalui suatu persidangan layaknya suatu sengketa.</w:t>
      </w:r>
    </w:p>
    <w:p w:rsidR="000B50C1" w:rsidRDefault="000B50C1" w:rsidP="009854BF">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 pengetahuan hokum masyarakat, yakni apakah masyarakat mengetahui dan memahami tentang keberadaan sarana pembagian harta waris secara komparisi pada Pengadilan Agama.</w:t>
      </w:r>
    </w:p>
    <w:p w:rsidR="00771251" w:rsidRPr="00BD3D30" w:rsidRDefault="000B50C1" w:rsidP="00BD3D30">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Terlaksana yang dimaksud apakah penerapan hukum telah sesuai dengan ktentuan hukum materil yang menjadi sandaran </w:t>
      </w:r>
      <w:r w:rsidR="00BD3D30">
        <w:rPr>
          <w:rFonts w:ascii="Times New Roman" w:hAnsi="Times New Roman" w:cs="Times New Roman"/>
          <w:sz w:val="24"/>
          <w:szCs w:val="24"/>
        </w:rPr>
        <w:t>pelaksanaan di Pengadilan Agama</w:t>
      </w:r>
    </w:p>
    <w:p w:rsidR="006D2F13" w:rsidRPr="00BA2C4D" w:rsidRDefault="006D2F13" w:rsidP="003E7E26">
      <w:pPr>
        <w:spacing w:after="0" w:line="480" w:lineRule="auto"/>
        <w:jc w:val="center"/>
        <w:rPr>
          <w:rFonts w:ascii="Times New Roman" w:hAnsi="Times New Roman" w:cs="Times New Roman"/>
          <w:b/>
          <w:sz w:val="24"/>
          <w:szCs w:val="24"/>
        </w:rPr>
      </w:pPr>
      <w:r w:rsidRPr="00BA2C4D">
        <w:rPr>
          <w:rFonts w:ascii="Times New Roman" w:hAnsi="Times New Roman" w:cs="Times New Roman"/>
          <w:b/>
          <w:sz w:val="24"/>
          <w:szCs w:val="24"/>
        </w:rPr>
        <w:lastRenderedPageBreak/>
        <w:t>BAB III</w:t>
      </w:r>
    </w:p>
    <w:p w:rsidR="006D2F13" w:rsidRPr="00BA2C4D" w:rsidRDefault="006D2F13" w:rsidP="003E7E26">
      <w:pPr>
        <w:spacing w:after="0" w:line="480" w:lineRule="auto"/>
        <w:ind w:left="360"/>
        <w:jc w:val="center"/>
        <w:rPr>
          <w:rFonts w:ascii="Times New Roman" w:hAnsi="Times New Roman" w:cs="Times New Roman"/>
          <w:b/>
          <w:sz w:val="24"/>
          <w:szCs w:val="24"/>
        </w:rPr>
      </w:pPr>
      <w:r w:rsidRPr="00BA2C4D">
        <w:rPr>
          <w:rFonts w:ascii="Times New Roman" w:hAnsi="Times New Roman" w:cs="Times New Roman"/>
          <w:b/>
          <w:sz w:val="24"/>
          <w:szCs w:val="24"/>
        </w:rPr>
        <w:t>METODE</w:t>
      </w:r>
      <w:r w:rsidR="000B50C1" w:rsidRPr="00BA2C4D">
        <w:rPr>
          <w:rFonts w:ascii="Times New Roman" w:hAnsi="Times New Roman" w:cs="Times New Roman"/>
          <w:b/>
          <w:sz w:val="24"/>
          <w:szCs w:val="24"/>
        </w:rPr>
        <w:t xml:space="preserve"> </w:t>
      </w:r>
      <w:r w:rsidRPr="00BA2C4D">
        <w:rPr>
          <w:rFonts w:ascii="Times New Roman" w:hAnsi="Times New Roman" w:cs="Times New Roman"/>
          <w:b/>
          <w:sz w:val="24"/>
          <w:szCs w:val="24"/>
        </w:rPr>
        <w:t>PENELITIAN</w:t>
      </w:r>
    </w:p>
    <w:p w:rsidR="006D2F13" w:rsidRPr="00BA2C4D" w:rsidRDefault="006D2F13" w:rsidP="003E7E26">
      <w:pPr>
        <w:spacing w:after="0" w:line="480" w:lineRule="auto"/>
        <w:rPr>
          <w:rFonts w:ascii="Times New Roman" w:hAnsi="Times New Roman" w:cs="Times New Roman"/>
          <w:b/>
          <w:sz w:val="24"/>
          <w:szCs w:val="24"/>
        </w:rPr>
      </w:pPr>
      <w:r w:rsidRPr="00BA2C4D">
        <w:rPr>
          <w:rFonts w:ascii="Times New Roman" w:hAnsi="Times New Roman" w:cs="Times New Roman"/>
          <w:b/>
          <w:sz w:val="24"/>
          <w:szCs w:val="24"/>
        </w:rPr>
        <w:t xml:space="preserve">3.1. Jenis Penelitian </w:t>
      </w:r>
    </w:p>
    <w:p w:rsidR="00E80969" w:rsidRDefault="006D2F13" w:rsidP="00E8096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r>
      <w:r w:rsidR="001A65F7">
        <w:rPr>
          <w:rFonts w:ascii="Times New Roman" w:hAnsi="Times New Roman" w:cs="Times New Roman"/>
          <w:sz w:val="24"/>
          <w:szCs w:val="24"/>
        </w:rPr>
        <w:t xml:space="preserve">Adapun </w:t>
      </w:r>
      <w:r w:rsidR="00E80969" w:rsidRPr="00A0434E">
        <w:rPr>
          <w:rFonts w:ascii="Times New Roman" w:hAnsi="Times New Roman" w:cs="Times New Roman"/>
          <w:sz w:val="24"/>
          <w:szCs w:val="24"/>
        </w:rPr>
        <w:t>m</w:t>
      </w:r>
      <w:r w:rsidR="00E80969">
        <w:rPr>
          <w:rFonts w:ascii="Times New Roman" w:hAnsi="Times New Roman" w:cs="Times New Roman"/>
          <w:sz w:val="24"/>
          <w:szCs w:val="24"/>
        </w:rPr>
        <w:t xml:space="preserve">etode penelitian </w:t>
      </w:r>
      <w:r w:rsidR="001A65F7">
        <w:rPr>
          <w:rFonts w:ascii="Times New Roman" w:hAnsi="Times New Roman" w:cs="Times New Roman"/>
          <w:sz w:val="24"/>
          <w:szCs w:val="24"/>
        </w:rPr>
        <w:t xml:space="preserve">yang digunakan adalah </w:t>
      </w:r>
      <w:r w:rsidR="00E80969">
        <w:rPr>
          <w:rFonts w:ascii="Times New Roman" w:hAnsi="Times New Roman" w:cs="Times New Roman"/>
          <w:sz w:val="24"/>
          <w:szCs w:val="24"/>
        </w:rPr>
        <w:t>secara empiris, penelitin empiris dikenal dengan doktrin bahwa pendekatan dengan cara turun langsung ke lapangan serta mempelajari kejadian sosial yang terjadi ditengah-tengah masyarakat sebagimana peristiwa hukum itu terjadi di tengah tengah masyarakat, penelitian empiris biasasnya mengkaji fakta-fakta keajian yang terjadi secara langsung sehingga jenis penelitian ini dikenal dengan istilah non doktrinal atau tidak dengan pendekatan undang-undang tetapi dengan pendekatan kasus secara langsung</w:t>
      </w:r>
      <w:r w:rsidR="00E80969">
        <w:rPr>
          <w:rStyle w:val="FootnoteReference"/>
          <w:rFonts w:ascii="Times New Roman" w:hAnsi="Times New Roman" w:cs="Times New Roman"/>
          <w:sz w:val="24"/>
          <w:szCs w:val="24"/>
        </w:rPr>
        <w:footnoteReference w:id="1"/>
      </w:r>
    </w:p>
    <w:p w:rsidR="00E80969" w:rsidRPr="00E80969" w:rsidRDefault="00E80969" w:rsidP="00E8096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Adapun pendapat dari abdul kadir muammad meberikan penjelasan mengenai penelitian empiris bahwa penelitian yang dilakukan dengan cara tidak tertulis mengenai perilaku hukum masyarakat luas, sehingga dalam penelitian ini dapat disimpulkan bahwa penelitian akan dilaksanakan di pengadilan agama Tilamuta</w:t>
      </w:r>
    </w:p>
    <w:p w:rsidR="003F368E" w:rsidRPr="00E80969" w:rsidRDefault="00E80969" w:rsidP="00E80969">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3F368E" w:rsidRPr="00BA2C4D">
        <w:rPr>
          <w:rFonts w:ascii="Times New Roman" w:hAnsi="Times New Roman" w:cs="Times New Roman"/>
          <w:b/>
          <w:sz w:val="24"/>
          <w:szCs w:val="24"/>
        </w:rPr>
        <w:t>3.2. Lokasi Penelitian</w:t>
      </w:r>
    </w:p>
    <w:p w:rsidR="00201723" w:rsidRDefault="001A65F7" w:rsidP="00E80969">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Tempat penelitian ini dilakukan</w:t>
      </w:r>
      <w:r w:rsidR="003F368E">
        <w:rPr>
          <w:rFonts w:ascii="Times New Roman" w:hAnsi="Times New Roman" w:cs="Times New Roman"/>
          <w:sz w:val="24"/>
          <w:szCs w:val="24"/>
        </w:rPr>
        <w:t xml:space="preserve"> di Kabupaten Boalemo Provinsi Gorontalo</w:t>
      </w:r>
      <w:r w:rsidR="00B33F93">
        <w:rPr>
          <w:rFonts w:ascii="Times New Roman" w:hAnsi="Times New Roman" w:cs="Times New Roman"/>
          <w:sz w:val="24"/>
          <w:szCs w:val="24"/>
        </w:rPr>
        <w:t xml:space="preserve"> dan sebagai obyek peneltian adalah Pengadilan Agama Tilamuta masih kental dengan</w:t>
      </w:r>
      <w:r w:rsidR="00201723">
        <w:rPr>
          <w:rFonts w:ascii="Times New Roman" w:hAnsi="Times New Roman" w:cs="Times New Roman"/>
          <w:sz w:val="24"/>
          <w:szCs w:val="24"/>
        </w:rPr>
        <w:t xml:space="preserve"> dengan budaya mempertahankan pelakasanaan syariat Islam.</w:t>
      </w:r>
    </w:p>
    <w:p w:rsidR="00E80969" w:rsidRDefault="00E80969" w:rsidP="00E80969">
      <w:pPr>
        <w:spacing w:after="0" w:line="480" w:lineRule="auto"/>
        <w:ind w:left="567" w:firstLine="567"/>
        <w:jc w:val="both"/>
        <w:rPr>
          <w:rFonts w:ascii="Times New Roman" w:hAnsi="Times New Roman" w:cs="Times New Roman"/>
          <w:sz w:val="24"/>
          <w:szCs w:val="24"/>
        </w:rPr>
      </w:pPr>
    </w:p>
    <w:p w:rsidR="00E80969" w:rsidRPr="00E80969" w:rsidRDefault="00E80969" w:rsidP="00E80969">
      <w:pPr>
        <w:spacing w:after="0" w:line="480" w:lineRule="auto"/>
        <w:ind w:left="567" w:firstLine="567"/>
        <w:jc w:val="both"/>
        <w:rPr>
          <w:rFonts w:ascii="Times New Roman" w:hAnsi="Times New Roman" w:cs="Times New Roman"/>
          <w:sz w:val="24"/>
          <w:szCs w:val="24"/>
        </w:rPr>
      </w:pPr>
    </w:p>
    <w:p w:rsidR="00201723" w:rsidRPr="00BA2C4D" w:rsidRDefault="00201723" w:rsidP="003E7E26">
      <w:pPr>
        <w:spacing w:after="0" w:line="480" w:lineRule="auto"/>
        <w:jc w:val="both"/>
        <w:rPr>
          <w:rFonts w:ascii="Times New Roman" w:hAnsi="Times New Roman" w:cs="Times New Roman"/>
          <w:b/>
          <w:sz w:val="24"/>
          <w:szCs w:val="24"/>
        </w:rPr>
      </w:pPr>
      <w:r w:rsidRPr="00BA2C4D">
        <w:rPr>
          <w:rFonts w:ascii="Times New Roman" w:hAnsi="Times New Roman" w:cs="Times New Roman"/>
          <w:b/>
          <w:sz w:val="24"/>
          <w:szCs w:val="24"/>
        </w:rPr>
        <w:t xml:space="preserve">3.3. Jenis dan Sumber data </w:t>
      </w:r>
    </w:p>
    <w:p w:rsidR="00E80969" w:rsidRDefault="00E80969" w:rsidP="00E80969">
      <w:pPr>
        <w:pStyle w:val="ListParagraph"/>
        <w:tabs>
          <w:tab w:val="left" w:pos="1664"/>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Metode ini adalah salah satu instrumen dalam mengumpulkan data yang dianggap memiliki hubu</w:t>
      </w:r>
      <w:r w:rsidR="001A65F7">
        <w:rPr>
          <w:rFonts w:ascii="Times New Roman" w:hAnsi="Times New Roman" w:cs="Times New Roman"/>
          <w:sz w:val="24"/>
          <w:szCs w:val="24"/>
        </w:rPr>
        <w:t>ngan dengan penelitian, metode m</w:t>
      </w:r>
      <w:r>
        <w:rPr>
          <w:rFonts w:ascii="Times New Roman" w:hAnsi="Times New Roman" w:cs="Times New Roman"/>
          <w:sz w:val="24"/>
          <w:szCs w:val="24"/>
        </w:rPr>
        <w:t>engumpulan</w:t>
      </w:r>
      <w:r w:rsidR="001A65F7">
        <w:rPr>
          <w:rFonts w:ascii="Times New Roman" w:hAnsi="Times New Roman" w:cs="Times New Roman"/>
          <w:sz w:val="24"/>
          <w:szCs w:val="24"/>
        </w:rPr>
        <w:t>kan bahan serta data</w:t>
      </w:r>
      <w:r>
        <w:rPr>
          <w:rFonts w:ascii="Times New Roman" w:hAnsi="Times New Roman" w:cs="Times New Roman"/>
          <w:sz w:val="24"/>
          <w:szCs w:val="24"/>
        </w:rPr>
        <w:t xml:space="preserve"> yang dimaksud adalah:</w:t>
      </w:r>
    </w:p>
    <w:p w:rsidR="00E80969" w:rsidRDefault="00E80969" w:rsidP="009854BF">
      <w:pPr>
        <w:pStyle w:val="ListParagraph"/>
        <w:numPr>
          <w:ilvl w:val="0"/>
          <w:numId w:val="27"/>
        </w:numPr>
        <w:tabs>
          <w:tab w:val="left" w:pos="166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Melalui observasi</w:t>
      </w:r>
    </w:p>
    <w:p w:rsidR="00E80969" w:rsidRDefault="00E80969" w:rsidP="00E80969">
      <w:pPr>
        <w:pStyle w:val="ListParagraph"/>
        <w:tabs>
          <w:tab w:val="left" w:pos="1664"/>
        </w:tabs>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Metode observasi </w:t>
      </w:r>
      <w:r w:rsidR="001A65F7">
        <w:rPr>
          <w:rFonts w:ascii="Times New Roman" w:hAnsi="Times New Roman" w:cs="Times New Roman"/>
          <w:sz w:val="24"/>
          <w:szCs w:val="24"/>
        </w:rPr>
        <w:t>yaitu cara penelitian</w:t>
      </w:r>
      <w:r>
        <w:rPr>
          <w:rFonts w:ascii="Times New Roman" w:hAnsi="Times New Roman" w:cs="Times New Roman"/>
          <w:sz w:val="24"/>
          <w:szCs w:val="24"/>
        </w:rPr>
        <w:t xml:space="preserve"> pada saat pra penelitian untuk mencari data awal dari objek penelitian dengan cara langsung mengamati dan mencermati objek penelitian</w:t>
      </w:r>
    </w:p>
    <w:p w:rsidR="00E80969" w:rsidRDefault="00E80969" w:rsidP="009854BF">
      <w:pPr>
        <w:pStyle w:val="ListParagraph"/>
        <w:numPr>
          <w:ilvl w:val="0"/>
          <w:numId w:val="27"/>
        </w:numPr>
        <w:tabs>
          <w:tab w:val="left" w:pos="166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Melalui wawancara</w:t>
      </w:r>
    </w:p>
    <w:p w:rsidR="00E80969" w:rsidRDefault="00E80969" w:rsidP="00E80969">
      <w:pPr>
        <w:pStyle w:val="ListParagraph"/>
        <w:tabs>
          <w:tab w:val="left" w:pos="1664"/>
        </w:tabs>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Metode ini dalah metode yang langsung melakukan wawancara kepada narasumber yang dianggap memiliki kemampuan untuk memberikan informasi secara sahih terhadap objek penelitian</w:t>
      </w:r>
    </w:p>
    <w:p w:rsidR="00E80969" w:rsidRDefault="00E80969" w:rsidP="009854BF">
      <w:pPr>
        <w:pStyle w:val="ListParagraph"/>
        <w:numPr>
          <w:ilvl w:val="0"/>
          <w:numId w:val="27"/>
        </w:numPr>
        <w:tabs>
          <w:tab w:val="left" w:pos="166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Melalui studi kepustakaan</w:t>
      </w:r>
    </w:p>
    <w:p w:rsidR="00E80969" w:rsidRPr="00E80969" w:rsidRDefault="00E80969" w:rsidP="00E80969">
      <w:pPr>
        <w:pStyle w:val="ListParagraph"/>
        <w:tabs>
          <w:tab w:val="left" w:pos="1664"/>
        </w:tabs>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Metode ini dengan cara mengumpulkan semua dokumen-dokumen yang dianggap memiliki hubungan dengan objek penelitian baik berupa buku, berita serta putusan pengadilan apa saja yang berhubungan dengan warisan</w:t>
      </w:r>
    </w:p>
    <w:p w:rsidR="00E80969" w:rsidRDefault="00E80969" w:rsidP="009854BF">
      <w:pPr>
        <w:pStyle w:val="ListParagraph"/>
        <w:numPr>
          <w:ilvl w:val="0"/>
          <w:numId w:val="27"/>
        </w:numPr>
        <w:tabs>
          <w:tab w:val="left" w:pos="166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Melalui dokumentasi</w:t>
      </w:r>
    </w:p>
    <w:p w:rsidR="005E2872" w:rsidRDefault="00E80969" w:rsidP="00E80969">
      <w:pPr>
        <w:pStyle w:val="ListParagraph"/>
        <w:tabs>
          <w:tab w:val="left" w:pos="1664"/>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Metode ini adalah salah satu cara untuk melakukan dokumentasi tehadap apa saja yang diteliti berupa foto dan pengambilan dokumentasi secara langsung guna kepemtingan kesahihan suatu penelitian</w:t>
      </w:r>
      <w:r w:rsidR="00B33F93" w:rsidRPr="00F638BF">
        <w:rPr>
          <w:rFonts w:ascii="Times New Roman" w:hAnsi="Times New Roman" w:cs="Times New Roman"/>
          <w:sz w:val="24"/>
          <w:szCs w:val="24"/>
        </w:rPr>
        <w:t xml:space="preserve"> </w:t>
      </w:r>
    </w:p>
    <w:p w:rsidR="00E80969" w:rsidRDefault="00E80969" w:rsidP="00E80969">
      <w:pPr>
        <w:pStyle w:val="ListParagraph"/>
        <w:tabs>
          <w:tab w:val="left" w:pos="1664"/>
        </w:tabs>
        <w:spacing w:after="0" w:line="480" w:lineRule="auto"/>
        <w:ind w:left="851"/>
        <w:jc w:val="both"/>
        <w:rPr>
          <w:rFonts w:ascii="Times New Roman" w:hAnsi="Times New Roman" w:cs="Times New Roman"/>
          <w:sz w:val="24"/>
          <w:szCs w:val="24"/>
        </w:rPr>
      </w:pPr>
    </w:p>
    <w:p w:rsidR="00E80969" w:rsidRDefault="00E80969" w:rsidP="00E80969">
      <w:pPr>
        <w:pStyle w:val="ListParagraph"/>
        <w:tabs>
          <w:tab w:val="left" w:pos="1664"/>
        </w:tabs>
        <w:spacing w:after="0" w:line="480" w:lineRule="auto"/>
        <w:ind w:left="851"/>
        <w:jc w:val="both"/>
        <w:rPr>
          <w:rFonts w:ascii="Times New Roman" w:hAnsi="Times New Roman" w:cs="Times New Roman"/>
          <w:sz w:val="24"/>
          <w:szCs w:val="24"/>
        </w:rPr>
      </w:pPr>
    </w:p>
    <w:p w:rsidR="00E80969" w:rsidRPr="00E80969" w:rsidRDefault="00E80969" w:rsidP="00E80969">
      <w:pPr>
        <w:pStyle w:val="ListParagraph"/>
        <w:tabs>
          <w:tab w:val="left" w:pos="1664"/>
        </w:tabs>
        <w:spacing w:after="0" w:line="480" w:lineRule="auto"/>
        <w:ind w:left="851"/>
        <w:jc w:val="both"/>
        <w:rPr>
          <w:rFonts w:ascii="Times New Roman" w:hAnsi="Times New Roman" w:cs="Times New Roman"/>
          <w:sz w:val="24"/>
          <w:szCs w:val="24"/>
        </w:rPr>
      </w:pPr>
    </w:p>
    <w:p w:rsidR="005E2872" w:rsidRPr="00BA2C4D" w:rsidRDefault="005E2872" w:rsidP="003E7E26">
      <w:pPr>
        <w:spacing w:after="0" w:line="480" w:lineRule="auto"/>
        <w:jc w:val="both"/>
        <w:rPr>
          <w:rFonts w:ascii="Times New Roman" w:hAnsi="Times New Roman" w:cs="Times New Roman"/>
          <w:b/>
          <w:sz w:val="24"/>
          <w:szCs w:val="24"/>
        </w:rPr>
      </w:pPr>
      <w:r w:rsidRPr="00BA2C4D">
        <w:rPr>
          <w:rFonts w:ascii="Times New Roman" w:hAnsi="Times New Roman" w:cs="Times New Roman"/>
          <w:b/>
          <w:sz w:val="24"/>
          <w:szCs w:val="24"/>
        </w:rPr>
        <w:t xml:space="preserve">3.4. Populasi dan sampel </w:t>
      </w:r>
    </w:p>
    <w:p w:rsidR="00E80969" w:rsidRDefault="005E2872" w:rsidP="00E80969">
      <w:pPr>
        <w:spacing w:line="480" w:lineRule="auto"/>
        <w:ind w:left="567"/>
        <w:jc w:val="both"/>
        <w:rPr>
          <w:rFonts w:ascii="Times New Roman" w:hAnsi="Times New Roman" w:cs="Times New Roman"/>
          <w:b/>
          <w:sz w:val="24"/>
          <w:szCs w:val="24"/>
        </w:rPr>
      </w:pPr>
      <w:r>
        <w:rPr>
          <w:rFonts w:ascii="Times New Roman" w:hAnsi="Times New Roman" w:cs="Times New Roman"/>
          <w:sz w:val="24"/>
          <w:szCs w:val="24"/>
        </w:rPr>
        <w:tab/>
      </w:r>
      <w:r w:rsidR="00E80969">
        <w:rPr>
          <w:rFonts w:ascii="Times New Roman" w:hAnsi="Times New Roman" w:cs="Times New Roman"/>
          <w:b/>
          <w:sz w:val="24"/>
          <w:szCs w:val="24"/>
        </w:rPr>
        <w:t xml:space="preserve">1. Populasi </w:t>
      </w:r>
    </w:p>
    <w:p w:rsidR="00E80969" w:rsidRPr="007C6757" w:rsidRDefault="001A65F7" w:rsidP="00E8096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Yang dimaksud dengan populasi sebagaimana disebutkan bahwa </w:t>
      </w:r>
      <w:r w:rsidR="00E80969" w:rsidRPr="0000306A">
        <w:rPr>
          <w:rFonts w:ascii="Times New Roman" w:hAnsi="Times New Roman" w:cs="Times New Roman"/>
          <w:sz w:val="24"/>
          <w:szCs w:val="24"/>
        </w:rPr>
        <w:t xml:space="preserve">baik benda bergerak maupun benda tidak bergerak yang memiliki hubungan dan dapat memberikan informasi dalam penelitian </w:t>
      </w:r>
      <w:r w:rsidR="00E80969">
        <w:rPr>
          <w:rFonts w:ascii="Times New Roman" w:hAnsi="Times New Roman" w:cs="Times New Roman"/>
          <w:sz w:val="24"/>
          <w:szCs w:val="24"/>
        </w:rPr>
        <w:t xml:space="preserve">maka dari itu populasi ini adalah </w:t>
      </w:r>
      <w:r w:rsidR="007C6757">
        <w:rPr>
          <w:rFonts w:ascii="Times New Roman" w:hAnsi="Times New Roman" w:cs="Times New Roman"/>
          <w:sz w:val="24"/>
          <w:szCs w:val="24"/>
        </w:rPr>
        <w:t xml:space="preserve">pembagian harta warisan </w:t>
      </w:r>
      <w:r w:rsidR="00E80969">
        <w:rPr>
          <w:rFonts w:ascii="Times New Roman" w:hAnsi="Times New Roman" w:cs="Times New Roman"/>
          <w:sz w:val="24"/>
          <w:szCs w:val="24"/>
        </w:rPr>
        <w:t xml:space="preserve">serta orang-orang yang terlibat dengan penetapan </w:t>
      </w:r>
      <w:r w:rsidR="007C6757">
        <w:rPr>
          <w:rFonts w:ascii="Times New Roman" w:hAnsi="Times New Roman" w:cs="Times New Roman"/>
          <w:sz w:val="24"/>
          <w:szCs w:val="24"/>
        </w:rPr>
        <w:t>pembagian warisan</w:t>
      </w:r>
    </w:p>
    <w:p w:rsidR="00E80969" w:rsidRDefault="00E80969" w:rsidP="00E80969">
      <w:pPr>
        <w:spacing w:line="480" w:lineRule="auto"/>
        <w:ind w:left="567"/>
        <w:jc w:val="both"/>
        <w:rPr>
          <w:rFonts w:ascii="Times New Roman" w:hAnsi="Times New Roman" w:cs="Times New Roman"/>
          <w:b/>
          <w:sz w:val="24"/>
          <w:szCs w:val="24"/>
        </w:rPr>
      </w:pPr>
      <w:r w:rsidRPr="0000306A">
        <w:rPr>
          <w:rFonts w:ascii="Times New Roman" w:hAnsi="Times New Roman" w:cs="Times New Roman"/>
          <w:b/>
          <w:sz w:val="24"/>
          <w:szCs w:val="24"/>
        </w:rPr>
        <w:t xml:space="preserve">2. Sampel </w:t>
      </w:r>
    </w:p>
    <w:p w:rsidR="00E80969" w:rsidRDefault="001A65F7" w:rsidP="00E8096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Adapun sampul juga dapat dikatakan bahagian dari populasi</w:t>
      </w:r>
      <w:r w:rsidR="00E80969" w:rsidRPr="0000306A">
        <w:rPr>
          <w:rFonts w:ascii="Times New Roman" w:hAnsi="Times New Roman" w:cs="Times New Roman"/>
          <w:sz w:val="24"/>
          <w:szCs w:val="24"/>
        </w:rPr>
        <w:t xml:space="preserve">, sampel nyatanya dijadikan sebagai acaun dalam penelitian sebagai data dan informasi </w:t>
      </w:r>
      <w:r w:rsidR="007C6757">
        <w:rPr>
          <w:rFonts w:ascii="Times New Roman" w:hAnsi="Times New Roman" w:cs="Times New Roman"/>
          <w:sz w:val="24"/>
          <w:szCs w:val="24"/>
        </w:rPr>
        <w:t xml:space="preserve">pembagian warisan </w:t>
      </w:r>
      <w:r w:rsidR="00E80969">
        <w:rPr>
          <w:rFonts w:ascii="Times New Roman" w:hAnsi="Times New Roman" w:cs="Times New Roman"/>
          <w:sz w:val="24"/>
          <w:szCs w:val="24"/>
        </w:rPr>
        <w:t xml:space="preserve">serta orang-orang yang terlibat dengan penetapan </w:t>
      </w:r>
      <w:r w:rsidR="007C6757">
        <w:rPr>
          <w:rFonts w:ascii="Times New Roman" w:hAnsi="Times New Roman" w:cs="Times New Roman"/>
          <w:sz w:val="24"/>
          <w:szCs w:val="24"/>
        </w:rPr>
        <w:t>pembagian warisan</w:t>
      </w:r>
    </w:p>
    <w:p w:rsidR="00826C35" w:rsidRPr="0055030D" w:rsidRDefault="00444429" w:rsidP="009854BF">
      <w:pPr>
        <w:pStyle w:val="ListParagraph"/>
        <w:numPr>
          <w:ilvl w:val="1"/>
          <w:numId w:val="25"/>
        </w:numPr>
        <w:spacing w:after="0" w:line="480" w:lineRule="auto"/>
        <w:ind w:left="567"/>
        <w:jc w:val="both"/>
        <w:rPr>
          <w:rFonts w:ascii="Times New Roman" w:hAnsi="Times New Roman" w:cs="Times New Roman"/>
          <w:b/>
          <w:sz w:val="24"/>
          <w:szCs w:val="24"/>
        </w:rPr>
      </w:pPr>
      <w:r w:rsidRPr="0055030D">
        <w:rPr>
          <w:rFonts w:ascii="Times New Roman" w:hAnsi="Times New Roman" w:cs="Times New Roman"/>
          <w:b/>
          <w:sz w:val="24"/>
          <w:szCs w:val="24"/>
        </w:rPr>
        <w:t>Teknik Pengumpulan Data</w:t>
      </w:r>
    </w:p>
    <w:p w:rsidR="0055030D" w:rsidRPr="0055030D" w:rsidRDefault="0055030D" w:rsidP="009854BF">
      <w:pPr>
        <w:pStyle w:val="ListParagraph"/>
        <w:numPr>
          <w:ilvl w:val="0"/>
          <w:numId w:val="28"/>
        </w:numPr>
        <w:spacing w:after="160" w:line="480" w:lineRule="auto"/>
        <w:jc w:val="both"/>
        <w:rPr>
          <w:rFonts w:ascii="Times New Roman" w:hAnsi="Times New Roman" w:cs="Times New Roman"/>
          <w:sz w:val="24"/>
          <w:szCs w:val="24"/>
        </w:rPr>
      </w:pPr>
      <w:r w:rsidRPr="0055030D">
        <w:rPr>
          <w:rFonts w:ascii="Times New Roman" w:hAnsi="Times New Roman" w:cs="Times New Roman"/>
          <w:sz w:val="24"/>
          <w:szCs w:val="24"/>
        </w:rPr>
        <w:t xml:space="preserve">Pengumpuan data menggunakan </w:t>
      </w:r>
      <w:r w:rsidR="001A65F7">
        <w:rPr>
          <w:rFonts w:ascii="Times New Roman" w:hAnsi="Times New Roman" w:cs="Times New Roman"/>
          <w:sz w:val="24"/>
          <w:szCs w:val="24"/>
        </w:rPr>
        <w:t xml:space="preserve">kepustakaan dengan cara mengolah semua data yang ditemukan diperpustakaan </w:t>
      </w:r>
      <w:r w:rsidRPr="0055030D">
        <w:rPr>
          <w:rFonts w:ascii="Times New Roman" w:hAnsi="Times New Roman" w:cs="Times New Roman"/>
          <w:sz w:val="24"/>
          <w:szCs w:val="24"/>
        </w:rPr>
        <w:t xml:space="preserve">melalui studi literatur seperti buku-buku hukum, jurnal hukum dan peraturan perundang-undangan serta putusan pengadilan </w:t>
      </w:r>
    </w:p>
    <w:p w:rsidR="0055030D" w:rsidRPr="0055030D" w:rsidRDefault="0055030D" w:rsidP="009854BF">
      <w:pPr>
        <w:pStyle w:val="ListParagraph"/>
        <w:numPr>
          <w:ilvl w:val="0"/>
          <w:numId w:val="28"/>
        </w:numPr>
        <w:spacing w:after="160" w:line="480" w:lineRule="auto"/>
        <w:jc w:val="both"/>
        <w:rPr>
          <w:rFonts w:ascii="Times New Roman" w:hAnsi="Times New Roman" w:cs="Times New Roman"/>
          <w:sz w:val="24"/>
          <w:szCs w:val="24"/>
        </w:rPr>
      </w:pPr>
      <w:r w:rsidRPr="0055030D">
        <w:rPr>
          <w:rFonts w:ascii="Times New Roman" w:hAnsi="Times New Roman" w:cs="Times New Roman"/>
          <w:sz w:val="24"/>
          <w:szCs w:val="24"/>
        </w:rPr>
        <w:t xml:space="preserve">Pengumpuan data menggunakan studi lapangan Yaitu dengan cara mengumpulkan data melalui turun langsung kelapangan mencari data dan informasi dengan cara baik secara wawancara maupun mengambil sampel </w:t>
      </w:r>
    </w:p>
    <w:p w:rsidR="0055030D" w:rsidRDefault="0055030D" w:rsidP="0055030D">
      <w:pPr>
        <w:spacing w:after="0" w:line="480" w:lineRule="auto"/>
        <w:jc w:val="both"/>
        <w:rPr>
          <w:rFonts w:ascii="Times New Roman" w:hAnsi="Times New Roman" w:cs="Times New Roman"/>
          <w:b/>
          <w:sz w:val="24"/>
          <w:szCs w:val="24"/>
        </w:rPr>
      </w:pPr>
    </w:p>
    <w:p w:rsidR="0055030D" w:rsidRPr="0055030D" w:rsidRDefault="0055030D" w:rsidP="0055030D">
      <w:pPr>
        <w:spacing w:after="0" w:line="480" w:lineRule="auto"/>
        <w:jc w:val="both"/>
        <w:rPr>
          <w:rFonts w:ascii="Times New Roman" w:hAnsi="Times New Roman" w:cs="Times New Roman"/>
          <w:b/>
          <w:sz w:val="24"/>
          <w:szCs w:val="24"/>
        </w:rPr>
      </w:pPr>
    </w:p>
    <w:p w:rsidR="003F368E" w:rsidRPr="00BA2C4D" w:rsidRDefault="00334A2B" w:rsidP="0055030D">
      <w:pPr>
        <w:spacing w:after="0" w:line="480" w:lineRule="auto"/>
        <w:ind w:left="567"/>
        <w:jc w:val="both"/>
        <w:rPr>
          <w:rFonts w:ascii="Times New Roman" w:hAnsi="Times New Roman" w:cs="Times New Roman"/>
          <w:b/>
          <w:sz w:val="24"/>
          <w:szCs w:val="24"/>
        </w:rPr>
      </w:pPr>
      <w:r w:rsidRPr="00BA2C4D">
        <w:rPr>
          <w:rFonts w:ascii="Times New Roman" w:hAnsi="Times New Roman" w:cs="Times New Roman"/>
          <w:b/>
          <w:sz w:val="24"/>
          <w:szCs w:val="24"/>
        </w:rPr>
        <w:t>3.6. Analisa Data</w:t>
      </w:r>
    </w:p>
    <w:p w:rsidR="0055030D" w:rsidRDefault="0055030D" w:rsidP="0055030D">
      <w:pPr>
        <w:pStyle w:val="ListParagraph"/>
        <w:tabs>
          <w:tab w:val="left" w:pos="1664"/>
        </w:tabs>
        <w:spacing w:after="0" w:line="480" w:lineRule="auto"/>
        <w:ind w:left="567" w:firstLine="567"/>
        <w:jc w:val="both"/>
        <w:rPr>
          <w:rFonts w:ascii="Times New Roman" w:hAnsi="Times New Roman" w:cs="Times New Roman"/>
          <w:sz w:val="24"/>
          <w:szCs w:val="24"/>
        </w:rPr>
      </w:pPr>
      <w:r w:rsidRPr="00B74B0E">
        <w:rPr>
          <w:rFonts w:ascii="Times New Roman" w:hAnsi="Times New Roman" w:cs="Times New Roman"/>
          <w:sz w:val="24"/>
          <w:szCs w:val="24"/>
        </w:rPr>
        <w:t>Analisis data yang dimaksud adalah cara untuk mengolah dan mencermati data yang telah dikumpulkan dari lokasi penelitian s</w:t>
      </w:r>
      <w:r>
        <w:rPr>
          <w:rFonts w:ascii="Times New Roman" w:hAnsi="Times New Roman" w:cs="Times New Roman"/>
          <w:sz w:val="24"/>
          <w:szCs w:val="24"/>
        </w:rPr>
        <w:t xml:space="preserve">ehingga bisa ditarik kesimpulan, namun data-data yang telah terkumpul akan diolah secara dekriptif kualitatif yaitu memberikan pemaparan terhadap </w:t>
      </w:r>
      <w:r w:rsidR="001A65F7">
        <w:rPr>
          <w:rFonts w:ascii="Times New Roman" w:hAnsi="Times New Roman" w:cs="Times New Roman"/>
          <w:sz w:val="24"/>
          <w:szCs w:val="24"/>
        </w:rPr>
        <w:t xml:space="preserve">apa yang ditemukan seperti data </w:t>
      </w:r>
      <w:r>
        <w:rPr>
          <w:rFonts w:ascii="Times New Roman" w:hAnsi="Times New Roman" w:cs="Times New Roman"/>
          <w:sz w:val="24"/>
          <w:szCs w:val="24"/>
        </w:rPr>
        <w:t>lapangan berupa data perimer dan sekunder.</w:t>
      </w:r>
    </w:p>
    <w:p w:rsidR="001A65F7" w:rsidRDefault="001A65F7" w:rsidP="00BF6772">
      <w:pPr>
        <w:pStyle w:val="ListParagraph"/>
        <w:numPr>
          <w:ilvl w:val="0"/>
          <w:numId w:val="29"/>
        </w:numPr>
        <w:tabs>
          <w:tab w:val="left" w:pos="1664"/>
        </w:tabs>
        <w:spacing w:after="0" w:line="480" w:lineRule="auto"/>
        <w:jc w:val="both"/>
        <w:rPr>
          <w:rFonts w:ascii="Times New Roman" w:hAnsi="Times New Roman" w:cs="Times New Roman"/>
          <w:sz w:val="24"/>
          <w:szCs w:val="24"/>
        </w:rPr>
      </w:pPr>
      <w:r w:rsidRPr="001A65F7">
        <w:rPr>
          <w:rFonts w:ascii="Times New Roman" w:hAnsi="Times New Roman" w:cs="Times New Roman"/>
          <w:sz w:val="24"/>
          <w:szCs w:val="24"/>
        </w:rPr>
        <w:t xml:space="preserve">Data yang ditemukan melalui studi wawancara atau biasa juga juga disebut dengan istilah </w:t>
      </w:r>
      <w:r>
        <w:rPr>
          <w:rFonts w:ascii="Times New Roman" w:hAnsi="Times New Roman" w:cs="Times New Roman"/>
          <w:sz w:val="24"/>
          <w:szCs w:val="24"/>
        </w:rPr>
        <w:t>data primer</w:t>
      </w:r>
    </w:p>
    <w:p w:rsidR="0055030D" w:rsidRPr="001A65F7" w:rsidRDefault="001A65F7" w:rsidP="00BF6772">
      <w:pPr>
        <w:pStyle w:val="ListParagraph"/>
        <w:numPr>
          <w:ilvl w:val="0"/>
          <w:numId w:val="29"/>
        </w:numPr>
        <w:tabs>
          <w:tab w:val="left" w:pos="166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Adapun data yang </w:t>
      </w:r>
      <w:r w:rsidR="0055030D" w:rsidRPr="001A65F7">
        <w:rPr>
          <w:rFonts w:ascii="Times New Roman" w:hAnsi="Times New Roman" w:cs="Times New Roman"/>
          <w:sz w:val="24"/>
          <w:szCs w:val="24"/>
        </w:rPr>
        <w:t>dikumpulkan melalui sekumpulan buku-buku atau peraturan perundang-undagan</w:t>
      </w:r>
      <w:r>
        <w:rPr>
          <w:rFonts w:ascii="Times New Roman" w:hAnsi="Times New Roman" w:cs="Times New Roman"/>
          <w:sz w:val="24"/>
          <w:szCs w:val="24"/>
        </w:rPr>
        <w:t xml:space="preserve"> disebut dengan istilah data sekunder</w:t>
      </w:r>
    </w:p>
    <w:p w:rsidR="0055030D" w:rsidRDefault="0055030D" w:rsidP="0055030D">
      <w:pPr>
        <w:tabs>
          <w:tab w:val="left" w:pos="1664"/>
        </w:tabs>
        <w:spacing w:after="0" w:line="480" w:lineRule="auto"/>
        <w:jc w:val="both"/>
        <w:rPr>
          <w:rFonts w:ascii="Times New Roman" w:hAnsi="Times New Roman" w:cs="Times New Roman"/>
          <w:sz w:val="24"/>
          <w:szCs w:val="24"/>
        </w:rPr>
      </w:pPr>
    </w:p>
    <w:p w:rsidR="0055030D" w:rsidRDefault="0055030D" w:rsidP="0055030D">
      <w:pPr>
        <w:tabs>
          <w:tab w:val="left" w:pos="1664"/>
        </w:tabs>
        <w:spacing w:after="0" w:line="480" w:lineRule="auto"/>
        <w:jc w:val="both"/>
        <w:rPr>
          <w:rFonts w:ascii="Times New Roman" w:hAnsi="Times New Roman" w:cs="Times New Roman"/>
          <w:sz w:val="24"/>
          <w:szCs w:val="24"/>
        </w:rPr>
      </w:pPr>
    </w:p>
    <w:p w:rsidR="00334A2B" w:rsidRDefault="00334A2B" w:rsidP="003E7E26">
      <w:pPr>
        <w:spacing w:after="0" w:line="480" w:lineRule="auto"/>
        <w:jc w:val="both"/>
        <w:rPr>
          <w:rFonts w:ascii="Times New Roman" w:hAnsi="Times New Roman" w:cs="Times New Roman"/>
          <w:sz w:val="24"/>
          <w:szCs w:val="24"/>
        </w:rPr>
      </w:pPr>
    </w:p>
    <w:p w:rsidR="00334A2B" w:rsidRDefault="00334A2B" w:rsidP="003E7E26">
      <w:pPr>
        <w:spacing w:after="0" w:line="480" w:lineRule="auto"/>
        <w:jc w:val="both"/>
        <w:rPr>
          <w:rFonts w:ascii="Times New Roman" w:hAnsi="Times New Roman" w:cs="Times New Roman"/>
          <w:sz w:val="24"/>
          <w:szCs w:val="24"/>
        </w:rPr>
      </w:pPr>
    </w:p>
    <w:p w:rsidR="00BA2C4D" w:rsidRDefault="00334A2B" w:rsidP="003E7E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BA2C4D" w:rsidRDefault="00BA2C4D" w:rsidP="003E7E26">
      <w:pPr>
        <w:spacing w:after="0" w:line="480" w:lineRule="auto"/>
        <w:jc w:val="both"/>
        <w:rPr>
          <w:rFonts w:ascii="Times New Roman" w:hAnsi="Times New Roman" w:cs="Times New Roman"/>
          <w:sz w:val="24"/>
          <w:szCs w:val="24"/>
        </w:rPr>
      </w:pPr>
    </w:p>
    <w:p w:rsidR="00BA2C4D" w:rsidRDefault="00BA2C4D" w:rsidP="003E7E26">
      <w:pPr>
        <w:spacing w:after="0" w:line="480" w:lineRule="auto"/>
        <w:jc w:val="both"/>
        <w:rPr>
          <w:rFonts w:ascii="Times New Roman" w:hAnsi="Times New Roman" w:cs="Times New Roman"/>
          <w:sz w:val="24"/>
          <w:szCs w:val="24"/>
        </w:rPr>
      </w:pPr>
    </w:p>
    <w:p w:rsidR="00BA2C4D" w:rsidRDefault="00BA2C4D" w:rsidP="003E7E26">
      <w:pPr>
        <w:spacing w:after="0" w:line="480" w:lineRule="auto"/>
        <w:jc w:val="both"/>
        <w:rPr>
          <w:rFonts w:ascii="Times New Roman" w:hAnsi="Times New Roman" w:cs="Times New Roman"/>
          <w:sz w:val="24"/>
          <w:szCs w:val="24"/>
        </w:rPr>
      </w:pPr>
    </w:p>
    <w:p w:rsidR="00BA2C4D" w:rsidRDefault="00BA2C4D" w:rsidP="003E7E26">
      <w:pPr>
        <w:spacing w:after="0" w:line="480" w:lineRule="auto"/>
        <w:jc w:val="both"/>
        <w:rPr>
          <w:rFonts w:ascii="Times New Roman" w:hAnsi="Times New Roman" w:cs="Times New Roman"/>
          <w:sz w:val="24"/>
          <w:szCs w:val="24"/>
        </w:rPr>
      </w:pPr>
    </w:p>
    <w:p w:rsidR="00BA2C4D" w:rsidRDefault="00BA2C4D" w:rsidP="003E7E26">
      <w:pPr>
        <w:spacing w:after="0" w:line="480" w:lineRule="auto"/>
        <w:jc w:val="both"/>
        <w:rPr>
          <w:rFonts w:ascii="Times New Roman" w:hAnsi="Times New Roman" w:cs="Times New Roman"/>
          <w:sz w:val="24"/>
          <w:szCs w:val="24"/>
        </w:rPr>
      </w:pPr>
    </w:p>
    <w:p w:rsidR="00BB270C" w:rsidRDefault="00BB270C" w:rsidP="003E7E26">
      <w:pPr>
        <w:spacing w:after="0" w:line="480" w:lineRule="auto"/>
        <w:jc w:val="both"/>
        <w:rPr>
          <w:rFonts w:ascii="Times New Roman" w:hAnsi="Times New Roman" w:cs="Times New Roman"/>
          <w:sz w:val="24"/>
          <w:szCs w:val="24"/>
        </w:rPr>
      </w:pPr>
    </w:p>
    <w:p w:rsidR="001A65F7" w:rsidRDefault="001A65F7" w:rsidP="003E7E26">
      <w:pPr>
        <w:spacing w:after="0" w:line="480" w:lineRule="auto"/>
        <w:jc w:val="both"/>
        <w:rPr>
          <w:rFonts w:ascii="Times New Roman" w:hAnsi="Times New Roman" w:cs="Times New Roman"/>
          <w:sz w:val="24"/>
          <w:szCs w:val="24"/>
        </w:rPr>
      </w:pPr>
    </w:p>
    <w:p w:rsidR="00BB270C" w:rsidRDefault="00BB270C" w:rsidP="00BB270C">
      <w:pPr>
        <w:spacing w:after="0" w:line="480" w:lineRule="auto"/>
        <w:jc w:val="center"/>
        <w:rPr>
          <w:rFonts w:ascii="Times New Roman" w:hAnsi="Times New Roman" w:cs="Times New Roman"/>
          <w:b/>
          <w:sz w:val="24"/>
          <w:szCs w:val="24"/>
        </w:rPr>
      </w:pPr>
      <w:r w:rsidRPr="00BB270C">
        <w:rPr>
          <w:rFonts w:ascii="Times New Roman" w:hAnsi="Times New Roman" w:cs="Times New Roman"/>
          <w:b/>
          <w:sz w:val="24"/>
          <w:szCs w:val="24"/>
        </w:rPr>
        <w:lastRenderedPageBreak/>
        <w:t>BAB IV</w:t>
      </w:r>
    </w:p>
    <w:p w:rsidR="00BB270C" w:rsidRDefault="00BB270C" w:rsidP="00BB270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PENELITIAN DAN PEMBAHASAN </w:t>
      </w:r>
    </w:p>
    <w:p w:rsidR="00BB270C" w:rsidRDefault="004C6836" w:rsidP="009854BF">
      <w:pPr>
        <w:pStyle w:val="ListParagraph"/>
        <w:numPr>
          <w:ilvl w:val="1"/>
          <w:numId w:val="27"/>
        </w:numPr>
        <w:spacing w:after="0" w:line="480" w:lineRule="auto"/>
        <w:ind w:left="1134" w:hanging="567"/>
        <w:jc w:val="both"/>
        <w:rPr>
          <w:rFonts w:ascii="Times New Roman" w:hAnsi="Times New Roman" w:cs="Times New Roman"/>
          <w:b/>
          <w:sz w:val="24"/>
          <w:szCs w:val="24"/>
        </w:rPr>
      </w:pPr>
      <w:r w:rsidRPr="004C6836">
        <w:rPr>
          <w:rFonts w:ascii="Times New Roman" w:hAnsi="Times New Roman" w:cs="Times New Roman"/>
          <w:b/>
          <w:sz w:val="24"/>
          <w:szCs w:val="24"/>
        </w:rPr>
        <w:t>Tinjauan Umum Lokasi Penelitian</w:t>
      </w:r>
    </w:p>
    <w:p w:rsidR="005B2E03" w:rsidRDefault="00ED5F20" w:rsidP="003212C0">
      <w:pPr>
        <w:pStyle w:val="ListParagraph"/>
        <w:spacing w:after="0" w:line="480" w:lineRule="auto"/>
        <w:ind w:left="284"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608" behindDoc="0" locked="0" layoutInCell="1" allowOverlap="1" wp14:anchorId="054CF9E7" wp14:editId="751BC6B1">
            <wp:simplePos x="0" y="0"/>
            <wp:positionH relativeFrom="column">
              <wp:posOffset>218440</wp:posOffset>
            </wp:positionH>
            <wp:positionV relativeFrom="paragraph">
              <wp:posOffset>1516380</wp:posOffset>
            </wp:positionV>
            <wp:extent cx="4794885" cy="31788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UKTUR-ORGANISASI-min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4885" cy="3178810"/>
                    </a:xfrm>
                    <a:prstGeom prst="rect">
                      <a:avLst/>
                    </a:prstGeom>
                  </pic:spPr>
                </pic:pic>
              </a:graphicData>
            </a:graphic>
            <wp14:sizeRelH relativeFrom="page">
              <wp14:pctWidth>0</wp14:pctWidth>
            </wp14:sizeRelH>
            <wp14:sizeRelV relativeFrom="page">
              <wp14:pctHeight>0</wp14:pctHeight>
            </wp14:sizeRelV>
          </wp:anchor>
        </w:drawing>
      </w:r>
      <w:r w:rsidR="005B2E03" w:rsidRPr="005B2E03">
        <w:rPr>
          <w:rFonts w:ascii="Times New Roman" w:hAnsi="Times New Roman" w:cs="Times New Roman"/>
          <w:sz w:val="24"/>
          <w:szCs w:val="24"/>
        </w:rPr>
        <w:t>Penelirtian ini dilakukan pada pengadilan agama t</w:t>
      </w:r>
      <w:r>
        <w:rPr>
          <w:rFonts w:ascii="Times New Roman" w:hAnsi="Times New Roman" w:cs="Times New Roman"/>
          <w:sz w:val="24"/>
          <w:szCs w:val="24"/>
        </w:rPr>
        <w:t>ilamuta dimana lokasi tersebut se</w:t>
      </w:r>
      <w:r w:rsidR="005B2E03" w:rsidRPr="005B2E03">
        <w:rPr>
          <w:rFonts w:ascii="Times New Roman" w:hAnsi="Times New Roman" w:cs="Times New Roman"/>
          <w:sz w:val="24"/>
          <w:szCs w:val="24"/>
        </w:rPr>
        <w:t>suai dengan objek penelitian p</w:t>
      </w:r>
      <w:r w:rsidR="005B2E03">
        <w:rPr>
          <w:rFonts w:ascii="Times New Roman" w:hAnsi="Times New Roman" w:cs="Times New Roman"/>
          <w:sz w:val="24"/>
          <w:szCs w:val="24"/>
        </w:rPr>
        <w:t>e</w:t>
      </w:r>
      <w:r w:rsidR="005B2E03" w:rsidRPr="005B2E03">
        <w:rPr>
          <w:rFonts w:ascii="Times New Roman" w:hAnsi="Times New Roman" w:cs="Times New Roman"/>
          <w:sz w:val="24"/>
          <w:szCs w:val="24"/>
        </w:rPr>
        <w:t>nulis</w:t>
      </w:r>
      <w:r>
        <w:rPr>
          <w:rFonts w:ascii="Times New Roman" w:hAnsi="Times New Roman" w:cs="Times New Roman"/>
          <w:sz w:val="24"/>
          <w:szCs w:val="24"/>
        </w:rPr>
        <w:t xml:space="preserve"> sebagaimana alamat Pengadilan agama tilamuta adalah tepatnya di Jalan Trans Sulawesi, Tilamuta Gorontalo, Indonesia</w:t>
      </w:r>
    </w:p>
    <w:p w:rsidR="00ED5F20" w:rsidRDefault="005F41D7" w:rsidP="005B2E03">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Sumber</w:t>
      </w:r>
      <w:r w:rsidR="00C345B0">
        <w:rPr>
          <w:rFonts w:ascii="Times New Roman" w:hAnsi="Times New Roman" w:cs="Times New Roman"/>
          <w:sz w:val="24"/>
          <w:szCs w:val="24"/>
        </w:rPr>
        <w:t>:Pengadilan Agama Tilamuta</w:t>
      </w:r>
      <w:r>
        <w:rPr>
          <w:rStyle w:val="FootnoteReference"/>
          <w:rFonts w:ascii="Times New Roman" w:hAnsi="Times New Roman" w:cs="Times New Roman"/>
          <w:sz w:val="24"/>
          <w:szCs w:val="24"/>
        </w:rPr>
        <w:footnoteReference w:id="2"/>
      </w:r>
    </w:p>
    <w:p w:rsidR="00ED5F20" w:rsidRDefault="00FE1562" w:rsidP="00C345B0">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dilaksanakan di Kabupaten Boalemo Provinsi Gorontalo dan sebagai obyek peneltian adalah Pengadilan Agama Tilamuta masih kental dengan dengan budaya mempertahankan pelakasanaan syariat Islam yang selama ini dipegang teguh umat muslim </w:t>
      </w:r>
    </w:p>
    <w:p w:rsidR="00C345B0" w:rsidRPr="00C345B0" w:rsidRDefault="00C345B0" w:rsidP="00C345B0">
      <w:pPr>
        <w:spacing w:after="0" w:line="480" w:lineRule="auto"/>
        <w:ind w:left="567" w:firstLine="567"/>
        <w:jc w:val="both"/>
        <w:rPr>
          <w:rFonts w:ascii="Times New Roman" w:hAnsi="Times New Roman" w:cs="Times New Roman"/>
          <w:sz w:val="24"/>
          <w:szCs w:val="24"/>
        </w:rPr>
      </w:pPr>
    </w:p>
    <w:p w:rsidR="00BB270C" w:rsidRDefault="004C6836" w:rsidP="009854BF">
      <w:pPr>
        <w:pStyle w:val="ListParagraph"/>
        <w:numPr>
          <w:ilvl w:val="1"/>
          <w:numId w:val="27"/>
        </w:numPr>
        <w:spacing w:after="0" w:line="480" w:lineRule="auto"/>
        <w:ind w:left="1134" w:hanging="567"/>
        <w:jc w:val="both"/>
        <w:rPr>
          <w:rFonts w:ascii="Times New Roman" w:hAnsi="Times New Roman" w:cs="Times New Roman"/>
          <w:b/>
          <w:sz w:val="24"/>
          <w:szCs w:val="24"/>
        </w:rPr>
      </w:pPr>
      <w:r w:rsidRPr="004C6836">
        <w:rPr>
          <w:rFonts w:ascii="Times New Roman" w:hAnsi="Times New Roman" w:cs="Times New Roman"/>
          <w:b/>
          <w:sz w:val="24"/>
          <w:szCs w:val="24"/>
        </w:rPr>
        <w:lastRenderedPageBreak/>
        <w:t>Bagaimana Penyelesaian Pembagian Waris Diluar Sengketa Secara Komparis</w:t>
      </w:r>
      <w:r w:rsidR="003A6265">
        <w:rPr>
          <w:rFonts w:ascii="Times New Roman" w:hAnsi="Times New Roman" w:cs="Times New Roman"/>
          <w:b/>
          <w:sz w:val="24"/>
          <w:szCs w:val="24"/>
        </w:rPr>
        <w:t>i</w:t>
      </w:r>
      <w:r w:rsidR="004C2FA4">
        <w:rPr>
          <w:rFonts w:ascii="Times New Roman" w:hAnsi="Times New Roman" w:cs="Times New Roman"/>
          <w:b/>
          <w:sz w:val="24"/>
          <w:szCs w:val="24"/>
        </w:rPr>
        <w:t xml:space="preserve"> Pada Pengadilan Agama Tilamuta</w:t>
      </w:r>
      <w:r w:rsidRPr="004C6836">
        <w:rPr>
          <w:rFonts w:ascii="Times New Roman" w:hAnsi="Times New Roman" w:cs="Times New Roman"/>
          <w:b/>
          <w:sz w:val="24"/>
          <w:szCs w:val="24"/>
        </w:rPr>
        <w:t>?</w:t>
      </w:r>
    </w:p>
    <w:p w:rsidR="00D5666F" w:rsidRDefault="00D5666F" w:rsidP="009854BF">
      <w:pPr>
        <w:pStyle w:val="ListParagraph"/>
        <w:numPr>
          <w:ilvl w:val="2"/>
          <w:numId w:val="31"/>
        </w:numPr>
        <w:spacing w:after="0" w:line="480" w:lineRule="auto"/>
        <w:ind w:left="993" w:hanging="425"/>
        <w:jc w:val="both"/>
        <w:rPr>
          <w:rFonts w:ascii="Times New Roman" w:hAnsi="Times New Roman" w:cs="Times New Roman"/>
          <w:b/>
          <w:sz w:val="24"/>
          <w:szCs w:val="24"/>
        </w:rPr>
      </w:pPr>
      <w:r w:rsidRPr="00D5666F">
        <w:rPr>
          <w:rFonts w:ascii="Times New Roman" w:hAnsi="Times New Roman" w:cs="Times New Roman"/>
          <w:b/>
          <w:sz w:val="24"/>
          <w:szCs w:val="24"/>
        </w:rPr>
        <w:t>Mediasi</w:t>
      </w:r>
    </w:p>
    <w:p w:rsidR="00A3636D" w:rsidRDefault="00A3636D" w:rsidP="001667DC">
      <w:pPr>
        <w:spacing w:after="0" w:line="480" w:lineRule="auto"/>
        <w:ind w:left="567" w:firstLine="567"/>
        <w:jc w:val="both"/>
        <w:rPr>
          <w:rFonts w:ascii="Times New Roman" w:hAnsi="Times New Roman" w:cs="Times New Roman"/>
          <w:sz w:val="24"/>
          <w:szCs w:val="24"/>
        </w:rPr>
      </w:pPr>
      <w:r w:rsidRPr="00A3636D">
        <w:rPr>
          <w:rFonts w:ascii="Times New Roman" w:hAnsi="Times New Roman" w:cs="Times New Roman"/>
          <w:sz w:val="24"/>
          <w:szCs w:val="24"/>
        </w:rPr>
        <w:t>Pembagian warisan selain melalui jalur pengadilan juga dapat ditempuh dengan beberapa cara seperti</w:t>
      </w:r>
      <w:r w:rsidR="00613940">
        <w:rPr>
          <w:rFonts w:ascii="Times New Roman" w:hAnsi="Times New Roman" w:cs="Times New Roman"/>
          <w:sz w:val="24"/>
          <w:szCs w:val="24"/>
        </w:rPr>
        <w:t>,</w:t>
      </w:r>
      <w:r w:rsidR="00A26612">
        <w:rPr>
          <w:rFonts w:ascii="Times New Roman" w:hAnsi="Times New Roman" w:cs="Times New Roman"/>
          <w:sz w:val="24"/>
          <w:szCs w:val="24"/>
        </w:rPr>
        <w:t>mediasi dan Komparisi namun terlebih dahulu yang akan dibahas adalah pembagian warisan melalui mediasi sebagaimana bahwa adana ya beberapa warisan yang akan menjadi hak milik ke pihak lain harus deselesaikan berdasarkan hukum keluarga masing-masing pewaris</w:t>
      </w:r>
      <w:r w:rsidRPr="00A3636D">
        <w:rPr>
          <w:rFonts w:ascii="Times New Roman" w:hAnsi="Times New Roman" w:cs="Times New Roman"/>
          <w:sz w:val="24"/>
          <w:szCs w:val="24"/>
        </w:rPr>
        <w:t xml:space="preserve"> </w:t>
      </w:r>
    </w:p>
    <w:p w:rsidR="001667DC" w:rsidRDefault="001667DC" w:rsidP="001667D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 xml:space="preserve">Pada sisi lain, penyelesaian pembagian harta kewarisan diluar sengketa melalui cara komparisi dalam kenyataan ditemukan telah melakukan atau menerapkan terobosan hukum dalam ketentuan hukum kewarisan Islam sebgaimana dalam Kompilasi Hukum Islam. Di Pengadilan Agama Tilamuta terdapat pembgian harta kewarisan diluar sengketa melalui cara komparisi dengan membagikan secara rata  atau sama rata kepada ahli waris </w:t>
      </w:r>
      <w:r w:rsidRPr="001667DC">
        <w:rPr>
          <w:rFonts w:ascii="Times New Roman" w:hAnsi="Times New Roman" w:cs="Times New Roman"/>
          <w:color w:val="FFFFFF" w:themeColor="background1"/>
          <w:sz w:val="24"/>
          <w:szCs w:val="24"/>
        </w:rPr>
        <w:t>“</w:t>
      </w:r>
      <w:r>
        <w:rPr>
          <w:rFonts w:ascii="Times New Roman" w:hAnsi="Times New Roman" w:cs="Times New Roman"/>
          <w:sz w:val="24"/>
          <w:szCs w:val="24"/>
        </w:rPr>
        <w:t>Terjadi penerapan hukum yang berbeda dari kewarisan hukum Islam dalam pembagian harta warisan secara komparisi pada Pengadilan Agama Tilamuta menimbulkan konsekuensi yaitu bervariasinya penetapan pembagian harta kewarisan, tampak tidak mengacu pada sitem hukum kewarisan Islam. Bila hal ini tidak segera di antisipasi pemecahannya, maka dikwatirkan menjadi kendala terhadap peminaan pelaksanaan hukum kewarisan Islam sebagai sumber materil, karena pada gilirannya pemahaman masyarakat terhadap hukum kewarisan Islam menjadi kabur</w:t>
      </w:r>
    </w:p>
    <w:p w:rsidR="001A65F7" w:rsidRDefault="001A65F7" w:rsidP="00BD1E8A">
      <w:pPr>
        <w:pStyle w:val="ListParagraph"/>
        <w:spacing w:after="0" w:line="480" w:lineRule="auto"/>
        <w:ind w:left="1134"/>
        <w:jc w:val="both"/>
        <w:rPr>
          <w:rFonts w:ascii="Times New Roman" w:hAnsi="Times New Roman" w:cs="Times New Roman"/>
          <w:sz w:val="24"/>
          <w:szCs w:val="24"/>
        </w:rPr>
      </w:pPr>
    </w:p>
    <w:p w:rsidR="001A65F7" w:rsidRDefault="001A65F7" w:rsidP="001A65F7">
      <w:pPr>
        <w:pStyle w:val="ListParagraph"/>
        <w:spacing w:after="0" w:line="480" w:lineRule="auto"/>
        <w:ind w:left="567" w:firstLine="567"/>
        <w:jc w:val="both"/>
        <w:rPr>
          <w:rFonts w:ascii="Times New Roman" w:hAnsi="Times New Roman" w:cs="Times New Roman"/>
          <w:sz w:val="24"/>
          <w:szCs w:val="24"/>
        </w:rPr>
      </w:pPr>
      <w:r w:rsidRPr="001A65F7">
        <w:rPr>
          <w:rFonts w:ascii="Times New Roman" w:hAnsi="Times New Roman" w:cs="Times New Roman"/>
          <w:sz w:val="24"/>
          <w:szCs w:val="24"/>
        </w:rPr>
        <w:lastRenderedPageBreak/>
        <w:t>Secara konstitusional, kecuali perselisihan khusus bagi umat Islam, pembagian warisan berdasarkan Pasal 107 Undang-Undang Nomor 7 Tahun 1989 tentang Peradilan Agama pada Pasal 2. Ketentuan yang dijadikan acuan secara lengkap adalah sebagai berikut:</w:t>
      </w:r>
    </w:p>
    <w:p w:rsidR="001A65F7" w:rsidRDefault="003B47B8" w:rsidP="001A65F7">
      <w:pPr>
        <w:pStyle w:val="ListParagraph"/>
        <w:spacing w:after="0" w:line="480" w:lineRule="auto"/>
        <w:ind w:left="567" w:firstLine="567"/>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19F5424C" wp14:editId="70FD1055">
            <wp:simplePos x="0" y="0"/>
            <wp:positionH relativeFrom="column">
              <wp:posOffset>683895</wp:posOffset>
            </wp:positionH>
            <wp:positionV relativeFrom="paragraph">
              <wp:posOffset>274320</wp:posOffset>
            </wp:positionV>
            <wp:extent cx="4429125" cy="1104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29125" cy="1104900"/>
                    </a:xfrm>
                    <a:prstGeom prst="rect">
                      <a:avLst/>
                    </a:prstGeom>
                  </pic:spPr>
                </pic:pic>
              </a:graphicData>
            </a:graphic>
            <wp14:sizeRelH relativeFrom="page">
              <wp14:pctWidth>0</wp14:pctWidth>
            </wp14:sizeRelH>
            <wp14:sizeRelV relativeFrom="page">
              <wp14:pctHeight>0</wp14:pctHeight>
            </wp14:sizeRelV>
          </wp:anchor>
        </w:drawing>
      </w:r>
      <w:r w:rsidR="001A65F7" w:rsidRPr="001A65F7">
        <w:rPr>
          <w:rFonts w:ascii="Times New Roman" w:hAnsi="Times New Roman" w:cs="Times New Roman"/>
          <w:sz w:val="24"/>
          <w:szCs w:val="24"/>
        </w:rPr>
        <w:t>Pasal 2</w:t>
      </w:r>
    </w:p>
    <w:p w:rsidR="003B47B8" w:rsidRDefault="003B47B8" w:rsidP="001A65F7">
      <w:pPr>
        <w:pStyle w:val="ListParagraph"/>
        <w:spacing w:after="0" w:line="480" w:lineRule="auto"/>
        <w:ind w:left="567" w:firstLine="567"/>
        <w:jc w:val="both"/>
        <w:rPr>
          <w:rFonts w:ascii="Times New Roman" w:hAnsi="Times New Roman" w:cs="Times New Roman"/>
          <w:sz w:val="24"/>
          <w:szCs w:val="24"/>
        </w:rPr>
      </w:pPr>
    </w:p>
    <w:p w:rsidR="003B47B8" w:rsidRDefault="003B47B8" w:rsidP="001A65F7">
      <w:pPr>
        <w:pStyle w:val="ListParagraph"/>
        <w:spacing w:after="0" w:line="480" w:lineRule="auto"/>
        <w:ind w:left="567" w:firstLine="567"/>
        <w:jc w:val="both"/>
        <w:rPr>
          <w:rFonts w:ascii="Times New Roman" w:hAnsi="Times New Roman" w:cs="Times New Roman"/>
          <w:sz w:val="24"/>
          <w:szCs w:val="24"/>
        </w:rPr>
      </w:pPr>
    </w:p>
    <w:p w:rsidR="003B47B8" w:rsidRDefault="003B47B8" w:rsidP="003B47B8">
      <w:pPr>
        <w:spacing w:after="0"/>
        <w:jc w:val="both"/>
        <w:rPr>
          <w:rFonts w:ascii="Times New Roman" w:hAnsi="Times New Roman" w:cs="Times New Roman"/>
          <w:sz w:val="24"/>
          <w:szCs w:val="24"/>
        </w:rPr>
      </w:pPr>
    </w:p>
    <w:p w:rsidR="003B47B8" w:rsidRPr="003B47B8" w:rsidRDefault="003B47B8" w:rsidP="003B47B8">
      <w:pPr>
        <w:spacing w:after="0"/>
        <w:jc w:val="both"/>
        <w:rPr>
          <w:rFonts w:ascii="Times New Roman" w:hAnsi="Times New Roman" w:cs="Times New Roman"/>
          <w:sz w:val="24"/>
          <w:szCs w:val="24"/>
        </w:rPr>
      </w:pPr>
    </w:p>
    <w:p w:rsidR="003B47B8" w:rsidRPr="003B47B8" w:rsidRDefault="003B47B8" w:rsidP="003B47B8">
      <w:pPr>
        <w:pStyle w:val="ListParagraph"/>
        <w:spacing w:after="0" w:line="480" w:lineRule="auto"/>
        <w:ind w:left="567" w:firstLine="567"/>
        <w:jc w:val="both"/>
        <w:rPr>
          <w:rFonts w:ascii="Times New Roman" w:hAnsi="Times New Roman" w:cs="Times New Roman"/>
          <w:sz w:val="24"/>
          <w:szCs w:val="24"/>
        </w:rPr>
      </w:pPr>
      <w:r w:rsidRPr="003B47B8">
        <w:rPr>
          <w:rFonts w:ascii="Times New Roman" w:hAnsi="Times New Roman" w:cs="Times New Roman"/>
          <w:sz w:val="24"/>
          <w:szCs w:val="24"/>
        </w:rPr>
        <w:t>Oleh karena itu, pembagian warisan bersifat sukarela (kecuali dalam kasus sengketa) oleh pengadilan agama atau permukiman pribadi bagi pemeluk agama Islam, dengan ketentuan berdasarkan hukum waris Islam sesuai dengan pasal yang relevan tentang lokasi ahli waris.</w:t>
      </w:r>
    </w:p>
    <w:p w:rsidR="003B47B8" w:rsidRDefault="003B47B8" w:rsidP="003B47B8">
      <w:pPr>
        <w:pStyle w:val="ListParagraph"/>
        <w:spacing w:after="0" w:line="480" w:lineRule="auto"/>
        <w:ind w:left="567" w:firstLine="567"/>
        <w:jc w:val="both"/>
        <w:rPr>
          <w:rFonts w:ascii="Times New Roman" w:hAnsi="Times New Roman" w:cs="Times New Roman"/>
          <w:sz w:val="24"/>
          <w:szCs w:val="24"/>
        </w:rPr>
      </w:pPr>
      <w:r w:rsidRPr="003B47B8">
        <w:rPr>
          <w:rFonts w:ascii="Times New Roman" w:hAnsi="Times New Roman" w:cs="Times New Roman"/>
          <w:sz w:val="24"/>
          <w:szCs w:val="24"/>
        </w:rPr>
        <w:t>Selain itu, Kompilasi Hukum Islam tahun 1991 menyatakan bahwa ahli waris dapat bersepakat untuk berdamai dalam pembagian harta warisan setelah bagiannya terealisasi.</w:t>
      </w:r>
    </w:p>
    <w:p w:rsidR="003B47B8" w:rsidRPr="003B47B8" w:rsidRDefault="003B47B8" w:rsidP="003B47B8">
      <w:pPr>
        <w:pStyle w:val="ListParagraph"/>
        <w:spacing w:after="0" w:line="480" w:lineRule="auto"/>
        <w:ind w:left="567" w:firstLine="567"/>
        <w:jc w:val="both"/>
        <w:rPr>
          <w:rFonts w:ascii="Times New Roman" w:hAnsi="Times New Roman" w:cs="Times New Roman"/>
          <w:sz w:val="24"/>
          <w:szCs w:val="24"/>
        </w:rPr>
      </w:pPr>
      <w:r w:rsidRPr="003B47B8">
        <w:rPr>
          <w:rFonts w:ascii="Times New Roman" w:hAnsi="Times New Roman" w:cs="Times New Roman"/>
          <w:sz w:val="24"/>
          <w:szCs w:val="24"/>
        </w:rPr>
        <w:t>Kata "menerima untuk berdamai" mencakup cara pembagian warisan, kecuali perselisihan antar umat Islam, yang diselesaikan oleh pengadilan agama.</w:t>
      </w:r>
    </w:p>
    <w:p w:rsidR="003B47B8" w:rsidRDefault="003B47B8" w:rsidP="003B47B8">
      <w:pPr>
        <w:pStyle w:val="ListParagraph"/>
        <w:spacing w:after="0" w:line="480" w:lineRule="auto"/>
        <w:ind w:left="567" w:firstLine="567"/>
        <w:jc w:val="both"/>
        <w:rPr>
          <w:rFonts w:ascii="Times New Roman" w:hAnsi="Times New Roman" w:cs="Times New Roman"/>
          <w:sz w:val="24"/>
          <w:szCs w:val="24"/>
        </w:rPr>
      </w:pPr>
      <w:r w:rsidRPr="003B47B8">
        <w:rPr>
          <w:rFonts w:ascii="Times New Roman" w:hAnsi="Times New Roman" w:cs="Times New Roman"/>
          <w:sz w:val="24"/>
          <w:szCs w:val="24"/>
        </w:rPr>
        <w:t>Pembagian warisan kepada ahli waris bebas konflik didasarkan pada ketentuan Alquran dan hadits Nabi SAW. Sangat ditentukan dengan kesadaran hukum Islam bagi ahli waris. Pemrosesan distribusi aset legal secara sukarela mengejar tujuan berikut:</w:t>
      </w:r>
    </w:p>
    <w:p w:rsidR="00AA2A1F" w:rsidRDefault="00AA2A1F" w:rsidP="00AA2A1F">
      <w:pPr>
        <w:pStyle w:val="ListParagraph"/>
        <w:numPr>
          <w:ilvl w:val="0"/>
          <w:numId w:val="43"/>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Menyambung silarutahmi ukwuwah para ahli waris</w:t>
      </w:r>
    </w:p>
    <w:p w:rsidR="00AA2A1F" w:rsidRDefault="00AA2A1F" w:rsidP="00AA2A1F">
      <w:pPr>
        <w:pStyle w:val="ListParagraph"/>
        <w:numPr>
          <w:ilvl w:val="0"/>
          <w:numId w:val="43"/>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Menghindari rusaknya hubungan silaturahim</w:t>
      </w:r>
    </w:p>
    <w:p w:rsidR="00AA2A1F" w:rsidRDefault="00AA2A1F" w:rsidP="003B47B8">
      <w:pPr>
        <w:pStyle w:val="ListParagraph"/>
        <w:spacing w:after="0" w:line="480" w:lineRule="auto"/>
        <w:ind w:left="567" w:firstLine="567"/>
        <w:jc w:val="both"/>
        <w:rPr>
          <w:rFonts w:ascii="Times New Roman" w:hAnsi="Times New Roman" w:cs="Times New Roman"/>
          <w:sz w:val="24"/>
          <w:szCs w:val="24"/>
        </w:rPr>
      </w:pPr>
    </w:p>
    <w:p w:rsidR="00D5666F" w:rsidRPr="004C2FA4" w:rsidRDefault="00D5666F" w:rsidP="009854BF">
      <w:pPr>
        <w:pStyle w:val="ListParagraph"/>
        <w:numPr>
          <w:ilvl w:val="2"/>
          <w:numId w:val="31"/>
        </w:numPr>
        <w:spacing w:after="0" w:line="480" w:lineRule="auto"/>
        <w:jc w:val="both"/>
        <w:rPr>
          <w:rFonts w:ascii="Times New Roman" w:hAnsi="Times New Roman" w:cs="Times New Roman"/>
          <w:b/>
          <w:sz w:val="24"/>
          <w:szCs w:val="24"/>
        </w:rPr>
      </w:pPr>
      <w:r w:rsidRPr="00D5666F">
        <w:rPr>
          <w:rFonts w:ascii="Times New Roman" w:hAnsi="Times New Roman" w:cs="Times New Roman"/>
          <w:b/>
          <w:sz w:val="24"/>
          <w:szCs w:val="24"/>
        </w:rPr>
        <w:t>Sistem Koparisi</w:t>
      </w:r>
    </w:p>
    <w:p w:rsidR="004C2FA4" w:rsidRDefault="004C2FA4" w:rsidP="004C2FA4">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Hukum bertujuan untuk mewujudkan keadilan maka seakan-akan hukum itu identik dengan keadilan. Pada hal sesungguhnya hokum itu tidak identik dengan keadilan karena peratuan hukum tidaklah selalu mewujudkan keadialan, seperti peraturan hukum tentang berlalu lintas yang mewajibkan pengendara kendaraan untuk berada dijalur sebelah kiri. Peraturan ini bertujuan agar lalu lintas berjalan teratur, lancer, dan tidak terjadi tabrakansehingga kepentingan masyrakat dapat dilindungi. Oleh karena itu apababila mengendarai kendaraan di sebelah kiri tidak lah diktakan adil atau sebaliknya mengendarai kendaraan di sebelah kanan tidak dapat dikatakan tidak adil (Sudikno Mertokusumo, 74:1999).</w:t>
      </w:r>
    </w:p>
    <w:p w:rsidR="005B2DE7" w:rsidRDefault="005B2DE7" w:rsidP="00DC6DB7">
      <w:pPr>
        <w:spacing w:after="0" w:line="480" w:lineRule="auto"/>
        <w:ind w:left="567" w:firstLine="567"/>
        <w:jc w:val="both"/>
        <w:rPr>
          <w:rFonts w:ascii="Times New Roman" w:hAnsi="Times New Roman" w:cs="Times New Roman"/>
          <w:sz w:val="24"/>
          <w:szCs w:val="24"/>
        </w:rPr>
      </w:pPr>
      <w:r w:rsidRPr="005B2DE7">
        <w:rPr>
          <w:rFonts w:ascii="Times New Roman" w:hAnsi="Times New Roman" w:cs="Times New Roman"/>
          <w:sz w:val="24"/>
          <w:szCs w:val="24"/>
        </w:rPr>
        <w:t>Pembagian harta warisan di luar sidang dapat dilakukan atau diputuskan sendiri oleh ahli waris, misalnya dengan meminta bantuan kerabat, tokoh masyarakat, atau pihak lain. Namun, di masa depan, warisan yang dibagikan secara damai oleh ahli waris terkadang dicoba lagi. Untuk menghindari sengketa warisan terhadap harta warisan yang telah dibagi bersama oleh ahli waris, maka pembagian dimaksud dapat dilakukan secara tertulis, yaitu dokumen penyelesaian.</w:t>
      </w:r>
    </w:p>
    <w:p w:rsidR="00DC6DB7" w:rsidRDefault="00DC6DB7" w:rsidP="00DC6DB7">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Pembagian harta warisan diluar sengketa (secara damai) oleh Pengadilan Agama didasarkan pada ketentuan Pasal 107 Undang-Undang Nomor 7 Tahun 1989 tentang Pengadila Agama.</w:t>
      </w:r>
    </w:p>
    <w:p w:rsidR="00DC6DB7" w:rsidRDefault="00DC6DB7" w:rsidP="00DC6DB7">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Cara atau teknis penyelesaian perkara kewarisan pada Penadilan Agama meliputi dua cara, yaitu pertama, penyelesaian berdasarkan putusan </w:t>
      </w:r>
      <w:r>
        <w:rPr>
          <w:rFonts w:ascii="Times New Roman" w:hAnsi="Times New Roman" w:cs="Times New Roman"/>
          <w:sz w:val="24"/>
          <w:szCs w:val="24"/>
        </w:rPr>
        <w:lastRenderedPageBreak/>
        <w:t>Pengadilan Agama karena adanya sengketa yang diajukan pihak, kedua, penyelesaian yang berdasarkan penetapan Pengadilan Agama karena adanya permohonan pertolongan pembagian harta kewarisan oleh ahli waris diluar sengketa atau dengan cara komparisi.</w:t>
      </w:r>
    </w:p>
    <w:p w:rsidR="004D7512" w:rsidRDefault="00DC6DB7" w:rsidP="004D751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Pembagian harta waris diluar sengketa melalui Pengadilan Agama atau cara komparisi bagi orang-orang yang beragama Islam merupakan upaya terbaik dengan alasan </w:t>
      </w:r>
    </w:p>
    <w:p w:rsidR="004D7512" w:rsidRDefault="00DC6DB7" w:rsidP="004D7512">
      <w:pPr>
        <w:spacing w:after="0" w:line="480" w:lineRule="auto"/>
        <w:ind w:left="567" w:firstLine="567"/>
        <w:jc w:val="both"/>
        <w:rPr>
          <w:rFonts w:ascii="Times New Roman" w:hAnsi="Times New Roman" w:cs="Times New Roman"/>
          <w:sz w:val="24"/>
          <w:szCs w:val="24"/>
        </w:rPr>
      </w:pPr>
      <w:r w:rsidRPr="004D7512">
        <w:rPr>
          <w:rFonts w:ascii="Times New Roman" w:hAnsi="Times New Roman" w:cs="Times New Roman"/>
          <w:sz w:val="24"/>
          <w:szCs w:val="24"/>
        </w:rPr>
        <w:t xml:space="preserve">Dari segi proses pelaksanaannya, penyelesaian pambagian harta waris melalui pertolongan oleh Pengadilan Agama bagi orang-orang beragama Islam diluar sengketa memakan waktu relatif cepat dibanding apabila perkara di pengadilan memakan waktu relatif lama Di Indonesia menurut (Suparto Wijoyo, 88:1999) </w:t>
      </w:r>
      <w:r w:rsidR="005B2DE7" w:rsidRPr="005B2DE7">
        <w:rPr>
          <w:rFonts w:ascii="Times New Roman" w:hAnsi="Times New Roman" w:cs="Times New Roman"/>
          <w:sz w:val="24"/>
          <w:szCs w:val="24"/>
        </w:rPr>
        <w:t>Prosesnya memakan waktu sekitar 1-12 tahun, atau 5-15 tahun, atau bahkan 15-20 tahun. Tingkat penyelesaian sengketa terstruktur bervariasi secara hierarki. 1-2 tahun versus 1-2 tahun di tingkat pertama, rekaman 1-3 tahun, dan ulasan 2-3 tahun.</w:t>
      </w:r>
    </w:p>
    <w:p w:rsidR="004D7512" w:rsidRDefault="00DC6DB7" w:rsidP="004D7512">
      <w:pPr>
        <w:spacing w:after="0" w:line="480" w:lineRule="auto"/>
        <w:ind w:left="567" w:firstLine="567"/>
        <w:jc w:val="both"/>
        <w:rPr>
          <w:rFonts w:ascii="Times New Roman" w:hAnsi="Times New Roman" w:cs="Times New Roman"/>
          <w:sz w:val="24"/>
          <w:szCs w:val="24"/>
        </w:rPr>
      </w:pPr>
      <w:r w:rsidRPr="004D7512">
        <w:rPr>
          <w:rFonts w:ascii="Times New Roman" w:hAnsi="Times New Roman" w:cs="Times New Roman"/>
          <w:sz w:val="24"/>
          <w:szCs w:val="24"/>
        </w:rPr>
        <w:t>Dari segi biaya yang di butuhkan, penyelesaian pembagian harta waris di luar sengketa oleh Pengadilan Agama tidak menelan biaya sebesar jika pembagian waris kepada para ahli waris di sengketakan melalui proses litigasi.</w:t>
      </w:r>
    </w:p>
    <w:p w:rsidR="006A0C63" w:rsidRDefault="00DC6DB7" w:rsidP="006A0C63">
      <w:pPr>
        <w:spacing w:after="0" w:line="480" w:lineRule="auto"/>
        <w:ind w:left="567" w:firstLine="567"/>
        <w:jc w:val="both"/>
        <w:rPr>
          <w:rFonts w:ascii="Times New Roman" w:hAnsi="Times New Roman" w:cs="Times New Roman"/>
          <w:sz w:val="24"/>
          <w:szCs w:val="24"/>
        </w:rPr>
      </w:pPr>
      <w:r w:rsidRPr="004D7512">
        <w:rPr>
          <w:rFonts w:ascii="Times New Roman" w:hAnsi="Times New Roman" w:cs="Times New Roman"/>
          <w:sz w:val="24"/>
          <w:szCs w:val="24"/>
        </w:rPr>
        <w:t xml:space="preserve">Dalam pergaulan hidup bermasyarakat terdapat suatu penilaian bahwa orang-orang yang melaksanakan pembagian harta warisan diluar sengketa (secara sukarela) akan lebih dihargai dari pada orang-orang yang menempuh jalur perkra di pegadilan. Hal tersebut disebabkan oleh faktor bahwa orang yang secara sukarela melakukan pembagian harta waris diluar sengketa di </w:t>
      </w:r>
      <w:r w:rsidRPr="004D7512">
        <w:rPr>
          <w:rFonts w:ascii="Times New Roman" w:hAnsi="Times New Roman" w:cs="Times New Roman"/>
          <w:sz w:val="24"/>
          <w:szCs w:val="24"/>
        </w:rPr>
        <w:lastRenderedPageBreak/>
        <w:t>Pengadilan Agama adalah orang-orang yang sadar melaksanakan salah atu ajaran agama Islam yang diperintahkan oleh Allah SWT melalui Al-Qur’an dan Al-Hadist.</w:t>
      </w:r>
    </w:p>
    <w:p w:rsidR="00BD1E8A" w:rsidRDefault="00DC6DB7" w:rsidP="00EA0387">
      <w:pPr>
        <w:spacing w:after="0" w:line="480" w:lineRule="auto"/>
        <w:ind w:left="567" w:firstLine="567"/>
        <w:jc w:val="both"/>
        <w:rPr>
          <w:rFonts w:ascii="Times New Roman" w:hAnsi="Times New Roman" w:cs="Times New Roman"/>
          <w:sz w:val="24"/>
          <w:szCs w:val="24"/>
        </w:rPr>
      </w:pPr>
      <w:r w:rsidRPr="006A0C63">
        <w:rPr>
          <w:rFonts w:ascii="Times New Roman" w:hAnsi="Times New Roman" w:cs="Times New Roman"/>
          <w:sz w:val="24"/>
          <w:szCs w:val="24"/>
        </w:rPr>
        <w:t>Penyelesaian sesuatau hal secra sukarela atau damai merupakan</w:t>
      </w:r>
      <w:r w:rsidR="00BD1E8A">
        <w:rPr>
          <w:rFonts w:ascii="Times New Roman" w:hAnsi="Times New Roman" w:cs="Times New Roman"/>
          <w:sz w:val="24"/>
          <w:szCs w:val="24"/>
        </w:rPr>
        <w:t xml:space="preserve"> hal pokok dan sangat diajurkan</w:t>
      </w:r>
      <w:r w:rsidRPr="006A0C63">
        <w:rPr>
          <w:rFonts w:ascii="Times New Roman" w:hAnsi="Times New Roman" w:cs="Times New Roman"/>
          <w:sz w:val="24"/>
          <w:szCs w:val="24"/>
        </w:rPr>
        <w:t xml:space="preserve"> bagi manusia sebagai mahluk ciptaan Tuhan untuk dilaksanakan. Pembagian hata waris diluar sengket dengan pertolongan pembagian oleh Pengadilan Agama merupakan salah satu upaya yang dapat berpengaruh terhadap terjadinya sengketa waris dikemudian hari.</w:t>
      </w: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Default="00EA0387" w:rsidP="00EA0387">
      <w:pPr>
        <w:spacing w:after="0" w:line="480" w:lineRule="auto"/>
        <w:ind w:left="567" w:firstLine="567"/>
        <w:jc w:val="both"/>
        <w:rPr>
          <w:rFonts w:ascii="Times New Roman" w:hAnsi="Times New Roman" w:cs="Times New Roman"/>
          <w:sz w:val="24"/>
          <w:szCs w:val="24"/>
        </w:rPr>
      </w:pPr>
    </w:p>
    <w:p w:rsidR="00EA0387" w:rsidRPr="00C345B0" w:rsidRDefault="00EA0387" w:rsidP="00EA0387">
      <w:pPr>
        <w:spacing w:after="0" w:line="480" w:lineRule="auto"/>
        <w:ind w:left="567" w:firstLine="567"/>
        <w:jc w:val="both"/>
        <w:rPr>
          <w:rFonts w:ascii="Times New Roman" w:hAnsi="Times New Roman" w:cs="Times New Roman"/>
          <w:sz w:val="24"/>
          <w:szCs w:val="24"/>
        </w:rPr>
      </w:pPr>
    </w:p>
    <w:p w:rsidR="00BB270C" w:rsidRPr="00C345B0" w:rsidRDefault="004C6836" w:rsidP="009854BF">
      <w:pPr>
        <w:pStyle w:val="ListParagraph"/>
        <w:numPr>
          <w:ilvl w:val="1"/>
          <w:numId w:val="27"/>
        </w:numPr>
        <w:spacing w:after="0" w:line="480" w:lineRule="auto"/>
        <w:ind w:left="1134" w:hanging="567"/>
        <w:jc w:val="both"/>
        <w:rPr>
          <w:rFonts w:ascii="Times New Roman" w:hAnsi="Times New Roman" w:cs="Times New Roman"/>
          <w:b/>
          <w:sz w:val="24"/>
          <w:szCs w:val="24"/>
        </w:rPr>
      </w:pPr>
      <w:r w:rsidRPr="004C6836">
        <w:rPr>
          <w:rFonts w:ascii="Times New Roman" w:hAnsi="Times New Roman" w:cs="Times New Roman"/>
          <w:b/>
          <w:sz w:val="24"/>
          <w:szCs w:val="24"/>
        </w:rPr>
        <w:lastRenderedPageBreak/>
        <w:t>Faktor-Faktor Apa Yang Mempengaruhi Pelak</w:t>
      </w:r>
      <w:r w:rsidR="004C2FA4">
        <w:rPr>
          <w:rFonts w:ascii="Times New Roman" w:hAnsi="Times New Roman" w:cs="Times New Roman"/>
          <w:b/>
          <w:sz w:val="24"/>
          <w:szCs w:val="24"/>
        </w:rPr>
        <w:t xml:space="preserve">sanaan Pembagian Harta Warisan </w:t>
      </w:r>
      <w:r w:rsidRPr="004C6836">
        <w:rPr>
          <w:rFonts w:ascii="Times New Roman" w:hAnsi="Times New Roman" w:cs="Times New Roman"/>
          <w:b/>
          <w:sz w:val="24"/>
          <w:szCs w:val="24"/>
        </w:rPr>
        <w:t>Diluar Sengketa Secara Komparisi</w:t>
      </w:r>
      <w:r w:rsidR="002A4658">
        <w:rPr>
          <w:rFonts w:ascii="Times New Roman" w:hAnsi="Times New Roman" w:cs="Times New Roman"/>
          <w:b/>
          <w:sz w:val="24"/>
          <w:szCs w:val="24"/>
        </w:rPr>
        <w:t xml:space="preserve"> Oelh Pengadilan Agama Tilamuta</w:t>
      </w:r>
      <w:r w:rsidRPr="004C6836">
        <w:rPr>
          <w:rFonts w:ascii="Times New Roman" w:hAnsi="Times New Roman" w:cs="Times New Roman"/>
          <w:b/>
          <w:sz w:val="24"/>
          <w:szCs w:val="24"/>
        </w:rPr>
        <w:t>?</w:t>
      </w:r>
    </w:p>
    <w:p w:rsidR="00C345B0" w:rsidRPr="000A76E9" w:rsidRDefault="00C345B0" w:rsidP="009854BF">
      <w:pPr>
        <w:pStyle w:val="ListParagraph"/>
        <w:numPr>
          <w:ilvl w:val="2"/>
          <w:numId w:val="27"/>
        </w:numPr>
        <w:spacing w:after="0" w:line="480" w:lineRule="auto"/>
        <w:jc w:val="both"/>
        <w:rPr>
          <w:rFonts w:ascii="Times New Roman" w:hAnsi="Times New Roman" w:cs="Times New Roman"/>
          <w:b/>
          <w:sz w:val="24"/>
          <w:szCs w:val="24"/>
        </w:rPr>
      </w:pPr>
      <w:r w:rsidRPr="00C345B0">
        <w:rPr>
          <w:rFonts w:ascii="Times New Roman" w:hAnsi="Times New Roman" w:cs="Times New Roman"/>
          <w:b/>
          <w:sz w:val="24"/>
          <w:szCs w:val="24"/>
        </w:rPr>
        <w:t>Ahli Waris/Pewaris</w:t>
      </w:r>
    </w:p>
    <w:p w:rsidR="00EA0387" w:rsidRDefault="00EA0387" w:rsidP="00EA0387">
      <w:pPr>
        <w:pStyle w:val="ListParagraph"/>
        <w:spacing w:after="0" w:line="480" w:lineRule="auto"/>
        <w:ind w:left="567" w:firstLine="567"/>
        <w:jc w:val="both"/>
        <w:rPr>
          <w:rFonts w:ascii="Times New Roman" w:hAnsi="Times New Roman" w:cs="Times New Roman"/>
          <w:sz w:val="24"/>
          <w:szCs w:val="24"/>
        </w:rPr>
      </w:pPr>
      <w:r w:rsidRPr="003C001D">
        <w:rPr>
          <w:rFonts w:ascii="Times New Roman" w:hAnsi="Times New Roman" w:cs="Times New Roman"/>
          <w:sz w:val="24"/>
          <w:szCs w:val="24"/>
        </w:rPr>
        <w:t>Pembagian warisan kepada ahli waris non-konflik didasarkan pada ketentuan Alquran dan hadits Nabi SAW. Ia sangat bertekad dengan kesadaran hukum Islam bagi ahli waris. Pemrosesan distribusi aset legal secara sukarela mengejar tujuan berikut:</w:t>
      </w:r>
    </w:p>
    <w:p w:rsidR="00EA0387" w:rsidRDefault="00EA0387" w:rsidP="00EA0387">
      <w:pPr>
        <w:pStyle w:val="ListParagraph"/>
        <w:numPr>
          <w:ilvl w:val="0"/>
          <w:numId w:val="44"/>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Menyambung silarutahmi ukwuwah para ahli waris</w:t>
      </w:r>
    </w:p>
    <w:p w:rsidR="00EA0387" w:rsidRPr="00EA0387" w:rsidRDefault="00EA0387" w:rsidP="00EA0387">
      <w:pPr>
        <w:pStyle w:val="ListParagraph"/>
        <w:numPr>
          <w:ilvl w:val="0"/>
          <w:numId w:val="44"/>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Menghindari rusaknya hubungan silaturahim</w:t>
      </w:r>
    </w:p>
    <w:p w:rsidR="00E21724" w:rsidRDefault="00E21724" w:rsidP="00E21724">
      <w:pPr>
        <w:pStyle w:val="ListParagraph"/>
        <w:spacing w:after="0" w:line="480" w:lineRule="auto"/>
        <w:ind w:left="567" w:firstLine="567"/>
        <w:jc w:val="both"/>
        <w:rPr>
          <w:rFonts w:ascii="Times New Roman" w:hAnsi="Times New Roman" w:cs="Times New Roman"/>
          <w:sz w:val="24"/>
          <w:szCs w:val="24"/>
        </w:rPr>
      </w:pPr>
      <w:r w:rsidRPr="00E21724">
        <w:rPr>
          <w:rFonts w:ascii="Times New Roman" w:hAnsi="Times New Roman" w:cs="Times New Roman"/>
          <w:sz w:val="24"/>
          <w:szCs w:val="24"/>
        </w:rPr>
        <w:t>Pada sisi lain, penyelesaian pembagian harta kewarisan diluar sengketa melalui cara komparisi dalam kenyataan ditemukan telah melakukan atau menerapkan terobosan hukum dalam ketentuan hukum kewarisan Islam sebgaimana dalam Kompilasi Hukum Islam. Di Pengadilan Agama Tilamuta terdapat pembgian harta kewarisan diluar sengketa melalui cara komparisi dengan membagikan secara rata  atau sama rata kepada ahli waris.</w:t>
      </w:r>
    </w:p>
    <w:p w:rsidR="00EA0387" w:rsidRDefault="00EA0387" w:rsidP="00E21724">
      <w:pPr>
        <w:pStyle w:val="ListParagraph"/>
        <w:spacing w:after="0" w:line="480" w:lineRule="auto"/>
        <w:ind w:left="567" w:firstLine="567"/>
        <w:jc w:val="both"/>
        <w:rPr>
          <w:rFonts w:ascii="Times New Roman" w:hAnsi="Times New Roman" w:cs="Times New Roman"/>
          <w:sz w:val="24"/>
          <w:szCs w:val="24"/>
        </w:rPr>
      </w:pPr>
      <w:r w:rsidRPr="00EA0387">
        <w:rPr>
          <w:rFonts w:ascii="Times New Roman" w:hAnsi="Times New Roman" w:cs="Times New Roman"/>
          <w:sz w:val="24"/>
          <w:szCs w:val="24"/>
        </w:rPr>
        <w:t>Menurut hukum waris Islam, warisan adalah harta yang ditinggalkan oleh ahli waris berupa harta atau hak. Warisan adalah sekumpulan harta yang ditinggalkan oleh ahli waris, baik harta maupun hak, setelah ahli waris menanggung hutang dan biaya. Hal-hal terkait warisan lainnya, seperti kematian ahli waris atau biaya pengurusan pemakaman dan surat wasiat ahli waris. Cara pembagian warisan yaitu:</w:t>
      </w:r>
    </w:p>
    <w:p w:rsidR="005D5A87" w:rsidRPr="00D407F4" w:rsidRDefault="005D5A87" w:rsidP="009854BF">
      <w:pPr>
        <w:pStyle w:val="ListParagraph"/>
        <w:numPr>
          <w:ilvl w:val="0"/>
          <w:numId w:val="35"/>
        </w:numPr>
        <w:spacing w:after="0" w:line="480" w:lineRule="auto"/>
        <w:jc w:val="both"/>
        <w:rPr>
          <w:rFonts w:ascii="Times New Roman" w:hAnsi="Times New Roman" w:cs="Times New Roman"/>
          <w:sz w:val="24"/>
          <w:szCs w:val="24"/>
        </w:rPr>
      </w:pPr>
      <w:r w:rsidRPr="00D407F4">
        <w:rPr>
          <w:rFonts w:ascii="Times New Roman" w:hAnsi="Times New Roman" w:cs="Times New Roman"/>
          <w:sz w:val="24"/>
          <w:szCs w:val="24"/>
        </w:rPr>
        <w:t>Bagi secara   sengketa di Pe</w:t>
      </w:r>
      <w:r>
        <w:rPr>
          <w:rFonts w:ascii="Times New Roman" w:hAnsi="Times New Roman" w:cs="Times New Roman"/>
          <w:sz w:val="24"/>
          <w:szCs w:val="24"/>
        </w:rPr>
        <w:t>ngadilan Agama</w:t>
      </w:r>
    </w:p>
    <w:p w:rsidR="005D5A87" w:rsidRPr="00D407F4" w:rsidRDefault="005D5A87" w:rsidP="009854BF">
      <w:pPr>
        <w:pStyle w:val="ListParagraph"/>
        <w:numPr>
          <w:ilvl w:val="0"/>
          <w:numId w:val="35"/>
        </w:numPr>
        <w:spacing w:after="0" w:line="480" w:lineRule="auto"/>
        <w:jc w:val="both"/>
        <w:rPr>
          <w:rFonts w:ascii="Times New Roman" w:hAnsi="Times New Roman" w:cs="Times New Roman"/>
          <w:sz w:val="24"/>
          <w:szCs w:val="24"/>
        </w:rPr>
      </w:pPr>
      <w:r w:rsidRPr="00D407F4">
        <w:rPr>
          <w:rFonts w:ascii="Times New Roman" w:hAnsi="Times New Roman" w:cs="Times New Roman"/>
          <w:sz w:val="24"/>
          <w:szCs w:val="24"/>
        </w:rPr>
        <w:lastRenderedPageBreak/>
        <w:t>Di bagi secara damai setelah terja</w:t>
      </w:r>
      <w:r>
        <w:rPr>
          <w:rFonts w:ascii="Times New Roman" w:hAnsi="Times New Roman" w:cs="Times New Roman"/>
          <w:sz w:val="24"/>
          <w:szCs w:val="24"/>
        </w:rPr>
        <w:t>di sengketa di Pengadilan Agama</w:t>
      </w:r>
    </w:p>
    <w:p w:rsidR="005D5A87" w:rsidRPr="00D407F4" w:rsidRDefault="005D5A87" w:rsidP="009854BF">
      <w:pPr>
        <w:pStyle w:val="ListParagraph"/>
        <w:numPr>
          <w:ilvl w:val="0"/>
          <w:numId w:val="35"/>
        </w:numPr>
        <w:spacing w:after="0" w:line="480" w:lineRule="auto"/>
        <w:jc w:val="both"/>
        <w:rPr>
          <w:rFonts w:ascii="Times New Roman" w:hAnsi="Times New Roman" w:cs="Times New Roman"/>
          <w:sz w:val="24"/>
          <w:szCs w:val="24"/>
        </w:rPr>
      </w:pPr>
      <w:r w:rsidRPr="00D407F4">
        <w:rPr>
          <w:rFonts w:ascii="Times New Roman" w:hAnsi="Times New Roman" w:cs="Times New Roman"/>
          <w:sz w:val="24"/>
          <w:szCs w:val="24"/>
        </w:rPr>
        <w:t>Di bagi secara di luar</w:t>
      </w:r>
      <w:r>
        <w:rPr>
          <w:rFonts w:ascii="Times New Roman" w:hAnsi="Times New Roman" w:cs="Times New Roman"/>
          <w:sz w:val="24"/>
          <w:szCs w:val="24"/>
        </w:rPr>
        <w:t xml:space="preserve"> sengketa oleh Pemgadilan Agama</w:t>
      </w:r>
    </w:p>
    <w:p w:rsidR="005D5A87" w:rsidRPr="000B2CB5" w:rsidRDefault="005D5A87" w:rsidP="009854BF">
      <w:pPr>
        <w:pStyle w:val="ListParagraph"/>
        <w:numPr>
          <w:ilvl w:val="0"/>
          <w:numId w:val="35"/>
        </w:numPr>
        <w:spacing w:after="0" w:line="480" w:lineRule="auto"/>
        <w:jc w:val="both"/>
        <w:rPr>
          <w:rFonts w:ascii="Times New Roman" w:hAnsi="Times New Roman" w:cs="Times New Roman"/>
          <w:sz w:val="24"/>
          <w:szCs w:val="24"/>
        </w:rPr>
      </w:pPr>
      <w:r w:rsidRPr="00D407F4">
        <w:rPr>
          <w:rFonts w:ascii="Times New Roman" w:hAnsi="Times New Roman" w:cs="Times New Roman"/>
          <w:sz w:val="24"/>
          <w:szCs w:val="24"/>
        </w:rPr>
        <w:t>Di bagi secara damai di luar Pengadilan Agama oleh para ahli waris itu sendiri maupun batuan pemuka masyarkat.</w:t>
      </w:r>
    </w:p>
    <w:p w:rsidR="009135C1" w:rsidRPr="009135C1" w:rsidRDefault="009135C1" w:rsidP="009135C1">
      <w:pPr>
        <w:pStyle w:val="ListParagraph"/>
        <w:spacing w:after="0" w:line="480" w:lineRule="auto"/>
        <w:ind w:left="567" w:firstLine="567"/>
        <w:jc w:val="both"/>
        <w:rPr>
          <w:rFonts w:ascii="Times New Roman" w:hAnsi="Times New Roman" w:cs="Times New Roman"/>
          <w:sz w:val="24"/>
          <w:szCs w:val="24"/>
        </w:rPr>
      </w:pPr>
      <w:r w:rsidRPr="009135C1">
        <w:rPr>
          <w:rFonts w:ascii="Times New Roman" w:hAnsi="Times New Roman" w:cs="Times New Roman"/>
          <w:sz w:val="24"/>
          <w:szCs w:val="24"/>
        </w:rPr>
        <w:t>Pembagian harta warisan, kecuali sengketa khusus bagi umat Islam, secara konstitusional berdasarkan Pasal 107 Pasal 2 Undang-Undang Nomor 7 tentang Peradilan Agama tahun 1989. Ketentuan yang dijadikan sumber lengkap adalah sebagai berikut:</w:t>
      </w:r>
    </w:p>
    <w:p w:rsidR="009135C1" w:rsidRDefault="009135C1" w:rsidP="009135C1">
      <w:pPr>
        <w:pStyle w:val="ListParagraph"/>
        <w:spacing w:after="0" w:line="480" w:lineRule="auto"/>
        <w:ind w:left="567" w:firstLine="567"/>
        <w:jc w:val="both"/>
        <w:rPr>
          <w:rFonts w:ascii="Times New Roman" w:hAnsi="Times New Roman" w:cs="Times New Roman"/>
          <w:sz w:val="24"/>
          <w:szCs w:val="24"/>
        </w:rPr>
      </w:pPr>
      <w:r w:rsidRPr="009135C1">
        <w:rPr>
          <w:rFonts w:ascii="Times New Roman" w:hAnsi="Times New Roman" w:cs="Times New Roman"/>
          <w:sz w:val="24"/>
          <w:szCs w:val="24"/>
        </w:rPr>
        <w:t>Revisi Peraturan Perundang-undangan Indonesia (RIB) Blaad Negara tahun 1941 tidak dilampirkan. Itu terjadi.</w:t>
      </w:r>
    </w:p>
    <w:p w:rsidR="009135C1" w:rsidRPr="009135C1" w:rsidRDefault="009135C1" w:rsidP="009135C1">
      <w:pPr>
        <w:pStyle w:val="ListParagraph"/>
        <w:spacing w:after="0" w:line="480" w:lineRule="auto"/>
        <w:ind w:left="567" w:firstLine="567"/>
        <w:jc w:val="both"/>
        <w:rPr>
          <w:rFonts w:ascii="Times New Roman" w:hAnsi="Times New Roman" w:cs="Times New Roman"/>
          <w:sz w:val="24"/>
          <w:szCs w:val="24"/>
        </w:rPr>
      </w:pPr>
      <w:r w:rsidRPr="009135C1">
        <w:rPr>
          <w:rFonts w:ascii="Times New Roman" w:hAnsi="Times New Roman" w:cs="Times New Roman"/>
          <w:sz w:val="24"/>
          <w:szCs w:val="24"/>
        </w:rPr>
        <w:t>Oleh karena itu, pembagian harta warisan dilakukan secara sukarela (di luar perselisihan) atau dengan permukiman khusus umat Islam oleh pengadilan agama, dengan ketentuan pembagian berdasarkan hukum waris Islam sesuai dengan jabatannya masing-masing sesuai dengan kedudukan ahli waris.</w:t>
      </w:r>
    </w:p>
    <w:p w:rsidR="009135C1" w:rsidRDefault="009135C1" w:rsidP="009135C1">
      <w:pPr>
        <w:pStyle w:val="ListParagraph"/>
        <w:spacing w:after="0" w:line="480" w:lineRule="auto"/>
        <w:ind w:left="567" w:firstLine="567"/>
        <w:jc w:val="both"/>
        <w:rPr>
          <w:rFonts w:ascii="Times New Roman" w:hAnsi="Times New Roman" w:cs="Times New Roman"/>
          <w:sz w:val="24"/>
          <w:szCs w:val="24"/>
        </w:rPr>
      </w:pPr>
      <w:r w:rsidRPr="009135C1">
        <w:rPr>
          <w:rFonts w:ascii="Times New Roman" w:hAnsi="Times New Roman" w:cs="Times New Roman"/>
          <w:sz w:val="24"/>
          <w:szCs w:val="24"/>
        </w:rPr>
        <w:t>Selain itu, dalam Kompilasi Hukum Islam 1991 disebutkan bahwa para ahli waris dapat bersepakat untuk berdamai dalam pembagian harta warisan setelah masing-masing mengakui bagiannya.</w:t>
      </w:r>
    </w:p>
    <w:p w:rsidR="00637E00" w:rsidRDefault="00637E00" w:rsidP="00637E00">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Kata bersepakat melakukan perdamaian termasuk didalamnya bentuk pembagian harta warisan diluar sengketa antara orang-orang yang beragama Islam yang diselesaikan oleh Pengadilan Agama.</w:t>
      </w:r>
    </w:p>
    <w:p w:rsidR="00BD1E8A" w:rsidRPr="00B24957" w:rsidRDefault="008552C2" w:rsidP="00B24957">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 tersebut diatas memberikan gambaeran bahwa setiap ahli waris biasanya memilki kendala yag dapat menyebabkan terhalangnya pembagian harta warisan </w:t>
      </w:r>
    </w:p>
    <w:p w:rsidR="00C345B0" w:rsidRPr="00C345B0" w:rsidRDefault="00C345B0" w:rsidP="009854BF">
      <w:pPr>
        <w:pStyle w:val="ListParagraph"/>
        <w:numPr>
          <w:ilvl w:val="2"/>
          <w:numId w:val="27"/>
        </w:numPr>
        <w:spacing w:after="0" w:line="480" w:lineRule="auto"/>
        <w:jc w:val="both"/>
        <w:rPr>
          <w:rFonts w:ascii="Times New Roman" w:hAnsi="Times New Roman" w:cs="Times New Roman"/>
          <w:b/>
          <w:sz w:val="24"/>
          <w:szCs w:val="24"/>
        </w:rPr>
      </w:pPr>
      <w:r w:rsidRPr="00C345B0">
        <w:rPr>
          <w:rFonts w:ascii="Times New Roman" w:hAnsi="Times New Roman" w:cs="Times New Roman"/>
          <w:b/>
          <w:sz w:val="24"/>
          <w:szCs w:val="24"/>
        </w:rPr>
        <w:t>Kerabat</w:t>
      </w:r>
    </w:p>
    <w:p w:rsidR="00BA2C4D" w:rsidRDefault="00651EBF" w:rsidP="0039345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Kerabat adalah keluarga yang mewarisi atau keluarga dari pewaris </w:t>
      </w:r>
      <w:r w:rsidR="00A5444B">
        <w:rPr>
          <w:rFonts w:ascii="Times New Roman" w:hAnsi="Times New Roman" w:cs="Times New Roman"/>
          <w:sz w:val="24"/>
          <w:szCs w:val="24"/>
        </w:rPr>
        <w:t>dan ahli wari</w:t>
      </w:r>
      <w:r w:rsidR="0039345C">
        <w:rPr>
          <w:rFonts w:ascii="Times New Roman" w:hAnsi="Times New Roman" w:cs="Times New Roman"/>
          <w:sz w:val="24"/>
          <w:szCs w:val="24"/>
        </w:rPr>
        <w:t>is,</w:t>
      </w:r>
      <w:r w:rsidR="009A049D">
        <w:rPr>
          <w:rFonts w:ascii="Times New Roman" w:hAnsi="Times New Roman" w:cs="Times New Roman"/>
          <w:sz w:val="24"/>
          <w:szCs w:val="24"/>
        </w:rPr>
        <w:t xml:space="preserve"> sehingga hal ini menjadi sebuah persoalan bahwa sebagai bentuk penghalang dalam –pembagian warisan karena adanya pengaruh dari </w:t>
      </w:r>
      <w:r w:rsidR="00E80A1D">
        <w:rPr>
          <w:rFonts w:ascii="Times New Roman" w:hAnsi="Times New Roman" w:cs="Times New Roman"/>
          <w:sz w:val="24"/>
          <w:szCs w:val="24"/>
        </w:rPr>
        <w:t>kerabta ahli waris atau pewaris,</w:t>
      </w:r>
    </w:p>
    <w:p w:rsidR="009135C1" w:rsidRDefault="009135C1" w:rsidP="009A6DCD">
      <w:pPr>
        <w:spacing w:after="0" w:line="480" w:lineRule="auto"/>
        <w:ind w:left="567" w:firstLine="567"/>
        <w:jc w:val="both"/>
        <w:rPr>
          <w:rFonts w:ascii="Times New Roman" w:hAnsi="Times New Roman" w:cs="Times New Roman"/>
          <w:sz w:val="24"/>
          <w:szCs w:val="24"/>
        </w:rPr>
      </w:pPr>
      <w:r w:rsidRPr="009135C1">
        <w:rPr>
          <w:rFonts w:ascii="Times New Roman" w:hAnsi="Times New Roman" w:cs="Times New Roman"/>
          <w:sz w:val="24"/>
          <w:szCs w:val="24"/>
        </w:rPr>
        <w:t>Dalam KUH Perdata. Tiga sistem hukum memiliki landasannya masing-masing. Sistem warisan sipil Eropa Barat diatur dalam KUH Perdata (Burgerlijk wetboek), yaitu sistem hukum waris umum yang memiliki sistem berbeda dan dipengaruhi oleh bentuk etnis di berbagai wilayah hukum umum, dan sistem warisan Islam yang diterapkan pada warga negara Indonesia yang beragama Islam. Tiga sistem hukum di Indonesia terus mempengaruhi pengaturan distribusi warisan.</w:t>
      </w:r>
    </w:p>
    <w:p w:rsidR="009A6DCD" w:rsidRDefault="00E80A1D" w:rsidP="009A6DC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Harta kewarisan menurut </w:t>
      </w:r>
      <w:r w:rsidR="009135C1">
        <w:rPr>
          <w:rFonts w:ascii="Times New Roman" w:hAnsi="Times New Roman" w:cs="Times New Roman"/>
          <w:sz w:val="24"/>
          <w:szCs w:val="24"/>
        </w:rPr>
        <w:t>syariat islam</w:t>
      </w:r>
      <w:r>
        <w:rPr>
          <w:rFonts w:ascii="Times New Roman" w:hAnsi="Times New Roman" w:cs="Times New Roman"/>
          <w:sz w:val="24"/>
          <w:szCs w:val="24"/>
        </w:rPr>
        <w:t xml:space="preserve"> sangatlah berbeda dengan hukum kewarisan perdata barat dan hukum kewarisan adat. Harta waris menurut hukum Islam adalah sejumlah harta benda serta segala hak dari yang meninggal setelah dikurangi pembayaran utang-utang pewaris dan pembayaran lainnya atau biaya-biaya dari akibat meninggalnya si pewaris. Ssedangkan menurut hukum perdata barat termasuk hukum adat adalah bahwa harta warisan tidak selamanya berupa keuntungan, tetapi juga berupa utang-utang pewaris sebagai pasiva dari harta peninggalan yang ditinggalkan.</w:t>
      </w:r>
    </w:p>
    <w:p w:rsidR="00E80A1D" w:rsidRDefault="00E80A1D" w:rsidP="009A6DC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Pasal 174 Kompilasi Hukum Islam telah mengatur tentang kelompok yang berhak menerima warisan sebagai berikut :</w:t>
      </w:r>
    </w:p>
    <w:p w:rsidR="009135C1" w:rsidRDefault="009135C1" w:rsidP="009A6DC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Pasal 174 Kompilasi Hukum Islam</w:t>
      </w:r>
    </w:p>
    <w:p w:rsidR="009135C1" w:rsidRDefault="009135C1" w:rsidP="009135C1">
      <w:pPr>
        <w:pStyle w:val="ListParagraph"/>
        <w:numPr>
          <w:ilvl w:val="0"/>
          <w:numId w:val="45"/>
        </w:numPr>
        <w:spacing w:after="0" w:line="480" w:lineRule="auto"/>
        <w:ind w:left="1276"/>
        <w:jc w:val="both"/>
        <w:rPr>
          <w:rFonts w:ascii="Times New Roman" w:hAnsi="Times New Roman" w:cs="Times New Roman"/>
          <w:sz w:val="24"/>
          <w:szCs w:val="24"/>
        </w:rPr>
      </w:pPr>
      <w:r w:rsidRPr="009135C1">
        <w:rPr>
          <w:rFonts w:ascii="Times New Roman" w:hAnsi="Times New Roman" w:cs="Times New Roman"/>
          <w:sz w:val="24"/>
          <w:szCs w:val="24"/>
        </w:rPr>
        <w:t>Secara kekerabatan / hubungan darah, yang dikenal dengan istilah hubungan nasabal atau biasa disebut hubungan nasabal adalah hak untuk diketahui hubungan darah secara instan. Jadi, jika bir lahir dari ibu bir, periode ibu tersebut memiliki hubungan yang relatif lebih baik dengan anak yang lahir darinya. Hal ini tidak dapat disangkal oleh siapa pun, karena anak yang lahir dari rahim ibu menjalin kenalan antara anak tersebut, dan hubungan pria-bir yang menyebabkan empat ibu hamil juga dicari. Karena itu, hubungan anak dan ayah yang melahirkan juga sah.</w:t>
      </w:r>
    </w:p>
    <w:p w:rsidR="009135C1" w:rsidRDefault="009135C1" w:rsidP="009135C1">
      <w:pPr>
        <w:pStyle w:val="ListParagraph"/>
        <w:numPr>
          <w:ilvl w:val="0"/>
          <w:numId w:val="45"/>
        </w:numPr>
        <w:spacing w:after="0" w:line="480" w:lineRule="auto"/>
        <w:ind w:left="1134"/>
        <w:jc w:val="both"/>
        <w:rPr>
          <w:rFonts w:ascii="Times New Roman" w:hAnsi="Times New Roman" w:cs="Times New Roman"/>
          <w:sz w:val="24"/>
          <w:szCs w:val="24"/>
        </w:rPr>
      </w:pPr>
      <w:r w:rsidRPr="009135C1">
        <w:rPr>
          <w:rFonts w:ascii="Times New Roman" w:hAnsi="Times New Roman" w:cs="Times New Roman"/>
          <w:sz w:val="24"/>
          <w:szCs w:val="24"/>
        </w:rPr>
        <w:t>Jika Anda mengetahui kekerabatan orang tua dari orang tua, hubungan antara ibu yang melahirkan ibu dengan anak atau ayah dari siapa ibu hamil, maka diketahui hubungan kekerabatan antara ayah tersebut. dan ibu bisa berfluktuasi. Diketahui bahwa ketika seseorang mewariskan ketika dia meninggal, berkat tersebut diklasifikasikan sebagai warisan. Mereka yang memiliki hubungan kekerabatan atau kekerabatan terdiri dari kelompok laki-laki dan perempuan. Kelompok laki-laki terdiri dari ayah, anak laki-laki, saudara laki-laki, paman, dan kakek-nenek, sedangkan kelompok perempuan terdiri dari ibu, saudara perempuan, saudara perempuan dan nenek.</w:t>
      </w:r>
    </w:p>
    <w:p w:rsidR="009135C1" w:rsidRDefault="009135C1" w:rsidP="009135C1">
      <w:pPr>
        <w:spacing w:after="0" w:line="480" w:lineRule="auto"/>
        <w:jc w:val="both"/>
        <w:rPr>
          <w:rFonts w:ascii="Times New Roman" w:hAnsi="Times New Roman" w:cs="Times New Roman"/>
          <w:sz w:val="24"/>
          <w:szCs w:val="24"/>
        </w:rPr>
      </w:pPr>
    </w:p>
    <w:p w:rsidR="009135C1" w:rsidRPr="009135C1" w:rsidRDefault="009135C1" w:rsidP="009135C1">
      <w:pPr>
        <w:spacing w:after="0" w:line="480" w:lineRule="auto"/>
        <w:jc w:val="both"/>
        <w:rPr>
          <w:rFonts w:ascii="Times New Roman" w:hAnsi="Times New Roman" w:cs="Times New Roman"/>
          <w:sz w:val="24"/>
          <w:szCs w:val="24"/>
        </w:rPr>
      </w:pPr>
    </w:p>
    <w:p w:rsidR="00E80A1D" w:rsidRPr="00AF1D9E" w:rsidRDefault="00E80A1D" w:rsidP="009135C1">
      <w:pPr>
        <w:pStyle w:val="ListParagraph"/>
        <w:numPr>
          <w:ilvl w:val="0"/>
          <w:numId w:val="4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Hubungan Perkawinan</w:t>
      </w:r>
    </w:p>
    <w:p w:rsidR="009135C1" w:rsidRDefault="009135C1" w:rsidP="009135C1">
      <w:pPr>
        <w:spacing w:after="0" w:line="480" w:lineRule="auto"/>
        <w:ind w:left="1134"/>
        <w:jc w:val="both"/>
        <w:rPr>
          <w:rFonts w:ascii="Times New Roman" w:hAnsi="Times New Roman" w:cs="Times New Roman"/>
          <w:sz w:val="24"/>
          <w:szCs w:val="24"/>
        </w:rPr>
      </w:pPr>
      <w:r w:rsidRPr="009135C1">
        <w:rPr>
          <w:rFonts w:ascii="Times New Roman" w:hAnsi="Times New Roman" w:cs="Times New Roman"/>
          <w:sz w:val="24"/>
          <w:szCs w:val="24"/>
        </w:rPr>
        <w:t>Mengenai hukum waris Islam, hubungan perkawinan merupakan hubungan hukum menurut hukum Islam. Oleh karena itu, jika seorang suami meninggal dunia dan meninggalkan warisan, sebaliknya janda tersebut termasuk di antara ahli waris istri yang telah meninggal.Khusus untuk pembagian harta warisan dapat dilakukan secara damai dengan persetujuan atau persetujuan ahli waris masing-masing. Pembagian warisan dapat dilakukan di luar pengadilan (out-of-court) dan juga dapat diselesaikan melalui proses pengadilan.</w:t>
      </w:r>
    </w:p>
    <w:p w:rsidR="009135C1" w:rsidRDefault="009135C1" w:rsidP="009135C1">
      <w:pPr>
        <w:spacing w:after="0" w:line="480" w:lineRule="auto"/>
        <w:ind w:left="567" w:firstLine="567"/>
        <w:jc w:val="both"/>
        <w:rPr>
          <w:rFonts w:ascii="Times New Roman" w:hAnsi="Times New Roman" w:cs="Times New Roman"/>
          <w:sz w:val="24"/>
          <w:szCs w:val="24"/>
        </w:rPr>
      </w:pPr>
      <w:r w:rsidRPr="009135C1">
        <w:rPr>
          <w:rFonts w:ascii="Times New Roman" w:hAnsi="Times New Roman" w:cs="Times New Roman"/>
          <w:sz w:val="24"/>
          <w:szCs w:val="24"/>
        </w:rPr>
        <w:t>Pembagian waris secara bersahabat dengan sidang pengadilan dilakukan sedangkan kasus waris dilakukan sebelum sidang pengadilan. Dalam ketentuan peraturan perundang-undangan disebutkan bahwa hakim harus mengajukan sengketa atau perkara kepada para pihak sebelum masalah tersebut diperiksa. Jika ada pembagian warisan di depan Didang, maka dikeluarkan dokumen kesepakatan untuk partai dan dihukum dengan memenuhi isi perdamaian yang disepakati bersama.</w:t>
      </w:r>
    </w:p>
    <w:p w:rsidR="00D762AA" w:rsidRDefault="00D762AA" w:rsidP="00D762AA">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Para ahli waris yangmendapat bagian seperenam bagian dari harta peninggalan ada tujuh, yaitu :</w:t>
      </w:r>
    </w:p>
    <w:p w:rsidR="00D762AA" w:rsidRDefault="00D762AA" w:rsidP="00D762AA">
      <w:pPr>
        <w:pStyle w:val="ListParagraph"/>
        <w:numPr>
          <w:ilvl w:val="0"/>
          <w:numId w:val="46"/>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 xml:space="preserve"> Sang ayah dengan keturunannya bersama dengan putra atau putra dari putranya</w:t>
      </w:r>
    </w:p>
    <w:p w:rsidR="00D762AA" w:rsidRDefault="00D762AA" w:rsidP="00D762AA">
      <w:pPr>
        <w:pStyle w:val="ListParagraph"/>
        <w:numPr>
          <w:ilvl w:val="0"/>
          <w:numId w:val="46"/>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Ibu, ketika dia bersama seorang putra atau cucu dari seorang putra atau dua saudara laki-laki atau perempuan, hanya seribu</w:t>
      </w:r>
    </w:p>
    <w:p w:rsidR="00D762AA" w:rsidRDefault="00D762AA" w:rsidP="00D762AA">
      <w:pPr>
        <w:pStyle w:val="ListParagraph"/>
        <w:numPr>
          <w:ilvl w:val="0"/>
          <w:numId w:val="46"/>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Nenek (ibu bapak atau ibu ibu) saat ibu tidak ada</w:t>
      </w:r>
    </w:p>
    <w:p w:rsidR="00D762AA" w:rsidRDefault="00D762AA" w:rsidP="00D762AA">
      <w:pPr>
        <w:pStyle w:val="ListParagraph"/>
        <w:numPr>
          <w:ilvl w:val="0"/>
          <w:numId w:val="46"/>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Kakek (ayah ke ibu) jika Anda mewarisi anak bersama</w:t>
      </w:r>
    </w:p>
    <w:p w:rsidR="00D762AA" w:rsidRDefault="00D762AA" w:rsidP="00D762AA">
      <w:pPr>
        <w:pStyle w:val="ListParagraph"/>
        <w:numPr>
          <w:ilvl w:val="0"/>
          <w:numId w:val="46"/>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lastRenderedPageBreak/>
        <w:t>Anan dari anak laki-laki sedangkan ayahnya tidak ada</w:t>
      </w:r>
    </w:p>
    <w:p w:rsidR="00D762AA" w:rsidRDefault="00D762AA" w:rsidP="00D762AA">
      <w:pPr>
        <w:pStyle w:val="ListParagraph"/>
        <w:numPr>
          <w:ilvl w:val="0"/>
          <w:numId w:val="46"/>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Cucu dari seorang putra dan seorang putri</w:t>
      </w:r>
    </w:p>
    <w:p w:rsidR="00D762AA" w:rsidRDefault="00D762AA" w:rsidP="00D762AA">
      <w:pPr>
        <w:pStyle w:val="ListParagraph"/>
        <w:numPr>
          <w:ilvl w:val="0"/>
          <w:numId w:val="46"/>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Seribu saudara laki-laki atau perempuan</w:t>
      </w:r>
    </w:p>
    <w:p w:rsidR="00D762AA" w:rsidRPr="00570CCC" w:rsidRDefault="00D762AA" w:rsidP="00D762AA">
      <w:pPr>
        <w:pStyle w:val="ListParagraph"/>
        <w:numPr>
          <w:ilvl w:val="0"/>
          <w:numId w:val="46"/>
        </w:numPr>
        <w:spacing w:after="0" w:line="480" w:lineRule="auto"/>
        <w:jc w:val="both"/>
        <w:rPr>
          <w:rFonts w:ascii="Times New Roman" w:hAnsi="Times New Roman" w:cs="Times New Roman"/>
          <w:sz w:val="24"/>
          <w:szCs w:val="24"/>
        </w:rPr>
      </w:pPr>
      <w:r w:rsidRPr="00570CCC">
        <w:rPr>
          <w:rFonts w:ascii="Times New Roman" w:hAnsi="Times New Roman" w:cs="Times New Roman"/>
          <w:sz w:val="24"/>
          <w:szCs w:val="24"/>
        </w:rPr>
        <w:t>Hanya satu atau lebih saudara p</w:t>
      </w:r>
      <w:r>
        <w:rPr>
          <w:rFonts w:ascii="Times New Roman" w:hAnsi="Times New Roman" w:cs="Times New Roman"/>
          <w:sz w:val="24"/>
          <w:szCs w:val="24"/>
        </w:rPr>
        <w:t xml:space="preserve">erempuan dengan saudara kandung </w:t>
      </w:r>
      <w:r w:rsidRPr="00570CCC">
        <w:rPr>
          <w:rFonts w:ascii="Times New Roman" w:hAnsi="Times New Roman" w:cs="Times New Roman"/>
          <w:sz w:val="24"/>
          <w:szCs w:val="24"/>
        </w:rPr>
        <w:t>dengan saudara perempuan sekandung.</w:t>
      </w:r>
    </w:p>
    <w:p w:rsidR="00D762AA" w:rsidRDefault="00D762AA" w:rsidP="00D762AA">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para ahli waris yang mendapat bagian seperdua, ada lima Kelompok orang, yaitu :</w:t>
      </w:r>
    </w:p>
    <w:p w:rsidR="00D762AA" w:rsidRDefault="00D762AA" w:rsidP="00D774AC">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Sebuah </w:t>
      </w:r>
      <w:r w:rsidRPr="00961816">
        <w:rPr>
          <w:rFonts w:ascii="Times New Roman" w:hAnsi="Times New Roman" w:cs="Times New Roman"/>
          <w:sz w:val="24"/>
          <w:szCs w:val="24"/>
        </w:rPr>
        <w:t>Seorang anak perempuan Seorang gadis menerima setengah dari genom, jika tidak bersama dengan kerabat</w:t>
      </w:r>
    </w:p>
    <w:p w:rsidR="00D762AA" w:rsidRDefault="00D762AA" w:rsidP="00D774AC">
      <w:pPr>
        <w:pStyle w:val="ListParagraph"/>
        <w:numPr>
          <w:ilvl w:val="0"/>
          <w:numId w:val="47"/>
        </w:numPr>
        <w:spacing w:after="0" w:line="480" w:lineRule="auto"/>
        <w:jc w:val="both"/>
        <w:rPr>
          <w:rFonts w:ascii="Times New Roman" w:hAnsi="Times New Roman" w:cs="Times New Roman"/>
          <w:sz w:val="24"/>
          <w:szCs w:val="24"/>
        </w:rPr>
      </w:pPr>
      <w:r w:rsidRPr="00961816">
        <w:rPr>
          <w:rFonts w:ascii="Times New Roman" w:hAnsi="Times New Roman" w:cs="Times New Roman"/>
          <w:sz w:val="24"/>
          <w:szCs w:val="24"/>
        </w:rPr>
        <w:t>Seorang cucu dari seorang putra menerima setengah bagian jika tidak ada anak perempuan.</w:t>
      </w:r>
    </w:p>
    <w:p w:rsidR="00D762AA" w:rsidRDefault="00D762AA" w:rsidP="00D774AC">
      <w:pPr>
        <w:pStyle w:val="ListParagraph"/>
        <w:numPr>
          <w:ilvl w:val="0"/>
          <w:numId w:val="47"/>
        </w:numPr>
        <w:spacing w:after="0" w:line="480" w:lineRule="auto"/>
        <w:jc w:val="both"/>
        <w:rPr>
          <w:rFonts w:ascii="Times New Roman" w:hAnsi="Times New Roman" w:cs="Times New Roman"/>
          <w:sz w:val="24"/>
          <w:szCs w:val="24"/>
        </w:rPr>
      </w:pPr>
      <w:r w:rsidRPr="00961816">
        <w:rPr>
          <w:rFonts w:ascii="Times New Roman" w:hAnsi="Times New Roman" w:cs="Times New Roman"/>
          <w:sz w:val="24"/>
          <w:szCs w:val="24"/>
        </w:rPr>
        <w:t>Suami Suami (duda) mendapat setengah bagian jika yang meninggal tidak meninggalkan anaknya dan tidak meninggalkan cucu laki-laki dan perempuan.</w:t>
      </w:r>
    </w:p>
    <w:p w:rsidR="00D762AA" w:rsidRDefault="00D762AA" w:rsidP="00D774AC">
      <w:pPr>
        <w:pStyle w:val="ListParagraph"/>
        <w:numPr>
          <w:ilvl w:val="0"/>
          <w:numId w:val="47"/>
        </w:numPr>
        <w:spacing w:after="0" w:line="480" w:lineRule="auto"/>
        <w:jc w:val="both"/>
        <w:rPr>
          <w:rFonts w:ascii="Times New Roman" w:hAnsi="Times New Roman" w:cs="Times New Roman"/>
          <w:sz w:val="24"/>
          <w:szCs w:val="24"/>
        </w:rPr>
      </w:pPr>
      <w:r w:rsidRPr="00961816">
        <w:rPr>
          <w:rFonts w:ascii="Times New Roman" w:hAnsi="Times New Roman" w:cs="Times New Roman"/>
          <w:sz w:val="24"/>
          <w:szCs w:val="24"/>
        </w:rPr>
        <w:t>Satu saudara kandung dan satu-satunya</w:t>
      </w:r>
    </w:p>
    <w:p w:rsidR="00D762AA" w:rsidRDefault="00D762AA" w:rsidP="00D774AC">
      <w:pPr>
        <w:pStyle w:val="ListParagraph"/>
        <w:numPr>
          <w:ilvl w:val="0"/>
          <w:numId w:val="47"/>
        </w:numPr>
        <w:spacing w:after="0" w:line="480" w:lineRule="auto"/>
        <w:jc w:val="both"/>
        <w:rPr>
          <w:rFonts w:ascii="Times New Roman" w:hAnsi="Times New Roman" w:cs="Times New Roman"/>
          <w:sz w:val="24"/>
          <w:szCs w:val="24"/>
        </w:rPr>
      </w:pPr>
      <w:r w:rsidRPr="00961816">
        <w:rPr>
          <w:rFonts w:ascii="Times New Roman" w:hAnsi="Times New Roman" w:cs="Times New Roman"/>
          <w:sz w:val="24"/>
          <w:szCs w:val="24"/>
        </w:rPr>
        <w:t>Saudara perempuan dari ayah yang sama, jika tidak bersama dengan anak perempuan dari anak laki-laki atau saudara kandung, maka ahli waris yang menerima yang kedelapan adalah: hanya satu orang, yaitu: istri (janda), jika ahli waris meninggalkan warisan dan meninggalkan seorang ahli waris. Wanita bersama dengan anak laki-laki atau perempuan atau anak dari laki-laki, baik perempuan maupun laki-laki.</w:t>
      </w:r>
    </w:p>
    <w:p w:rsidR="00B24957" w:rsidRDefault="00B24957">
      <w:pPr>
        <w:rPr>
          <w:rFonts w:ascii="Times New Roman" w:hAnsi="Times New Roman" w:cs="Times New Roman"/>
          <w:sz w:val="24"/>
          <w:szCs w:val="24"/>
        </w:rPr>
      </w:pPr>
    </w:p>
    <w:p w:rsidR="00D774AC" w:rsidRDefault="00D774AC">
      <w:pPr>
        <w:rPr>
          <w:rFonts w:ascii="Times New Roman" w:hAnsi="Times New Roman" w:cs="Times New Roman"/>
          <w:b/>
          <w:sz w:val="24"/>
          <w:szCs w:val="24"/>
        </w:rPr>
      </w:pPr>
    </w:p>
    <w:p w:rsidR="008C7216" w:rsidRDefault="008C7216" w:rsidP="008C7216">
      <w:pPr>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8C7216" w:rsidRDefault="008C7216" w:rsidP="008C7216">
      <w:pPr>
        <w:jc w:val="center"/>
        <w:rPr>
          <w:rFonts w:ascii="Times New Roman" w:hAnsi="Times New Roman" w:cs="Times New Roman"/>
          <w:b/>
          <w:sz w:val="24"/>
          <w:szCs w:val="24"/>
        </w:rPr>
      </w:pPr>
      <w:r>
        <w:rPr>
          <w:rFonts w:ascii="Times New Roman" w:hAnsi="Times New Roman" w:cs="Times New Roman"/>
          <w:b/>
          <w:sz w:val="24"/>
          <w:szCs w:val="24"/>
        </w:rPr>
        <w:t>PENUTUP</w:t>
      </w:r>
    </w:p>
    <w:p w:rsidR="008C7216" w:rsidRDefault="008C7216" w:rsidP="009854BF">
      <w:pPr>
        <w:pStyle w:val="ListParagraph"/>
        <w:numPr>
          <w:ilvl w:val="1"/>
          <w:numId w:val="2"/>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KESIMPULAN </w:t>
      </w:r>
    </w:p>
    <w:p w:rsidR="0091008D" w:rsidRPr="007546E9" w:rsidRDefault="0091008D" w:rsidP="009854BF">
      <w:pPr>
        <w:pStyle w:val="ListParagraph"/>
        <w:numPr>
          <w:ilvl w:val="0"/>
          <w:numId w:val="37"/>
        </w:numPr>
        <w:spacing w:after="0" w:line="480" w:lineRule="auto"/>
        <w:jc w:val="both"/>
        <w:rPr>
          <w:rFonts w:ascii="Times New Roman" w:hAnsi="Times New Roman" w:cs="Times New Roman"/>
          <w:sz w:val="24"/>
          <w:szCs w:val="24"/>
        </w:rPr>
      </w:pPr>
      <w:r w:rsidRPr="0091008D">
        <w:rPr>
          <w:rFonts w:ascii="Times New Roman" w:hAnsi="Times New Roman" w:cs="Times New Roman"/>
          <w:sz w:val="24"/>
          <w:szCs w:val="24"/>
        </w:rPr>
        <w:t>Penyelesaian Pembagian Waris Diluar Sengketa Secara Komparisi Pada Pengadilan Agama Tilamuta</w:t>
      </w:r>
      <w:r>
        <w:rPr>
          <w:rFonts w:ascii="Times New Roman" w:hAnsi="Times New Roman" w:cs="Times New Roman"/>
          <w:sz w:val="24"/>
          <w:szCs w:val="24"/>
        </w:rPr>
        <w:t xml:space="preserve"> Adalah Yang Pertama </w:t>
      </w:r>
      <w:r w:rsidRPr="0091008D">
        <w:rPr>
          <w:rFonts w:ascii="Times New Roman" w:hAnsi="Times New Roman" w:cs="Times New Roman"/>
          <w:sz w:val="24"/>
          <w:szCs w:val="24"/>
        </w:rPr>
        <w:t>Mediasi</w:t>
      </w:r>
      <w:r w:rsidR="002A64AD">
        <w:rPr>
          <w:rFonts w:ascii="Times New Roman" w:hAnsi="Times New Roman" w:cs="Times New Roman"/>
          <w:sz w:val="24"/>
          <w:szCs w:val="24"/>
        </w:rPr>
        <w:t xml:space="preserve"> </w:t>
      </w:r>
      <w:r w:rsidR="004263F6">
        <w:rPr>
          <w:rFonts w:ascii="Times New Roman" w:hAnsi="Times New Roman" w:cs="Times New Roman"/>
          <w:sz w:val="24"/>
          <w:szCs w:val="24"/>
        </w:rPr>
        <w:t xml:space="preserve">Mediasi Merupakan Jalur Utama Dalam  </w:t>
      </w:r>
      <w:r w:rsidR="002A64AD">
        <w:rPr>
          <w:rFonts w:ascii="Times New Roman" w:hAnsi="Times New Roman" w:cs="Times New Roman"/>
          <w:sz w:val="24"/>
          <w:szCs w:val="24"/>
        </w:rPr>
        <w:t xml:space="preserve">pembagian harta warisan yang dikenal dari sejak zaman dahulu dengan metode pembagian sistem kekeluargaan atau hukum adat serta ada juga </w:t>
      </w:r>
      <w:r w:rsidRPr="002A64AD">
        <w:rPr>
          <w:rFonts w:ascii="Times New Roman" w:hAnsi="Times New Roman" w:cs="Times New Roman"/>
          <w:sz w:val="24"/>
          <w:szCs w:val="24"/>
        </w:rPr>
        <w:t>Sistem Koparisi</w:t>
      </w:r>
      <w:r w:rsidR="002A64AD">
        <w:rPr>
          <w:rFonts w:ascii="Times New Roman" w:hAnsi="Times New Roman" w:cs="Times New Roman"/>
          <w:sz w:val="24"/>
          <w:szCs w:val="24"/>
        </w:rPr>
        <w:t xml:space="preserve"> 6yang dikenal dengan cara penyelesaian pada pengadilan agama </w:t>
      </w:r>
    </w:p>
    <w:p w:rsidR="007546E9" w:rsidRPr="00276A02" w:rsidRDefault="007546E9" w:rsidP="009854BF">
      <w:pPr>
        <w:pStyle w:val="ListParagraph"/>
        <w:numPr>
          <w:ilvl w:val="0"/>
          <w:numId w:val="37"/>
        </w:numPr>
        <w:spacing w:after="0" w:line="480" w:lineRule="auto"/>
        <w:jc w:val="both"/>
        <w:rPr>
          <w:rFonts w:ascii="Times New Roman" w:hAnsi="Times New Roman" w:cs="Times New Roman"/>
          <w:sz w:val="24"/>
          <w:szCs w:val="24"/>
        </w:rPr>
      </w:pPr>
      <w:r w:rsidRPr="004C6836">
        <w:rPr>
          <w:rFonts w:ascii="Times New Roman" w:hAnsi="Times New Roman" w:cs="Times New Roman"/>
          <w:sz w:val="24"/>
          <w:szCs w:val="24"/>
        </w:rPr>
        <w:t>Faktor-Faktor penghambat Pelaksanaan Pembagian Harta Warisan</w:t>
      </w:r>
      <w:r>
        <w:rPr>
          <w:rFonts w:ascii="Times New Roman" w:hAnsi="Times New Roman" w:cs="Times New Roman"/>
          <w:sz w:val="24"/>
          <w:szCs w:val="24"/>
        </w:rPr>
        <w:t xml:space="preserve"> adalah </w:t>
      </w:r>
      <w:r w:rsidRPr="007546E9">
        <w:rPr>
          <w:rFonts w:ascii="Times New Roman" w:hAnsi="Times New Roman" w:cs="Times New Roman"/>
          <w:sz w:val="24"/>
          <w:szCs w:val="24"/>
        </w:rPr>
        <w:t>Ahli waris/pewaris</w:t>
      </w:r>
      <w:r w:rsidR="00FF58C7">
        <w:rPr>
          <w:rFonts w:ascii="Times New Roman" w:hAnsi="Times New Roman" w:cs="Times New Roman"/>
          <w:sz w:val="24"/>
          <w:szCs w:val="24"/>
        </w:rPr>
        <w:t xml:space="preserve"> yang mana ahli waris atau pewaris terkadang tidak mau mengalah dalam pembagian warisan sehingga tehambatnya pembagian harta warisan adapun</w:t>
      </w:r>
      <w:r>
        <w:rPr>
          <w:rFonts w:ascii="Times New Roman" w:hAnsi="Times New Roman" w:cs="Times New Roman"/>
          <w:sz w:val="24"/>
          <w:szCs w:val="24"/>
        </w:rPr>
        <w:t xml:space="preserve"> serta </w:t>
      </w:r>
      <w:r w:rsidRPr="007546E9">
        <w:rPr>
          <w:rFonts w:ascii="Times New Roman" w:hAnsi="Times New Roman" w:cs="Times New Roman"/>
          <w:sz w:val="24"/>
          <w:szCs w:val="24"/>
        </w:rPr>
        <w:t>Kerabat</w:t>
      </w:r>
      <w:r w:rsidR="00FF58C7">
        <w:rPr>
          <w:rFonts w:ascii="Times New Roman" w:hAnsi="Times New Roman" w:cs="Times New Roman"/>
          <w:sz w:val="24"/>
          <w:szCs w:val="24"/>
        </w:rPr>
        <w:t xml:space="preserve"> yang yang juga masuk dalam faktor penghambat karena kerabat kadang tidak terlalu terbuka dan menjadi penghalang dalam melakukan pembagian harta warisan</w:t>
      </w:r>
    </w:p>
    <w:p w:rsidR="00276A02" w:rsidRDefault="00276A02" w:rsidP="00276A02">
      <w:pPr>
        <w:spacing w:after="0" w:line="480" w:lineRule="auto"/>
        <w:jc w:val="both"/>
        <w:rPr>
          <w:rFonts w:ascii="Times New Roman" w:hAnsi="Times New Roman" w:cs="Times New Roman"/>
          <w:sz w:val="24"/>
          <w:szCs w:val="24"/>
        </w:rPr>
      </w:pPr>
    </w:p>
    <w:p w:rsidR="00276A02" w:rsidRDefault="00276A02" w:rsidP="00276A02">
      <w:pPr>
        <w:spacing w:after="0" w:line="480" w:lineRule="auto"/>
        <w:jc w:val="both"/>
        <w:rPr>
          <w:rFonts w:ascii="Times New Roman" w:hAnsi="Times New Roman" w:cs="Times New Roman"/>
          <w:sz w:val="24"/>
          <w:szCs w:val="24"/>
        </w:rPr>
      </w:pPr>
    </w:p>
    <w:p w:rsidR="00276A02" w:rsidRDefault="00276A02" w:rsidP="00276A02">
      <w:pPr>
        <w:spacing w:after="0" w:line="480" w:lineRule="auto"/>
        <w:jc w:val="both"/>
        <w:rPr>
          <w:rFonts w:ascii="Times New Roman" w:hAnsi="Times New Roman" w:cs="Times New Roman"/>
          <w:sz w:val="24"/>
          <w:szCs w:val="24"/>
        </w:rPr>
      </w:pPr>
    </w:p>
    <w:p w:rsidR="00276A02" w:rsidRDefault="00276A02" w:rsidP="00276A02">
      <w:pPr>
        <w:spacing w:after="0" w:line="480" w:lineRule="auto"/>
        <w:jc w:val="both"/>
        <w:rPr>
          <w:rFonts w:ascii="Times New Roman" w:hAnsi="Times New Roman" w:cs="Times New Roman"/>
          <w:sz w:val="24"/>
          <w:szCs w:val="24"/>
        </w:rPr>
      </w:pPr>
    </w:p>
    <w:p w:rsidR="00276A02" w:rsidRDefault="00276A02" w:rsidP="00276A02">
      <w:pPr>
        <w:spacing w:after="0" w:line="480" w:lineRule="auto"/>
        <w:jc w:val="both"/>
        <w:rPr>
          <w:rFonts w:ascii="Times New Roman" w:hAnsi="Times New Roman" w:cs="Times New Roman"/>
          <w:sz w:val="24"/>
          <w:szCs w:val="24"/>
        </w:rPr>
      </w:pPr>
    </w:p>
    <w:p w:rsidR="00276A02" w:rsidRPr="00276A02" w:rsidRDefault="00276A02" w:rsidP="00276A02">
      <w:pPr>
        <w:spacing w:after="0" w:line="480" w:lineRule="auto"/>
        <w:jc w:val="both"/>
        <w:rPr>
          <w:rFonts w:ascii="Times New Roman" w:hAnsi="Times New Roman" w:cs="Times New Roman"/>
          <w:sz w:val="24"/>
          <w:szCs w:val="24"/>
        </w:rPr>
      </w:pPr>
    </w:p>
    <w:p w:rsidR="007546E9" w:rsidRPr="002A64AD" w:rsidRDefault="007546E9" w:rsidP="007546E9">
      <w:pPr>
        <w:pStyle w:val="ListParagraph"/>
        <w:spacing w:after="0" w:line="480" w:lineRule="auto"/>
        <w:jc w:val="both"/>
        <w:rPr>
          <w:rFonts w:ascii="Times New Roman" w:hAnsi="Times New Roman" w:cs="Times New Roman"/>
          <w:sz w:val="24"/>
          <w:szCs w:val="24"/>
        </w:rPr>
      </w:pPr>
    </w:p>
    <w:p w:rsidR="0091008D" w:rsidRDefault="0091008D" w:rsidP="0091008D">
      <w:pPr>
        <w:pStyle w:val="ListParagraph"/>
        <w:spacing w:line="480" w:lineRule="auto"/>
        <w:rPr>
          <w:rFonts w:ascii="Times New Roman" w:hAnsi="Times New Roman" w:cs="Times New Roman"/>
          <w:b/>
          <w:sz w:val="24"/>
          <w:szCs w:val="24"/>
        </w:rPr>
      </w:pPr>
    </w:p>
    <w:p w:rsidR="00470F85" w:rsidRDefault="00470F85" w:rsidP="0091008D">
      <w:pPr>
        <w:pStyle w:val="ListParagraph"/>
        <w:spacing w:line="480" w:lineRule="auto"/>
        <w:rPr>
          <w:rFonts w:ascii="Times New Roman" w:hAnsi="Times New Roman" w:cs="Times New Roman"/>
          <w:b/>
          <w:sz w:val="24"/>
          <w:szCs w:val="24"/>
        </w:rPr>
      </w:pPr>
    </w:p>
    <w:p w:rsidR="008C7216" w:rsidRDefault="008C7216" w:rsidP="009854BF">
      <w:pPr>
        <w:pStyle w:val="ListParagraph"/>
        <w:numPr>
          <w:ilvl w:val="1"/>
          <w:numId w:val="2"/>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SARAN</w:t>
      </w:r>
    </w:p>
    <w:p w:rsidR="008C7216" w:rsidRDefault="00276A02" w:rsidP="009854BF">
      <w:pPr>
        <w:pStyle w:val="ListParagraph"/>
        <w:numPr>
          <w:ilvl w:val="0"/>
          <w:numId w:val="38"/>
        </w:numPr>
        <w:spacing w:line="480" w:lineRule="auto"/>
        <w:jc w:val="both"/>
        <w:rPr>
          <w:rFonts w:ascii="Times New Roman" w:hAnsi="Times New Roman" w:cs="Times New Roman"/>
          <w:sz w:val="24"/>
          <w:szCs w:val="24"/>
        </w:rPr>
      </w:pPr>
      <w:r w:rsidRPr="00276A02">
        <w:rPr>
          <w:rFonts w:ascii="Times New Roman" w:hAnsi="Times New Roman" w:cs="Times New Roman"/>
          <w:sz w:val="24"/>
          <w:szCs w:val="24"/>
        </w:rPr>
        <w:t>Saran terhadap masyarakat bahwa dalam pembagian harta warisan seharusnya terdahulu menggunakan hukum kebiasaan atau hukum islam sehingga hal ini dapat terselesaikan dengan cepat serta t</w:t>
      </w:r>
      <w:r>
        <w:rPr>
          <w:rFonts w:ascii="Times New Roman" w:hAnsi="Times New Roman" w:cs="Times New Roman"/>
          <w:sz w:val="24"/>
          <w:szCs w:val="24"/>
        </w:rPr>
        <w:t xml:space="preserve">idak memakan waktu serta biaya </w:t>
      </w:r>
      <w:r w:rsidRPr="00276A02">
        <w:rPr>
          <w:rFonts w:ascii="Times New Roman" w:hAnsi="Times New Roman" w:cs="Times New Roman"/>
          <w:sz w:val="24"/>
          <w:szCs w:val="24"/>
        </w:rPr>
        <w:t>yang banyak</w:t>
      </w:r>
    </w:p>
    <w:p w:rsidR="00A054D0" w:rsidRDefault="00A054D0" w:rsidP="009854B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Saran terhadap pemerintah dan openegak hukum lainya seharusnya adanya sebuah sosialisasi yang bertahap mengenai pembagian harta warisan diwilayah hukum pengadilan agama tilamuta</w:t>
      </w:r>
    </w:p>
    <w:p w:rsidR="00CA75B4" w:rsidRDefault="00CA75B4" w:rsidP="00CA75B4">
      <w:pPr>
        <w:spacing w:line="480" w:lineRule="auto"/>
        <w:jc w:val="both"/>
        <w:rPr>
          <w:rFonts w:ascii="Times New Roman" w:hAnsi="Times New Roman" w:cs="Times New Roman"/>
          <w:sz w:val="24"/>
          <w:szCs w:val="24"/>
        </w:rPr>
      </w:pPr>
    </w:p>
    <w:p w:rsidR="00CA75B4" w:rsidRDefault="00CA75B4" w:rsidP="00CA75B4">
      <w:pPr>
        <w:spacing w:line="480" w:lineRule="auto"/>
        <w:jc w:val="both"/>
        <w:rPr>
          <w:rFonts w:ascii="Times New Roman" w:hAnsi="Times New Roman" w:cs="Times New Roman"/>
          <w:sz w:val="24"/>
          <w:szCs w:val="24"/>
        </w:rPr>
      </w:pPr>
    </w:p>
    <w:p w:rsidR="00CA75B4" w:rsidRDefault="00CA75B4" w:rsidP="00CA75B4">
      <w:pPr>
        <w:spacing w:line="480" w:lineRule="auto"/>
        <w:jc w:val="both"/>
        <w:rPr>
          <w:rFonts w:ascii="Times New Roman" w:hAnsi="Times New Roman" w:cs="Times New Roman"/>
          <w:sz w:val="24"/>
          <w:szCs w:val="24"/>
        </w:rPr>
      </w:pPr>
    </w:p>
    <w:p w:rsidR="00CA75B4" w:rsidRDefault="00CA75B4" w:rsidP="00CA75B4">
      <w:pPr>
        <w:spacing w:line="480" w:lineRule="auto"/>
        <w:jc w:val="both"/>
        <w:rPr>
          <w:rFonts w:ascii="Times New Roman" w:hAnsi="Times New Roman" w:cs="Times New Roman"/>
          <w:sz w:val="24"/>
          <w:szCs w:val="24"/>
        </w:rPr>
      </w:pPr>
    </w:p>
    <w:p w:rsidR="00CA75B4" w:rsidRDefault="00CA75B4" w:rsidP="00CA75B4">
      <w:pPr>
        <w:spacing w:line="480" w:lineRule="auto"/>
        <w:jc w:val="both"/>
        <w:rPr>
          <w:rFonts w:ascii="Times New Roman" w:hAnsi="Times New Roman" w:cs="Times New Roman"/>
          <w:sz w:val="24"/>
          <w:szCs w:val="24"/>
        </w:rPr>
      </w:pPr>
    </w:p>
    <w:p w:rsidR="00CA75B4" w:rsidRDefault="00CA75B4" w:rsidP="00CA75B4">
      <w:pPr>
        <w:spacing w:line="480" w:lineRule="auto"/>
        <w:jc w:val="both"/>
        <w:rPr>
          <w:rFonts w:ascii="Times New Roman" w:hAnsi="Times New Roman" w:cs="Times New Roman"/>
          <w:sz w:val="24"/>
          <w:szCs w:val="24"/>
        </w:rPr>
      </w:pPr>
    </w:p>
    <w:p w:rsidR="00CA75B4" w:rsidRDefault="00CA75B4" w:rsidP="00CA75B4">
      <w:pPr>
        <w:spacing w:line="480" w:lineRule="auto"/>
        <w:jc w:val="both"/>
        <w:rPr>
          <w:rFonts w:ascii="Times New Roman" w:hAnsi="Times New Roman" w:cs="Times New Roman"/>
          <w:sz w:val="24"/>
          <w:szCs w:val="24"/>
        </w:rPr>
      </w:pPr>
    </w:p>
    <w:p w:rsidR="00CA75B4" w:rsidRDefault="00CA75B4" w:rsidP="00CA75B4">
      <w:pPr>
        <w:spacing w:line="480" w:lineRule="auto"/>
        <w:jc w:val="both"/>
        <w:rPr>
          <w:rFonts w:ascii="Times New Roman" w:hAnsi="Times New Roman" w:cs="Times New Roman"/>
          <w:sz w:val="24"/>
          <w:szCs w:val="24"/>
        </w:rPr>
      </w:pPr>
    </w:p>
    <w:p w:rsidR="00CA75B4" w:rsidRDefault="00CA75B4" w:rsidP="00CA75B4">
      <w:pPr>
        <w:spacing w:line="480" w:lineRule="auto"/>
        <w:jc w:val="both"/>
        <w:rPr>
          <w:rFonts w:ascii="Times New Roman" w:hAnsi="Times New Roman" w:cs="Times New Roman"/>
          <w:sz w:val="24"/>
          <w:szCs w:val="24"/>
        </w:rPr>
      </w:pPr>
    </w:p>
    <w:p w:rsidR="00CA75B4" w:rsidRPr="00CA75B4" w:rsidRDefault="00CA75B4" w:rsidP="00CA75B4">
      <w:pPr>
        <w:spacing w:line="480" w:lineRule="auto"/>
        <w:jc w:val="both"/>
        <w:rPr>
          <w:rFonts w:ascii="Times New Roman" w:hAnsi="Times New Roman" w:cs="Times New Roman"/>
          <w:sz w:val="24"/>
          <w:szCs w:val="24"/>
        </w:rPr>
      </w:pPr>
    </w:p>
    <w:p w:rsidR="00276A02" w:rsidRDefault="00276A02" w:rsidP="00276A02">
      <w:pPr>
        <w:rPr>
          <w:rFonts w:ascii="Times New Roman" w:hAnsi="Times New Roman" w:cs="Times New Roman"/>
          <w:b/>
          <w:sz w:val="24"/>
          <w:szCs w:val="24"/>
        </w:rPr>
      </w:pPr>
    </w:p>
    <w:p w:rsidR="00260DE6" w:rsidRPr="00276A02" w:rsidRDefault="00260DE6" w:rsidP="00276A02">
      <w:pPr>
        <w:rPr>
          <w:rFonts w:ascii="Times New Roman" w:hAnsi="Times New Roman" w:cs="Times New Roman"/>
          <w:b/>
          <w:sz w:val="24"/>
          <w:szCs w:val="24"/>
        </w:rPr>
      </w:pPr>
    </w:p>
    <w:p w:rsidR="00E92CF9" w:rsidRPr="00B24957" w:rsidRDefault="00B24957" w:rsidP="00B2495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E92CF9" w:rsidRPr="00E14BD0" w:rsidRDefault="00E92CF9" w:rsidP="003E7E26">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Abdul Manan, 2000, </w:t>
      </w:r>
      <w:r w:rsidRPr="00E14BD0">
        <w:rPr>
          <w:rFonts w:ascii="Times New Roman" w:hAnsi="Times New Roman" w:cs="Times New Roman"/>
          <w:i/>
          <w:sz w:val="24"/>
          <w:szCs w:val="24"/>
        </w:rPr>
        <w:t xml:space="preserve">Penerapan Hukum Acara perdata di Lingkungan Peradilan </w:t>
      </w:r>
    </w:p>
    <w:p w:rsidR="00E92CF9" w:rsidRDefault="00E92CF9" w:rsidP="003E7E26">
      <w:pPr>
        <w:spacing w:after="0" w:line="240" w:lineRule="auto"/>
        <w:jc w:val="both"/>
        <w:rPr>
          <w:rFonts w:ascii="Times New Roman" w:hAnsi="Times New Roman" w:cs="Times New Roman"/>
          <w:sz w:val="24"/>
          <w:szCs w:val="24"/>
        </w:rPr>
      </w:pPr>
      <w:r w:rsidRPr="00E14BD0">
        <w:rPr>
          <w:rFonts w:ascii="Times New Roman" w:hAnsi="Times New Roman" w:cs="Times New Roman"/>
          <w:i/>
          <w:sz w:val="24"/>
          <w:szCs w:val="24"/>
        </w:rPr>
        <w:tab/>
        <w:t>Agama</w:t>
      </w:r>
      <w:r>
        <w:rPr>
          <w:rFonts w:ascii="Times New Roman" w:hAnsi="Times New Roman" w:cs="Times New Roman"/>
          <w:sz w:val="24"/>
          <w:szCs w:val="24"/>
        </w:rPr>
        <w:t>, Al Hikmah, Jakarta.</w:t>
      </w:r>
    </w:p>
    <w:p w:rsidR="00F67952" w:rsidRDefault="00F67952" w:rsidP="003E7E26">
      <w:pPr>
        <w:spacing w:after="0" w:line="240" w:lineRule="auto"/>
        <w:jc w:val="both"/>
        <w:rPr>
          <w:rFonts w:ascii="Times New Roman" w:hAnsi="Times New Roman" w:cs="Times New Roman"/>
          <w:sz w:val="24"/>
          <w:szCs w:val="24"/>
        </w:rPr>
      </w:pPr>
    </w:p>
    <w:p w:rsidR="00E92CF9" w:rsidRDefault="00E92CF9" w:rsidP="003E7E2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Achmad Ali, </w:t>
      </w:r>
      <w:r w:rsidRPr="0004558E">
        <w:rPr>
          <w:rFonts w:ascii="Times New Roman" w:hAnsi="Times New Roman" w:cs="Times New Roman"/>
          <w:i/>
          <w:sz w:val="24"/>
          <w:szCs w:val="24"/>
        </w:rPr>
        <w:t>Menguak Tabir Hukum (suatu kajian filosofis dan</w:t>
      </w:r>
      <w:r w:rsidR="00BA2C4D">
        <w:rPr>
          <w:rFonts w:ascii="Times New Roman" w:hAnsi="Times New Roman" w:cs="Times New Roman"/>
          <w:i/>
          <w:sz w:val="24"/>
          <w:szCs w:val="24"/>
        </w:rPr>
        <w:t xml:space="preserve">              </w:t>
      </w:r>
      <w:r w:rsidRPr="0004558E">
        <w:rPr>
          <w:rFonts w:ascii="Times New Roman" w:hAnsi="Times New Roman" w:cs="Times New Roman"/>
          <w:i/>
          <w:sz w:val="24"/>
          <w:szCs w:val="24"/>
        </w:rPr>
        <w:t>sosiologis)</w:t>
      </w:r>
      <w:r>
        <w:rPr>
          <w:rFonts w:ascii="Times New Roman" w:hAnsi="Times New Roman" w:cs="Times New Roman"/>
          <w:sz w:val="24"/>
          <w:szCs w:val="24"/>
        </w:rPr>
        <w:t xml:space="preserve">,  </w:t>
      </w:r>
      <w:r w:rsidR="00950EE7">
        <w:rPr>
          <w:rFonts w:ascii="Times New Roman" w:hAnsi="Times New Roman" w:cs="Times New Roman"/>
          <w:sz w:val="24"/>
          <w:szCs w:val="24"/>
        </w:rPr>
        <w:t xml:space="preserve"> </w:t>
      </w:r>
      <w:r>
        <w:rPr>
          <w:rFonts w:ascii="Times New Roman" w:hAnsi="Times New Roman" w:cs="Times New Roman"/>
          <w:sz w:val="24"/>
          <w:szCs w:val="24"/>
        </w:rPr>
        <w:t>Chandra</w:t>
      </w:r>
      <w:r w:rsidR="00950EE7">
        <w:rPr>
          <w:rFonts w:ascii="Times New Roman" w:hAnsi="Times New Roman" w:cs="Times New Roman"/>
          <w:sz w:val="24"/>
          <w:szCs w:val="24"/>
        </w:rPr>
        <w:t xml:space="preserve"> Pratama, Jakarta.</w:t>
      </w:r>
    </w:p>
    <w:p w:rsidR="00BA2C4D" w:rsidRPr="00BA2C4D" w:rsidRDefault="00BA2C4D" w:rsidP="003E7E26">
      <w:pPr>
        <w:spacing w:after="0" w:line="240" w:lineRule="auto"/>
        <w:jc w:val="both"/>
        <w:rPr>
          <w:rFonts w:ascii="Times New Roman" w:hAnsi="Times New Roman" w:cs="Times New Roman"/>
          <w:i/>
          <w:sz w:val="24"/>
          <w:szCs w:val="24"/>
        </w:rPr>
      </w:pPr>
    </w:p>
    <w:p w:rsidR="00950EE7" w:rsidRPr="00673F4F" w:rsidRDefault="00673F4F" w:rsidP="003E7E2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 </w:t>
      </w:r>
      <w:r w:rsidR="00E610F8" w:rsidRPr="00673F4F">
        <w:rPr>
          <w:rFonts w:ascii="Times New Roman" w:hAnsi="Times New Roman" w:cs="Times New Roman"/>
          <w:sz w:val="24"/>
          <w:szCs w:val="24"/>
        </w:rPr>
        <w:t xml:space="preserve">Hasan, 1996, </w:t>
      </w:r>
      <w:r w:rsidR="00E610F8" w:rsidRPr="00673F4F">
        <w:rPr>
          <w:rFonts w:ascii="Times New Roman" w:hAnsi="Times New Roman" w:cs="Times New Roman"/>
          <w:i/>
          <w:sz w:val="24"/>
          <w:szCs w:val="24"/>
        </w:rPr>
        <w:t xml:space="preserve">Al- Faraid (Ilmu Pembagian </w:t>
      </w:r>
      <w:r w:rsidR="00BA2C4D" w:rsidRPr="00673F4F">
        <w:rPr>
          <w:rFonts w:ascii="Times New Roman" w:hAnsi="Times New Roman" w:cs="Times New Roman"/>
          <w:i/>
          <w:sz w:val="24"/>
          <w:szCs w:val="24"/>
        </w:rPr>
        <w:t>Wari</w:t>
      </w:r>
      <w:r w:rsidRPr="00673F4F">
        <w:rPr>
          <w:rFonts w:ascii="Times New Roman" w:hAnsi="Times New Roman" w:cs="Times New Roman"/>
          <w:i/>
          <w:sz w:val="24"/>
          <w:szCs w:val="24"/>
        </w:rPr>
        <w:t>s,</w:t>
      </w:r>
      <w:r w:rsidR="00E610F8" w:rsidRPr="00673F4F">
        <w:rPr>
          <w:rFonts w:ascii="Times New Roman" w:hAnsi="Times New Roman" w:cs="Times New Roman"/>
          <w:i/>
          <w:sz w:val="24"/>
          <w:szCs w:val="24"/>
        </w:rPr>
        <w:t>)</w:t>
      </w:r>
      <w:r w:rsidRPr="00673F4F">
        <w:rPr>
          <w:rFonts w:ascii="Times New Roman" w:hAnsi="Times New Roman" w:cs="Times New Roman"/>
          <w:i/>
          <w:sz w:val="24"/>
          <w:szCs w:val="24"/>
        </w:rPr>
        <w:t xml:space="preserve"> </w:t>
      </w:r>
      <w:r w:rsidRPr="00673F4F">
        <w:rPr>
          <w:rFonts w:ascii="Times New Roman" w:hAnsi="Times New Roman" w:cs="Times New Roman"/>
          <w:sz w:val="24"/>
          <w:szCs w:val="24"/>
        </w:rPr>
        <w:t xml:space="preserve">Pustaka Progresif, Press </w:t>
      </w:r>
      <w:r w:rsidR="00266741">
        <w:rPr>
          <w:rFonts w:ascii="Times New Roman" w:hAnsi="Times New Roman" w:cs="Times New Roman"/>
          <w:sz w:val="24"/>
          <w:szCs w:val="24"/>
        </w:rPr>
        <w:t xml:space="preserve">  </w:t>
      </w:r>
      <w:r w:rsidRPr="00673F4F">
        <w:rPr>
          <w:rFonts w:ascii="Times New Roman" w:hAnsi="Times New Roman" w:cs="Times New Roman"/>
          <w:sz w:val="24"/>
          <w:szCs w:val="24"/>
        </w:rPr>
        <w:t>Jakarta.</w:t>
      </w:r>
    </w:p>
    <w:p w:rsidR="00673F4F" w:rsidRPr="00673F4F" w:rsidRDefault="00673F4F" w:rsidP="003E7E26">
      <w:pPr>
        <w:pStyle w:val="ListParagraph"/>
        <w:spacing w:after="0" w:line="240" w:lineRule="auto"/>
        <w:jc w:val="both"/>
        <w:rPr>
          <w:rFonts w:ascii="Times New Roman" w:hAnsi="Times New Roman" w:cs="Times New Roman"/>
          <w:sz w:val="24"/>
          <w:szCs w:val="24"/>
        </w:rPr>
      </w:pPr>
    </w:p>
    <w:p w:rsidR="000A1A52" w:rsidRDefault="000A1A52" w:rsidP="003E7E2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Bustanul Arifin, 1994, </w:t>
      </w:r>
      <w:r w:rsidRPr="0004558E">
        <w:rPr>
          <w:rFonts w:ascii="Times New Roman" w:hAnsi="Times New Roman" w:cs="Times New Roman"/>
          <w:i/>
          <w:sz w:val="24"/>
          <w:szCs w:val="24"/>
        </w:rPr>
        <w:t>Prospek Hukum Islam Dalam Kerangka Pembagunan Hukum,</w:t>
      </w:r>
      <w:r>
        <w:rPr>
          <w:rFonts w:ascii="Times New Roman" w:hAnsi="Times New Roman" w:cs="Times New Roman"/>
          <w:sz w:val="24"/>
          <w:szCs w:val="24"/>
        </w:rPr>
        <w:t xml:space="preserve"> PT. Kemudi Mas.</w:t>
      </w:r>
    </w:p>
    <w:p w:rsidR="00673F4F" w:rsidRDefault="00673F4F" w:rsidP="003E7E26">
      <w:pPr>
        <w:spacing w:after="0" w:line="240" w:lineRule="auto"/>
        <w:jc w:val="both"/>
        <w:rPr>
          <w:rFonts w:ascii="Times New Roman" w:hAnsi="Times New Roman" w:cs="Times New Roman"/>
          <w:sz w:val="24"/>
          <w:szCs w:val="24"/>
        </w:rPr>
      </w:pPr>
    </w:p>
    <w:p w:rsidR="000A1A52" w:rsidRDefault="000A1A52"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Fathur Rahman, 1984</w:t>
      </w:r>
      <w:r w:rsidRPr="0004558E">
        <w:rPr>
          <w:rFonts w:ascii="Times New Roman" w:hAnsi="Times New Roman" w:cs="Times New Roman"/>
          <w:i/>
          <w:sz w:val="24"/>
          <w:szCs w:val="24"/>
        </w:rPr>
        <w:t>, Ilmu Waris</w:t>
      </w:r>
      <w:r>
        <w:rPr>
          <w:rFonts w:ascii="Times New Roman" w:hAnsi="Times New Roman" w:cs="Times New Roman"/>
          <w:sz w:val="24"/>
          <w:szCs w:val="24"/>
        </w:rPr>
        <w:t>, PT Al Ma’arif, bandung.</w:t>
      </w:r>
    </w:p>
    <w:p w:rsidR="00673F4F" w:rsidRDefault="00673F4F" w:rsidP="003E7E26">
      <w:pPr>
        <w:spacing w:after="0" w:line="240" w:lineRule="auto"/>
        <w:jc w:val="both"/>
        <w:rPr>
          <w:rFonts w:ascii="Times New Roman" w:hAnsi="Times New Roman" w:cs="Times New Roman"/>
          <w:sz w:val="24"/>
          <w:szCs w:val="24"/>
        </w:rPr>
      </w:pPr>
    </w:p>
    <w:p w:rsidR="000A1A52" w:rsidRDefault="000A1A52" w:rsidP="003E7E2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Idris Djafar dan Taufik Yahya, 1995, </w:t>
      </w:r>
      <w:r w:rsidRPr="0004558E">
        <w:rPr>
          <w:rFonts w:ascii="Times New Roman" w:hAnsi="Times New Roman" w:cs="Times New Roman"/>
          <w:i/>
          <w:sz w:val="24"/>
          <w:szCs w:val="24"/>
        </w:rPr>
        <w:t>Kompilasi Hukum Kewarisan</w:t>
      </w:r>
      <w:r>
        <w:rPr>
          <w:rFonts w:ascii="Times New Roman" w:hAnsi="Times New Roman" w:cs="Times New Roman"/>
          <w:sz w:val="24"/>
          <w:szCs w:val="24"/>
        </w:rPr>
        <w:t>, Pustaka Jaya, Jakarta.</w:t>
      </w:r>
    </w:p>
    <w:p w:rsidR="00673F4F" w:rsidRDefault="00673F4F" w:rsidP="003E7E26">
      <w:pPr>
        <w:spacing w:after="0" w:line="240" w:lineRule="auto"/>
        <w:jc w:val="both"/>
        <w:rPr>
          <w:rFonts w:ascii="Times New Roman" w:hAnsi="Times New Roman" w:cs="Times New Roman"/>
          <w:sz w:val="24"/>
          <w:szCs w:val="24"/>
        </w:rPr>
      </w:pPr>
    </w:p>
    <w:p w:rsidR="000A1A52" w:rsidRDefault="000A1A52" w:rsidP="003E7E26">
      <w:pPr>
        <w:spacing w:after="0" w:line="240" w:lineRule="auto"/>
        <w:ind w:left="720" w:hanging="720"/>
        <w:jc w:val="both"/>
        <w:rPr>
          <w:rFonts w:ascii="Times New Roman" w:hAnsi="Times New Roman" w:cs="Times New Roman"/>
          <w:i/>
          <w:sz w:val="24"/>
          <w:szCs w:val="24"/>
        </w:rPr>
      </w:pPr>
      <w:r>
        <w:rPr>
          <w:rFonts w:ascii="Times New Roman" w:hAnsi="Times New Roman" w:cs="Times New Roman"/>
          <w:sz w:val="24"/>
          <w:szCs w:val="24"/>
        </w:rPr>
        <w:t xml:space="preserve">Idris Ramulyo, 1994, </w:t>
      </w:r>
      <w:r w:rsidR="002E3D9C" w:rsidRPr="0004558E">
        <w:rPr>
          <w:rFonts w:ascii="Times New Roman" w:hAnsi="Times New Roman" w:cs="Times New Roman"/>
          <w:i/>
          <w:sz w:val="24"/>
          <w:szCs w:val="24"/>
        </w:rPr>
        <w:t>Perbandingan Pelaksanaan Hukum kewarisan Islam dengan Undang-undang Hukum Perdata.</w:t>
      </w:r>
    </w:p>
    <w:p w:rsidR="00673F4F" w:rsidRPr="0004558E" w:rsidRDefault="00673F4F" w:rsidP="003E7E26">
      <w:pPr>
        <w:spacing w:after="0" w:line="240" w:lineRule="auto"/>
        <w:jc w:val="both"/>
        <w:rPr>
          <w:rFonts w:ascii="Times New Roman" w:hAnsi="Times New Roman" w:cs="Times New Roman"/>
          <w:i/>
          <w:sz w:val="24"/>
          <w:szCs w:val="24"/>
        </w:rPr>
      </w:pPr>
    </w:p>
    <w:p w:rsidR="000A1A52" w:rsidRDefault="000A1A52" w:rsidP="003E7E2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Lawrence M. Friedmann, 1975, The </w:t>
      </w:r>
      <w:r w:rsidRPr="0004558E">
        <w:rPr>
          <w:rFonts w:ascii="Times New Roman" w:hAnsi="Times New Roman" w:cs="Times New Roman"/>
          <w:i/>
          <w:sz w:val="24"/>
          <w:szCs w:val="24"/>
        </w:rPr>
        <w:t>Legal System, A. Social Perspektive</w:t>
      </w:r>
      <w:r>
        <w:rPr>
          <w:rFonts w:ascii="Times New Roman" w:hAnsi="Times New Roman" w:cs="Times New Roman"/>
          <w:sz w:val="24"/>
          <w:szCs w:val="24"/>
        </w:rPr>
        <w:t>, Russel Sage Foundation, New York</w:t>
      </w:r>
      <w:r w:rsidR="00673F4F">
        <w:rPr>
          <w:rFonts w:ascii="Times New Roman" w:hAnsi="Times New Roman" w:cs="Times New Roman"/>
          <w:sz w:val="24"/>
          <w:szCs w:val="24"/>
        </w:rPr>
        <w:t>.</w:t>
      </w:r>
    </w:p>
    <w:p w:rsidR="00673F4F" w:rsidRDefault="00673F4F" w:rsidP="003E7E26">
      <w:pPr>
        <w:spacing w:after="0" w:line="240" w:lineRule="auto"/>
        <w:jc w:val="both"/>
        <w:rPr>
          <w:rFonts w:ascii="Times New Roman" w:hAnsi="Times New Roman" w:cs="Times New Roman"/>
          <w:sz w:val="24"/>
          <w:szCs w:val="24"/>
        </w:rPr>
      </w:pPr>
    </w:p>
    <w:p w:rsidR="002E3D9C" w:rsidRDefault="002E3D9C" w:rsidP="003E7E2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Muhammad Yunus, 1989, </w:t>
      </w:r>
      <w:r w:rsidRPr="0004558E">
        <w:rPr>
          <w:rFonts w:ascii="Times New Roman" w:hAnsi="Times New Roman" w:cs="Times New Roman"/>
          <w:i/>
          <w:sz w:val="24"/>
          <w:szCs w:val="24"/>
        </w:rPr>
        <w:t>Kamus Arab Indonesia</w:t>
      </w:r>
      <w:r>
        <w:rPr>
          <w:rFonts w:ascii="Times New Roman" w:hAnsi="Times New Roman" w:cs="Times New Roman"/>
          <w:sz w:val="24"/>
          <w:szCs w:val="24"/>
        </w:rPr>
        <w:t>, Yayasan Penyelengara Penerjemah dan Penafsiran Al Qur’an, Jakarta.</w:t>
      </w:r>
    </w:p>
    <w:p w:rsidR="00F67952" w:rsidRDefault="00F67952" w:rsidP="003E7E26">
      <w:pPr>
        <w:spacing w:after="0" w:line="240" w:lineRule="auto"/>
        <w:ind w:left="720" w:hanging="720"/>
        <w:jc w:val="both"/>
        <w:rPr>
          <w:rFonts w:ascii="Times New Roman" w:hAnsi="Times New Roman" w:cs="Times New Roman"/>
          <w:sz w:val="24"/>
          <w:szCs w:val="24"/>
        </w:rPr>
      </w:pPr>
    </w:p>
    <w:p w:rsidR="00673F4F" w:rsidRDefault="002E3D9C" w:rsidP="003E7E26">
      <w:pPr>
        <w:tabs>
          <w:tab w:val="left" w:pos="81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Muhammad Daud Ali, 1993, </w:t>
      </w:r>
      <w:r w:rsidRPr="0004558E">
        <w:rPr>
          <w:rFonts w:ascii="Times New Roman" w:hAnsi="Times New Roman" w:cs="Times New Roman"/>
          <w:i/>
          <w:sz w:val="24"/>
          <w:szCs w:val="24"/>
        </w:rPr>
        <w:t>Asas-asas Hukum Kewarisan Islam</w:t>
      </w:r>
      <w:r>
        <w:rPr>
          <w:rFonts w:ascii="Times New Roman" w:hAnsi="Times New Roman" w:cs="Times New Roman"/>
          <w:sz w:val="24"/>
          <w:szCs w:val="24"/>
        </w:rPr>
        <w:t xml:space="preserve">, PT Intermasa, Jakarta. </w:t>
      </w:r>
    </w:p>
    <w:p w:rsidR="00F67952" w:rsidRDefault="00F67952" w:rsidP="003E7E26">
      <w:pPr>
        <w:tabs>
          <w:tab w:val="left" w:pos="810"/>
        </w:tabs>
        <w:spacing w:after="0" w:line="240" w:lineRule="auto"/>
        <w:ind w:left="720" w:hanging="720"/>
        <w:jc w:val="both"/>
        <w:rPr>
          <w:rFonts w:ascii="Times New Roman" w:hAnsi="Times New Roman" w:cs="Times New Roman"/>
          <w:sz w:val="24"/>
          <w:szCs w:val="24"/>
        </w:rPr>
      </w:pPr>
    </w:p>
    <w:p w:rsidR="00950EE7" w:rsidRDefault="002E3D9C"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0EE7">
        <w:rPr>
          <w:rFonts w:ascii="Times New Roman" w:hAnsi="Times New Roman" w:cs="Times New Roman"/>
          <w:sz w:val="24"/>
          <w:szCs w:val="24"/>
        </w:rPr>
        <w:t xml:space="preserve">Mukti Arto, 1996, </w:t>
      </w:r>
      <w:r w:rsidR="00950EE7" w:rsidRPr="0004558E">
        <w:rPr>
          <w:rFonts w:ascii="Times New Roman" w:hAnsi="Times New Roman" w:cs="Times New Roman"/>
          <w:i/>
          <w:sz w:val="24"/>
          <w:szCs w:val="24"/>
        </w:rPr>
        <w:t>Praktek Perdata Pada Pengadilan Agama</w:t>
      </w:r>
      <w:r w:rsidR="00950EE7">
        <w:rPr>
          <w:rFonts w:ascii="Times New Roman" w:hAnsi="Times New Roman" w:cs="Times New Roman"/>
          <w:sz w:val="24"/>
          <w:szCs w:val="24"/>
        </w:rPr>
        <w:t>, Pustaka Pelajar, Yogyakarta.</w:t>
      </w:r>
    </w:p>
    <w:p w:rsidR="00673F4F" w:rsidRDefault="00673F4F" w:rsidP="003E7E26">
      <w:pPr>
        <w:spacing w:after="0" w:line="240" w:lineRule="auto"/>
        <w:jc w:val="both"/>
        <w:rPr>
          <w:rFonts w:ascii="Times New Roman" w:hAnsi="Times New Roman" w:cs="Times New Roman"/>
          <w:sz w:val="24"/>
          <w:szCs w:val="24"/>
        </w:rPr>
      </w:pPr>
    </w:p>
    <w:p w:rsidR="00950EE7" w:rsidRDefault="00950EE7"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Muh. Nasir, 1996, </w:t>
      </w:r>
      <w:r w:rsidRPr="0004558E">
        <w:rPr>
          <w:rFonts w:ascii="Times New Roman" w:hAnsi="Times New Roman" w:cs="Times New Roman"/>
          <w:i/>
          <w:sz w:val="24"/>
          <w:szCs w:val="24"/>
        </w:rPr>
        <w:t>Metode Penelitian, Ghalia Indonesia</w:t>
      </w:r>
      <w:r>
        <w:rPr>
          <w:rFonts w:ascii="Times New Roman" w:hAnsi="Times New Roman" w:cs="Times New Roman"/>
          <w:sz w:val="24"/>
          <w:szCs w:val="24"/>
        </w:rPr>
        <w:t>, Jakarta.</w:t>
      </w:r>
    </w:p>
    <w:p w:rsidR="00673F4F" w:rsidRDefault="00673F4F" w:rsidP="003E7E26">
      <w:pPr>
        <w:spacing w:after="0" w:line="240" w:lineRule="auto"/>
        <w:jc w:val="both"/>
        <w:rPr>
          <w:rFonts w:ascii="Times New Roman" w:hAnsi="Times New Roman" w:cs="Times New Roman"/>
          <w:sz w:val="24"/>
          <w:szCs w:val="24"/>
        </w:rPr>
      </w:pPr>
    </w:p>
    <w:p w:rsidR="002E3D9C" w:rsidRDefault="002E3D9C"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Rusli Efendi, dkk, 1991, </w:t>
      </w:r>
      <w:r w:rsidRPr="0004558E">
        <w:rPr>
          <w:rFonts w:ascii="Times New Roman" w:hAnsi="Times New Roman" w:cs="Times New Roman"/>
          <w:i/>
          <w:sz w:val="24"/>
          <w:szCs w:val="24"/>
        </w:rPr>
        <w:t xml:space="preserve">Teori Hukum, </w:t>
      </w:r>
      <w:r w:rsidR="0000002D" w:rsidRPr="0004558E">
        <w:rPr>
          <w:rFonts w:ascii="Times New Roman" w:hAnsi="Times New Roman" w:cs="Times New Roman"/>
          <w:i/>
          <w:sz w:val="24"/>
          <w:szCs w:val="24"/>
        </w:rPr>
        <w:t>Uneversitas Hasanudin Press</w:t>
      </w:r>
      <w:r w:rsidR="0000002D">
        <w:rPr>
          <w:rFonts w:ascii="Times New Roman" w:hAnsi="Times New Roman" w:cs="Times New Roman"/>
          <w:sz w:val="24"/>
          <w:szCs w:val="24"/>
        </w:rPr>
        <w:t>, Makassar</w:t>
      </w:r>
    </w:p>
    <w:p w:rsidR="00673F4F" w:rsidRDefault="00673F4F" w:rsidP="003E7E26">
      <w:pPr>
        <w:spacing w:after="0" w:line="240" w:lineRule="auto"/>
        <w:jc w:val="both"/>
        <w:rPr>
          <w:rFonts w:ascii="Times New Roman" w:hAnsi="Times New Roman" w:cs="Times New Roman"/>
          <w:sz w:val="24"/>
          <w:szCs w:val="24"/>
        </w:rPr>
      </w:pPr>
    </w:p>
    <w:p w:rsidR="00950EE7" w:rsidRDefault="00950EE7"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Roihan A. Rasyid, 1999, </w:t>
      </w:r>
      <w:r w:rsidRPr="0004558E">
        <w:rPr>
          <w:rFonts w:ascii="Times New Roman" w:hAnsi="Times New Roman" w:cs="Times New Roman"/>
          <w:i/>
          <w:sz w:val="24"/>
          <w:szCs w:val="24"/>
        </w:rPr>
        <w:t>Hukum Acara Peradilan Agama</w:t>
      </w:r>
      <w:r>
        <w:rPr>
          <w:rFonts w:ascii="Times New Roman" w:hAnsi="Times New Roman" w:cs="Times New Roman"/>
          <w:sz w:val="24"/>
          <w:szCs w:val="24"/>
        </w:rPr>
        <w:t>, Rajawali Press, Jakarta.</w:t>
      </w:r>
    </w:p>
    <w:p w:rsidR="0000002D" w:rsidRDefault="0000002D"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Satjipto Raharjo, 1982, </w:t>
      </w:r>
      <w:r w:rsidRPr="0004558E">
        <w:rPr>
          <w:rFonts w:ascii="Times New Roman" w:hAnsi="Times New Roman" w:cs="Times New Roman"/>
          <w:i/>
          <w:sz w:val="24"/>
          <w:szCs w:val="24"/>
        </w:rPr>
        <w:t xml:space="preserve">Ilmu Hukum, </w:t>
      </w:r>
      <w:r>
        <w:rPr>
          <w:rFonts w:ascii="Times New Roman" w:hAnsi="Times New Roman" w:cs="Times New Roman"/>
          <w:sz w:val="24"/>
          <w:szCs w:val="24"/>
        </w:rPr>
        <w:t>Alumni, Bandung.</w:t>
      </w:r>
    </w:p>
    <w:p w:rsidR="00673F4F" w:rsidRDefault="00673F4F" w:rsidP="003E7E26">
      <w:pPr>
        <w:spacing w:after="0" w:line="240" w:lineRule="auto"/>
        <w:jc w:val="both"/>
        <w:rPr>
          <w:rFonts w:ascii="Times New Roman" w:hAnsi="Times New Roman" w:cs="Times New Roman"/>
          <w:sz w:val="24"/>
          <w:szCs w:val="24"/>
        </w:rPr>
      </w:pPr>
    </w:p>
    <w:p w:rsidR="0000002D" w:rsidRDefault="0000002D"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Sayuti Thalib, 1985, </w:t>
      </w:r>
      <w:r w:rsidRPr="0004558E">
        <w:rPr>
          <w:rFonts w:ascii="Times New Roman" w:hAnsi="Times New Roman" w:cs="Times New Roman"/>
          <w:i/>
          <w:sz w:val="24"/>
          <w:szCs w:val="24"/>
        </w:rPr>
        <w:t>Receptio a Comtrario</w:t>
      </w:r>
      <w:r>
        <w:rPr>
          <w:rFonts w:ascii="Times New Roman" w:hAnsi="Times New Roman" w:cs="Times New Roman"/>
          <w:sz w:val="24"/>
          <w:szCs w:val="24"/>
        </w:rPr>
        <w:t>, PT. Bina Aksara, Jakarta.</w:t>
      </w:r>
    </w:p>
    <w:p w:rsidR="00673F4F" w:rsidRDefault="00673F4F" w:rsidP="003E7E26">
      <w:pPr>
        <w:spacing w:after="0" w:line="240" w:lineRule="auto"/>
        <w:jc w:val="both"/>
        <w:rPr>
          <w:rFonts w:ascii="Times New Roman" w:hAnsi="Times New Roman" w:cs="Times New Roman"/>
          <w:sz w:val="24"/>
          <w:szCs w:val="24"/>
        </w:rPr>
      </w:pPr>
    </w:p>
    <w:p w:rsidR="0000002D" w:rsidRDefault="0000002D"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Sayyid Sabig, 1986, </w:t>
      </w:r>
      <w:r w:rsidRPr="0004558E">
        <w:rPr>
          <w:rFonts w:ascii="Times New Roman" w:hAnsi="Times New Roman" w:cs="Times New Roman"/>
          <w:i/>
          <w:sz w:val="24"/>
          <w:szCs w:val="24"/>
        </w:rPr>
        <w:t>Figih As-Sunnah</w:t>
      </w:r>
      <w:r>
        <w:rPr>
          <w:rFonts w:ascii="Times New Roman" w:hAnsi="Times New Roman" w:cs="Times New Roman"/>
          <w:sz w:val="24"/>
          <w:szCs w:val="24"/>
        </w:rPr>
        <w:t>, Al Ma’arif Bandung</w:t>
      </w:r>
      <w:r w:rsidR="00673F4F">
        <w:rPr>
          <w:rFonts w:ascii="Times New Roman" w:hAnsi="Times New Roman" w:cs="Times New Roman"/>
          <w:sz w:val="24"/>
          <w:szCs w:val="24"/>
        </w:rPr>
        <w:t>.</w:t>
      </w:r>
    </w:p>
    <w:p w:rsidR="00673F4F" w:rsidRDefault="00673F4F" w:rsidP="003E7E26">
      <w:pPr>
        <w:spacing w:after="0" w:line="240" w:lineRule="auto"/>
        <w:jc w:val="both"/>
        <w:rPr>
          <w:rFonts w:ascii="Times New Roman" w:hAnsi="Times New Roman" w:cs="Times New Roman"/>
          <w:sz w:val="24"/>
          <w:szCs w:val="24"/>
        </w:rPr>
      </w:pPr>
    </w:p>
    <w:p w:rsidR="0000002D" w:rsidRDefault="0000002D" w:rsidP="003E7E26">
      <w:pPr>
        <w:tabs>
          <w:tab w:val="left" w:pos="630"/>
        </w:tabs>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Setiawan, 1992, </w:t>
      </w:r>
      <w:r w:rsidRPr="0004558E">
        <w:rPr>
          <w:rFonts w:ascii="Times New Roman" w:hAnsi="Times New Roman" w:cs="Times New Roman"/>
          <w:i/>
          <w:sz w:val="24"/>
          <w:szCs w:val="24"/>
        </w:rPr>
        <w:t>Aneka Masalah Hukum dan Hukum Acara Perdata</w:t>
      </w:r>
      <w:r>
        <w:rPr>
          <w:rFonts w:ascii="Times New Roman" w:hAnsi="Times New Roman" w:cs="Times New Roman"/>
          <w:sz w:val="24"/>
          <w:szCs w:val="24"/>
        </w:rPr>
        <w:t xml:space="preserve">, Bina Aksara, </w:t>
      </w:r>
      <w:r w:rsidR="00D81AFD">
        <w:rPr>
          <w:rFonts w:ascii="Times New Roman" w:hAnsi="Times New Roman" w:cs="Times New Roman"/>
          <w:sz w:val="24"/>
          <w:szCs w:val="24"/>
        </w:rPr>
        <w:t xml:space="preserve"> </w:t>
      </w:r>
      <w:r>
        <w:rPr>
          <w:rFonts w:ascii="Times New Roman" w:hAnsi="Times New Roman" w:cs="Times New Roman"/>
          <w:sz w:val="24"/>
          <w:szCs w:val="24"/>
        </w:rPr>
        <w:t>Jakarta.</w:t>
      </w:r>
    </w:p>
    <w:p w:rsidR="00673F4F" w:rsidRDefault="00673F4F" w:rsidP="003E7E26">
      <w:pPr>
        <w:spacing w:after="0" w:line="240" w:lineRule="auto"/>
        <w:jc w:val="both"/>
        <w:rPr>
          <w:rFonts w:ascii="Times New Roman" w:hAnsi="Times New Roman" w:cs="Times New Roman"/>
          <w:sz w:val="24"/>
          <w:szCs w:val="24"/>
        </w:rPr>
      </w:pPr>
    </w:p>
    <w:p w:rsidR="0000002D" w:rsidRDefault="0000002D" w:rsidP="003E7E26">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lastRenderedPageBreak/>
        <w:t xml:space="preserve">Sudikno Mertokusumo, 1988, </w:t>
      </w:r>
      <w:r w:rsidRPr="0004558E">
        <w:rPr>
          <w:rFonts w:ascii="Times New Roman" w:hAnsi="Times New Roman" w:cs="Times New Roman"/>
          <w:i/>
          <w:sz w:val="24"/>
          <w:szCs w:val="24"/>
        </w:rPr>
        <w:t>Hukum Acara Perdata Indonesia</w:t>
      </w:r>
      <w:r>
        <w:rPr>
          <w:rFonts w:ascii="Times New Roman" w:hAnsi="Times New Roman" w:cs="Times New Roman"/>
          <w:sz w:val="24"/>
          <w:szCs w:val="24"/>
        </w:rPr>
        <w:t>, Liberty, Jogjak</w:t>
      </w:r>
      <w:r w:rsidR="005A208A">
        <w:rPr>
          <w:rFonts w:ascii="Times New Roman" w:hAnsi="Times New Roman" w:cs="Times New Roman"/>
          <w:sz w:val="24"/>
          <w:szCs w:val="24"/>
        </w:rPr>
        <w:t>a</w:t>
      </w:r>
      <w:r>
        <w:rPr>
          <w:rFonts w:ascii="Times New Roman" w:hAnsi="Times New Roman" w:cs="Times New Roman"/>
          <w:sz w:val="24"/>
          <w:szCs w:val="24"/>
        </w:rPr>
        <w:t>rta.</w:t>
      </w:r>
    </w:p>
    <w:p w:rsidR="00673F4F" w:rsidRDefault="00673F4F" w:rsidP="003E7E26">
      <w:pPr>
        <w:spacing w:after="0" w:line="240" w:lineRule="auto"/>
        <w:jc w:val="both"/>
        <w:rPr>
          <w:rFonts w:ascii="Times New Roman" w:hAnsi="Times New Roman" w:cs="Times New Roman"/>
          <w:sz w:val="24"/>
          <w:szCs w:val="24"/>
        </w:rPr>
      </w:pPr>
    </w:p>
    <w:p w:rsidR="0000002D" w:rsidRDefault="004F468A" w:rsidP="003E7E26">
      <w:pPr>
        <w:spacing w:after="0" w:line="240" w:lineRule="auto"/>
        <w:ind w:left="900" w:hanging="882"/>
        <w:jc w:val="both"/>
        <w:rPr>
          <w:rFonts w:ascii="Times New Roman" w:hAnsi="Times New Roman" w:cs="Times New Roman"/>
          <w:sz w:val="24"/>
          <w:szCs w:val="24"/>
        </w:rPr>
      </w:pPr>
      <w:r>
        <w:rPr>
          <w:rFonts w:ascii="Times New Roman" w:hAnsi="Times New Roman" w:cs="Times New Roman"/>
          <w:sz w:val="24"/>
          <w:szCs w:val="24"/>
        </w:rPr>
        <w:t xml:space="preserve">Yahya Harahap, 1990, </w:t>
      </w:r>
      <w:r w:rsidRPr="0004558E">
        <w:rPr>
          <w:rFonts w:ascii="Times New Roman" w:hAnsi="Times New Roman" w:cs="Times New Roman"/>
          <w:i/>
          <w:sz w:val="24"/>
          <w:szCs w:val="24"/>
        </w:rPr>
        <w:t xml:space="preserve">kedudukan, kewenangan, dan Hukum Acara Peradilan Agama, </w:t>
      </w:r>
      <w:r>
        <w:rPr>
          <w:rFonts w:ascii="Times New Roman" w:hAnsi="Times New Roman" w:cs="Times New Roman"/>
          <w:sz w:val="24"/>
          <w:szCs w:val="24"/>
        </w:rPr>
        <w:t>PT. Citra Aditya, Bandung</w:t>
      </w:r>
      <w:r w:rsidR="00861160">
        <w:rPr>
          <w:rFonts w:ascii="Times New Roman" w:hAnsi="Times New Roman" w:cs="Times New Roman"/>
          <w:sz w:val="24"/>
          <w:szCs w:val="24"/>
        </w:rPr>
        <w:t>.</w:t>
      </w:r>
      <w:r w:rsidR="0000002D">
        <w:rPr>
          <w:rFonts w:ascii="Times New Roman" w:hAnsi="Times New Roman" w:cs="Times New Roman"/>
          <w:sz w:val="24"/>
          <w:szCs w:val="24"/>
        </w:rPr>
        <w:t xml:space="preserve"> </w:t>
      </w:r>
    </w:p>
    <w:p w:rsidR="00950EE7" w:rsidRDefault="00950EE7" w:rsidP="003E7E26">
      <w:pPr>
        <w:spacing w:after="0" w:line="240" w:lineRule="auto"/>
        <w:jc w:val="center"/>
        <w:rPr>
          <w:rFonts w:ascii="Times New Roman" w:hAnsi="Times New Roman" w:cs="Times New Roman"/>
          <w:sz w:val="24"/>
          <w:szCs w:val="24"/>
        </w:rPr>
      </w:pPr>
    </w:p>
    <w:p w:rsidR="00E92CF9" w:rsidRDefault="00E92CF9"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E92CF9" w:rsidRPr="006D2F13" w:rsidRDefault="00E92CF9" w:rsidP="003E7E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10F40" w:rsidRPr="004F03EB" w:rsidRDefault="00510F40" w:rsidP="003E7E26">
      <w:pPr>
        <w:spacing w:after="0" w:line="240" w:lineRule="auto"/>
        <w:jc w:val="both"/>
        <w:rPr>
          <w:rFonts w:ascii="Times New Roman" w:hAnsi="Times New Roman" w:cs="Times New Roman"/>
          <w:sz w:val="24"/>
          <w:szCs w:val="24"/>
        </w:rPr>
      </w:pPr>
    </w:p>
    <w:p w:rsidR="00030B2D" w:rsidRDefault="00030B2D"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D76CEB" w:rsidRDefault="00D76CEB"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Pr="00693511" w:rsidRDefault="00BF6772" w:rsidP="00BF6772">
      <w:pPr>
        <w:tabs>
          <w:tab w:val="left" w:pos="4755"/>
        </w:tabs>
        <w:jc w:val="center"/>
        <w:rPr>
          <w:rFonts w:ascii="Times New Roman" w:hAnsi="Times New Roman" w:cs="Times New Roman"/>
          <w:b/>
          <w:sz w:val="28"/>
          <w:szCs w:val="28"/>
        </w:rPr>
      </w:pPr>
      <w:r w:rsidRPr="00693511">
        <w:rPr>
          <w:rFonts w:ascii="Times New Roman" w:hAnsi="Times New Roman" w:cs="Times New Roman"/>
          <w:b/>
          <w:sz w:val="28"/>
          <w:szCs w:val="28"/>
        </w:rPr>
        <w:t>RIWAYAT HIDUP</w:t>
      </w:r>
    </w:p>
    <w:p w:rsidR="00BF6772" w:rsidRDefault="00BF6772" w:rsidP="00BF6772">
      <w:pPr>
        <w:tabs>
          <w:tab w:val="left" w:pos="4755"/>
        </w:tabs>
        <w:rPr>
          <w:rFonts w:ascii="Times New Roman" w:hAnsi="Times New Roman" w:cs="Times New Roman"/>
          <w:sz w:val="20"/>
          <w:szCs w:val="20"/>
        </w:rPr>
      </w:pPr>
    </w:p>
    <w:p w:rsidR="00BF6772" w:rsidRPr="00BF6772" w:rsidRDefault="008C779D" w:rsidP="00BF6772">
      <w:pPr>
        <w:rPr>
          <w:rFonts w:ascii="Times New Roman" w:hAnsi="Times New Roman" w:cs="Times New Roman"/>
          <w:sz w:val="24"/>
          <w:szCs w:val="24"/>
        </w:rPr>
      </w:pPr>
      <w:r>
        <w:rPr>
          <w:rFonts w:ascii="Times New Roman" w:hAnsi="Times New Roman" w:cs="Times New Roman"/>
          <w:noProof/>
          <w:sz w:val="20"/>
          <w:szCs w:val="20"/>
        </w:rPr>
        <mc:AlternateContent>
          <mc:Choice Requires="wps">
            <w:drawing>
              <wp:anchor distT="0" distB="0" distL="114300" distR="114300" simplePos="0" relativeHeight="251677184" behindDoc="0" locked="0" layoutInCell="1" allowOverlap="1">
                <wp:simplePos x="0" y="0"/>
                <wp:positionH relativeFrom="column">
                  <wp:posOffset>3516630</wp:posOffset>
                </wp:positionH>
                <wp:positionV relativeFrom="paragraph">
                  <wp:posOffset>15240</wp:posOffset>
                </wp:positionV>
                <wp:extent cx="1062990" cy="1445895"/>
                <wp:effectExtent l="0" t="0" r="22860" b="20955"/>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990" cy="1445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6772" w:rsidRDefault="00BF6772" w:rsidP="00BF6772">
                            <w:pPr>
                              <w:jc w:val="center"/>
                            </w:pPr>
                            <w:r>
                              <w:t xml:space="preserve">Pas Foto </w:t>
                            </w:r>
                          </w:p>
                          <w:p w:rsidR="00BF6772" w:rsidRDefault="00BF6772" w:rsidP="00BF6772">
                            <w:pPr>
                              <w:jc w:val="center"/>
                            </w:pPr>
                            <w:r>
                              <w:t>(3 x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1" style="position:absolute;margin-left:276.9pt;margin-top:1.2pt;width:83.7pt;height:113.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" fillcolor="white [3201]" strokecolor="black [3213]" strokeweight="2pt">
                <v:path arrowok="t"/>
                <v:textbox>
                  <w:txbxContent>
                    <w:p w:rsidR="00BF6772" w:rsidRDefault="00BF6772" w:rsidP="00BF6772">
                      <w:pPr>
                        <w:jc w:val="center"/>
                      </w:pPr>
                      <w:r>
                        <w:t xml:space="preserve">Pas Foto </w:t>
                      </w:r>
                    </w:p>
                    <w:p w:rsidR="00BF6772" w:rsidRDefault="00BF6772" w:rsidP="00BF6772">
                      <w:pPr>
                        <w:jc w:val="center"/>
                      </w:pPr>
                      <w:r>
                        <w:t>(3 x 4)</w:t>
                      </w:r>
                    </w:p>
                  </w:txbxContent>
                </v:textbox>
              </v:rect>
            </w:pict>
          </mc:Fallback>
        </mc:AlternateContent>
      </w:r>
      <w:r w:rsidR="00BF6772" w:rsidRPr="00693511">
        <w:rPr>
          <w:rFonts w:ascii="Times New Roman" w:hAnsi="Times New Roman" w:cs="Times New Roman"/>
          <w:sz w:val="24"/>
          <w:szCs w:val="24"/>
        </w:rPr>
        <w:t>Nama</w:t>
      </w:r>
      <w:r w:rsidR="00BF6772" w:rsidRPr="00693511">
        <w:rPr>
          <w:rFonts w:ascii="Times New Roman" w:hAnsi="Times New Roman" w:cs="Times New Roman"/>
          <w:sz w:val="24"/>
          <w:szCs w:val="24"/>
        </w:rPr>
        <w:tab/>
      </w:r>
      <w:r w:rsidR="00BF6772" w:rsidRPr="00693511">
        <w:rPr>
          <w:rFonts w:ascii="Times New Roman" w:hAnsi="Times New Roman" w:cs="Times New Roman"/>
          <w:sz w:val="24"/>
          <w:szCs w:val="24"/>
        </w:rPr>
        <w:tab/>
      </w:r>
      <w:r w:rsidR="00BF6772" w:rsidRPr="00693511">
        <w:rPr>
          <w:rFonts w:ascii="Times New Roman" w:hAnsi="Times New Roman" w:cs="Times New Roman"/>
          <w:sz w:val="24"/>
          <w:szCs w:val="24"/>
        </w:rPr>
        <w:tab/>
        <w:t xml:space="preserve">: </w:t>
      </w:r>
      <w:r w:rsidR="00BF6772">
        <w:rPr>
          <w:rFonts w:ascii="Times New Roman" w:hAnsi="Times New Roman" w:cs="Times New Roman"/>
          <w:sz w:val="24"/>
          <w:szCs w:val="24"/>
        </w:rPr>
        <w:t>Syamsul Arif Iyabu</w:t>
      </w:r>
    </w:p>
    <w:p w:rsidR="00BF6772" w:rsidRPr="00BF6772"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NIM</w:t>
      </w:r>
      <w:r w:rsidRPr="00693511">
        <w:rPr>
          <w:rFonts w:ascii="Times New Roman" w:hAnsi="Times New Roman" w:cs="Times New Roman"/>
          <w:sz w:val="24"/>
          <w:szCs w:val="24"/>
        </w:rPr>
        <w:tab/>
      </w:r>
      <w:r w:rsidRPr="00693511">
        <w:rPr>
          <w:rFonts w:ascii="Times New Roman" w:hAnsi="Times New Roman" w:cs="Times New Roman"/>
          <w:sz w:val="24"/>
          <w:szCs w:val="24"/>
        </w:rPr>
        <w:tab/>
      </w:r>
      <w:r w:rsidRPr="00693511">
        <w:rPr>
          <w:rFonts w:ascii="Times New Roman" w:hAnsi="Times New Roman" w:cs="Times New Roman"/>
          <w:sz w:val="24"/>
          <w:szCs w:val="24"/>
        </w:rPr>
        <w:tab/>
        <w:t>: H111</w:t>
      </w:r>
      <w:r>
        <w:rPr>
          <w:rFonts w:ascii="Times New Roman" w:hAnsi="Times New Roman" w:cs="Times New Roman"/>
          <w:sz w:val="24"/>
          <w:szCs w:val="24"/>
        </w:rPr>
        <w:t>5301</w:t>
      </w:r>
    </w:p>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Fakultas</w:t>
      </w:r>
      <w:r w:rsidRPr="00693511">
        <w:rPr>
          <w:rFonts w:ascii="Times New Roman" w:hAnsi="Times New Roman" w:cs="Times New Roman"/>
          <w:sz w:val="24"/>
          <w:szCs w:val="24"/>
        </w:rPr>
        <w:tab/>
      </w:r>
      <w:r w:rsidRPr="00693511">
        <w:rPr>
          <w:rFonts w:ascii="Times New Roman" w:hAnsi="Times New Roman" w:cs="Times New Roman"/>
          <w:sz w:val="24"/>
          <w:szCs w:val="24"/>
        </w:rPr>
        <w:tab/>
        <w:t>: Hukum</w:t>
      </w:r>
    </w:p>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Program Studi</w:t>
      </w:r>
      <w:r w:rsidRPr="00693511">
        <w:rPr>
          <w:rFonts w:ascii="Times New Roman" w:hAnsi="Times New Roman" w:cs="Times New Roman"/>
          <w:sz w:val="24"/>
          <w:szCs w:val="24"/>
        </w:rPr>
        <w:tab/>
      </w:r>
      <w:r w:rsidRPr="00693511">
        <w:rPr>
          <w:rFonts w:ascii="Times New Roman" w:hAnsi="Times New Roman" w:cs="Times New Roman"/>
          <w:sz w:val="24"/>
          <w:szCs w:val="24"/>
        </w:rPr>
        <w:tab/>
        <w:t>: Ilmu Hukum</w:t>
      </w:r>
    </w:p>
    <w:p w:rsidR="00BF6772" w:rsidRPr="00BF6772"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Tempat Tanggal Lahir</w:t>
      </w:r>
      <w:r w:rsidRPr="00693511">
        <w:rPr>
          <w:rFonts w:ascii="Times New Roman" w:hAnsi="Times New Roman" w:cs="Times New Roman"/>
          <w:sz w:val="24"/>
          <w:szCs w:val="24"/>
        </w:rPr>
        <w:tab/>
        <w:t xml:space="preserve">: Tilamuta, </w:t>
      </w:r>
      <w:r>
        <w:rPr>
          <w:rFonts w:ascii="Times New Roman" w:hAnsi="Times New Roman" w:cs="Times New Roman"/>
          <w:sz w:val="24"/>
          <w:szCs w:val="24"/>
        </w:rPr>
        <w:t xml:space="preserve">7 April </w:t>
      </w:r>
      <w:r w:rsidRPr="00693511">
        <w:rPr>
          <w:rFonts w:ascii="Times New Roman" w:hAnsi="Times New Roman" w:cs="Times New Roman"/>
          <w:sz w:val="24"/>
          <w:szCs w:val="24"/>
        </w:rPr>
        <w:t>199</w:t>
      </w:r>
      <w:r>
        <w:rPr>
          <w:rFonts w:ascii="Times New Roman" w:hAnsi="Times New Roman" w:cs="Times New Roman"/>
          <w:sz w:val="24"/>
          <w:szCs w:val="24"/>
        </w:rPr>
        <w:t>7</w:t>
      </w:r>
    </w:p>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Nama Orang Tua</w:t>
      </w:r>
    </w:p>
    <w:p w:rsidR="00BF6772" w:rsidRPr="00693511" w:rsidRDefault="00BF6772" w:rsidP="00BF6772">
      <w:pPr>
        <w:pStyle w:val="ListParagraph"/>
        <w:numPr>
          <w:ilvl w:val="0"/>
          <w:numId w:val="50"/>
        </w:numPr>
        <w:rPr>
          <w:rFonts w:ascii="Times New Roman" w:hAnsi="Times New Roman" w:cs="Times New Roman"/>
          <w:sz w:val="24"/>
          <w:szCs w:val="24"/>
        </w:rPr>
      </w:pPr>
      <w:r w:rsidRPr="00693511">
        <w:rPr>
          <w:rFonts w:ascii="Times New Roman" w:hAnsi="Times New Roman" w:cs="Times New Roman"/>
          <w:sz w:val="24"/>
          <w:szCs w:val="24"/>
        </w:rPr>
        <w:t xml:space="preserve">Ayah </w:t>
      </w:r>
      <w:r w:rsidRPr="00693511">
        <w:rPr>
          <w:rFonts w:ascii="Times New Roman" w:hAnsi="Times New Roman" w:cs="Times New Roman"/>
          <w:sz w:val="24"/>
          <w:szCs w:val="24"/>
        </w:rPr>
        <w:tab/>
      </w:r>
      <w:r w:rsidRPr="00693511">
        <w:rPr>
          <w:rFonts w:ascii="Times New Roman" w:hAnsi="Times New Roman" w:cs="Times New Roman"/>
          <w:sz w:val="24"/>
          <w:szCs w:val="24"/>
        </w:rPr>
        <w:tab/>
        <w:t xml:space="preserve">: </w:t>
      </w:r>
      <w:r w:rsidR="00B62251">
        <w:rPr>
          <w:rFonts w:ascii="Times New Roman" w:hAnsi="Times New Roman" w:cs="Times New Roman"/>
          <w:sz w:val="24"/>
          <w:szCs w:val="24"/>
        </w:rPr>
        <w:t>Isra Iyabu</w:t>
      </w:r>
    </w:p>
    <w:p w:rsidR="00BF6772" w:rsidRPr="00693511" w:rsidRDefault="00BF6772" w:rsidP="00BF6772">
      <w:pPr>
        <w:pStyle w:val="ListParagraph"/>
        <w:numPr>
          <w:ilvl w:val="0"/>
          <w:numId w:val="50"/>
        </w:numPr>
        <w:rPr>
          <w:rFonts w:ascii="Times New Roman" w:hAnsi="Times New Roman" w:cs="Times New Roman"/>
          <w:sz w:val="24"/>
          <w:szCs w:val="24"/>
        </w:rPr>
      </w:pPr>
      <w:r w:rsidRPr="00693511">
        <w:rPr>
          <w:rFonts w:ascii="Times New Roman" w:hAnsi="Times New Roman" w:cs="Times New Roman"/>
          <w:sz w:val="24"/>
          <w:szCs w:val="24"/>
        </w:rPr>
        <w:t xml:space="preserve">Ibu </w:t>
      </w:r>
      <w:r w:rsidRPr="00693511">
        <w:rPr>
          <w:rFonts w:ascii="Times New Roman" w:hAnsi="Times New Roman" w:cs="Times New Roman"/>
          <w:sz w:val="24"/>
          <w:szCs w:val="24"/>
        </w:rPr>
        <w:tab/>
      </w:r>
      <w:r w:rsidRPr="00693511">
        <w:rPr>
          <w:rFonts w:ascii="Times New Roman" w:hAnsi="Times New Roman" w:cs="Times New Roman"/>
          <w:sz w:val="24"/>
          <w:szCs w:val="24"/>
        </w:rPr>
        <w:tab/>
        <w:t xml:space="preserve">: </w:t>
      </w:r>
      <w:r>
        <w:rPr>
          <w:rFonts w:ascii="Times New Roman" w:hAnsi="Times New Roman" w:cs="Times New Roman"/>
          <w:sz w:val="24"/>
          <w:szCs w:val="24"/>
        </w:rPr>
        <w:t>Selvi Manoppo</w:t>
      </w:r>
    </w:p>
    <w:p w:rsidR="00BF6772" w:rsidRPr="00693511" w:rsidRDefault="00BF6772" w:rsidP="00BF6772">
      <w:pPr>
        <w:rPr>
          <w:rFonts w:ascii="Times New Roman" w:hAnsi="Times New Roman" w:cs="Times New Roman"/>
          <w:sz w:val="24"/>
          <w:szCs w:val="24"/>
        </w:rPr>
      </w:pPr>
      <w:r>
        <w:rPr>
          <w:rFonts w:ascii="Times New Roman" w:hAnsi="Times New Roman" w:cs="Times New Roman"/>
          <w:sz w:val="24"/>
          <w:szCs w:val="24"/>
        </w:rPr>
        <w:t xml:space="preserve">Saudara </w:t>
      </w:r>
      <w:r>
        <w:rPr>
          <w:rFonts w:ascii="Times New Roman" w:hAnsi="Times New Roman" w:cs="Times New Roman"/>
          <w:sz w:val="24"/>
          <w:szCs w:val="24"/>
        </w:rPr>
        <w:tab/>
      </w:r>
      <w:r>
        <w:rPr>
          <w:rFonts w:ascii="Times New Roman" w:hAnsi="Times New Roman" w:cs="Times New Roman"/>
          <w:sz w:val="24"/>
          <w:szCs w:val="24"/>
        </w:rPr>
        <w:tab/>
      </w:r>
      <w:r w:rsidRPr="00693511">
        <w:rPr>
          <w:rFonts w:ascii="Times New Roman" w:hAnsi="Times New Roman" w:cs="Times New Roman"/>
          <w:sz w:val="24"/>
          <w:szCs w:val="24"/>
        </w:rPr>
        <w:t xml:space="preserve">: 1 (Satu) </w:t>
      </w:r>
    </w:p>
    <w:p w:rsidR="00BF6772" w:rsidRPr="00693511" w:rsidRDefault="00BF6772" w:rsidP="00BF6772">
      <w:pPr>
        <w:rPr>
          <w:rFonts w:ascii="Times New Roman" w:hAnsi="Times New Roman" w:cs="Times New Roman"/>
          <w:sz w:val="24"/>
          <w:szCs w:val="24"/>
        </w:rPr>
      </w:pPr>
      <w:r>
        <w:rPr>
          <w:rFonts w:ascii="Times New Roman" w:hAnsi="Times New Roman" w:cs="Times New Roman"/>
          <w:sz w:val="24"/>
          <w:szCs w:val="24"/>
        </w:rPr>
        <w:t>Adik</w:t>
      </w:r>
      <w:r>
        <w:rPr>
          <w:rFonts w:ascii="Times New Roman" w:hAnsi="Times New Roman" w:cs="Times New Roman"/>
          <w:sz w:val="24"/>
          <w:szCs w:val="24"/>
        </w:rPr>
        <w:tab/>
      </w:r>
      <w:r w:rsidRPr="00693511">
        <w:rPr>
          <w:rFonts w:ascii="Times New Roman" w:hAnsi="Times New Roman" w:cs="Times New Roman"/>
          <w:sz w:val="24"/>
          <w:szCs w:val="24"/>
        </w:rPr>
        <w:tab/>
      </w:r>
      <w:r w:rsidRPr="00693511">
        <w:rPr>
          <w:rFonts w:ascii="Times New Roman" w:hAnsi="Times New Roman" w:cs="Times New Roman"/>
          <w:sz w:val="24"/>
          <w:szCs w:val="24"/>
        </w:rPr>
        <w:tab/>
        <w:t xml:space="preserve">: </w:t>
      </w:r>
      <w:r w:rsidR="00B62251">
        <w:rPr>
          <w:rFonts w:ascii="Times New Roman" w:hAnsi="Times New Roman" w:cs="Times New Roman"/>
          <w:sz w:val="24"/>
          <w:szCs w:val="24"/>
        </w:rPr>
        <w:t>Layla Iyabu</w:t>
      </w:r>
      <w:r w:rsidRPr="00693511">
        <w:rPr>
          <w:rFonts w:ascii="Times New Roman" w:hAnsi="Times New Roman" w:cs="Times New Roman"/>
          <w:sz w:val="24"/>
          <w:szCs w:val="24"/>
        </w:rPr>
        <w:t xml:space="preserve"> </w:t>
      </w:r>
    </w:p>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Riwayat Pendidikan</w:t>
      </w:r>
      <w:r w:rsidRPr="00693511">
        <w:rPr>
          <w:rFonts w:ascii="Times New Roman" w:hAnsi="Times New Roman" w:cs="Times New Roman"/>
          <w:sz w:val="24"/>
          <w:szCs w:val="24"/>
        </w:rPr>
        <w:tab/>
        <w:t xml:space="preserve">: </w:t>
      </w:r>
    </w:p>
    <w:tbl>
      <w:tblPr>
        <w:tblStyle w:val="TableGrid"/>
        <w:tblW w:w="8472" w:type="dxa"/>
        <w:tblLayout w:type="fixed"/>
        <w:tblLook w:val="04A0" w:firstRow="1" w:lastRow="0" w:firstColumn="1" w:lastColumn="0" w:noHBand="0" w:noVBand="1"/>
      </w:tblPr>
      <w:tblGrid>
        <w:gridCol w:w="563"/>
        <w:gridCol w:w="1388"/>
        <w:gridCol w:w="3827"/>
        <w:gridCol w:w="1418"/>
        <w:gridCol w:w="1276"/>
      </w:tblGrid>
      <w:tr w:rsidR="00BF6772" w:rsidRPr="00693511" w:rsidTr="00BF6772">
        <w:tc>
          <w:tcPr>
            <w:tcW w:w="563" w:type="dxa"/>
            <w:tcBorders>
              <w:bottom w:val="single" w:sz="4" w:space="0" w:color="auto"/>
            </w:tcBorders>
          </w:tcPr>
          <w:p w:rsidR="00BF6772" w:rsidRPr="00693511" w:rsidRDefault="00BF6772" w:rsidP="00BF6772">
            <w:pPr>
              <w:jc w:val="center"/>
              <w:rPr>
                <w:rFonts w:ascii="Times New Roman" w:hAnsi="Times New Roman" w:cs="Times New Roman"/>
                <w:sz w:val="24"/>
                <w:szCs w:val="24"/>
              </w:rPr>
            </w:pPr>
            <w:r w:rsidRPr="00693511">
              <w:rPr>
                <w:rFonts w:ascii="Times New Roman" w:hAnsi="Times New Roman" w:cs="Times New Roman"/>
                <w:sz w:val="24"/>
                <w:szCs w:val="24"/>
              </w:rPr>
              <w:t>NO</w:t>
            </w:r>
          </w:p>
        </w:tc>
        <w:tc>
          <w:tcPr>
            <w:tcW w:w="1388" w:type="dxa"/>
            <w:tcBorders>
              <w:bottom w:val="single" w:sz="4" w:space="0" w:color="auto"/>
            </w:tcBorders>
          </w:tcPr>
          <w:p w:rsidR="00BF6772" w:rsidRPr="00693511" w:rsidRDefault="00BF6772" w:rsidP="00BF6772">
            <w:pPr>
              <w:jc w:val="center"/>
              <w:rPr>
                <w:rFonts w:ascii="Times New Roman" w:hAnsi="Times New Roman" w:cs="Times New Roman"/>
                <w:sz w:val="24"/>
                <w:szCs w:val="24"/>
              </w:rPr>
            </w:pPr>
            <w:r w:rsidRPr="00693511">
              <w:rPr>
                <w:rFonts w:ascii="Times New Roman" w:hAnsi="Times New Roman" w:cs="Times New Roman"/>
                <w:sz w:val="24"/>
                <w:szCs w:val="24"/>
              </w:rPr>
              <w:t>TAHUN</w:t>
            </w:r>
          </w:p>
        </w:tc>
        <w:tc>
          <w:tcPr>
            <w:tcW w:w="3827" w:type="dxa"/>
            <w:tcBorders>
              <w:bottom w:val="single" w:sz="4" w:space="0" w:color="auto"/>
            </w:tcBorders>
          </w:tcPr>
          <w:p w:rsidR="00BF6772" w:rsidRPr="00693511" w:rsidRDefault="00BF6772" w:rsidP="00BF6772">
            <w:pPr>
              <w:jc w:val="center"/>
              <w:rPr>
                <w:rFonts w:ascii="Times New Roman" w:hAnsi="Times New Roman" w:cs="Times New Roman"/>
                <w:sz w:val="24"/>
                <w:szCs w:val="24"/>
              </w:rPr>
            </w:pPr>
            <w:r w:rsidRPr="00693511">
              <w:rPr>
                <w:rFonts w:ascii="Times New Roman" w:hAnsi="Times New Roman" w:cs="Times New Roman"/>
                <w:sz w:val="24"/>
                <w:szCs w:val="24"/>
              </w:rPr>
              <w:t>JENJANG</w:t>
            </w:r>
          </w:p>
        </w:tc>
        <w:tc>
          <w:tcPr>
            <w:tcW w:w="1418" w:type="dxa"/>
            <w:tcBorders>
              <w:bottom w:val="single" w:sz="4" w:space="0" w:color="auto"/>
            </w:tcBorders>
          </w:tcPr>
          <w:p w:rsidR="00BF6772" w:rsidRPr="00693511" w:rsidRDefault="00BF6772" w:rsidP="00BF6772">
            <w:pPr>
              <w:jc w:val="center"/>
              <w:rPr>
                <w:rFonts w:ascii="Times New Roman" w:hAnsi="Times New Roman" w:cs="Times New Roman"/>
                <w:sz w:val="24"/>
                <w:szCs w:val="24"/>
              </w:rPr>
            </w:pPr>
            <w:r w:rsidRPr="00693511">
              <w:rPr>
                <w:rFonts w:ascii="Times New Roman" w:hAnsi="Times New Roman" w:cs="Times New Roman"/>
                <w:sz w:val="24"/>
                <w:szCs w:val="24"/>
              </w:rPr>
              <w:t>TEMPAT</w:t>
            </w:r>
          </w:p>
        </w:tc>
        <w:tc>
          <w:tcPr>
            <w:tcW w:w="1276" w:type="dxa"/>
            <w:tcBorders>
              <w:bottom w:val="single" w:sz="4" w:space="0" w:color="auto"/>
            </w:tcBorders>
          </w:tcPr>
          <w:p w:rsidR="00BF6772" w:rsidRPr="00693511" w:rsidRDefault="00BF6772" w:rsidP="00BF6772">
            <w:pPr>
              <w:jc w:val="center"/>
              <w:rPr>
                <w:rFonts w:ascii="Times New Roman" w:hAnsi="Times New Roman" w:cs="Times New Roman"/>
                <w:sz w:val="24"/>
                <w:szCs w:val="24"/>
              </w:rPr>
            </w:pPr>
            <w:r w:rsidRPr="00693511">
              <w:rPr>
                <w:rFonts w:ascii="Times New Roman" w:hAnsi="Times New Roman" w:cs="Times New Roman"/>
                <w:sz w:val="24"/>
                <w:szCs w:val="24"/>
              </w:rPr>
              <w:t>KET</w:t>
            </w:r>
          </w:p>
        </w:tc>
      </w:tr>
      <w:tr w:rsidR="00BF6772" w:rsidRPr="00693511" w:rsidTr="00BF6772">
        <w:tc>
          <w:tcPr>
            <w:tcW w:w="563" w:type="dxa"/>
            <w:tcBorders>
              <w:bottom w:val="nil"/>
            </w:tcBorders>
          </w:tcPr>
          <w:p w:rsidR="00BF6772" w:rsidRPr="00693511" w:rsidRDefault="00BF6772" w:rsidP="00BF6772">
            <w:pPr>
              <w:jc w:val="center"/>
              <w:rPr>
                <w:rFonts w:ascii="Times New Roman" w:hAnsi="Times New Roman" w:cs="Times New Roman"/>
                <w:sz w:val="24"/>
                <w:szCs w:val="24"/>
              </w:rPr>
            </w:pPr>
            <w:r w:rsidRPr="00693511">
              <w:rPr>
                <w:rFonts w:ascii="Times New Roman" w:hAnsi="Times New Roman" w:cs="Times New Roman"/>
                <w:sz w:val="24"/>
                <w:szCs w:val="24"/>
              </w:rPr>
              <w:t>1.</w:t>
            </w:r>
          </w:p>
        </w:tc>
        <w:tc>
          <w:tcPr>
            <w:tcW w:w="1388" w:type="dxa"/>
            <w:tcBorders>
              <w:bottom w:val="nil"/>
            </w:tcBorders>
          </w:tcPr>
          <w:p w:rsidR="00BF6772" w:rsidRPr="00B62251" w:rsidRDefault="00BF6772" w:rsidP="00B62251">
            <w:pPr>
              <w:rPr>
                <w:rFonts w:ascii="Times New Roman" w:hAnsi="Times New Roman" w:cs="Times New Roman"/>
                <w:sz w:val="24"/>
                <w:szCs w:val="24"/>
              </w:rPr>
            </w:pPr>
            <w:r w:rsidRPr="00693511">
              <w:rPr>
                <w:rFonts w:ascii="Times New Roman" w:hAnsi="Times New Roman" w:cs="Times New Roman"/>
                <w:sz w:val="24"/>
                <w:szCs w:val="24"/>
              </w:rPr>
              <w:t>200</w:t>
            </w:r>
            <w:r w:rsidR="00B62251">
              <w:rPr>
                <w:rFonts w:ascii="Times New Roman" w:hAnsi="Times New Roman" w:cs="Times New Roman"/>
                <w:sz w:val="24"/>
                <w:szCs w:val="24"/>
              </w:rPr>
              <w:t>3</w:t>
            </w:r>
            <w:r w:rsidRPr="00693511">
              <w:rPr>
                <w:rFonts w:ascii="Times New Roman" w:hAnsi="Times New Roman" w:cs="Times New Roman"/>
                <w:sz w:val="24"/>
                <w:szCs w:val="24"/>
              </w:rPr>
              <w:t>-20</w:t>
            </w:r>
            <w:r w:rsidR="00B62251">
              <w:rPr>
                <w:rFonts w:ascii="Times New Roman" w:hAnsi="Times New Roman" w:cs="Times New Roman"/>
                <w:sz w:val="24"/>
                <w:szCs w:val="24"/>
              </w:rPr>
              <w:t>09</w:t>
            </w:r>
          </w:p>
        </w:tc>
        <w:tc>
          <w:tcPr>
            <w:tcW w:w="3827" w:type="dxa"/>
            <w:tcBorders>
              <w:bottom w:val="nil"/>
            </w:tcBorders>
          </w:tcPr>
          <w:p w:rsidR="00BF6772" w:rsidRPr="00693511" w:rsidRDefault="00BF6772" w:rsidP="00BF6772">
            <w:pPr>
              <w:rPr>
                <w:rFonts w:ascii="Times New Roman" w:hAnsi="Times New Roman" w:cs="Times New Roman"/>
                <w:sz w:val="24"/>
                <w:szCs w:val="24"/>
              </w:rPr>
            </w:pPr>
            <w:r>
              <w:rPr>
                <w:rFonts w:ascii="Times New Roman" w:hAnsi="Times New Roman" w:cs="Times New Roman"/>
                <w:sz w:val="24"/>
                <w:szCs w:val="24"/>
              </w:rPr>
              <w:t xml:space="preserve">Sekolah Dasar Negeri </w:t>
            </w:r>
            <w:r w:rsidRPr="00693511">
              <w:rPr>
                <w:rFonts w:ascii="Times New Roman" w:hAnsi="Times New Roman" w:cs="Times New Roman"/>
                <w:sz w:val="24"/>
                <w:szCs w:val="24"/>
              </w:rPr>
              <w:t>1</w:t>
            </w:r>
          </w:p>
        </w:tc>
        <w:tc>
          <w:tcPr>
            <w:tcW w:w="1418" w:type="dxa"/>
            <w:tcBorders>
              <w:bottom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Tilamuta</w:t>
            </w:r>
          </w:p>
        </w:tc>
        <w:tc>
          <w:tcPr>
            <w:tcW w:w="1276" w:type="dxa"/>
            <w:tcBorders>
              <w:bottom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 xml:space="preserve">Berijasah </w:t>
            </w:r>
          </w:p>
        </w:tc>
      </w:tr>
      <w:tr w:rsidR="00BF6772" w:rsidRPr="00693511" w:rsidTr="00BF6772">
        <w:tc>
          <w:tcPr>
            <w:tcW w:w="563" w:type="dxa"/>
            <w:tcBorders>
              <w:top w:val="nil"/>
              <w:bottom w:val="nil"/>
            </w:tcBorders>
          </w:tcPr>
          <w:p w:rsidR="00BF6772" w:rsidRPr="00693511" w:rsidRDefault="00BF6772" w:rsidP="00BF6772">
            <w:pPr>
              <w:jc w:val="center"/>
              <w:rPr>
                <w:rFonts w:ascii="Times New Roman" w:hAnsi="Times New Roman" w:cs="Times New Roman"/>
                <w:sz w:val="24"/>
                <w:szCs w:val="24"/>
              </w:rPr>
            </w:pPr>
            <w:r w:rsidRPr="00693511">
              <w:rPr>
                <w:rFonts w:ascii="Times New Roman" w:hAnsi="Times New Roman" w:cs="Times New Roman"/>
                <w:sz w:val="24"/>
                <w:szCs w:val="24"/>
              </w:rPr>
              <w:t>2.</w:t>
            </w:r>
          </w:p>
        </w:tc>
        <w:tc>
          <w:tcPr>
            <w:tcW w:w="1388" w:type="dxa"/>
            <w:tcBorders>
              <w:top w:val="nil"/>
              <w:bottom w:val="nil"/>
            </w:tcBorders>
          </w:tcPr>
          <w:p w:rsidR="00BF6772" w:rsidRPr="00B62251" w:rsidRDefault="00B62251" w:rsidP="00B62251">
            <w:pPr>
              <w:rPr>
                <w:rFonts w:ascii="Times New Roman" w:hAnsi="Times New Roman" w:cs="Times New Roman"/>
                <w:sz w:val="24"/>
                <w:szCs w:val="24"/>
              </w:rPr>
            </w:pPr>
            <w:r>
              <w:rPr>
                <w:rFonts w:ascii="Times New Roman" w:hAnsi="Times New Roman" w:cs="Times New Roman"/>
                <w:sz w:val="24"/>
                <w:szCs w:val="24"/>
              </w:rPr>
              <w:t>2009</w:t>
            </w:r>
            <w:r w:rsidR="00BF6772" w:rsidRPr="00693511">
              <w:rPr>
                <w:rFonts w:ascii="Times New Roman" w:hAnsi="Times New Roman" w:cs="Times New Roman"/>
                <w:sz w:val="24"/>
                <w:szCs w:val="24"/>
              </w:rPr>
              <w:t>-201</w:t>
            </w:r>
            <w:r>
              <w:rPr>
                <w:rFonts w:ascii="Times New Roman" w:hAnsi="Times New Roman" w:cs="Times New Roman"/>
                <w:sz w:val="24"/>
                <w:szCs w:val="24"/>
              </w:rPr>
              <w:t>2</w:t>
            </w:r>
          </w:p>
        </w:tc>
        <w:tc>
          <w:tcPr>
            <w:tcW w:w="3827" w:type="dxa"/>
            <w:tcBorders>
              <w:top w:val="nil"/>
              <w:bottom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 xml:space="preserve">Sekolah Menengah Pertama </w:t>
            </w:r>
            <w:r>
              <w:rPr>
                <w:rFonts w:ascii="Times New Roman" w:hAnsi="Times New Roman" w:cs="Times New Roman"/>
                <w:sz w:val="24"/>
                <w:szCs w:val="24"/>
              </w:rPr>
              <w:t xml:space="preserve">Negeri </w:t>
            </w:r>
            <w:r w:rsidRPr="00693511">
              <w:rPr>
                <w:rFonts w:ascii="Times New Roman" w:hAnsi="Times New Roman" w:cs="Times New Roman"/>
                <w:sz w:val="24"/>
                <w:szCs w:val="24"/>
              </w:rPr>
              <w:t xml:space="preserve">1 </w:t>
            </w:r>
          </w:p>
        </w:tc>
        <w:tc>
          <w:tcPr>
            <w:tcW w:w="1418" w:type="dxa"/>
            <w:tcBorders>
              <w:top w:val="nil"/>
              <w:bottom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Tilamuta</w:t>
            </w:r>
          </w:p>
        </w:tc>
        <w:tc>
          <w:tcPr>
            <w:tcW w:w="1276" w:type="dxa"/>
            <w:tcBorders>
              <w:top w:val="nil"/>
              <w:bottom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Berijasah</w:t>
            </w:r>
          </w:p>
        </w:tc>
      </w:tr>
      <w:tr w:rsidR="00BF6772" w:rsidRPr="00693511" w:rsidTr="00BF6772">
        <w:tc>
          <w:tcPr>
            <w:tcW w:w="563" w:type="dxa"/>
            <w:tcBorders>
              <w:top w:val="nil"/>
              <w:bottom w:val="nil"/>
            </w:tcBorders>
          </w:tcPr>
          <w:p w:rsidR="00BF6772" w:rsidRPr="00693511" w:rsidRDefault="00BF6772" w:rsidP="00BF6772">
            <w:pPr>
              <w:jc w:val="center"/>
              <w:rPr>
                <w:rFonts w:ascii="Times New Roman" w:hAnsi="Times New Roman" w:cs="Times New Roman"/>
                <w:sz w:val="24"/>
                <w:szCs w:val="24"/>
              </w:rPr>
            </w:pPr>
            <w:r w:rsidRPr="00693511">
              <w:rPr>
                <w:rFonts w:ascii="Times New Roman" w:hAnsi="Times New Roman" w:cs="Times New Roman"/>
                <w:sz w:val="24"/>
                <w:szCs w:val="24"/>
              </w:rPr>
              <w:t>3.</w:t>
            </w:r>
          </w:p>
        </w:tc>
        <w:tc>
          <w:tcPr>
            <w:tcW w:w="1388" w:type="dxa"/>
            <w:tcBorders>
              <w:top w:val="nil"/>
              <w:bottom w:val="nil"/>
            </w:tcBorders>
          </w:tcPr>
          <w:p w:rsidR="00BF6772" w:rsidRPr="00B62251" w:rsidRDefault="00BF6772" w:rsidP="00B62251">
            <w:pPr>
              <w:rPr>
                <w:rFonts w:ascii="Times New Roman" w:hAnsi="Times New Roman" w:cs="Times New Roman"/>
                <w:sz w:val="24"/>
                <w:szCs w:val="24"/>
              </w:rPr>
            </w:pPr>
            <w:r w:rsidRPr="00693511">
              <w:rPr>
                <w:rFonts w:ascii="Times New Roman" w:hAnsi="Times New Roman" w:cs="Times New Roman"/>
                <w:sz w:val="24"/>
                <w:szCs w:val="24"/>
              </w:rPr>
              <w:t>201</w:t>
            </w:r>
            <w:r w:rsidR="00B62251">
              <w:rPr>
                <w:rFonts w:ascii="Times New Roman" w:hAnsi="Times New Roman" w:cs="Times New Roman"/>
                <w:sz w:val="24"/>
                <w:szCs w:val="24"/>
              </w:rPr>
              <w:t>2</w:t>
            </w:r>
            <w:r w:rsidRPr="00693511">
              <w:rPr>
                <w:rFonts w:ascii="Times New Roman" w:hAnsi="Times New Roman" w:cs="Times New Roman"/>
                <w:sz w:val="24"/>
                <w:szCs w:val="24"/>
              </w:rPr>
              <w:t>-201</w:t>
            </w:r>
            <w:r w:rsidR="00B62251">
              <w:rPr>
                <w:rFonts w:ascii="Times New Roman" w:hAnsi="Times New Roman" w:cs="Times New Roman"/>
                <w:sz w:val="24"/>
                <w:szCs w:val="24"/>
              </w:rPr>
              <w:t>5</w:t>
            </w:r>
          </w:p>
        </w:tc>
        <w:tc>
          <w:tcPr>
            <w:tcW w:w="3827" w:type="dxa"/>
            <w:tcBorders>
              <w:top w:val="nil"/>
              <w:bottom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Sekolah Menengah Atas</w:t>
            </w:r>
            <w:r>
              <w:rPr>
                <w:rFonts w:ascii="Times New Roman" w:hAnsi="Times New Roman" w:cs="Times New Roman"/>
                <w:sz w:val="24"/>
                <w:szCs w:val="24"/>
              </w:rPr>
              <w:t xml:space="preserve"> Negeri</w:t>
            </w:r>
            <w:r w:rsidRPr="00693511">
              <w:rPr>
                <w:rFonts w:ascii="Times New Roman" w:hAnsi="Times New Roman" w:cs="Times New Roman"/>
                <w:sz w:val="24"/>
                <w:szCs w:val="24"/>
              </w:rPr>
              <w:t xml:space="preserve"> 1 </w:t>
            </w:r>
          </w:p>
        </w:tc>
        <w:tc>
          <w:tcPr>
            <w:tcW w:w="1418" w:type="dxa"/>
            <w:tcBorders>
              <w:top w:val="nil"/>
              <w:bottom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Tilamuta</w:t>
            </w:r>
          </w:p>
        </w:tc>
        <w:tc>
          <w:tcPr>
            <w:tcW w:w="1276" w:type="dxa"/>
            <w:tcBorders>
              <w:top w:val="nil"/>
              <w:bottom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Berijasah</w:t>
            </w:r>
          </w:p>
        </w:tc>
      </w:tr>
      <w:tr w:rsidR="00BF6772" w:rsidRPr="00693511" w:rsidTr="00BF6772">
        <w:tc>
          <w:tcPr>
            <w:tcW w:w="563" w:type="dxa"/>
            <w:tcBorders>
              <w:top w:val="nil"/>
            </w:tcBorders>
          </w:tcPr>
          <w:p w:rsidR="00BF6772" w:rsidRPr="00693511" w:rsidRDefault="00BF6772" w:rsidP="00BF6772">
            <w:pPr>
              <w:jc w:val="center"/>
              <w:rPr>
                <w:rFonts w:ascii="Times New Roman" w:hAnsi="Times New Roman" w:cs="Times New Roman"/>
                <w:sz w:val="24"/>
                <w:szCs w:val="24"/>
              </w:rPr>
            </w:pPr>
            <w:r w:rsidRPr="00693511">
              <w:rPr>
                <w:rFonts w:ascii="Times New Roman" w:hAnsi="Times New Roman" w:cs="Times New Roman"/>
                <w:sz w:val="24"/>
                <w:szCs w:val="24"/>
              </w:rPr>
              <w:t>4.</w:t>
            </w:r>
          </w:p>
        </w:tc>
        <w:tc>
          <w:tcPr>
            <w:tcW w:w="1388" w:type="dxa"/>
            <w:tcBorders>
              <w:top w:val="nil"/>
            </w:tcBorders>
          </w:tcPr>
          <w:p w:rsidR="00BF6772" w:rsidRPr="00693511" w:rsidRDefault="00B62251" w:rsidP="00BF6772">
            <w:pPr>
              <w:rPr>
                <w:rFonts w:ascii="Times New Roman" w:hAnsi="Times New Roman" w:cs="Times New Roman"/>
                <w:sz w:val="24"/>
                <w:szCs w:val="24"/>
              </w:rPr>
            </w:pPr>
            <w:r>
              <w:rPr>
                <w:rFonts w:ascii="Times New Roman" w:hAnsi="Times New Roman" w:cs="Times New Roman"/>
                <w:sz w:val="24"/>
                <w:szCs w:val="24"/>
              </w:rPr>
              <w:t>2015</w:t>
            </w:r>
            <w:r w:rsidR="00BF6772" w:rsidRPr="00693511">
              <w:rPr>
                <w:rFonts w:ascii="Times New Roman" w:hAnsi="Times New Roman" w:cs="Times New Roman"/>
                <w:sz w:val="24"/>
                <w:szCs w:val="24"/>
              </w:rPr>
              <w:t>-2020</w:t>
            </w:r>
          </w:p>
        </w:tc>
        <w:tc>
          <w:tcPr>
            <w:tcW w:w="3827" w:type="dxa"/>
            <w:tcBorders>
              <w:top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 xml:space="preserve">Fakultas Hukum </w:t>
            </w:r>
          </w:p>
        </w:tc>
        <w:tc>
          <w:tcPr>
            <w:tcW w:w="1418" w:type="dxa"/>
            <w:tcBorders>
              <w:top w:val="nil"/>
            </w:tcBorders>
          </w:tcPr>
          <w:p w:rsidR="00BF6772" w:rsidRPr="00693511" w:rsidRDefault="00BF6772" w:rsidP="00BF6772">
            <w:pPr>
              <w:rPr>
                <w:rFonts w:ascii="Times New Roman" w:hAnsi="Times New Roman" w:cs="Times New Roman"/>
                <w:sz w:val="24"/>
                <w:szCs w:val="24"/>
              </w:rPr>
            </w:pPr>
            <w:r w:rsidRPr="00693511">
              <w:rPr>
                <w:rFonts w:ascii="Times New Roman" w:hAnsi="Times New Roman" w:cs="Times New Roman"/>
                <w:sz w:val="24"/>
                <w:szCs w:val="24"/>
              </w:rPr>
              <w:t>Universitas Ichsan Gorontalo</w:t>
            </w:r>
          </w:p>
        </w:tc>
        <w:tc>
          <w:tcPr>
            <w:tcW w:w="1276" w:type="dxa"/>
            <w:tcBorders>
              <w:top w:val="nil"/>
            </w:tcBorders>
          </w:tcPr>
          <w:p w:rsidR="00BF6772" w:rsidRPr="00693511" w:rsidRDefault="00BF6772" w:rsidP="00BF6772">
            <w:pPr>
              <w:rPr>
                <w:rFonts w:ascii="Times New Roman" w:hAnsi="Times New Roman" w:cs="Times New Roman"/>
                <w:sz w:val="24"/>
                <w:szCs w:val="24"/>
              </w:rPr>
            </w:pPr>
          </w:p>
        </w:tc>
      </w:tr>
    </w:tbl>
    <w:p w:rsidR="00BF6772" w:rsidRPr="00693511" w:rsidRDefault="00BF6772" w:rsidP="00BF6772">
      <w:pPr>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8C779D" w:rsidP="003E7E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8062238"/>
            <wp:effectExtent l="0" t="0" r="0" b="0"/>
            <wp:docPr id="11" name="Picture 11" descr="D:\lark\arif\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rk\arif\leml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8062238"/>
                    </a:xfrm>
                    <a:prstGeom prst="rect">
                      <a:avLst/>
                    </a:prstGeom>
                    <a:noFill/>
                    <a:ln>
                      <a:noFill/>
                    </a:ln>
                  </pic:spPr>
                </pic:pic>
              </a:graphicData>
            </a:graphic>
          </wp:inline>
        </w:drawing>
      </w: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8C779D" w:rsidP="003E7E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208" behindDoc="1" locked="0" layoutInCell="1" allowOverlap="1">
            <wp:simplePos x="0" y="0"/>
            <wp:positionH relativeFrom="column">
              <wp:posOffset>-3266</wp:posOffset>
            </wp:positionH>
            <wp:positionV relativeFrom="paragraph">
              <wp:posOffset>-4354</wp:posOffset>
            </wp:positionV>
            <wp:extent cx="5040630" cy="7074568"/>
            <wp:effectExtent l="0" t="0" r="0" b="0"/>
            <wp:wrapNone/>
            <wp:docPr id="12" name="Picture 12" descr="D:\lark\arif\re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rk\arif\rek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7074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8C779D" w:rsidP="003E7E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9232" behindDoc="1" locked="0" layoutInCell="1" allowOverlap="1" wp14:anchorId="3813713C" wp14:editId="5CEBD32D">
            <wp:simplePos x="0" y="0"/>
            <wp:positionH relativeFrom="column">
              <wp:posOffset>26067</wp:posOffset>
            </wp:positionH>
            <wp:positionV relativeFrom="paragraph">
              <wp:posOffset>18052</wp:posOffset>
            </wp:positionV>
            <wp:extent cx="5040630" cy="8301990"/>
            <wp:effectExtent l="0" t="0" r="0" b="0"/>
            <wp:wrapNone/>
            <wp:docPr id="13" name="Picture 13" descr="C:\Users\Novia\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via\Downloads\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830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BF6772" w:rsidRDefault="00BF6772"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256" behindDoc="1" locked="0" layoutInCell="1" allowOverlap="1">
            <wp:simplePos x="0" y="0"/>
            <wp:positionH relativeFrom="column">
              <wp:posOffset>-3266</wp:posOffset>
            </wp:positionH>
            <wp:positionV relativeFrom="paragraph">
              <wp:posOffset>-4354</wp:posOffset>
            </wp:positionV>
            <wp:extent cx="5040630" cy="7120349"/>
            <wp:effectExtent l="0" t="0" r="0" b="0"/>
            <wp:wrapNone/>
            <wp:docPr id="14" name="Picture 14" descr="D:\lark\ari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ark\arif\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71203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280" behindDoc="1" locked="0" layoutInCell="1" allowOverlap="1">
            <wp:simplePos x="0" y="0"/>
            <wp:positionH relativeFrom="column">
              <wp:posOffset>-3266</wp:posOffset>
            </wp:positionH>
            <wp:positionV relativeFrom="paragraph">
              <wp:posOffset>-4354</wp:posOffset>
            </wp:positionV>
            <wp:extent cx="5040630" cy="7120349"/>
            <wp:effectExtent l="0" t="0" r="0" b="0"/>
            <wp:wrapNone/>
            <wp:docPr id="15" name="Picture 15" descr="D:\lark\arif\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ark\arif\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71203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304" behindDoc="1" locked="0" layoutInCell="1" allowOverlap="1">
            <wp:simplePos x="0" y="0"/>
            <wp:positionH relativeFrom="column">
              <wp:posOffset>-3266</wp:posOffset>
            </wp:positionH>
            <wp:positionV relativeFrom="paragraph">
              <wp:posOffset>-6531</wp:posOffset>
            </wp:positionV>
            <wp:extent cx="5040630" cy="7120349"/>
            <wp:effectExtent l="0" t="0" r="0" b="0"/>
            <wp:wrapNone/>
            <wp:docPr id="16" name="Picture 16" descr="D:\lark\arif\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ark\arif\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71203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Default="008C779D" w:rsidP="003E7E26">
      <w:pPr>
        <w:spacing w:after="0" w:line="240" w:lineRule="auto"/>
        <w:jc w:val="both"/>
        <w:rPr>
          <w:rFonts w:ascii="Times New Roman" w:hAnsi="Times New Roman" w:cs="Times New Roman"/>
          <w:sz w:val="24"/>
          <w:szCs w:val="24"/>
        </w:rPr>
      </w:pPr>
    </w:p>
    <w:p w:rsidR="008C779D" w:rsidRPr="00BF6772" w:rsidRDefault="008C779D" w:rsidP="003E7E26">
      <w:pPr>
        <w:spacing w:after="0" w:line="240" w:lineRule="auto"/>
        <w:jc w:val="both"/>
        <w:rPr>
          <w:rFonts w:ascii="Times New Roman" w:hAnsi="Times New Roman" w:cs="Times New Roman"/>
          <w:sz w:val="24"/>
          <w:szCs w:val="24"/>
        </w:rPr>
      </w:pPr>
    </w:p>
    <w:sectPr w:rsidR="008C779D" w:rsidRPr="00BF6772" w:rsidSect="003E7E26">
      <w:headerReference w:type="default" r:id="rId24"/>
      <w:footerReference w:type="default" r:id="rId25"/>
      <w:pgSz w:w="11907" w:h="16839" w:code="9"/>
      <w:pgMar w:top="2268" w:right="1701" w:bottom="1260" w:left="2268" w:header="720" w:footer="5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772" w:rsidRDefault="00BF6772" w:rsidP="00A13020">
      <w:pPr>
        <w:spacing w:after="0" w:line="240" w:lineRule="auto"/>
      </w:pPr>
      <w:r>
        <w:separator/>
      </w:r>
    </w:p>
  </w:endnote>
  <w:endnote w:type="continuationSeparator" w:id="0">
    <w:p w:rsidR="00BF6772" w:rsidRDefault="00BF6772" w:rsidP="00A1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72" w:rsidRDefault="00BF6772">
    <w:pPr>
      <w:pStyle w:val="Footer"/>
      <w:jc w:val="center"/>
    </w:pPr>
  </w:p>
  <w:p w:rsidR="00BF6772" w:rsidRDefault="00BF6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772" w:rsidRDefault="00BF6772" w:rsidP="00A13020">
      <w:pPr>
        <w:spacing w:after="0" w:line="240" w:lineRule="auto"/>
      </w:pPr>
      <w:r>
        <w:separator/>
      </w:r>
    </w:p>
  </w:footnote>
  <w:footnote w:type="continuationSeparator" w:id="0">
    <w:p w:rsidR="00BF6772" w:rsidRDefault="00BF6772" w:rsidP="00A13020">
      <w:pPr>
        <w:spacing w:after="0" w:line="240" w:lineRule="auto"/>
      </w:pPr>
      <w:r>
        <w:continuationSeparator/>
      </w:r>
    </w:p>
  </w:footnote>
  <w:footnote w:id="1">
    <w:p w:rsidR="00BF6772" w:rsidRDefault="00BF6772" w:rsidP="00E80969">
      <w:pPr>
        <w:pStyle w:val="FootnoteText"/>
      </w:pPr>
      <w:r>
        <w:rPr>
          <w:rStyle w:val="FootnoteReference"/>
        </w:rPr>
        <w:footnoteRef/>
      </w:r>
      <w:r>
        <w:t xml:space="preserve"> </w:t>
      </w:r>
      <w:r w:rsidRPr="005F40C9">
        <w:rPr>
          <w:rFonts w:ascii="Times New Roman" w:hAnsi="Times New Roman" w:cs="Times New Roman"/>
        </w:rPr>
        <w:t>Abdul kadir muhammad 2004 hukum dan penelitian hukum, bandung PT citra Aditya bakti hal 101</w:t>
      </w:r>
    </w:p>
  </w:footnote>
  <w:footnote w:id="2">
    <w:p w:rsidR="00BF6772" w:rsidRPr="005F41D7" w:rsidRDefault="00BF6772">
      <w:pPr>
        <w:pStyle w:val="FootnoteText"/>
        <w:rPr>
          <w:lang w:val="en-US"/>
        </w:rPr>
      </w:pPr>
      <w:r>
        <w:rPr>
          <w:rStyle w:val="FootnoteReference"/>
        </w:rPr>
        <w:footnoteRef/>
      </w:r>
      <w:r>
        <w:t xml:space="preserve"> </w:t>
      </w:r>
      <w:r w:rsidRPr="005F41D7">
        <w:t>http://www.pa-tilamuta.go.id/tentang-pengadian/profil-pegawai/pimpinan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72" w:rsidRDefault="00BF6772">
    <w:pPr>
      <w:pStyle w:val="Header"/>
      <w:jc w:val="right"/>
    </w:pPr>
  </w:p>
  <w:p w:rsidR="00BF6772" w:rsidRDefault="00BF67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7195"/>
    <w:multiLevelType w:val="hybridMultilevel"/>
    <w:tmpl w:val="4FDE47AE"/>
    <w:lvl w:ilvl="0" w:tplc="04210019">
      <w:start w:val="1"/>
      <w:numFmt w:val="lowerLetter"/>
      <w:lvlText w:val="%1."/>
      <w:lvlJc w:val="left"/>
      <w:pPr>
        <w:ind w:left="1857" w:hanging="360"/>
      </w:pPr>
    </w:lvl>
    <w:lvl w:ilvl="1" w:tplc="04210019" w:tentative="1">
      <w:start w:val="1"/>
      <w:numFmt w:val="lowerLetter"/>
      <w:lvlText w:val="%2."/>
      <w:lvlJc w:val="left"/>
      <w:pPr>
        <w:ind w:left="2577" w:hanging="360"/>
      </w:pPr>
    </w:lvl>
    <w:lvl w:ilvl="2" w:tplc="0421001B" w:tentative="1">
      <w:start w:val="1"/>
      <w:numFmt w:val="lowerRoman"/>
      <w:lvlText w:val="%3."/>
      <w:lvlJc w:val="right"/>
      <w:pPr>
        <w:ind w:left="3297" w:hanging="180"/>
      </w:pPr>
    </w:lvl>
    <w:lvl w:ilvl="3" w:tplc="0421000F" w:tentative="1">
      <w:start w:val="1"/>
      <w:numFmt w:val="decimal"/>
      <w:lvlText w:val="%4."/>
      <w:lvlJc w:val="left"/>
      <w:pPr>
        <w:ind w:left="4017" w:hanging="360"/>
      </w:pPr>
    </w:lvl>
    <w:lvl w:ilvl="4" w:tplc="04210019" w:tentative="1">
      <w:start w:val="1"/>
      <w:numFmt w:val="lowerLetter"/>
      <w:lvlText w:val="%5."/>
      <w:lvlJc w:val="left"/>
      <w:pPr>
        <w:ind w:left="4737" w:hanging="360"/>
      </w:pPr>
    </w:lvl>
    <w:lvl w:ilvl="5" w:tplc="0421001B" w:tentative="1">
      <w:start w:val="1"/>
      <w:numFmt w:val="lowerRoman"/>
      <w:lvlText w:val="%6."/>
      <w:lvlJc w:val="right"/>
      <w:pPr>
        <w:ind w:left="5457" w:hanging="180"/>
      </w:pPr>
    </w:lvl>
    <w:lvl w:ilvl="6" w:tplc="0421000F" w:tentative="1">
      <w:start w:val="1"/>
      <w:numFmt w:val="decimal"/>
      <w:lvlText w:val="%7."/>
      <w:lvlJc w:val="left"/>
      <w:pPr>
        <w:ind w:left="6177" w:hanging="360"/>
      </w:pPr>
    </w:lvl>
    <w:lvl w:ilvl="7" w:tplc="04210019" w:tentative="1">
      <w:start w:val="1"/>
      <w:numFmt w:val="lowerLetter"/>
      <w:lvlText w:val="%8."/>
      <w:lvlJc w:val="left"/>
      <w:pPr>
        <w:ind w:left="6897" w:hanging="360"/>
      </w:pPr>
    </w:lvl>
    <w:lvl w:ilvl="8" w:tplc="0421001B" w:tentative="1">
      <w:start w:val="1"/>
      <w:numFmt w:val="lowerRoman"/>
      <w:lvlText w:val="%9."/>
      <w:lvlJc w:val="right"/>
      <w:pPr>
        <w:ind w:left="7617" w:hanging="180"/>
      </w:pPr>
    </w:lvl>
  </w:abstractNum>
  <w:abstractNum w:abstractNumId="1">
    <w:nsid w:val="062F6870"/>
    <w:multiLevelType w:val="hybridMultilevel"/>
    <w:tmpl w:val="D7E405E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06441363"/>
    <w:multiLevelType w:val="multilevel"/>
    <w:tmpl w:val="ABA0B25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nsid w:val="07700748"/>
    <w:multiLevelType w:val="hybridMultilevel"/>
    <w:tmpl w:val="27F401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745A58"/>
    <w:multiLevelType w:val="hybridMultilevel"/>
    <w:tmpl w:val="D3ECA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D1C8B"/>
    <w:multiLevelType w:val="multilevel"/>
    <w:tmpl w:val="CE62037E"/>
    <w:lvl w:ilvl="0">
      <w:start w:val="1"/>
      <w:numFmt w:val="decimal"/>
      <w:lvlText w:val="%1."/>
      <w:lvlJc w:val="left"/>
      <w:pPr>
        <w:ind w:left="1287" w:hanging="360"/>
      </w:pPr>
    </w:lvl>
    <w:lvl w:ilvl="1">
      <w:start w:val="5"/>
      <w:numFmt w:val="decimal"/>
      <w:isLgl/>
      <w:lvlText w:val="%1.%2."/>
      <w:lvlJc w:val="left"/>
      <w:pPr>
        <w:ind w:left="1347"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0B7D5A39"/>
    <w:multiLevelType w:val="multilevel"/>
    <w:tmpl w:val="8322301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FAC66DD"/>
    <w:multiLevelType w:val="hybridMultilevel"/>
    <w:tmpl w:val="1276871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20B71AE"/>
    <w:multiLevelType w:val="hybridMultilevel"/>
    <w:tmpl w:val="FA2C2DD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14D8497E"/>
    <w:multiLevelType w:val="hybridMultilevel"/>
    <w:tmpl w:val="3440054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154D6BCB"/>
    <w:multiLevelType w:val="multilevel"/>
    <w:tmpl w:val="1F8EE6A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76B09FF"/>
    <w:multiLevelType w:val="hybridMultilevel"/>
    <w:tmpl w:val="742A0AE8"/>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2">
    <w:nsid w:val="189D7F3D"/>
    <w:multiLevelType w:val="hybridMultilevel"/>
    <w:tmpl w:val="5EFC5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1A282D24"/>
    <w:multiLevelType w:val="hybridMultilevel"/>
    <w:tmpl w:val="E47632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D06343D"/>
    <w:multiLevelType w:val="multilevel"/>
    <w:tmpl w:val="8322301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E2402E8"/>
    <w:multiLevelType w:val="hybridMultilevel"/>
    <w:tmpl w:val="D2604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ED1EDC"/>
    <w:multiLevelType w:val="hybridMultilevel"/>
    <w:tmpl w:val="1C869F5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31F0F42"/>
    <w:multiLevelType w:val="hybridMultilevel"/>
    <w:tmpl w:val="F71A29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3E958B2"/>
    <w:multiLevelType w:val="hybridMultilevel"/>
    <w:tmpl w:val="5EFC5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25F9754E"/>
    <w:multiLevelType w:val="hybridMultilevel"/>
    <w:tmpl w:val="FEB61E6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0">
    <w:nsid w:val="2CE61C41"/>
    <w:multiLevelType w:val="hybridMultilevel"/>
    <w:tmpl w:val="3A58C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D571EC"/>
    <w:multiLevelType w:val="hybridMultilevel"/>
    <w:tmpl w:val="005C3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2E6444"/>
    <w:multiLevelType w:val="hybridMultilevel"/>
    <w:tmpl w:val="EE76D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337F55"/>
    <w:multiLevelType w:val="hybridMultilevel"/>
    <w:tmpl w:val="3440054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30F67A57"/>
    <w:multiLevelType w:val="hybridMultilevel"/>
    <w:tmpl w:val="0AA83F3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31F007D9"/>
    <w:multiLevelType w:val="multilevel"/>
    <w:tmpl w:val="8C8A1B04"/>
    <w:lvl w:ilvl="0">
      <w:start w:val="4"/>
      <w:numFmt w:val="decimal"/>
      <w:lvlText w:val="%1"/>
      <w:lvlJc w:val="left"/>
      <w:pPr>
        <w:ind w:left="480" w:hanging="480"/>
      </w:pPr>
      <w:rPr>
        <w:rFonts w:hint="default"/>
      </w:rPr>
    </w:lvl>
    <w:lvl w:ilvl="1">
      <w:start w:val="2"/>
      <w:numFmt w:val="decimal"/>
      <w:lvlText w:val="%1.%2"/>
      <w:lvlJc w:val="left"/>
      <w:pPr>
        <w:ind w:left="943" w:hanging="48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6">
    <w:nsid w:val="351062B3"/>
    <w:multiLevelType w:val="hybridMultilevel"/>
    <w:tmpl w:val="4FDE47AE"/>
    <w:lvl w:ilvl="0" w:tplc="04210019">
      <w:start w:val="1"/>
      <w:numFmt w:val="lowerLetter"/>
      <w:lvlText w:val="%1."/>
      <w:lvlJc w:val="left"/>
      <w:pPr>
        <w:ind w:left="1857" w:hanging="360"/>
      </w:pPr>
    </w:lvl>
    <w:lvl w:ilvl="1" w:tplc="04210019" w:tentative="1">
      <w:start w:val="1"/>
      <w:numFmt w:val="lowerLetter"/>
      <w:lvlText w:val="%2."/>
      <w:lvlJc w:val="left"/>
      <w:pPr>
        <w:ind w:left="2577" w:hanging="360"/>
      </w:pPr>
    </w:lvl>
    <w:lvl w:ilvl="2" w:tplc="0421001B" w:tentative="1">
      <w:start w:val="1"/>
      <w:numFmt w:val="lowerRoman"/>
      <w:lvlText w:val="%3."/>
      <w:lvlJc w:val="right"/>
      <w:pPr>
        <w:ind w:left="3297" w:hanging="180"/>
      </w:pPr>
    </w:lvl>
    <w:lvl w:ilvl="3" w:tplc="0421000F" w:tentative="1">
      <w:start w:val="1"/>
      <w:numFmt w:val="decimal"/>
      <w:lvlText w:val="%4."/>
      <w:lvlJc w:val="left"/>
      <w:pPr>
        <w:ind w:left="4017" w:hanging="360"/>
      </w:pPr>
    </w:lvl>
    <w:lvl w:ilvl="4" w:tplc="04210019" w:tentative="1">
      <w:start w:val="1"/>
      <w:numFmt w:val="lowerLetter"/>
      <w:lvlText w:val="%5."/>
      <w:lvlJc w:val="left"/>
      <w:pPr>
        <w:ind w:left="4737" w:hanging="360"/>
      </w:pPr>
    </w:lvl>
    <w:lvl w:ilvl="5" w:tplc="0421001B" w:tentative="1">
      <w:start w:val="1"/>
      <w:numFmt w:val="lowerRoman"/>
      <w:lvlText w:val="%6."/>
      <w:lvlJc w:val="right"/>
      <w:pPr>
        <w:ind w:left="5457" w:hanging="180"/>
      </w:pPr>
    </w:lvl>
    <w:lvl w:ilvl="6" w:tplc="0421000F" w:tentative="1">
      <w:start w:val="1"/>
      <w:numFmt w:val="decimal"/>
      <w:lvlText w:val="%7."/>
      <w:lvlJc w:val="left"/>
      <w:pPr>
        <w:ind w:left="6177" w:hanging="360"/>
      </w:pPr>
    </w:lvl>
    <w:lvl w:ilvl="7" w:tplc="04210019" w:tentative="1">
      <w:start w:val="1"/>
      <w:numFmt w:val="lowerLetter"/>
      <w:lvlText w:val="%8."/>
      <w:lvlJc w:val="left"/>
      <w:pPr>
        <w:ind w:left="6897" w:hanging="360"/>
      </w:pPr>
    </w:lvl>
    <w:lvl w:ilvl="8" w:tplc="0421001B" w:tentative="1">
      <w:start w:val="1"/>
      <w:numFmt w:val="lowerRoman"/>
      <w:lvlText w:val="%9."/>
      <w:lvlJc w:val="right"/>
      <w:pPr>
        <w:ind w:left="7617" w:hanging="180"/>
      </w:pPr>
    </w:lvl>
  </w:abstractNum>
  <w:abstractNum w:abstractNumId="27">
    <w:nsid w:val="36B33352"/>
    <w:multiLevelType w:val="multilevel"/>
    <w:tmpl w:val="01F4455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C0973EE"/>
    <w:multiLevelType w:val="multilevel"/>
    <w:tmpl w:val="A450023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E451D06"/>
    <w:multiLevelType w:val="hybridMultilevel"/>
    <w:tmpl w:val="D7E405E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nsid w:val="3FCE709D"/>
    <w:multiLevelType w:val="multilevel"/>
    <w:tmpl w:val="8322301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11D2CA5"/>
    <w:multiLevelType w:val="multilevel"/>
    <w:tmpl w:val="21F6607E"/>
    <w:lvl w:ilvl="0">
      <w:start w:val="1"/>
      <w:numFmt w:val="decimal"/>
      <w:lvlText w:val="%1."/>
      <w:lvlJc w:val="left"/>
      <w:pPr>
        <w:ind w:left="3054" w:hanging="360"/>
      </w:pPr>
      <w:rPr>
        <w:rFonts w:hint="default"/>
      </w:rPr>
    </w:lvl>
    <w:lvl w:ilvl="1">
      <w:start w:val="5"/>
      <w:numFmt w:val="decimal"/>
      <w:isLgl/>
      <w:lvlText w:val="%1.%2."/>
      <w:lvlJc w:val="left"/>
      <w:pPr>
        <w:ind w:left="3114" w:hanging="42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32">
    <w:nsid w:val="42DF2B0A"/>
    <w:multiLevelType w:val="multilevel"/>
    <w:tmpl w:val="8322301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3956255"/>
    <w:multiLevelType w:val="hybridMultilevel"/>
    <w:tmpl w:val="76B8DD22"/>
    <w:lvl w:ilvl="0" w:tplc="4350B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6C82995"/>
    <w:multiLevelType w:val="hybridMultilevel"/>
    <w:tmpl w:val="AE66F02A"/>
    <w:lvl w:ilvl="0" w:tplc="B0C02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7264661"/>
    <w:multiLevelType w:val="multilevel"/>
    <w:tmpl w:val="B010C5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79029C7"/>
    <w:multiLevelType w:val="hybridMultilevel"/>
    <w:tmpl w:val="D90AEEC4"/>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7">
    <w:nsid w:val="4A2C2ECA"/>
    <w:multiLevelType w:val="hybridMultilevel"/>
    <w:tmpl w:val="5EFC5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51C00668"/>
    <w:multiLevelType w:val="hybridMultilevel"/>
    <w:tmpl w:val="F6E665F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nsid w:val="527C271A"/>
    <w:multiLevelType w:val="multilevel"/>
    <w:tmpl w:val="8322301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31D4CAC"/>
    <w:multiLevelType w:val="hybridMultilevel"/>
    <w:tmpl w:val="2A9CF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946F86"/>
    <w:multiLevelType w:val="hybridMultilevel"/>
    <w:tmpl w:val="9C8E9504"/>
    <w:lvl w:ilvl="0" w:tplc="C5D04D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3870AE8"/>
    <w:multiLevelType w:val="hybridMultilevel"/>
    <w:tmpl w:val="E702CB54"/>
    <w:lvl w:ilvl="0" w:tplc="1F1497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133F4A"/>
    <w:multiLevelType w:val="hybridMultilevel"/>
    <w:tmpl w:val="0AA83F3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nsid w:val="6A545AF0"/>
    <w:multiLevelType w:val="multilevel"/>
    <w:tmpl w:val="C2FCD2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F4D3526"/>
    <w:multiLevelType w:val="multilevel"/>
    <w:tmpl w:val="7AFA3FC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3096077"/>
    <w:multiLevelType w:val="hybridMultilevel"/>
    <w:tmpl w:val="5EFC5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7">
    <w:nsid w:val="7506283C"/>
    <w:multiLevelType w:val="hybridMultilevel"/>
    <w:tmpl w:val="93BE5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CD022F"/>
    <w:multiLevelType w:val="multilevel"/>
    <w:tmpl w:val="77EE5A58"/>
    <w:lvl w:ilvl="0">
      <w:start w:val="1"/>
      <w:numFmt w:val="decimal"/>
      <w:lvlText w:val="%1."/>
      <w:lvlJc w:val="left"/>
      <w:pPr>
        <w:ind w:left="786" w:hanging="360"/>
      </w:pPr>
      <w:rPr>
        <w:rFonts w:hint="default"/>
        <w:b w:val="0"/>
      </w:rPr>
    </w:lvl>
    <w:lvl w:ilvl="1">
      <w:start w:val="1"/>
      <w:numFmt w:val="decimal"/>
      <w:isLgl/>
      <w:lvlText w:val="%1.%2."/>
      <w:lvlJc w:val="left"/>
      <w:pPr>
        <w:ind w:left="1451" w:hanging="60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abstractNum w:abstractNumId="49">
    <w:nsid w:val="7F053D15"/>
    <w:multiLevelType w:val="hybridMultilevel"/>
    <w:tmpl w:val="447EE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5"/>
  </w:num>
  <w:num w:numId="3">
    <w:abstractNumId w:val="28"/>
  </w:num>
  <w:num w:numId="4">
    <w:abstractNumId w:val="4"/>
  </w:num>
  <w:num w:numId="5">
    <w:abstractNumId w:val="47"/>
  </w:num>
  <w:num w:numId="6">
    <w:abstractNumId w:val="39"/>
  </w:num>
  <w:num w:numId="7">
    <w:abstractNumId w:val="34"/>
  </w:num>
  <w:num w:numId="8">
    <w:abstractNumId w:val="49"/>
  </w:num>
  <w:num w:numId="9">
    <w:abstractNumId w:val="22"/>
  </w:num>
  <w:num w:numId="10">
    <w:abstractNumId w:val="31"/>
  </w:num>
  <w:num w:numId="11">
    <w:abstractNumId w:val="33"/>
  </w:num>
  <w:num w:numId="12">
    <w:abstractNumId w:val="21"/>
  </w:num>
  <w:num w:numId="13">
    <w:abstractNumId w:val="10"/>
  </w:num>
  <w:num w:numId="14">
    <w:abstractNumId w:val="45"/>
  </w:num>
  <w:num w:numId="15">
    <w:abstractNumId w:val="44"/>
  </w:num>
  <w:num w:numId="16">
    <w:abstractNumId w:val="37"/>
  </w:num>
  <w:num w:numId="17">
    <w:abstractNumId w:val="46"/>
  </w:num>
  <w:num w:numId="18">
    <w:abstractNumId w:val="16"/>
  </w:num>
  <w:num w:numId="19">
    <w:abstractNumId w:val="8"/>
  </w:num>
  <w:num w:numId="20">
    <w:abstractNumId w:val="26"/>
  </w:num>
  <w:num w:numId="21">
    <w:abstractNumId w:val="3"/>
  </w:num>
  <w:num w:numId="22">
    <w:abstractNumId w:val="13"/>
  </w:num>
  <w:num w:numId="23">
    <w:abstractNumId w:val="7"/>
  </w:num>
  <w:num w:numId="24">
    <w:abstractNumId w:val="24"/>
  </w:num>
  <w:num w:numId="25">
    <w:abstractNumId w:val="5"/>
  </w:num>
  <w:num w:numId="26">
    <w:abstractNumId w:val="19"/>
  </w:num>
  <w:num w:numId="27">
    <w:abstractNumId w:val="2"/>
  </w:num>
  <w:num w:numId="28">
    <w:abstractNumId w:val="43"/>
  </w:num>
  <w:num w:numId="29">
    <w:abstractNumId w:val="38"/>
  </w:num>
  <w:num w:numId="30">
    <w:abstractNumId w:val="17"/>
  </w:num>
  <w:num w:numId="31">
    <w:abstractNumId w:val="25"/>
  </w:num>
  <w:num w:numId="32">
    <w:abstractNumId w:val="11"/>
  </w:num>
  <w:num w:numId="33">
    <w:abstractNumId w:val="14"/>
  </w:num>
  <w:num w:numId="34">
    <w:abstractNumId w:val="30"/>
  </w:num>
  <w:num w:numId="35">
    <w:abstractNumId w:val="0"/>
  </w:num>
  <w:num w:numId="36">
    <w:abstractNumId w:val="12"/>
  </w:num>
  <w:num w:numId="37">
    <w:abstractNumId w:val="15"/>
  </w:num>
  <w:num w:numId="38">
    <w:abstractNumId w:val="40"/>
  </w:num>
  <w:num w:numId="39">
    <w:abstractNumId w:val="18"/>
  </w:num>
  <w:num w:numId="40">
    <w:abstractNumId w:val="1"/>
  </w:num>
  <w:num w:numId="41">
    <w:abstractNumId w:val="9"/>
  </w:num>
  <w:num w:numId="42">
    <w:abstractNumId w:val="20"/>
  </w:num>
  <w:num w:numId="43">
    <w:abstractNumId w:val="32"/>
  </w:num>
  <w:num w:numId="44">
    <w:abstractNumId w:val="6"/>
  </w:num>
  <w:num w:numId="45">
    <w:abstractNumId w:val="36"/>
  </w:num>
  <w:num w:numId="46">
    <w:abstractNumId w:val="29"/>
  </w:num>
  <w:num w:numId="47">
    <w:abstractNumId w:val="23"/>
  </w:num>
  <w:num w:numId="48">
    <w:abstractNumId w:val="27"/>
  </w:num>
  <w:num w:numId="49">
    <w:abstractNumId w:val="48"/>
  </w:num>
  <w:num w:numId="50">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B2D"/>
    <w:rsid w:val="0000002D"/>
    <w:rsid w:val="00000D58"/>
    <w:rsid w:val="00001265"/>
    <w:rsid w:val="00001ECA"/>
    <w:rsid w:val="0000321C"/>
    <w:rsid w:val="000033D3"/>
    <w:rsid w:val="00003FE2"/>
    <w:rsid w:val="00005688"/>
    <w:rsid w:val="0000723A"/>
    <w:rsid w:val="00007C01"/>
    <w:rsid w:val="00011C36"/>
    <w:rsid w:val="000158D1"/>
    <w:rsid w:val="00015A10"/>
    <w:rsid w:val="00016F5C"/>
    <w:rsid w:val="00017516"/>
    <w:rsid w:val="00020B04"/>
    <w:rsid w:val="00020F51"/>
    <w:rsid w:val="00021FFF"/>
    <w:rsid w:val="0002327B"/>
    <w:rsid w:val="00023970"/>
    <w:rsid w:val="00024AE1"/>
    <w:rsid w:val="000257CA"/>
    <w:rsid w:val="00026530"/>
    <w:rsid w:val="00026676"/>
    <w:rsid w:val="000266C1"/>
    <w:rsid w:val="00030B2D"/>
    <w:rsid w:val="00030EF4"/>
    <w:rsid w:val="0003127C"/>
    <w:rsid w:val="000320A7"/>
    <w:rsid w:val="00032684"/>
    <w:rsid w:val="000335BF"/>
    <w:rsid w:val="000337E9"/>
    <w:rsid w:val="000363E6"/>
    <w:rsid w:val="00036698"/>
    <w:rsid w:val="000379BB"/>
    <w:rsid w:val="0004028D"/>
    <w:rsid w:val="00042CEF"/>
    <w:rsid w:val="00044634"/>
    <w:rsid w:val="000449BB"/>
    <w:rsid w:val="0004558E"/>
    <w:rsid w:val="00046B73"/>
    <w:rsid w:val="00046ECC"/>
    <w:rsid w:val="00047E3D"/>
    <w:rsid w:val="0005355B"/>
    <w:rsid w:val="000572F4"/>
    <w:rsid w:val="000578C6"/>
    <w:rsid w:val="00062A91"/>
    <w:rsid w:val="0006402D"/>
    <w:rsid w:val="00064823"/>
    <w:rsid w:val="0006706A"/>
    <w:rsid w:val="00072F92"/>
    <w:rsid w:val="00075ADB"/>
    <w:rsid w:val="000763EE"/>
    <w:rsid w:val="0008014A"/>
    <w:rsid w:val="0008234B"/>
    <w:rsid w:val="00082493"/>
    <w:rsid w:val="00085433"/>
    <w:rsid w:val="00085BAD"/>
    <w:rsid w:val="00085C57"/>
    <w:rsid w:val="0008679B"/>
    <w:rsid w:val="00087A74"/>
    <w:rsid w:val="00087D4A"/>
    <w:rsid w:val="000945AB"/>
    <w:rsid w:val="000945DE"/>
    <w:rsid w:val="00095798"/>
    <w:rsid w:val="0009650B"/>
    <w:rsid w:val="000A1A0D"/>
    <w:rsid w:val="000A1A52"/>
    <w:rsid w:val="000A1B04"/>
    <w:rsid w:val="000A23C3"/>
    <w:rsid w:val="000A2940"/>
    <w:rsid w:val="000A2CA4"/>
    <w:rsid w:val="000A3A81"/>
    <w:rsid w:val="000A570B"/>
    <w:rsid w:val="000A5C8C"/>
    <w:rsid w:val="000A76E9"/>
    <w:rsid w:val="000A7A1D"/>
    <w:rsid w:val="000B0E3F"/>
    <w:rsid w:val="000B22DF"/>
    <w:rsid w:val="000B2CB5"/>
    <w:rsid w:val="000B39A0"/>
    <w:rsid w:val="000B4034"/>
    <w:rsid w:val="000B50C1"/>
    <w:rsid w:val="000B559F"/>
    <w:rsid w:val="000B6B74"/>
    <w:rsid w:val="000B6D9B"/>
    <w:rsid w:val="000B7226"/>
    <w:rsid w:val="000B7EF2"/>
    <w:rsid w:val="000C016F"/>
    <w:rsid w:val="000C01D6"/>
    <w:rsid w:val="000C1164"/>
    <w:rsid w:val="000C18B5"/>
    <w:rsid w:val="000C37F9"/>
    <w:rsid w:val="000C3E79"/>
    <w:rsid w:val="000C43F4"/>
    <w:rsid w:val="000C68F6"/>
    <w:rsid w:val="000C7030"/>
    <w:rsid w:val="000D01B3"/>
    <w:rsid w:val="000D2429"/>
    <w:rsid w:val="000D2C19"/>
    <w:rsid w:val="000D3E07"/>
    <w:rsid w:val="000D62A4"/>
    <w:rsid w:val="000E184F"/>
    <w:rsid w:val="000E202F"/>
    <w:rsid w:val="000F0C58"/>
    <w:rsid w:val="000F13F0"/>
    <w:rsid w:val="000F2A78"/>
    <w:rsid w:val="000F446E"/>
    <w:rsid w:val="000F479D"/>
    <w:rsid w:val="000F542C"/>
    <w:rsid w:val="000F55ED"/>
    <w:rsid w:val="000F7ECA"/>
    <w:rsid w:val="001003FF"/>
    <w:rsid w:val="00100806"/>
    <w:rsid w:val="00101AC4"/>
    <w:rsid w:val="00103092"/>
    <w:rsid w:val="001031B4"/>
    <w:rsid w:val="00103E6C"/>
    <w:rsid w:val="00104889"/>
    <w:rsid w:val="0011098E"/>
    <w:rsid w:val="00110CBC"/>
    <w:rsid w:val="0011106D"/>
    <w:rsid w:val="00111719"/>
    <w:rsid w:val="00113178"/>
    <w:rsid w:val="00113E17"/>
    <w:rsid w:val="0011530B"/>
    <w:rsid w:val="00115AD0"/>
    <w:rsid w:val="001172E7"/>
    <w:rsid w:val="001246F5"/>
    <w:rsid w:val="001250CA"/>
    <w:rsid w:val="00125ED1"/>
    <w:rsid w:val="001278CF"/>
    <w:rsid w:val="00131C1F"/>
    <w:rsid w:val="00136919"/>
    <w:rsid w:val="0013745D"/>
    <w:rsid w:val="00140493"/>
    <w:rsid w:val="001417DB"/>
    <w:rsid w:val="001438AB"/>
    <w:rsid w:val="00143B4C"/>
    <w:rsid w:val="001471AD"/>
    <w:rsid w:val="0014795B"/>
    <w:rsid w:val="00147C2B"/>
    <w:rsid w:val="00147EB0"/>
    <w:rsid w:val="00150968"/>
    <w:rsid w:val="00151465"/>
    <w:rsid w:val="00152F39"/>
    <w:rsid w:val="00157F96"/>
    <w:rsid w:val="001604D8"/>
    <w:rsid w:val="00160BD9"/>
    <w:rsid w:val="00160F76"/>
    <w:rsid w:val="001620F9"/>
    <w:rsid w:val="00163200"/>
    <w:rsid w:val="00164D17"/>
    <w:rsid w:val="001667DC"/>
    <w:rsid w:val="00167712"/>
    <w:rsid w:val="001736DA"/>
    <w:rsid w:val="001736E6"/>
    <w:rsid w:val="00174CD7"/>
    <w:rsid w:val="00180C04"/>
    <w:rsid w:val="00181A50"/>
    <w:rsid w:val="001822C4"/>
    <w:rsid w:val="001824BD"/>
    <w:rsid w:val="00183F8B"/>
    <w:rsid w:val="0019000C"/>
    <w:rsid w:val="001949C7"/>
    <w:rsid w:val="00194A87"/>
    <w:rsid w:val="00194D87"/>
    <w:rsid w:val="001969EA"/>
    <w:rsid w:val="001A07AA"/>
    <w:rsid w:val="001A0D87"/>
    <w:rsid w:val="001A65F7"/>
    <w:rsid w:val="001A6651"/>
    <w:rsid w:val="001B00AC"/>
    <w:rsid w:val="001B03CF"/>
    <w:rsid w:val="001B2A47"/>
    <w:rsid w:val="001B33DE"/>
    <w:rsid w:val="001B3ADE"/>
    <w:rsid w:val="001C2E2A"/>
    <w:rsid w:val="001C67E1"/>
    <w:rsid w:val="001C7410"/>
    <w:rsid w:val="001C7FE2"/>
    <w:rsid w:val="001D2023"/>
    <w:rsid w:val="001D23D7"/>
    <w:rsid w:val="001D268B"/>
    <w:rsid w:val="001D45D7"/>
    <w:rsid w:val="001D6970"/>
    <w:rsid w:val="001D6CB0"/>
    <w:rsid w:val="001E3CE5"/>
    <w:rsid w:val="001E5E72"/>
    <w:rsid w:val="001E6253"/>
    <w:rsid w:val="001E6670"/>
    <w:rsid w:val="001E67B5"/>
    <w:rsid w:val="001E76D6"/>
    <w:rsid w:val="001F0907"/>
    <w:rsid w:val="001F0B7A"/>
    <w:rsid w:val="001F309B"/>
    <w:rsid w:val="001F3F46"/>
    <w:rsid w:val="001F472C"/>
    <w:rsid w:val="001F7ED8"/>
    <w:rsid w:val="00201325"/>
    <w:rsid w:val="00201723"/>
    <w:rsid w:val="0020329F"/>
    <w:rsid w:val="00203822"/>
    <w:rsid w:val="00204440"/>
    <w:rsid w:val="00204725"/>
    <w:rsid w:val="0020494D"/>
    <w:rsid w:val="00204E60"/>
    <w:rsid w:val="00205385"/>
    <w:rsid w:val="00210127"/>
    <w:rsid w:val="002102D8"/>
    <w:rsid w:val="00212078"/>
    <w:rsid w:val="002135DB"/>
    <w:rsid w:val="0021429C"/>
    <w:rsid w:val="00214356"/>
    <w:rsid w:val="002166DF"/>
    <w:rsid w:val="002168B7"/>
    <w:rsid w:val="00220B17"/>
    <w:rsid w:val="002217C9"/>
    <w:rsid w:val="00222CED"/>
    <w:rsid w:val="0022390D"/>
    <w:rsid w:val="0022457C"/>
    <w:rsid w:val="002245D2"/>
    <w:rsid w:val="002254FC"/>
    <w:rsid w:val="002271E7"/>
    <w:rsid w:val="002276A0"/>
    <w:rsid w:val="0023362E"/>
    <w:rsid w:val="002346D1"/>
    <w:rsid w:val="00241CC4"/>
    <w:rsid w:val="0024293B"/>
    <w:rsid w:val="00245A3D"/>
    <w:rsid w:val="0024614A"/>
    <w:rsid w:val="00246FD1"/>
    <w:rsid w:val="002474FC"/>
    <w:rsid w:val="00247A06"/>
    <w:rsid w:val="00250D91"/>
    <w:rsid w:val="00251751"/>
    <w:rsid w:val="00254655"/>
    <w:rsid w:val="002565F6"/>
    <w:rsid w:val="002572D5"/>
    <w:rsid w:val="00260848"/>
    <w:rsid w:val="00260DE6"/>
    <w:rsid w:val="002613D9"/>
    <w:rsid w:val="002613FB"/>
    <w:rsid w:val="002664BD"/>
    <w:rsid w:val="0026654D"/>
    <w:rsid w:val="00266741"/>
    <w:rsid w:val="00266A7B"/>
    <w:rsid w:val="00272288"/>
    <w:rsid w:val="00272D29"/>
    <w:rsid w:val="00273CBE"/>
    <w:rsid w:val="00276696"/>
    <w:rsid w:val="00276A02"/>
    <w:rsid w:val="00277BEC"/>
    <w:rsid w:val="002801B6"/>
    <w:rsid w:val="0028077F"/>
    <w:rsid w:val="00281440"/>
    <w:rsid w:val="002814CD"/>
    <w:rsid w:val="00282A27"/>
    <w:rsid w:val="0028385D"/>
    <w:rsid w:val="002842A7"/>
    <w:rsid w:val="0028440D"/>
    <w:rsid w:val="00285F56"/>
    <w:rsid w:val="00286D71"/>
    <w:rsid w:val="0028774F"/>
    <w:rsid w:val="002900F0"/>
    <w:rsid w:val="00291C41"/>
    <w:rsid w:val="00292F70"/>
    <w:rsid w:val="00295643"/>
    <w:rsid w:val="00297314"/>
    <w:rsid w:val="0029737B"/>
    <w:rsid w:val="002A0BC2"/>
    <w:rsid w:val="002A0CF6"/>
    <w:rsid w:val="002A20C2"/>
    <w:rsid w:val="002A2F35"/>
    <w:rsid w:val="002A309A"/>
    <w:rsid w:val="002A44F1"/>
    <w:rsid w:val="002A4658"/>
    <w:rsid w:val="002A475B"/>
    <w:rsid w:val="002A4DC8"/>
    <w:rsid w:val="002A64AD"/>
    <w:rsid w:val="002A77DD"/>
    <w:rsid w:val="002A7C8D"/>
    <w:rsid w:val="002B41B3"/>
    <w:rsid w:val="002B48F7"/>
    <w:rsid w:val="002C18E0"/>
    <w:rsid w:val="002C3A3B"/>
    <w:rsid w:val="002C6E45"/>
    <w:rsid w:val="002C7608"/>
    <w:rsid w:val="002C7E7E"/>
    <w:rsid w:val="002D26F1"/>
    <w:rsid w:val="002D2E05"/>
    <w:rsid w:val="002D7A8A"/>
    <w:rsid w:val="002E1FA8"/>
    <w:rsid w:val="002E3D9C"/>
    <w:rsid w:val="002E607F"/>
    <w:rsid w:val="002E670D"/>
    <w:rsid w:val="002E6F7A"/>
    <w:rsid w:val="002F0765"/>
    <w:rsid w:val="002F0A53"/>
    <w:rsid w:val="002F1780"/>
    <w:rsid w:val="002F1D6E"/>
    <w:rsid w:val="002F23CB"/>
    <w:rsid w:val="002F3437"/>
    <w:rsid w:val="002F54C2"/>
    <w:rsid w:val="00303ECA"/>
    <w:rsid w:val="003058E1"/>
    <w:rsid w:val="003059B9"/>
    <w:rsid w:val="00307E12"/>
    <w:rsid w:val="00310C62"/>
    <w:rsid w:val="003121DC"/>
    <w:rsid w:val="003129F7"/>
    <w:rsid w:val="00312E8F"/>
    <w:rsid w:val="00314D14"/>
    <w:rsid w:val="00317587"/>
    <w:rsid w:val="003212C0"/>
    <w:rsid w:val="00325C88"/>
    <w:rsid w:val="00326D13"/>
    <w:rsid w:val="00330413"/>
    <w:rsid w:val="003314FB"/>
    <w:rsid w:val="00333AAC"/>
    <w:rsid w:val="00334A2B"/>
    <w:rsid w:val="003354DF"/>
    <w:rsid w:val="0033648F"/>
    <w:rsid w:val="003368D9"/>
    <w:rsid w:val="0034029D"/>
    <w:rsid w:val="00340A7E"/>
    <w:rsid w:val="00340ED0"/>
    <w:rsid w:val="00341EDD"/>
    <w:rsid w:val="00342447"/>
    <w:rsid w:val="003427F4"/>
    <w:rsid w:val="0034395E"/>
    <w:rsid w:val="00343AF9"/>
    <w:rsid w:val="00344878"/>
    <w:rsid w:val="00344F70"/>
    <w:rsid w:val="0034575C"/>
    <w:rsid w:val="00346DF4"/>
    <w:rsid w:val="0035126F"/>
    <w:rsid w:val="00360C2C"/>
    <w:rsid w:val="003622AA"/>
    <w:rsid w:val="0036272E"/>
    <w:rsid w:val="00363A3F"/>
    <w:rsid w:val="00364915"/>
    <w:rsid w:val="003661D1"/>
    <w:rsid w:val="00366905"/>
    <w:rsid w:val="00367B1D"/>
    <w:rsid w:val="00380ADE"/>
    <w:rsid w:val="003821E8"/>
    <w:rsid w:val="0038250E"/>
    <w:rsid w:val="00382547"/>
    <w:rsid w:val="003857FB"/>
    <w:rsid w:val="003878E1"/>
    <w:rsid w:val="0039096A"/>
    <w:rsid w:val="0039271C"/>
    <w:rsid w:val="0039345C"/>
    <w:rsid w:val="0039406C"/>
    <w:rsid w:val="003966D1"/>
    <w:rsid w:val="003A0249"/>
    <w:rsid w:val="003A2164"/>
    <w:rsid w:val="003A383B"/>
    <w:rsid w:val="003A5395"/>
    <w:rsid w:val="003A6265"/>
    <w:rsid w:val="003A6C44"/>
    <w:rsid w:val="003A74AA"/>
    <w:rsid w:val="003A77C3"/>
    <w:rsid w:val="003B31B8"/>
    <w:rsid w:val="003B3772"/>
    <w:rsid w:val="003B475A"/>
    <w:rsid w:val="003B47B8"/>
    <w:rsid w:val="003B4C32"/>
    <w:rsid w:val="003B5A38"/>
    <w:rsid w:val="003B6137"/>
    <w:rsid w:val="003B7029"/>
    <w:rsid w:val="003C001D"/>
    <w:rsid w:val="003C0B63"/>
    <w:rsid w:val="003C279B"/>
    <w:rsid w:val="003C3686"/>
    <w:rsid w:val="003C37F4"/>
    <w:rsid w:val="003C50CC"/>
    <w:rsid w:val="003C56BF"/>
    <w:rsid w:val="003C5CE4"/>
    <w:rsid w:val="003C6CA4"/>
    <w:rsid w:val="003D09C1"/>
    <w:rsid w:val="003D2457"/>
    <w:rsid w:val="003D448E"/>
    <w:rsid w:val="003D6643"/>
    <w:rsid w:val="003E0F01"/>
    <w:rsid w:val="003E4C63"/>
    <w:rsid w:val="003E525D"/>
    <w:rsid w:val="003E53BF"/>
    <w:rsid w:val="003E7592"/>
    <w:rsid w:val="003E7E26"/>
    <w:rsid w:val="003F368E"/>
    <w:rsid w:val="003F42D4"/>
    <w:rsid w:val="003F43D9"/>
    <w:rsid w:val="003F5535"/>
    <w:rsid w:val="003F7081"/>
    <w:rsid w:val="00400F73"/>
    <w:rsid w:val="004025AF"/>
    <w:rsid w:val="00405C2F"/>
    <w:rsid w:val="00410D34"/>
    <w:rsid w:val="00410EF1"/>
    <w:rsid w:val="00412F53"/>
    <w:rsid w:val="00414701"/>
    <w:rsid w:val="00415BE3"/>
    <w:rsid w:val="004207C8"/>
    <w:rsid w:val="00420AA0"/>
    <w:rsid w:val="00420B67"/>
    <w:rsid w:val="00421026"/>
    <w:rsid w:val="00421DB0"/>
    <w:rsid w:val="00423FC0"/>
    <w:rsid w:val="0042613C"/>
    <w:rsid w:val="004263F6"/>
    <w:rsid w:val="004277AB"/>
    <w:rsid w:val="004330B3"/>
    <w:rsid w:val="0043443E"/>
    <w:rsid w:val="00434C79"/>
    <w:rsid w:val="004363A9"/>
    <w:rsid w:val="0043650B"/>
    <w:rsid w:val="00436BBF"/>
    <w:rsid w:val="00437571"/>
    <w:rsid w:val="00437A1B"/>
    <w:rsid w:val="00441AF4"/>
    <w:rsid w:val="00441F86"/>
    <w:rsid w:val="00444429"/>
    <w:rsid w:val="004448F8"/>
    <w:rsid w:val="00444F52"/>
    <w:rsid w:val="00445295"/>
    <w:rsid w:val="00446B65"/>
    <w:rsid w:val="0045118E"/>
    <w:rsid w:val="00451C66"/>
    <w:rsid w:val="004578B4"/>
    <w:rsid w:val="00457ED4"/>
    <w:rsid w:val="00460ECA"/>
    <w:rsid w:val="00461296"/>
    <w:rsid w:val="00461D6A"/>
    <w:rsid w:val="0046356F"/>
    <w:rsid w:val="004636CA"/>
    <w:rsid w:val="00466033"/>
    <w:rsid w:val="00470994"/>
    <w:rsid w:val="00470F85"/>
    <w:rsid w:val="00472210"/>
    <w:rsid w:val="0047369B"/>
    <w:rsid w:val="00474DCE"/>
    <w:rsid w:val="00476544"/>
    <w:rsid w:val="00480685"/>
    <w:rsid w:val="0048176D"/>
    <w:rsid w:val="00482E89"/>
    <w:rsid w:val="0048322D"/>
    <w:rsid w:val="00484888"/>
    <w:rsid w:val="00486D41"/>
    <w:rsid w:val="00487F3D"/>
    <w:rsid w:val="0049175E"/>
    <w:rsid w:val="00491BC7"/>
    <w:rsid w:val="004937F6"/>
    <w:rsid w:val="00493A94"/>
    <w:rsid w:val="00494222"/>
    <w:rsid w:val="00496F27"/>
    <w:rsid w:val="00497FDE"/>
    <w:rsid w:val="004A2335"/>
    <w:rsid w:val="004A2A50"/>
    <w:rsid w:val="004A2E22"/>
    <w:rsid w:val="004A2E97"/>
    <w:rsid w:val="004A305A"/>
    <w:rsid w:val="004A36BB"/>
    <w:rsid w:val="004A3840"/>
    <w:rsid w:val="004A530E"/>
    <w:rsid w:val="004B0E4B"/>
    <w:rsid w:val="004B27AC"/>
    <w:rsid w:val="004B2BC8"/>
    <w:rsid w:val="004B3043"/>
    <w:rsid w:val="004B33AF"/>
    <w:rsid w:val="004B6935"/>
    <w:rsid w:val="004B6E3E"/>
    <w:rsid w:val="004B730C"/>
    <w:rsid w:val="004C2FA4"/>
    <w:rsid w:val="004C6836"/>
    <w:rsid w:val="004C6F90"/>
    <w:rsid w:val="004D02AD"/>
    <w:rsid w:val="004D0F54"/>
    <w:rsid w:val="004D11D7"/>
    <w:rsid w:val="004D2C8D"/>
    <w:rsid w:val="004D4663"/>
    <w:rsid w:val="004D4F09"/>
    <w:rsid w:val="004D6C75"/>
    <w:rsid w:val="004D7512"/>
    <w:rsid w:val="004E223E"/>
    <w:rsid w:val="004E23F7"/>
    <w:rsid w:val="004E36AF"/>
    <w:rsid w:val="004E40C5"/>
    <w:rsid w:val="004E5F57"/>
    <w:rsid w:val="004F03EB"/>
    <w:rsid w:val="004F17A9"/>
    <w:rsid w:val="004F2D2E"/>
    <w:rsid w:val="004F3BD1"/>
    <w:rsid w:val="004F3E84"/>
    <w:rsid w:val="004F468A"/>
    <w:rsid w:val="004F4719"/>
    <w:rsid w:val="004F7B07"/>
    <w:rsid w:val="00500052"/>
    <w:rsid w:val="00500222"/>
    <w:rsid w:val="00501BC5"/>
    <w:rsid w:val="005045C0"/>
    <w:rsid w:val="00506432"/>
    <w:rsid w:val="00506900"/>
    <w:rsid w:val="00510F40"/>
    <w:rsid w:val="005112ED"/>
    <w:rsid w:val="00511693"/>
    <w:rsid w:val="005141FF"/>
    <w:rsid w:val="005161FB"/>
    <w:rsid w:val="00520A51"/>
    <w:rsid w:val="00522693"/>
    <w:rsid w:val="00522ACC"/>
    <w:rsid w:val="00524469"/>
    <w:rsid w:val="00526611"/>
    <w:rsid w:val="005275CC"/>
    <w:rsid w:val="00530915"/>
    <w:rsid w:val="00531222"/>
    <w:rsid w:val="00532D4D"/>
    <w:rsid w:val="0053382E"/>
    <w:rsid w:val="005341E6"/>
    <w:rsid w:val="00534778"/>
    <w:rsid w:val="00534842"/>
    <w:rsid w:val="00535686"/>
    <w:rsid w:val="00537FB5"/>
    <w:rsid w:val="005412EE"/>
    <w:rsid w:val="0054577F"/>
    <w:rsid w:val="00545972"/>
    <w:rsid w:val="0055030D"/>
    <w:rsid w:val="00550649"/>
    <w:rsid w:val="005519A5"/>
    <w:rsid w:val="00552C0A"/>
    <w:rsid w:val="0055484D"/>
    <w:rsid w:val="005613B6"/>
    <w:rsid w:val="0056198D"/>
    <w:rsid w:val="005626D0"/>
    <w:rsid w:val="00563BCA"/>
    <w:rsid w:val="0056425B"/>
    <w:rsid w:val="005671BE"/>
    <w:rsid w:val="005674CD"/>
    <w:rsid w:val="00567D03"/>
    <w:rsid w:val="00570CCC"/>
    <w:rsid w:val="0057236C"/>
    <w:rsid w:val="00572BFA"/>
    <w:rsid w:val="00572FD2"/>
    <w:rsid w:val="00573BB8"/>
    <w:rsid w:val="005742CE"/>
    <w:rsid w:val="00574E61"/>
    <w:rsid w:val="00575EEA"/>
    <w:rsid w:val="005770A6"/>
    <w:rsid w:val="00580524"/>
    <w:rsid w:val="00582F5E"/>
    <w:rsid w:val="0058342E"/>
    <w:rsid w:val="0058457C"/>
    <w:rsid w:val="00591A58"/>
    <w:rsid w:val="00591B73"/>
    <w:rsid w:val="00591E70"/>
    <w:rsid w:val="00591F45"/>
    <w:rsid w:val="0059357D"/>
    <w:rsid w:val="00595DBD"/>
    <w:rsid w:val="00595DCE"/>
    <w:rsid w:val="005A03D1"/>
    <w:rsid w:val="005A05B9"/>
    <w:rsid w:val="005A208A"/>
    <w:rsid w:val="005A27AC"/>
    <w:rsid w:val="005B01DD"/>
    <w:rsid w:val="005B0C88"/>
    <w:rsid w:val="005B1799"/>
    <w:rsid w:val="005B2280"/>
    <w:rsid w:val="005B23D9"/>
    <w:rsid w:val="005B2790"/>
    <w:rsid w:val="005B2DE7"/>
    <w:rsid w:val="005B2E03"/>
    <w:rsid w:val="005B2EB9"/>
    <w:rsid w:val="005B3463"/>
    <w:rsid w:val="005B56F4"/>
    <w:rsid w:val="005C0AD7"/>
    <w:rsid w:val="005C0C22"/>
    <w:rsid w:val="005C3271"/>
    <w:rsid w:val="005C4422"/>
    <w:rsid w:val="005C4F80"/>
    <w:rsid w:val="005C69F5"/>
    <w:rsid w:val="005C6EED"/>
    <w:rsid w:val="005D0A53"/>
    <w:rsid w:val="005D0BAA"/>
    <w:rsid w:val="005D1C67"/>
    <w:rsid w:val="005D1C7E"/>
    <w:rsid w:val="005D2CFA"/>
    <w:rsid w:val="005D361D"/>
    <w:rsid w:val="005D382D"/>
    <w:rsid w:val="005D5A87"/>
    <w:rsid w:val="005E033A"/>
    <w:rsid w:val="005E2872"/>
    <w:rsid w:val="005E4C32"/>
    <w:rsid w:val="005E601B"/>
    <w:rsid w:val="005E74E1"/>
    <w:rsid w:val="005E7504"/>
    <w:rsid w:val="005E7F7A"/>
    <w:rsid w:val="005F271C"/>
    <w:rsid w:val="005F41D7"/>
    <w:rsid w:val="005F5051"/>
    <w:rsid w:val="005F54F8"/>
    <w:rsid w:val="005F7A7D"/>
    <w:rsid w:val="00601238"/>
    <w:rsid w:val="00606116"/>
    <w:rsid w:val="006076AA"/>
    <w:rsid w:val="0061042D"/>
    <w:rsid w:val="00613940"/>
    <w:rsid w:val="006147C7"/>
    <w:rsid w:val="00614CCB"/>
    <w:rsid w:val="00617638"/>
    <w:rsid w:val="00617A00"/>
    <w:rsid w:val="00617B90"/>
    <w:rsid w:val="0062113C"/>
    <w:rsid w:val="006215EC"/>
    <w:rsid w:val="00623EA3"/>
    <w:rsid w:val="0062537B"/>
    <w:rsid w:val="0062556B"/>
    <w:rsid w:val="00625C47"/>
    <w:rsid w:val="00625EF5"/>
    <w:rsid w:val="0062632C"/>
    <w:rsid w:val="006310A0"/>
    <w:rsid w:val="0063129A"/>
    <w:rsid w:val="00633DCB"/>
    <w:rsid w:val="0063490C"/>
    <w:rsid w:val="00636F37"/>
    <w:rsid w:val="00637E00"/>
    <w:rsid w:val="00637FE9"/>
    <w:rsid w:val="00640408"/>
    <w:rsid w:val="00644F18"/>
    <w:rsid w:val="00644FBD"/>
    <w:rsid w:val="00646787"/>
    <w:rsid w:val="006475FC"/>
    <w:rsid w:val="0065047C"/>
    <w:rsid w:val="00650B69"/>
    <w:rsid w:val="00651EBF"/>
    <w:rsid w:val="0065245A"/>
    <w:rsid w:val="006532C7"/>
    <w:rsid w:val="006532EF"/>
    <w:rsid w:val="00653632"/>
    <w:rsid w:val="00653BCE"/>
    <w:rsid w:val="00655A04"/>
    <w:rsid w:val="00656FF2"/>
    <w:rsid w:val="006572B7"/>
    <w:rsid w:val="00661490"/>
    <w:rsid w:val="00664971"/>
    <w:rsid w:val="00666411"/>
    <w:rsid w:val="00671CE9"/>
    <w:rsid w:val="0067228C"/>
    <w:rsid w:val="0067271C"/>
    <w:rsid w:val="00673F4F"/>
    <w:rsid w:val="00675F8A"/>
    <w:rsid w:val="00676B82"/>
    <w:rsid w:val="00676CA2"/>
    <w:rsid w:val="006801AA"/>
    <w:rsid w:val="006815E9"/>
    <w:rsid w:val="00683240"/>
    <w:rsid w:val="00683BC9"/>
    <w:rsid w:val="006850A4"/>
    <w:rsid w:val="00686A9E"/>
    <w:rsid w:val="00690666"/>
    <w:rsid w:val="00691954"/>
    <w:rsid w:val="006921E1"/>
    <w:rsid w:val="00693FDE"/>
    <w:rsid w:val="006942EA"/>
    <w:rsid w:val="0069460E"/>
    <w:rsid w:val="0069527D"/>
    <w:rsid w:val="006964BD"/>
    <w:rsid w:val="00696D8B"/>
    <w:rsid w:val="0069723F"/>
    <w:rsid w:val="006A0C63"/>
    <w:rsid w:val="006A26C0"/>
    <w:rsid w:val="006A440C"/>
    <w:rsid w:val="006A4CC4"/>
    <w:rsid w:val="006A6958"/>
    <w:rsid w:val="006B15CE"/>
    <w:rsid w:val="006B45D6"/>
    <w:rsid w:val="006B4737"/>
    <w:rsid w:val="006B487D"/>
    <w:rsid w:val="006B6ADE"/>
    <w:rsid w:val="006B79F3"/>
    <w:rsid w:val="006C0267"/>
    <w:rsid w:val="006C219A"/>
    <w:rsid w:val="006C240E"/>
    <w:rsid w:val="006C3EC5"/>
    <w:rsid w:val="006C4746"/>
    <w:rsid w:val="006C4931"/>
    <w:rsid w:val="006C5667"/>
    <w:rsid w:val="006D0B35"/>
    <w:rsid w:val="006D2F13"/>
    <w:rsid w:val="006D38C4"/>
    <w:rsid w:val="006D3BD4"/>
    <w:rsid w:val="006D4F52"/>
    <w:rsid w:val="006D565D"/>
    <w:rsid w:val="006D725F"/>
    <w:rsid w:val="006E1379"/>
    <w:rsid w:val="006E2662"/>
    <w:rsid w:val="006E2A97"/>
    <w:rsid w:val="006E3C95"/>
    <w:rsid w:val="006E4936"/>
    <w:rsid w:val="006E645F"/>
    <w:rsid w:val="006F12E8"/>
    <w:rsid w:val="006F2715"/>
    <w:rsid w:val="006F286E"/>
    <w:rsid w:val="006F2A4A"/>
    <w:rsid w:val="006F4B2D"/>
    <w:rsid w:val="00700030"/>
    <w:rsid w:val="00706462"/>
    <w:rsid w:val="00710CE9"/>
    <w:rsid w:val="00711745"/>
    <w:rsid w:val="00712452"/>
    <w:rsid w:val="00712A13"/>
    <w:rsid w:val="00715BF7"/>
    <w:rsid w:val="0071654E"/>
    <w:rsid w:val="0071674D"/>
    <w:rsid w:val="00722427"/>
    <w:rsid w:val="0072367C"/>
    <w:rsid w:val="00726D8A"/>
    <w:rsid w:val="00730731"/>
    <w:rsid w:val="007308E1"/>
    <w:rsid w:val="00731685"/>
    <w:rsid w:val="00734840"/>
    <w:rsid w:val="00734F70"/>
    <w:rsid w:val="0073690D"/>
    <w:rsid w:val="00740455"/>
    <w:rsid w:val="00740526"/>
    <w:rsid w:val="0074198B"/>
    <w:rsid w:val="00744A50"/>
    <w:rsid w:val="00745D53"/>
    <w:rsid w:val="00751219"/>
    <w:rsid w:val="00752A90"/>
    <w:rsid w:val="007546E9"/>
    <w:rsid w:val="00755A90"/>
    <w:rsid w:val="00757787"/>
    <w:rsid w:val="00757C82"/>
    <w:rsid w:val="00760584"/>
    <w:rsid w:val="00760958"/>
    <w:rsid w:val="00761F1D"/>
    <w:rsid w:val="00763727"/>
    <w:rsid w:val="00763A93"/>
    <w:rsid w:val="00764E63"/>
    <w:rsid w:val="007666E8"/>
    <w:rsid w:val="007706CD"/>
    <w:rsid w:val="00770AB4"/>
    <w:rsid w:val="00771251"/>
    <w:rsid w:val="00771AE1"/>
    <w:rsid w:val="00771DDB"/>
    <w:rsid w:val="007735C2"/>
    <w:rsid w:val="0077450D"/>
    <w:rsid w:val="007800DD"/>
    <w:rsid w:val="00780228"/>
    <w:rsid w:val="0078215B"/>
    <w:rsid w:val="0078655B"/>
    <w:rsid w:val="00790299"/>
    <w:rsid w:val="007903B4"/>
    <w:rsid w:val="00792595"/>
    <w:rsid w:val="00792F0F"/>
    <w:rsid w:val="00793BB6"/>
    <w:rsid w:val="00793EC4"/>
    <w:rsid w:val="00794D5C"/>
    <w:rsid w:val="007958B8"/>
    <w:rsid w:val="00795C79"/>
    <w:rsid w:val="007964F2"/>
    <w:rsid w:val="007A0997"/>
    <w:rsid w:val="007A0E1D"/>
    <w:rsid w:val="007A4207"/>
    <w:rsid w:val="007A64F9"/>
    <w:rsid w:val="007A7808"/>
    <w:rsid w:val="007B0BCB"/>
    <w:rsid w:val="007B2E87"/>
    <w:rsid w:val="007B3529"/>
    <w:rsid w:val="007B5B13"/>
    <w:rsid w:val="007C1159"/>
    <w:rsid w:val="007C3DF6"/>
    <w:rsid w:val="007C42A9"/>
    <w:rsid w:val="007C4A7F"/>
    <w:rsid w:val="007C5AAA"/>
    <w:rsid w:val="007C6706"/>
    <w:rsid w:val="007C6757"/>
    <w:rsid w:val="007C7C1C"/>
    <w:rsid w:val="007D1840"/>
    <w:rsid w:val="007D4AB1"/>
    <w:rsid w:val="007E0D47"/>
    <w:rsid w:val="007E1835"/>
    <w:rsid w:val="007E19F8"/>
    <w:rsid w:val="007E1E4B"/>
    <w:rsid w:val="007E31E5"/>
    <w:rsid w:val="007E3D29"/>
    <w:rsid w:val="007E4537"/>
    <w:rsid w:val="007E4F9C"/>
    <w:rsid w:val="007E595F"/>
    <w:rsid w:val="007E6028"/>
    <w:rsid w:val="007F080B"/>
    <w:rsid w:val="007F0880"/>
    <w:rsid w:val="007F0ACC"/>
    <w:rsid w:val="007F0AF0"/>
    <w:rsid w:val="007F0D9D"/>
    <w:rsid w:val="007F24F1"/>
    <w:rsid w:val="007F31DD"/>
    <w:rsid w:val="007F528D"/>
    <w:rsid w:val="007F55D9"/>
    <w:rsid w:val="007F57A4"/>
    <w:rsid w:val="007F5F73"/>
    <w:rsid w:val="007F5F7E"/>
    <w:rsid w:val="007F721E"/>
    <w:rsid w:val="007F7B56"/>
    <w:rsid w:val="008021E6"/>
    <w:rsid w:val="008031C0"/>
    <w:rsid w:val="00806DB1"/>
    <w:rsid w:val="00807D76"/>
    <w:rsid w:val="00810C21"/>
    <w:rsid w:val="00811A95"/>
    <w:rsid w:val="00812C21"/>
    <w:rsid w:val="00812E86"/>
    <w:rsid w:val="00813D79"/>
    <w:rsid w:val="008162F7"/>
    <w:rsid w:val="00816EDF"/>
    <w:rsid w:val="008172D5"/>
    <w:rsid w:val="0081747A"/>
    <w:rsid w:val="008176F9"/>
    <w:rsid w:val="00817AE0"/>
    <w:rsid w:val="0082152E"/>
    <w:rsid w:val="00826C35"/>
    <w:rsid w:val="00827668"/>
    <w:rsid w:val="00830866"/>
    <w:rsid w:val="00830BE6"/>
    <w:rsid w:val="008324A9"/>
    <w:rsid w:val="00833C3B"/>
    <w:rsid w:val="00836DB2"/>
    <w:rsid w:val="00837260"/>
    <w:rsid w:val="00840BDA"/>
    <w:rsid w:val="00841D35"/>
    <w:rsid w:val="00843557"/>
    <w:rsid w:val="00843AE8"/>
    <w:rsid w:val="00844095"/>
    <w:rsid w:val="0084485E"/>
    <w:rsid w:val="008461C5"/>
    <w:rsid w:val="008552C2"/>
    <w:rsid w:val="008553CD"/>
    <w:rsid w:val="008603C1"/>
    <w:rsid w:val="00860E2E"/>
    <w:rsid w:val="00861160"/>
    <w:rsid w:val="00861467"/>
    <w:rsid w:val="008631DC"/>
    <w:rsid w:val="008642AA"/>
    <w:rsid w:val="00864B65"/>
    <w:rsid w:val="0086544E"/>
    <w:rsid w:val="00866A35"/>
    <w:rsid w:val="00867036"/>
    <w:rsid w:val="008707D7"/>
    <w:rsid w:val="008708EC"/>
    <w:rsid w:val="00875586"/>
    <w:rsid w:val="00875B59"/>
    <w:rsid w:val="00875C72"/>
    <w:rsid w:val="00876179"/>
    <w:rsid w:val="008766BD"/>
    <w:rsid w:val="00876C19"/>
    <w:rsid w:val="0088005D"/>
    <w:rsid w:val="00880A3F"/>
    <w:rsid w:val="00881103"/>
    <w:rsid w:val="00882556"/>
    <w:rsid w:val="00883131"/>
    <w:rsid w:val="008840BB"/>
    <w:rsid w:val="00885D68"/>
    <w:rsid w:val="0088670E"/>
    <w:rsid w:val="008925D8"/>
    <w:rsid w:val="00893B05"/>
    <w:rsid w:val="008976FD"/>
    <w:rsid w:val="008A1B37"/>
    <w:rsid w:val="008A2F96"/>
    <w:rsid w:val="008A36CE"/>
    <w:rsid w:val="008A3B9F"/>
    <w:rsid w:val="008A3CF2"/>
    <w:rsid w:val="008A3EA0"/>
    <w:rsid w:val="008A6915"/>
    <w:rsid w:val="008B29E3"/>
    <w:rsid w:val="008B3628"/>
    <w:rsid w:val="008B39F7"/>
    <w:rsid w:val="008B4948"/>
    <w:rsid w:val="008B584D"/>
    <w:rsid w:val="008C2443"/>
    <w:rsid w:val="008C2D6A"/>
    <w:rsid w:val="008C2D6D"/>
    <w:rsid w:val="008C4AEE"/>
    <w:rsid w:val="008C6967"/>
    <w:rsid w:val="008C7216"/>
    <w:rsid w:val="008C761E"/>
    <w:rsid w:val="008C774D"/>
    <w:rsid w:val="008C779D"/>
    <w:rsid w:val="008C7F31"/>
    <w:rsid w:val="008D034B"/>
    <w:rsid w:val="008D0582"/>
    <w:rsid w:val="008D103A"/>
    <w:rsid w:val="008D5044"/>
    <w:rsid w:val="008D679A"/>
    <w:rsid w:val="008E0BA9"/>
    <w:rsid w:val="008E1FC5"/>
    <w:rsid w:val="008E67B3"/>
    <w:rsid w:val="008E6A5B"/>
    <w:rsid w:val="008F0E0E"/>
    <w:rsid w:val="008F1FDA"/>
    <w:rsid w:val="008F211A"/>
    <w:rsid w:val="008F5CF3"/>
    <w:rsid w:val="008F5F5F"/>
    <w:rsid w:val="008F6FB0"/>
    <w:rsid w:val="008F75CA"/>
    <w:rsid w:val="0090162A"/>
    <w:rsid w:val="00901B4E"/>
    <w:rsid w:val="00902450"/>
    <w:rsid w:val="009029CA"/>
    <w:rsid w:val="00903643"/>
    <w:rsid w:val="009038A7"/>
    <w:rsid w:val="00905BA1"/>
    <w:rsid w:val="0091008D"/>
    <w:rsid w:val="00912C0F"/>
    <w:rsid w:val="009135C1"/>
    <w:rsid w:val="00913908"/>
    <w:rsid w:val="0091597C"/>
    <w:rsid w:val="0091679B"/>
    <w:rsid w:val="00922AD7"/>
    <w:rsid w:val="00923773"/>
    <w:rsid w:val="00924790"/>
    <w:rsid w:val="0092613E"/>
    <w:rsid w:val="009275AD"/>
    <w:rsid w:val="00930D59"/>
    <w:rsid w:val="00930D7A"/>
    <w:rsid w:val="0093143F"/>
    <w:rsid w:val="009328E4"/>
    <w:rsid w:val="009330D7"/>
    <w:rsid w:val="0093390D"/>
    <w:rsid w:val="00935416"/>
    <w:rsid w:val="00935E29"/>
    <w:rsid w:val="009402D7"/>
    <w:rsid w:val="00940A6D"/>
    <w:rsid w:val="00940BA7"/>
    <w:rsid w:val="0094304F"/>
    <w:rsid w:val="00943712"/>
    <w:rsid w:val="009443E9"/>
    <w:rsid w:val="00946515"/>
    <w:rsid w:val="00950107"/>
    <w:rsid w:val="00950EE7"/>
    <w:rsid w:val="0095265F"/>
    <w:rsid w:val="009536CC"/>
    <w:rsid w:val="009552B4"/>
    <w:rsid w:val="00955828"/>
    <w:rsid w:val="00957376"/>
    <w:rsid w:val="00957CC8"/>
    <w:rsid w:val="0096090B"/>
    <w:rsid w:val="00961188"/>
    <w:rsid w:val="00961816"/>
    <w:rsid w:val="00962A16"/>
    <w:rsid w:val="0096537B"/>
    <w:rsid w:val="00966157"/>
    <w:rsid w:val="00966646"/>
    <w:rsid w:val="0096672E"/>
    <w:rsid w:val="00970B74"/>
    <w:rsid w:val="009717E5"/>
    <w:rsid w:val="0097305C"/>
    <w:rsid w:val="009731AF"/>
    <w:rsid w:val="00973435"/>
    <w:rsid w:val="00975357"/>
    <w:rsid w:val="0097546D"/>
    <w:rsid w:val="00975CC4"/>
    <w:rsid w:val="009774D0"/>
    <w:rsid w:val="0098086F"/>
    <w:rsid w:val="00980CD8"/>
    <w:rsid w:val="00982D57"/>
    <w:rsid w:val="009854BF"/>
    <w:rsid w:val="009901EE"/>
    <w:rsid w:val="009905C1"/>
    <w:rsid w:val="00991BD9"/>
    <w:rsid w:val="00996509"/>
    <w:rsid w:val="00996C3F"/>
    <w:rsid w:val="009975D5"/>
    <w:rsid w:val="009975E6"/>
    <w:rsid w:val="009A049D"/>
    <w:rsid w:val="009A06B9"/>
    <w:rsid w:val="009A10A7"/>
    <w:rsid w:val="009A3F44"/>
    <w:rsid w:val="009A4787"/>
    <w:rsid w:val="009A4F22"/>
    <w:rsid w:val="009A538E"/>
    <w:rsid w:val="009A5A1B"/>
    <w:rsid w:val="009A6DCD"/>
    <w:rsid w:val="009B0E16"/>
    <w:rsid w:val="009B1391"/>
    <w:rsid w:val="009B30E2"/>
    <w:rsid w:val="009B67EB"/>
    <w:rsid w:val="009B7FF9"/>
    <w:rsid w:val="009C4FD3"/>
    <w:rsid w:val="009C58DA"/>
    <w:rsid w:val="009C6BD6"/>
    <w:rsid w:val="009C74F9"/>
    <w:rsid w:val="009D0066"/>
    <w:rsid w:val="009D119A"/>
    <w:rsid w:val="009D1407"/>
    <w:rsid w:val="009D1BA7"/>
    <w:rsid w:val="009D4260"/>
    <w:rsid w:val="009D4BA5"/>
    <w:rsid w:val="009E0285"/>
    <w:rsid w:val="009E0EDA"/>
    <w:rsid w:val="009E32CA"/>
    <w:rsid w:val="009E3B95"/>
    <w:rsid w:val="009E60C9"/>
    <w:rsid w:val="009E7DCE"/>
    <w:rsid w:val="009F34FB"/>
    <w:rsid w:val="009F4309"/>
    <w:rsid w:val="009F647E"/>
    <w:rsid w:val="00A006E4"/>
    <w:rsid w:val="00A00DE1"/>
    <w:rsid w:val="00A015FD"/>
    <w:rsid w:val="00A02587"/>
    <w:rsid w:val="00A054D0"/>
    <w:rsid w:val="00A05DF3"/>
    <w:rsid w:val="00A0728B"/>
    <w:rsid w:val="00A07D86"/>
    <w:rsid w:val="00A118B5"/>
    <w:rsid w:val="00A13020"/>
    <w:rsid w:val="00A132DF"/>
    <w:rsid w:val="00A14CC5"/>
    <w:rsid w:val="00A14CCF"/>
    <w:rsid w:val="00A15BBD"/>
    <w:rsid w:val="00A24B20"/>
    <w:rsid w:val="00A25337"/>
    <w:rsid w:val="00A26612"/>
    <w:rsid w:val="00A27618"/>
    <w:rsid w:val="00A3079C"/>
    <w:rsid w:val="00A30C7C"/>
    <w:rsid w:val="00A30DD9"/>
    <w:rsid w:val="00A31B60"/>
    <w:rsid w:val="00A33066"/>
    <w:rsid w:val="00A34081"/>
    <w:rsid w:val="00A3636D"/>
    <w:rsid w:val="00A36901"/>
    <w:rsid w:val="00A3705B"/>
    <w:rsid w:val="00A3735A"/>
    <w:rsid w:val="00A42433"/>
    <w:rsid w:val="00A42F9F"/>
    <w:rsid w:val="00A432F0"/>
    <w:rsid w:val="00A446E6"/>
    <w:rsid w:val="00A45697"/>
    <w:rsid w:val="00A5107D"/>
    <w:rsid w:val="00A51F5F"/>
    <w:rsid w:val="00A52AE7"/>
    <w:rsid w:val="00A54039"/>
    <w:rsid w:val="00A54373"/>
    <w:rsid w:val="00A5444B"/>
    <w:rsid w:val="00A54867"/>
    <w:rsid w:val="00A5748D"/>
    <w:rsid w:val="00A601E0"/>
    <w:rsid w:val="00A60F34"/>
    <w:rsid w:val="00A61142"/>
    <w:rsid w:val="00A61C85"/>
    <w:rsid w:val="00A62B8D"/>
    <w:rsid w:val="00A635CF"/>
    <w:rsid w:val="00A70D4A"/>
    <w:rsid w:val="00A731A8"/>
    <w:rsid w:val="00A738E6"/>
    <w:rsid w:val="00A75502"/>
    <w:rsid w:val="00A76C4A"/>
    <w:rsid w:val="00A76DF5"/>
    <w:rsid w:val="00A7779D"/>
    <w:rsid w:val="00A805A0"/>
    <w:rsid w:val="00A80D3F"/>
    <w:rsid w:val="00A81327"/>
    <w:rsid w:val="00A823A2"/>
    <w:rsid w:val="00A82E00"/>
    <w:rsid w:val="00A83169"/>
    <w:rsid w:val="00A83398"/>
    <w:rsid w:val="00A86077"/>
    <w:rsid w:val="00A86138"/>
    <w:rsid w:val="00A8781A"/>
    <w:rsid w:val="00A9463C"/>
    <w:rsid w:val="00A95119"/>
    <w:rsid w:val="00AA00CA"/>
    <w:rsid w:val="00AA056B"/>
    <w:rsid w:val="00AA13A1"/>
    <w:rsid w:val="00AA19D7"/>
    <w:rsid w:val="00AA2A1F"/>
    <w:rsid w:val="00AA4EA1"/>
    <w:rsid w:val="00AA7E90"/>
    <w:rsid w:val="00AB0647"/>
    <w:rsid w:val="00AB2CEF"/>
    <w:rsid w:val="00AB316B"/>
    <w:rsid w:val="00AB4A17"/>
    <w:rsid w:val="00AC0421"/>
    <w:rsid w:val="00AC0554"/>
    <w:rsid w:val="00AC23F6"/>
    <w:rsid w:val="00AC2B88"/>
    <w:rsid w:val="00AC5921"/>
    <w:rsid w:val="00AC6526"/>
    <w:rsid w:val="00AD00BC"/>
    <w:rsid w:val="00AD0C0D"/>
    <w:rsid w:val="00AD7010"/>
    <w:rsid w:val="00AE1BCB"/>
    <w:rsid w:val="00AE53E3"/>
    <w:rsid w:val="00AE7888"/>
    <w:rsid w:val="00AF0EE5"/>
    <w:rsid w:val="00AF1D9E"/>
    <w:rsid w:val="00AF31A2"/>
    <w:rsid w:val="00AF486A"/>
    <w:rsid w:val="00AF5A82"/>
    <w:rsid w:val="00AF7F6D"/>
    <w:rsid w:val="00B004FE"/>
    <w:rsid w:val="00B02292"/>
    <w:rsid w:val="00B03EEE"/>
    <w:rsid w:val="00B04C56"/>
    <w:rsid w:val="00B055AA"/>
    <w:rsid w:val="00B05FCD"/>
    <w:rsid w:val="00B106A4"/>
    <w:rsid w:val="00B10A72"/>
    <w:rsid w:val="00B13194"/>
    <w:rsid w:val="00B14585"/>
    <w:rsid w:val="00B16A2F"/>
    <w:rsid w:val="00B200ED"/>
    <w:rsid w:val="00B20702"/>
    <w:rsid w:val="00B22B50"/>
    <w:rsid w:val="00B23870"/>
    <w:rsid w:val="00B245B6"/>
    <w:rsid w:val="00B24957"/>
    <w:rsid w:val="00B2585A"/>
    <w:rsid w:val="00B27729"/>
    <w:rsid w:val="00B31F58"/>
    <w:rsid w:val="00B31FF7"/>
    <w:rsid w:val="00B329EF"/>
    <w:rsid w:val="00B33F93"/>
    <w:rsid w:val="00B34A2D"/>
    <w:rsid w:val="00B34BF4"/>
    <w:rsid w:val="00B35434"/>
    <w:rsid w:val="00B35A6D"/>
    <w:rsid w:val="00B37563"/>
    <w:rsid w:val="00B40FF2"/>
    <w:rsid w:val="00B4117E"/>
    <w:rsid w:val="00B41A22"/>
    <w:rsid w:val="00B43A31"/>
    <w:rsid w:val="00B43C0D"/>
    <w:rsid w:val="00B44812"/>
    <w:rsid w:val="00B4494B"/>
    <w:rsid w:val="00B44ABC"/>
    <w:rsid w:val="00B45B11"/>
    <w:rsid w:val="00B51A96"/>
    <w:rsid w:val="00B53909"/>
    <w:rsid w:val="00B5599E"/>
    <w:rsid w:val="00B562B3"/>
    <w:rsid w:val="00B56D56"/>
    <w:rsid w:val="00B6019D"/>
    <w:rsid w:val="00B60214"/>
    <w:rsid w:val="00B60F09"/>
    <w:rsid w:val="00B62251"/>
    <w:rsid w:val="00B63A83"/>
    <w:rsid w:val="00B644FB"/>
    <w:rsid w:val="00B64862"/>
    <w:rsid w:val="00B67B82"/>
    <w:rsid w:val="00B70E4C"/>
    <w:rsid w:val="00B719CE"/>
    <w:rsid w:val="00B71D78"/>
    <w:rsid w:val="00B72D4D"/>
    <w:rsid w:val="00B768D4"/>
    <w:rsid w:val="00B770AF"/>
    <w:rsid w:val="00B8105D"/>
    <w:rsid w:val="00B8158F"/>
    <w:rsid w:val="00B81751"/>
    <w:rsid w:val="00B822D8"/>
    <w:rsid w:val="00B82C7B"/>
    <w:rsid w:val="00B82F51"/>
    <w:rsid w:val="00B840D9"/>
    <w:rsid w:val="00B91B72"/>
    <w:rsid w:val="00B92A3D"/>
    <w:rsid w:val="00B936D4"/>
    <w:rsid w:val="00B941A1"/>
    <w:rsid w:val="00B95300"/>
    <w:rsid w:val="00BA1F08"/>
    <w:rsid w:val="00BA24E9"/>
    <w:rsid w:val="00BA2C4D"/>
    <w:rsid w:val="00BA2CBE"/>
    <w:rsid w:val="00BA309F"/>
    <w:rsid w:val="00BA35A3"/>
    <w:rsid w:val="00BA36F4"/>
    <w:rsid w:val="00BA3C33"/>
    <w:rsid w:val="00BA60F1"/>
    <w:rsid w:val="00BA7A06"/>
    <w:rsid w:val="00BB1867"/>
    <w:rsid w:val="00BB270C"/>
    <w:rsid w:val="00BB2C1E"/>
    <w:rsid w:val="00BB3A34"/>
    <w:rsid w:val="00BB3BCE"/>
    <w:rsid w:val="00BB7ACF"/>
    <w:rsid w:val="00BC1BEF"/>
    <w:rsid w:val="00BC1DAD"/>
    <w:rsid w:val="00BC2902"/>
    <w:rsid w:val="00BC4218"/>
    <w:rsid w:val="00BC494D"/>
    <w:rsid w:val="00BC61E3"/>
    <w:rsid w:val="00BC6C38"/>
    <w:rsid w:val="00BD1E8A"/>
    <w:rsid w:val="00BD2D51"/>
    <w:rsid w:val="00BD2D79"/>
    <w:rsid w:val="00BD3D30"/>
    <w:rsid w:val="00BD43E3"/>
    <w:rsid w:val="00BD4D1A"/>
    <w:rsid w:val="00BE4604"/>
    <w:rsid w:val="00BE47E4"/>
    <w:rsid w:val="00BE5204"/>
    <w:rsid w:val="00BE5406"/>
    <w:rsid w:val="00BE62B2"/>
    <w:rsid w:val="00BF328B"/>
    <w:rsid w:val="00BF510F"/>
    <w:rsid w:val="00BF61BD"/>
    <w:rsid w:val="00BF6772"/>
    <w:rsid w:val="00BF67CD"/>
    <w:rsid w:val="00C00412"/>
    <w:rsid w:val="00C053DA"/>
    <w:rsid w:val="00C06F0D"/>
    <w:rsid w:val="00C079C7"/>
    <w:rsid w:val="00C108CE"/>
    <w:rsid w:val="00C132C1"/>
    <w:rsid w:val="00C13D5A"/>
    <w:rsid w:val="00C157CE"/>
    <w:rsid w:val="00C17B55"/>
    <w:rsid w:val="00C20AD9"/>
    <w:rsid w:val="00C2168C"/>
    <w:rsid w:val="00C2184B"/>
    <w:rsid w:val="00C235DE"/>
    <w:rsid w:val="00C2749B"/>
    <w:rsid w:val="00C3017A"/>
    <w:rsid w:val="00C3148B"/>
    <w:rsid w:val="00C3373A"/>
    <w:rsid w:val="00C345B0"/>
    <w:rsid w:val="00C350D8"/>
    <w:rsid w:val="00C368EC"/>
    <w:rsid w:val="00C36D4D"/>
    <w:rsid w:val="00C36D8A"/>
    <w:rsid w:val="00C37D24"/>
    <w:rsid w:val="00C4051B"/>
    <w:rsid w:val="00C40D36"/>
    <w:rsid w:val="00C41A8B"/>
    <w:rsid w:val="00C43B16"/>
    <w:rsid w:val="00C43E04"/>
    <w:rsid w:val="00C44FB6"/>
    <w:rsid w:val="00C457CB"/>
    <w:rsid w:val="00C45A79"/>
    <w:rsid w:val="00C5024B"/>
    <w:rsid w:val="00C507A4"/>
    <w:rsid w:val="00C549DA"/>
    <w:rsid w:val="00C553F3"/>
    <w:rsid w:val="00C57034"/>
    <w:rsid w:val="00C57271"/>
    <w:rsid w:val="00C60915"/>
    <w:rsid w:val="00C61587"/>
    <w:rsid w:val="00C61C04"/>
    <w:rsid w:val="00C625F2"/>
    <w:rsid w:val="00C639CA"/>
    <w:rsid w:val="00C67EA7"/>
    <w:rsid w:val="00C724DE"/>
    <w:rsid w:val="00C771E2"/>
    <w:rsid w:val="00C77D5D"/>
    <w:rsid w:val="00C77F4F"/>
    <w:rsid w:val="00C83960"/>
    <w:rsid w:val="00C852A1"/>
    <w:rsid w:val="00C85CE5"/>
    <w:rsid w:val="00C908A0"/>
    <w:rsid w:val="00C933F7"/>
    <w:rsid w:val="00C936F3"/>
    <w:rsid w:val="00CA4EA7"/>
    <w:rsid w:val="00CA5C97"/>
    <w:rsid w:val="00CA6B05"/>
    <w:rsid w:val="00CA75B4"/>
    <w:rsid w:val="00CB02C2"/>
    <w:rsid w:val="00CB3422"/>
    <w:rsid w:val="00CB415F"/>
    <w:rsid w:val="00CB49BB"/>
    <w:rsid w:val="00CB5025"/>
    <w:rsid w:val="00CB5523"/>
    <w:rsid w:val="00CB5A95"/>
    <w:rsid w:val="00CB7DBC"/>
    <w:rsid w:val="00CC0BC9"/>
    <w:rsid w:val="00CC2F6F"/>
    <w:rsid w:val="00CC6552"/>
    <w:rsid w:val="00CD3C06"/>
    <w:rsid w:val="00CD3E2C"/>
    <w:rsid w:val="00CD41FB"/>
    <w:rsid w:val="00CD444D"/>
    <w:rsid w:val="00CD59E3"/>
    <w:rsid w:val="00CD5E14"/>
    <w:rsid w:val="00CD5FAF"/>
    <w:rsid w:val="00CD7434"/>
    <w:rsid w:val="00CD796C"/>
    <w:rsid w:val="00CE198F"/>
    <w:rsid w:val="00CE472E"/>
    <w:rsid w:val="00CE58CC"/>
    <w:rsid w:val="00CF0246"/>
    <w:rsid w:val="00CF09B9"/>
    <w:rsid w:val="00CF1ED1"/>
    <w:rsid w:val="00CF2877"/>
    <w:rsid w:val="00CF2F0C"/>
    <w:rsid w:val="00CF43D0"/>
    <w:rsid w:val="00CF4A96"/>
    <w:rsid w:val="00CF63F3"/>
    <w:rsid w:val="00CF7C63"/>
    <w:rsid w:val="00D025A5"/>
    <w:rsid w:val="00D03168"/>
    <w:rsid w:val="00D0508F"/>
    <w:rsid w:val="00D059C4"/>
    <w:rsid w:val="00D100DA"/>
    <w:rsid w:val="00D111E3"/>
    <w:rsid w:val="00D1193F"/>
    <w:rsid w:val="00D143AE"/>
    <w:rsid w:val="00D155E4"/>
    <w:rsid w:val="00D205CD"/>
    <w:rsid w:val="00D23F15"/>
    <w:rsid w:val="00D24636"/>
    <w:rsid w:val="00D271D8"/>
    <w:rsid w:val="00D318B5"/>
    <w:rsid w:val="00D31BC0"/>
    <w:rsid w:val="00D32C43"/>
    <w:rsid w:val="00D33581"/>
    <w:rsid w:val="00D33C13"/>
    <w:rsid w:val="00D34D7E"/>
    <w:rsid w:val="00D36B33"/>
    <w:rsid w:val="00D37A25"/>
    <w:rsid w:val="00D407F4"/>
    <w:rsid w:val="00D407FA"/>
    <w:rsid w:val="00D41387"/>
    <w:rsid w:val="00D47BAA"/>
    <w:rsid w:val="00D512BE"/>
    <w:rsid w:val="00D51EA2"/>
    <w:rsid w:val="00D523FE"/>
    <w:rsid w:val="00D53AC2"/>
    <w:rsid w:val="00D5558D"/>
    <w:rsid w:val="00D5666F"/>
    <w:rsid w:val="00D57E37"/>
    <w:rsid w:val="00D612CC"/>
    <w:rsid w:val="00D6217A"/>
    <w:rsid w:val="00D6367B"/>
    <w:rsid w:val="00D64111"/>
    <w:rsid w:val="00D64226"/>
    <w:rsid w:val="00D66C02"/>
    <w:rsid w:val="00D67F7A"/>
    <w:rsid w:val="00D70FDF"/>
    <w:rsid w:val="00D7103F"/>
    <w:rsid w:val="00D73EB1"/>
    <w:rsid w:val="00D762AA"/>
    <w:rsid w:val="00D76CEB"/>
    <w:rsid w:val="00D774AC"/>
    <w:rsid w:val="00D805BA"/>
    <w:rsid w:val="00D813B5"/>
    <w:rsid w:val="00D81AFD"/>
    <w:rsid w:val="00D849A8"/>
    <w:rsid w:val="00D85928"/>
    <w:rsid w:val="00D863F6"/>
    <w:rsid w:val="00D8796B"/>
    <w:rsid w:val="00D87DD7"/>
    <w:rsid w:val="00D90BF0"/>
    <w:rsid w:val="00D931D1"/>
    <w:rsid w:val="00D94BDD"/>
    <w:rsid w:val="00D968F0"/>
    <w:rsid w:val="00D96E31"/>
    <w:rsid w:val="00DA02B5"/>
    <w:rsid w:val="00DA14DB"/>
    <w:rsid w:val="00DA17E9"/>
    <w:rsid w:val="00DA7FEF"/>
    <w:rsid w:val="00DB2247"/>
    <w:rsid w:val="00DB4C4F"/>
    <w:rsid w:val="00DB7522"/>
    <w:rsid w:val="00DC1CC4"/>
    <w:rsid w:val="00DC1CEE"/>
    <w:rsid w:val="00DC2F9F"/>
    <w:rsid w:val="00DC4CD3"/>
    <w:rsid w:val="00DC51BC"/>
    <w:rsid w:val="00DC6DB7"/>
    <w:rsid w:val="00DD1C5E"/>
    <w:rsid w:val="00DD3412"/>
    <w:rsid w:val="00DD3859"/>
    <w:rsid w:val="00DD3C48"/>
    <w:rsid w:val="00DD4407"/>
    <w:rsid w:val="00DD6FB3"/>
    <w:rsid w:val="00DD6FED"/>
    <w:rsid w:val="00DD72A2"/>
    <w:rsid w:val="00DE057C"/>
    <w:rsid w:val="00DE15C5"/>
    <w:rsid w:val="00DE5309"/>
    <w:rsid w:val="00DE7BF8"/>
    <w:rsid w:val="00DF14F0"/>
    <w:rsid w:val="00DF432C"/>
    <w:rsid w:val="00E04085"/>
    <w:rsid w:val="00E0455D"/>
    <w:rsid w:val="00E0698D"/>
    <w:rsid w:val="00E06F00"/>
    <w:rsid w:val="00E07829"/>
    <w:rsid w:val="00E10CAF"/>
    <w:rsid w:val="00E14BD0"/>
    <w:rsid w:val="00E161E5"/>
    <w:rsid w:val="00E17D68"/>
    <w:rsid w:val="00E20E68"/>
    <w:rsid w:val="00E2127B"/>
    <w:rsid w:val="00E21724"/>
    <w:rsid w:val="00E229BE"/>
    <w:rsid w:val="00E22CAA"/>
    <w:rsid w:val="00E23562"/>
    <w:rsid w:val="00E241F8"/>
    <w:rsid w:val="00E25C41"/>
    <w:rsid w:val="00E275A3"/>
    <w:rsid w:val="00E320CF"/>
    <w:rsid w:val="00E33B70"/>
    <w:rsid w:val="00E351FD"/>
    <w:rsid w:val="00E35975"/>
    <w:rsid w:val="00E359D8"/>
    <w:rsid w:val="00E40844"/>
    <w:rsid w:val="00E47DC7"/>
    <w:rsid w:val="00E50753"/>
    <w:rsid w:val="00E531F3"/>
    <w:rsid w:val="00E55DB6"/>
    <w:rsid w:val="00E56A05"/>
    <w:rsid w:val="00E570A7"/>
    <w:rsid w:val="00E57441"/>
    <w:rsid w:val="00E5785E"/>
    <w:rsid w:val="00E606B1"/>
    <w:rsid w:val="00E610F8"/>
    <w:rsid w:val="00E61802"/>
    <w:rsid w:val="00E61846"/>
    <w:rsid w:val="00E61E9F"/>
    <w:rsid w:val="00E6530B"/>
    <w:rsid w:val="00E66ACC"/>
    <w:rsid w:val="00E67BF1"/>
    <w:rsid w:val="00E70E38"/>
    <w:rsid w:val="00E713BD"/>
    <w:rsid w:val="00E715DD"/>
    <w:rsid w:val="00E741E3"/>
    <w:rsid w:val="00E75690"/>
    <w:rsid w:val="00E80969"/>
    <w:rsid w:val="00E80A1D"/>
    <w:rsid w:val="00E80DE9"/>
    <w:rsid w:val="00E81DC2"/>
    <w:rsid w:val="00E82AA8"/>
    <w:rsid w:val="00E835B2"/>
    <w:rsid w:val="00E84FBF"/>
    <w:rsid w:val="00E86024"/>
    <w:rsid w:val="00E878EB"/>
    <w:rsid w:val="00E90516"/>
    <w:rsid w:val="00E92CF9"/>
    <w:rsid w:val="00E9588B"/>
    <w:rsid w:val="00E96366"/>
    <w:rsid w:val="00E965FB"/>
    <w:rsid w:val="00EA0387"/>
    <w:rsid w:val="00EA05CD"/>
    <w:rsid w:val="00EA08D3"/>
    <w:rsid w:val="00EA3914"/>
    <w:rsid w:val="00EA5884"/>
    <w:rsid w:val="00EA703F"/>
    <w:rsid w:val="00EB1153"/>
    <w:rsid w:val="00EB4C09"/>
    <w:rsid w:val="00EB58C3"/>
    <w:rsid w:val="00EB6E6A"/>
    <w:rsid w:val="00EB74D3"/>
    <w:rsid w:val="00EB7982"/>
    <w:rsid w:val="00EC1913"/>
    <w:rsid w:val="00EC1C82"/>
    <w:rsid w:val="00EC1EF3"/>
    <w:rsid w:val="00EC2CD4"/>
    <w:rsid w:val="00EC2D4C"/>
    <w:rsid w:val="00EC4C57"/>
    <w:rsid w:val="00EC6050"/>
    <w:rsid w:val="00ED21F5"/>
    <w:rsid w:val="00ED33C7"/>
    <w:rsid w:val="00ED57B2"/>
    <w:rsid w:val="00ED5F20"/>
    <w:rsid w:val="00EE1445"/>
    <w:rsid w:val="00EE3938"/>
    <w:rsid w:val="00EE5A0A"/>
    <w:rsid w:val="00EE669C"/>
    <w:rsid w:val="00EE6BD6"/>
    <w:rsid w:val="00EF08E5"/>
    <w:rsid w:val="00EF3939"/>
    <w:rsid w:val="00EF7205"/>
    <w:rsid w:val="00F00855"/>
    <w:rsid w:val="00F0315F"/>
    <w:rsid w:val="00F035D5"/>
    <w:rsid w:val="00F03D86"/>
    <w:rsid w:val="00F04002"/>
    <w:rsid w:val="00F04E9F"/>
    <w:rsid w:val="00F05AB8"/>
    <w:rsid w:val="00F07285"/>
    <w:rsid w:val="00F07426"/>
    <w:rsid w:val="00F07A5C"/>
    <w:rsid w:val="00F10461"/>
    <w:rsid w:val="00F10516"/>
    <w:rsid w:val="00F10638"/>
    <w:rsid w:val="00F15FB7"/>
    <w:rsid w:val="00F1658C"/>
    <w:rsid w:val="00F23267"/>
    <w:rsid w:val="00F2402B"/>
    <w:rsid w:val="00F24130"/>
    <w:rsid w:val="00F24703"/>
    <w:rsid w:val="00F26FAC"/>
    <w:rsid w:val="00F2792F"/>
    <w:rsid w:val="00F30A12"/>
    <w:rsid w:val="00F30E33"/>
    <w:rsid w:val="00F31765"/>
    <w:rsid w:val="00F328EB"/>
    <w:rsid w:val="00F3377E"/>
    <w:rsid w:val="00F34D51"/>
    <w:rsid w:val="00F43804"/>
    <w:rsid w:val="00F4403D"/>
    <w:rsid w:val="00F461C1"/>
    <w:rsid w:val="00F47F00"/>
    <w:rsid w:val="00F50B56"/>
    <w:rsid w:val="00F528A9"/>
    <w:rsid w:val="00F53061"/>
    <w:rsid w:val="00F53335"/>
    <w:rsid w:val="00F55818"/>
    <w:rsid w:val="00F55CEB"/>
    <w:rsid w:val="00F57BB1"/>
    <w:rsid w:val="00F638BF"/>
    <w:rsid w:val="00F6478D"/>
    <w:rsid w:val="00F67952"/>
    <w:rsid w:val="00F7019B"/>
    <w:rsid w:val="00F70457"/>
    <w:rsid w:val="00F72B0B"/>
    <w:rsid w:val="00F732FB"/>
    <w:rsid w:val="00F73CA8"/>
    <w:rsid w:val="00F7494E"/>
    <w:rsid w:val="00F74C2C"/>
    <w:rsid w:val="00F77412"/>
    <w:rsid w:val="00F802F1"/>
    <w:rsid w:val="00F84F3D"/>
    <w:rsid w:val="00F84F78"/>
    <w:rsid w:val="00F858BA"/>
    <w:rsid w:val="00F876A0"/>
    <w:rsid w:val="00F90181"/>
    <w:rsid w:val="00F9069A"/>
    <w:rsid w:val="00F917AC"/>
    <w:rsid w:val="00F92E20"/>
    <w:rsid w:val="00F93493"/>
    <w:rsid w:val="00FA3462"/>
    <w:rsid w:val="00FA4D91"/>
    <w:rsid w:val="00FA5121"/>
    <w:rsid w:val="00FA5699"/>
    <w:rsid w:val="00FA61D0"/>
    <w:rsid w:val="00FA6212"/>
    <w:rsid w:val="00FA6C32"/>
    <w:rsid w:val="00FA6D59"/>
    <w:rsid w:val="00FB2B2F"/>
    <w:rsid w:val="00FB48EF"/>
    <w:rsid w:val="00FB5733"/>
    <w:rsid w:val="00FB799E"/>
    <w:rsid w:val="00FC405D"/>
    <w:rsid w:val="00FC49C3"/>
    <w:rsid w:val="00FD0FA5"/>
    <w:rsid w:val="00FD2630"/>
    <w:rsid w:val="00FD754E"/>
    <w:rsid w:val="00FE1562"/>
    <w:rsid w:val="00FE2476"/>
    <w:rsid w:val="00FE35C0"/>
    <w:rsid w:val="00FE4BB5"/>
    <w:rsid w:val="00FE5C8F"/>
    <w:rsid w:val="00FE7F68"/>
    <w:rsid w:val="00FF491B"/>
    <w:rsid w:val="00FF58C7"/>
    <w:rsid w:val="00FF5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8" type="connector" idref="#_x0000_s1033"/>
        <o:r id="V:Rule9" type="connector" idref="#_x0000_s1032"/>
        <o:r id="V:Rule10" type="connector" idref="#_x0000_s1040"/>
        <o:r id="V:Rule11" type="connector" idref="#_x0000_s1034"/>
        <o:r id="V:Rule12" type="connector" idref="#_x0000_s1039"/>
        <o:r id="V:Rule13" type="connector" idref="#_x0000_s1030"/>
        <o:r id="V:Rule14"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WA List 1,List Paragraph1,Tabel"/>
    <w:basedOn w:val="Normal"/>
    <w:link w:val="ListParagraphChar"/>
    <w:uiPriority w:val="34"/>
    <w:qFormat/>
    <w:rsid w:val="00030B2D"/>
    <w:pPr>
      <w:ind w:left="720"/>
      <w:contextualSpacing/>
    </w:pPr>
  </w:style>
  <w:style w:type="paragraph" w:styleId="Header">
    <w:name w:val="header"/>
    <w:basedOn w:val="Normal"/>
    <w:link w:val="HeaderChar"/>
    <w:uiPriority w:val="99"/>
    <w:unhideWhenUsed/>
    <w:rsid w:val="00A130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020"/>
  </w:style>
  <w:style w:type="paragraph" w:styleId="Footer">
    <w:name w:val="footer"/>
    <w:basedOn w:val="Normal"/>
    <w:link w:val="FooterChar"/>
    <w:uiPriority w:val="99"/>
    <w:unhideWhenUsed/>
    <w:rsid w:val="00A130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020"/>
  </w:style>
  <w:style w:type="character" w:customStyle="1" w:styleId="ListParagraphChar">
    <w:name w:val="List Paragraph Char"/>
    <w:aliases w:val="DWA List 1 Char,List Paragraph1 Char,Tabel Char"/>
    <w:basedOn w:val="DefaultParagraphFont"/>
    <w:link w:val="ListParagraph"/>
    <w:uiPriority w:val="34"/>
    <w:locked/>
    <w:rsid w:val="003C37F4"/>
  </w:style>
  <w:style w:type="paragraph" w:styleId="FootnoteText">
    <w:name w:val="footnote text"/>
    <w:basedOn w:val="Normal"/>
    <w:link w:val="FootnoteTextChar"/>
    <w:uiPriority w:val="99"/>
    <w:unhideWhenUsed/>
    <w:rsid w:val="00E80969"/>
    <w:pPr>
      <w:spacing w:after="0" w:line="240" w:lineRule="auto"/>
    </w:pPr>
    <w:rPr>
      <w:sz w:val="20"/>
      <w:szCs w:val="20"/>
    </w:rPr>
  </w:style>
  <w:style w:type="character" w:customStyle="1" w:styleId="FootnoteTextChar">
    <w:name w:val="Footnote Text Char"/>
    <w:basedOn w:val="DefaultParagraphFont"/>
    <w:link w:val="FootnoteText"/>
    <w:uiPriority w:val="99"/>
    <w:rsid w:val="00E80969"/>
    <w:rPr>
      <w:sz w:val="20"/>
      <w:szCs w:val="20"/>
      <w:lang w:val="id-ID"/>
    </w:rPr>
  </w:style>
  <w:style w:type="character" w:styleId="FootnoteReference">
    <w:name w:val="footnote reference"/>
    <w:basedOn w:val="DefaultParagraphFont"/>
    <w:uiPriority w:val="99"/>
    <w:semiHidden/>
    <w:unhideWhenUsed/>
    <w:rsid w:val="00E80969"/>
    <w:rPr>
      <w:vertAlign w:val="superscript"/>
    </w:rPr>
  </w:style>
  <w:style w:type="paragraph" w:styleId="BalloonText">
    <w:name w:val="Balloon Text"/>
    <w:basedOn w:val="Normal"/>
    <w:link w:val="BalloonTextChar"/>
    <w:uiPriority w:val="99"/>
    <w:semiHidden/>
    <w:unhideWhenUsed/>
    <w:rsid w:val="00075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ADB"/>
    <w:rPr>
      <w:rFonts w:ascii="Tahoma" w:hAnsi="Tahoma" w:cs="Tahoma"/>
      <w:sz w:val="16"/>
      <w:szCs w:val="16"/>
    </w:rPr>
  </w:style>
  <w:style w:type="table" w:styleId="TableGrid">
    <w:name w:val="Table Grid"/>
    <w:basedOn w:val="TableNormal"/>
    <w:uiPriority w:val="59"/>
    <w:rsid w:val="00BF67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WA List 1,List Paragraph1,Tabel"/>
    <w:basedOn w:val="Normal"/>
    <w:link w:val="ListParagraphChar"/>
    <w:uiPriority w:val="34"/>
    <w:qFormat/>
    <w:rsid w:val="00030B2D"/>
    <w:pPr>
      <w:ind w:left="720"/>
      <w:contextualSpacing/>
    </w:pPr>
  </w:style>
  <w:style w:type="paragraph" w:styleId="Header">
    <w:name w:val="header"/>
    <w:basedOn w:val="Normal"/>
    <w:link w:val="HeaderChar"/>
    <w:uiPriority w:val="99"/>
    <w:unhideWhenUsed/>
    <w:rsid w:val="00A130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020"/>
  </w:style>
  <w:style w:type="paragraph" w:styleId="Footer">
    <w:name w:val="footer"/>
    <w:basedOn w:val="Normal"/>
    <w:link w:val="FooterChar"/>
    <w:uiPriority w:val="99"/>
    <w:unhideWhenUsed/>
    <w:rsid w:val="00A130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020"/>
  </w:style>
  <w:style w:type="character" w:customStyle="1" w:styleId="ListParagraphChar">
    <w:name w:val="List Paragraph Char"/>
    <w:aliases w:val="DWA List 1 Char,List Paragraph1 Char,Tabel Char"/>
    <w:basedOn w:val="DefaultParagraphFont"/>
    <w:link w:val="ListParagraph"/>
    <w:uiPriority w:val="34"/>
    <w:locked/>
    <w:rsid w:val="003C37F4"/>
  </w:style>
  <w:style w:type="paragraph" w:styleId="FootnoteText">
    <w:name w:val="footnote text"/>
    <w:basedOn w:val="Normal"/>
    <w:link w:val="FootnoteTextChar"/>
    <w:uiPriority w:val="99"/>
    <w:unhideWhenUsed/>
    <w:rsid w:val="00E80969"/>
    <w:pPr>
      <w:spacing w:after="0" w:line="240" w:lineRule="auto"/>
    </w:pPr>
    <w:rPr>
      <w:sz w:val="20"/>
      <w:szCs w:val="20"/>
    </w:rPr>
  </w:style>
  <w:style w:type="character" w:customStyle="1" w:styleId="FootnoteTextChar">
    <w:name w:val="Footnote Text Char"/>
    <w:basedOn w:val="DefaultParagraphFont"/>
    <w:link w:val="FootnoteText"/>
    <w:uiPriority w:val="99"/>
    <w:rsid w:val="00E80969"/>
    <w:rPr>
      <w:sz w:val="20"/>
      <w:szCs w:val="20"/>
      <w:lang w:val="id-ID"/>
    </w:rPr>
  </w:style>
  <w:style w:type="character" w:styleId="FootnoteReference">
    <w:name w:val="footnote reference"/>
    <w:basedOn w:val="DefaultParagraphFont"/>
    <w:uiPriority w:val="99"/>
    <w:semiHidden/>
    <w:unhideWhenUsed/>
    <w:rsid w:val="00E80969"/>
    <w:rPr>
      <w:vertAlign w:val="superscript"/>
    </w:rPr>
  </w:style>
  <w:style w:type="paragraph" w:styleId="BalloonText">
    <w:name w:val="Balloon Text"/>
    <w:basedOn w:val="Normal"/>
    <w:link w:val="BalloonTextChar"/>
    <w:uiPriority w:val="99"/>
    <w:semiHidden/>
    <w:unhideWhenUsed/>
    <w:rsid w:val="00075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ADB"/>
    <w:rPr>
      <w:rFonts w:ascii="Tahoma" w:hAnsi="Tahoma" w:cs="Tahoma"/>
      <w:sz w:val="16"/>
      <w:szCs w:val="16"/>
    </w:rPr>
  </w:style>
  <w:style w:type="table" w:styleId="TableGrid">
    <w:name w:val="Table Grid"/>
    <w:basedOn w:val="TableNormal"/>
    <w:uiPriority w:val="59"/>
    <w:rsid w:val="00BF67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4CFBA-3B1A-4A78-AD2C-2B94A50A6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9060</Words>
  <Characters>51642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Novia</cp:lastModifiedBy>
  <cp:revision>2</cp:revision>
  <cp:lastPrinted>2018-10-21T07:47:00Z</cp:lastPrinted>
  <dcterms:created xsi:type="dcterms:W3CDTF">2020-09-03T16:06:00Z</dcterms:created>
  <dcterms:modified xsi:type="dcterms:W3CDTF">2020-09-03T16:06:00Z</dcterms:modified>
</cp:coreProperties>
</file>