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421" w:rsidRPr="00416B2F" w:rsidRDefault="001E4421" w:rsidP="001E4421">
      <w:pPr>
        <w:spacing w:after="0"/>
        <w:ind w:left="-1418" w:right="-1134"/>
        <w:jc w:val="center"/>
        <w:rPr>
          <w:rFonts w:ascii="Times New Roman" w:hAnsi="Times New Roman" w:cs="Times New Roman"/>
          <w:b/>
          <w:sz w:val="32"/>
          <w:szCs w:val="24"/>
          <w:lang w:val="en-ID"/>
        </w:rPr>
      </w:pPr>
      <w:r w:rsidRPr="00E83B30">
        <w:rPr>
          <w:rFonts w:ascii="Times New Roman" w:hAnsi="Times New Roman" w:cs="Times New Roman"/>
          <w:b/>
          <w:sz w:val="32"/>
          <w:szCs w:val="24"/>
        </w:rPr>
        <w:t xml:space="preserve">PENGARUH </w:t>
      </w:r>
      <w:r>
        <w:rPr>
          <w:rFonts w:ascii="Times New Roman" w:hAnsi="Times New Roman" w:cs="Times New Roman"/>
          <w:b/>
          <w:sz w:val="32"/>
          <w:szCs w:val="24"/>
          <w:lang w:val="en-ID"/>
        </w:rPr>
        <w:t>PENGELOLAAN KEUANGAN DESA TERHADAP SISA LEBIH PENGGUNAAN ANGGARAN (SiLPA) DI KECAMATAN TILAMUTA KABUPATEN BOALEMO</w:t>
      </w:r>
    </w:p>
    <w:p w:rsidR="001E4421" w:rsidRPr="00781C5E" w:rsidRDefault="001E4421" w:rsidP="001E4421">
      <w:pPr>
        <w:rPr>
          <w:rFonts w:ascii="Times New Roman" w:hAnsi="Times New Roman" w:cs="Times New Roman"/>
          <w:b/>
          <w:sz w:val="28"/>
          <w:szCs w:val="28"/>
          <w:lang w:val="en-ID"/>
        </w:rPr>
      </w:pPr>
    </w:p>
    <w:p w:rsidR="001E4421" w:rsidRDefault="001E4421" w:rsidP="001E4421">
      <w:pPr>
        <w:spacing w:line="360" w:lineRule="auto"/>
        <w:jc w:val="center"/>
        <w:rPr>
          <w:rFonts w:ascii="Times New Roman" w:hAnsi="Times New Roman" w:cs="Times New Roman"/>
          <w:b/>
          <w:sz w:val="28"/>
          <w:szCs w:val="28"/>
          <w:lang w:val="en-ID"/>
        </w:rPr>
      </w:pPr>
    </w:p>
    <w:p w:rsidR="001E4421" w:rsidRDefault="001E4421" w:rsidP="001E4421">
      <w:pPr>
        <w:spacing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Oleh </w:t>
      </w:r>
    </w:p>
    <w:p w:rsidR="001E4421" w:rsidRPr="00935C97" w:rsidRDefault="001E4421" w:rsidP="001E4421">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en-ID"/>
        </w:rPr>
        <w:t>YULINDA S. SAMAI</w:t>
      </w:r>
    </w:p>
    <w:p w:rsidR="001E4421" w:rsidRPr="00935C97" w:rsidRDefault="001E4421" w:rsidP="001E4421">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id-ID"/>
        </w:rPr>
        <w:t>E</w:t>
      </w:r>
      <w:r>
        <w:rPr>
          <w:rFonts w:ascii="Times New Roman" w:hAnsi="Times New Roman" w:cs="Times New Roman"/>
          <w:b/>
          <w:sz w:val="28"/>
          <w:szCs w:val="28"/>
          <w:lang w:val="en-ID"/>
        </w:rPr>
        <w:t>.</w:t>
      </w:r>
      <w:r>
        <w:rPr>
          <w:rFonts w:ascii="Times New Roman" w:hAnsi="Times New Roman" w:cs="Times New Roman"/>
          <w:b/>
          <w:sz w:val="28"/>
          <w:szCs w:val="28"/>
          <w:lang w:val="id-ID"/>
        </w:rPr>
        <w:t>11</w:t>
      </w:r>
      <w:r>
        <w:rPr>
          <w:rFonts w:ascii="Times New Roman" w:hAnsi="Times New Roman" w:cs="Times New Roman"/>
          <w:b/>
          <w:sz w:val="28"/>
          <w:szCs w:val="28"/>
          <w:lang w:val="en-ID"/>
        </w:rPr>
        <w:t>.</w:t>
      </w:r>
      <w:r>
        <w:rPr>
          <w:rFonts w:ascii="Times New Roman" w:hAnsi="Times New Roman" w:cs="Times New Roman"/>
          <w:b/>
          <w:sz w:val="28"/>
          <w:szCs w:val="28"/>
          <w:lang w:val="id-ID"/>
        </w:rPr>
        <w:t>16</w:t>
      </w:r>
      <w:r>
        <w:rPr>
          <w:rFonts w:ascii="Times New Roman" w:hAnsi="Times New Roman" w:cs="Times New Roman"/>
          <w:b/>
          <w:sz w:val="28"/>
          <w:szCs w:val="28"/>
          <w:lang w:val="en-ID"/>
        </w:rPr>
        <w:t>.</w:t>
      </w:r>
      <w:r>
        <w:rPr>
          <w:rFonts w:ascii="Times New Roman" w:hAnsi="Times New Roman" w:cs="Times New Roman"/>
          <w:b/>
          <w:sz w:val="28"/>
          <w:szCs w:val="28"/>
          <w:lang w:val="id-ID"/>
        </w:rPr>
        <w:t>10</w:t>
      </w:r>
      <w:r>
        <w:rPr>
          <w:rFonts w:ascii="Times New Roman" w:hAnsi="Times New Roman" w:cs="Times New Roman"/>
          <w:b/>
          <w:sz w:val="28"/>
          <w:szCs w:val="28"/>
          <w:lang w:val="en-ID"/>
        </w:rPr>
        <w:t>6</w:t>
      </w:r>
    </w:p>
    <w:p w:rsidR="001E4421" w:rsidRPr="00781C5E" w:rsidRDefault="001E4421" w:rsidP="001E4421">
      <w:pPr>
        <w:spacing w:line="360" w:lineRule="auto"/>
        <w:rPr>
          <w:rFonts w:ascii="Times New Roman" w:hAnsi="Times New Roman" w:cs="Times New Roman"/>
          <w:b/>
          <w:sz w:val="28"/>
          <w:szCs w:val="28"/>
          <w:lang w:val="en-ID"/>
        </w:rPr>
      </w:pPr>
    </w:p>
    <w:p w:rsidR="001E4421" w:rsidRDefault="001E4421" w:rsidP="001E4421">
      <w:pPr>
        <w:spacing w:line="360" w:lineRule="auto"/>
        <w:jc w:val="center"/>
        <w:rPr>
          <w:rFonts w:ascii="Times New Roman" w:hAnsi="Times New Roman" w:cs="Times New Roman"/>
          <w:b/>
          <w:sz w:val="28"/>
          <w:szCs w:val="28"/>
          <w:lang w:val="en-ID"/>
        </w:rPr>
      </w:pPr>
      <w:r>
        <w:rPr>
          <w:rFonts w:ascii="Times New Roman" w:hAnsi="Times New Roman" w:cs="Times New Roman"/>
          <w:b/>
          <w:sz w:val="28"/>
          <w:szCs w:val="28"/>
          <w:lang w:val="en-ID"/>
        </w:rPr>
        <w:t>SKRIPSI</w:t>
      </w:r>
    </w:p>
    <w:p w:rsidR="001E4421" w:rsidRDefault="001E4421" w:rsidP="001E4421">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 xml:space="preserve">Untuk memenuhi salah satu syarat ujian </w:t>
      </w:r>
    </w:p>
    <w:p w:rsidR="001E4421" w:rsidRPr="00A17D45" w:rsidRDefault="001E4421" w:rsidP="001E4421">
      <w:pPr>
        <w:spacing w:after="0"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Guna memperoleh gelar sarjana</w:t>
      </w:r>
    </w:p>
    <w:p w:rsidR="001E4421" w:rsidRPr="00A17D45" w:rsidRDefault="001E4421" w:rsidP="001E4421">
      <w:pPr>
        <w:spacing w:after="0" w:line="360" w:lineRule="auto"/>
        <w:jc w:val="center"/>
        <w:rPr>
          <w:rFonts w:ascii="Times New Roman" w:hAnsi="Times New Roman" w:cs="Times New Roman"/>
          <w:sz w:val="24"/>
          <w:szCs w:val="24"/>
          <w:lang w:val="en-ID"/>
        </w:rPr>
      </w:pPr>
    </w:p>
    <w:p w:rsidR="001E4421" w:rsidRPr="00781C5E" w:rsidRDefault="001E4421" w:rsidP="001E4421">
      <w:pPr>
        <w:spacing w:line="360" w:lineRule="auto"/>
        <w:jc w:val="center"/>
        <w:rPr>
          <w:rFonts w:ascii="Times New Roman" w:hAnsi="Times New Roman" w:cs="Times New Roman"/>
          <w:b/>
          <w:sz w:val="28"/>
          <w:szCs w:val="28"/>
          <w:lang w:val="en-ID"/>
        </w:rPr>
      </w:pPr>
      <w:r>
        <w:rPr>
          <w:rFonts w:ascii="Times New Roman" w:hAnsi="Times New Roman" w:cs="Times New Roman"/>
          <w:b/>
          <w:noProof/>
          <w:sz w:val="28"/>
          <w:szCs w:val="28"/>
        </w:rPr>
        <w:drawing>
          <wp:anchor distT="0" distB="0" distL="114300" distR="114300" simplePos="0" relativeHeight="251659264" behindDoc="1" locked="0" layoutInCell="1" allowOverlap="1">
            <wp:simplePos x="0" y="0"/>
            <wp:positionH relativeFrom="column">
              <wp:posOffset>1710690</wp:posOffset>
            </wp:positionH>
            <wp:positionV relativeFrom="paragraph">
              <wp:posOffset>307975</wp:posOffset>
            </wp:positionV>
            <wp:extent cx="1682750" cy="1672590"/>
            <wp:effectExtent l="19050" t="0" r="0" b="0"/>
            <wp:wrapNone/>
            <wp:docPr id="14"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5"/>
                    <a:srcRect/>
                    <a:stretch>
                      <a:fillRect/>
                    </a:stretch>
                  </pic:blipFill>
                  <pic:spPr bwMode="auto">
                    <a:xfrm>
                      <a:off x="0" y="0"/>
                      <a:ext cx="1682750" cy="1672590"/>
                    </a:xfrm>
                    <a:prstGeom prst="rect">
                      <a:avLst/>
                    </a:prstGeom>
                    <a:noFill/>
                    <a:ln w="9525">
                      <a:noFill/>
                      <a:miter lim="800000"/>
                      <a:headEnd/>
                      <a:tailEnd/>
                    </a:ln>
                  </pic:spPr>
                </pic:pic>
              </a:graphicData>
            </a:graphic>
          </wp:anchor>
        </w:drawing>
      </w:r>
    </w:p>
    <w:p w:rsidR="001E4421" w:rsidRPr="00935C97" w:rsidRDefault="001E4421" w:rsidP="001E4421">
      <w:pPr>
        <w:spacing w:line="360" w:lineRule="auto"/>
        <w:rPr>
          <w:rFonts w:ascii="Times New Roman" w:hAnsi="Times New Roman" w:cs="Times New Roman"/>
          <w:b/>
          <w:sz w:val="28"/>
          <w:szCs w:val="28"/>
          <w:lang w:val="en-ID"/>
        </w:rPr>
      </w:pPr>
    </w:p>
    <w:p w:rsidR="001E4421" w:rsidRDefault="001E4421" w:rsidP="001E4421">
      <w:pPr>
        <w:spacing w:line="360" w:lineRule="auto"/>
        <w:jc w:val="center"/>
        <w:rPr>
          <w:rFonts w:ascii="Times New Roman" w:hAnsi="Times New Roman" w:cs="Times New Roman"/>
          <w:b/>
          <w:sz w:val="28"/>
          <w:szCs w:val="28"/>
          <w:lang w:val="id-ID"/>
        </w:rPr>
      </w:pPr>
    </w:p>
    <w:p w:rsidR="001E4421" w:rsidRDefault="001E4421" w:rsidP="001E4421">
      <w:pPr>
        <w:spacing w:line="360" w:lineRule="auto"/>
        <w:jc w:val="center"/>
        <w:rPr>
          <w:rFonts w:ascii="Times New Roman" w:hAnsi="Times New Roman" w:cs="Times New Roman"/>
          <w:b/>
          <w:sz w:val="28"/>
          <w:szCs w:val="28"/>
          <w:lang w:val="id-ID"/>
        </w:rPr>
      </w:pPr>
    </w:p>
    <w:p w:rsidR="001E4421" w:rsidRDefault="001E4421" w:rsidP="001E4421">
      <w:pPr>
        <w:spacing w:after="0"/>
        <w:jc w:val="center"/>
        <w:rPr>
          <w:rFonts w:ascii="Times New Roman" w:hAnsi="Times New Roman" w:cs="Times New Roman"/>
          <w:b/>
          <w:sz w:val="28"/>
          <w:szCs w:val="28"/>
          <w:lang w:val="id-ID"/>
        </w:rPr>
      </w:pPr>
    </w:p>
    <w:p w:rsidR="001E4421" w:rsidRDefault="001E4421" w:rsidP="001E4421">
      <w:pPr>
        <w:spacing w:after="0"/>
        <w:jc w:val="center"/>
        <w:rPr>
          <w:rFonts w:ascii="Times New Roman" w:hAnsi="Times New Roman" w:cs="Times New Roman"/>
          <w:b/>
          <w:sz w:val="28"/>
          <w:szCs w:val="28"/>
          <w:lang w:val="id-ID"/>
        </w:rPr>
      </w:pPr>
    </w:p>
    <w:p w:rsidR="001E4421" w:rsidRDefault="001E4421" w:rsidP="001E4421">
      <w:pPr>
        <w:spacing w:after="0"/>
        <w:jc w:val="center"/>
        <w:rPr>
          <w:rFonts w:ascii="Times New Roman" w:hAnsi="Times New Roman" w:cs="Times New Roman"/>
          <w:b/>
          <w:sz w:val="28"/>
          <w:szCs w:val="28"/>
          <w:lang w:val="id-ID"/>
        </w:rPr>
      </w:pPr>
    </w:p>
    <w:p w:rsidR="001E4421" w:rsidRDefault="001E4421" w:rsidP="001E4421">
      <w:pPr>
        <w:spacing w:after="0"/>
        <w:jc w:val="center"/>
        <w:rPr>
          <w:rFonts w:ascii="Times New Roman" w:hAnsi="Times New Roman" w:cs="Times New Roman"/>
          <w:b/>
          <w:sz w:val="28"/>
          <w:szCs w:val="28"/>
          <w:lang w:val="en-ID"/>
        </w:rPr>
      </w:pPr>
    </w:p>
    <w:p w:rsidR="001E4421" w:rsidRPr="00781C5E" w:rsidRDefault="001E4421" w:rsidP="001E4421">
      <w:pPr>
        <w:spacing w:after="0"/>
        <w:jc w:val="center"/>
        <w:rPr>
          <w:rFonts w:ascii="Times New Roman" w:hAnsi="Times New Roman" w:cs="Times New Roman"/>
          <w:b/>
          <w:sz w:val="28"/>
          <w:szCs w:val="28"/>
          <w:lang w:val="en-ID"/>
        </w:rPr>
      </w:pPr>
    </w:p>
    <w:p w:rsidR="001E4421" w:rsidRDefault="001E4421" w:rsidP="001E4421">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PROGRAM SARJANA</w:t>
      </w:r>
    </w:p>
    <w:p w:rsidR="001E4421" w:rsidRDefault="001E4421" w:rsidP="001E4421">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UNIVERSITAS ICHSAN GORONTALO</w:t>
      </w:r>
    </w:p>
    <w:p w:rsidR="001E4421" w:rsidRDefault="001E4421" w:rsidP="001E4421">
      <w:pPr>
        <w:spacing w:after="0"/>
        <w:jc w:val="center"/>
        <w:rPr>
          <w:rFonts w:ascii="Times New Roman" w:hAnsi="Times New Roman" w:cs="Times New Roman"/>
          <w:b/>
          <w:sz w:val="28"/>
          <w:szCs w:val="28"/>
          <w:lang w:val="id-ID"/>
        </w:rPr>
      </w:pPr>
      <w:r>
        <w:rPr>
          <w:rFonts w:ascii="Times New Roman" w:hAnsi="Times New Roman" w:cs="Times New Roman"/>
          <w:b/>
          <w:sz w:val="28"/>
          <w:szCs w:val="28"/>
          <w:lang w:val="id-ID"/>
        </w:rPr>
        <w:t>GORONTALO</w:t>
      </w:r>
    </w:p>
    <w:p w:rsidR="001E4421" w:rsidRPr="00AF3380" w:rsidRDefault="001E4421" w:rsidP="001E4421">
      <w:pPr>
        <w:spacing w:after="0"/>
        <w:jc w:val="center"/>
        <w:rPr>
          <w:rFonts w:ascii="Times New Roman" w:hAnsi="Times New Roman" w:cs="Times New Roman"/>
          <w:b/>
          <w:sz w:val="28"/>
          <w:szCs w:val="28"/>
          <w:lang w:val="en-ID"/>
        </w:rPr>
      </w:pPr>
      <w:r>
        <w:rPr>
          <w:rFonts w:ascii="Times New Roman" w:hAnsi="Times New Roman" w:cs="Times New Roman"/>
          <w:b/>
          <w:sz w:val="28"/>
          <w:szCs w:val="28"/>
          <w:lang w:val="id-ID"/>
        </w:rPr>
        <w:t>20</w:t>
      </w:r>
      <w:r>
        <w:rPr>
          <w:rFonts w:ascii="Times New Roman" w:hAnsi="Times New Roman" w:cs="Times New Roman"/>
          <w:b/>
          <w:sz w:val="28"/>
          <w:szCs w:val="28"/>
          <w:lang w:val="en-ID"/>
        </w:rPr>
        <w:t>20</w:t>
      </w:r>
    </w:p>
    <w:p w:rsidR="00221AF0" w:rsidRDefault="00F9120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700" cy="8607670"/>
            <wp:effectExtent l="19050" t="0" r="0" b="0"/>
            <wp:docPr id="1" name="Picture 1" descr="C:\Users\ACER\Downloads\CamScanner 08-29-2020 16.03.1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CamScanner 08-29-2020 16.03.14_1.jpg"/>
                    <pic:cNvPicPr>
                      <a:picLocks noChangeAspect="1" noChangeArrowheads="1"/>
                    </pic:cNvPicPr>
                  </pic:nvPicPr>
                  <pic:blipFill>
                    <a:blip r:embed="rId6"/>
                    <a:srcRect/>
                    <a:stretch>
                      <a:fillRect/>
                    </a:stretch>
                  </pic:blipFill>
                  <pic:spPr bwMode="auto">
                    <a:xfrm>
                      <a:off x="0" y="0"/>
                      <a:ext cx="5040630" cy="8612676"/>
                    </a:xfrm>
                    <a:prstGeom prst="rect">
                      <a:avLst/>
                    </a:prstGeom>
                    <a:noFill/>
                    <a:ln w="9525">
                      <a:noFill/>
                      <a:miter lim="800000"/>
                      <a:headEnd/>
                      <a:tailEnd/>
                    </a:ln>
                  </pic:spPr>
                </pic:pic>
              </a:graphicData>
            </a:graphic>
          </wp:inline>
        </w:drawing>
      </w:r>
    </w:p>
    <w:p w:rsidR="00E34487" w:rsidRDefault="00E34487">
      <w:pPr>
        <w:rPr>
          <w:rFonts w:ascii="Times New Roman" w:hAnsi="Times New Roman" w:cs="Times New Roman"/>
          <w:sz w:val="24"/>
          <w:szCs w:val="24"/>
        </w:rPr>
      </w:pPr>
    </w:p>
    <w:p w:rsidR="00E34487" w:rsidRDefault="008812D9" w:rsidP="001E4421">
      <w:pPr>
        <w:jc w:val="center"/>
        <w:rPr>
          <w:rFonts w:ascii="Times New Roman" w:hAnsi="Times New Roman" w:cs="Times New Roman"/>
          <w:b/>
          <w:sz w:val="24"/>
          <w:szCs w:val="24"/>
          <w:lang w:val="en-ID"/>
        </w:rPr>
      </w:pPr>
      <w:r>
        <w:rPr>
          <w:rFonts w:ascii="Times New Roman" w:hAnsi="Times New Roman" w:cs="Times New Roman"/>
          <w:b/>
          <w:noProof/>
          <w:sz w:val="24"/>
          <w:szCs w:val="24"/>
        </w:rPr>
        <w:drawing>
          <wp:inline distT="0" distB="0" distL="0" distR="0">
            <wp:extent cx="5040630" cy="7200205"/>
            <wp:effectExtent l="19050" t="0" r="7620" b="0"/>
            <wp:docPr id="18" name="Picture 2" descr="E:\Yulinda samai-PROPOSAL\SKRIPSI JLID LUX\Halam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ulinda samai-PROPOSAL\SKRIPSI JLID LUX\Halaman Persetujuan.jpg"/>
                    <pic:cNvPicPr>
                      <a:picLocks noChangeAspect="1" noChangeArrowheads="1"/>
                    </pic:cNvPicPr>
                  </pic:nvPicPr>
                  <pic:blipFill>
                    <a:blip r:embed="rId7"/>
                    <a:srcRect/>
                    <a:stretch>
                      <a:fillRect/>
                    </a:stretch>
                  </pic:blipFill>
                  <pic:spPr bwMode="auto">
                    <a:xfrm>
                      <a:off x="0" y="0"/>
                      <a:ext cx="5040630" cy="7200205"/>
                    </a:xfrm>
                    <a:prstGeom prst="rect">
                      <a:avLst/>
                    </a:prstGeom>
                    <a:noFill/>
                    <a:ln w="9525">
                      <a:noFill/>
                      <a:miter lim="800000"/>
                      <a:headEnd/>
                      <a:tailEnd/>
                    </a:ln>
                  </pic:spPr>
                </pic:pic>
              </a:graphicData>
            </a:graphic>
          </wp:inline>
        </w:drawing>
      </w:r>
    </w:p>
    <w:p w:rsidR="00E34487" w:rsidRDefault="00E34487" w:rsidP="008812D9">
      <w:pPr>
        <w:rPr>
          <w:rFonts w:ascii="Times New Roman" w:hAnsi="Times New Roman" w:cs="Times New Roman"/>
          <w:b/>
          <w:sz w:val="24"/>
          <w:szCs w:val="24"/>
          <w:lang w:val="en-ID"/>
        </w:rPr>
      </w:pPr>
    </w:p>
    <w:p w:rsidR="001E4421" w:rsidRPr="00A56537" w:rsidRDefault="001E4421" w:rsidP="001E4421">
      <w:pPr>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MOTTO DAN PERSEMBAHAN</w:t>
      </w:r>
    </w:p>
    <w:p w:rsidR="001E4421" w:rsidRPr="00A56537" w:rsidRDefault="001E4421" w:rsidP="001E4421">
      <w:pPr>
        <w:jc w:val="center"/>
        <w:rPr>
          <w:rFonts w:ascii="Times New Roman" w:hAnsi="Times New Roman" w:cs="Times New Roman"/>
          <w:i/>
          <w:sz w:val="24"/>
          <w:szCs w:val="24"/>
          <w:lang w:val="en-ID"/>
        </w:rPr>
      </w:pPr>
      <w:proofErr w:type="gramStart"/>
      <w:r w:rsidRPr="00A56537">
        <w:rPr>
          <w:rFonts w:ascii="Times New Roman" w:hAnsi="Times New Roman" w:cs="Times New Roman"/>
          <w:i/>
          <w:sz w:val="24"/>
          <w:szCs w:val="24"/>
          <w:lang w:val="en-ID"/>
        </w:rPr>
        <w:t>Janganlah berputus asa.</w:t>
      </w:r>
      <w:proofErr w:type="gramEnd"/>
      <w:r w:rsidRPr="00A56537">
        <w:rPr>
          <w:rFonts w:ascii="Times New Roman" w:hAnsi="Times New Roman" w:cs="Times New Roman"/>
          <w:i/>
          <w:sz w:val="24"/>
          <w:szCs w:val="24"/>
          <w:lang w:val="en-ID"/>
        </w:rPr>
        <w:t xml:space="preserve"> Tetapi kalau anda sampai berada dalam keadaan putus asa, berjuanglah terus meskipun dalam keadaan putus asa.</w:t>
      </w:r>
    </w:p>
    <w:p w:rsidR="001E4421" w:rsidRPr="00A56537" w:rsidRDefault="001E4421" w:rsidP="001E4421">
      <w:pPr>
        <w:jc w:val="center"/>
        <w:rPr>
          <w:rFonts w:ascii="Times New Roman" w:hAnsi="Times New Roman" w:cs="Times New Roman"/>
          <w:i/>
          <w:sz w:val="24"/>
          <w:szCs w:val="24"/>
          <w:lang w:val="en-ID"/>
        </w:rPr>
      </w:pPr>
      <w:r w:rsidRPr="00A56537">
        <w:rPr>
          <w:rFonts w:ascii="Times New Roman" w:hAnsi="Times New Roman" w:cs="Times New Roman"/>
          <w:i/>
          <w:sz w:val="24"/>
          <w:szCs w:val="24"/>
          <w:lang w:val="en-ID"/>
        </w:rPr>
        <w:t>Sesuatu yang baik, belum tentu</w:t>
      </w:r>
      <w:r>
        <w:rPr>
          <w:rFonts w:ascii="Times New Roman" w:hAnsi="Times New Roman" w:cs="Times New Roman"/>
          <w:i/>
          <w:sz w:val="24"/>
          <w:szCs w:val="24"/>
          <w:lang w:val="en-ID"/>
        </w:rPr>
        <w:t xml:space="preserve"> benar</w:t>
      </w:r>
      <w:r w:rsidRPr="00A56537">
        <w:rPr>
          <w:rFonts w:ascii="Times New Roman" w:hAnsi="Times New Roman" w:cs="Times New Roman"/>
          <w:i/>
          <w:sz w:val="24"/>
          <w:szCs w:val="24"/>
          <w:lang w:val="en-ID"/>
        </w:rPr>
        <w:t>.</w:t>
      </w:r>
    </w:p>
    <w:p w:rsidR="001E4421" w:rsidRPr="00A56537" w:rsidRDefault="001E4421" w:rsidP="001E4421">
      <w:pPr>
        <w:jc w:val="center"/>
        <w:rPr>
          <w:rFonts w:ascii="Times New Roman" w:hAnsi="Times New Roman" w:cs="Times New Roman"/>
          <w:i/>
          <w:sz w:val="24"/>
          <w:szCs w:val="24"/>
          <w:lang w:val="en-ID"/>
        </w:rPr>
      </w:pPr>
      <w:r w:rsidRPr="00A56537">
        <w:rPr>
          <w:rFonts w:ascii="Times New Roman" w:hAnsi="Times New Roman" w:cs="Times New Roman"/>
          <w:i/>
          <w:sz w:val="24"/>
          <w:szCs w:val="24"/>
          <w:lang w:val="en-ID"/>
        </w:rPr>
        <w:t>Sesuatu yang benar, belum tentu baik.</w:t>
      </w:r>
    </w:p>
    <w:p w:rsidR="001E4421" w:rsidRPr="00A56537" w:rsidRDefault="001E4421" w:rsidP="001E4421">
      <w:pPr>
        <w:jc w:val="center"/>
        <w:rPr>
          <w:rFonts w:ascii="Times New Roman" w:hAnsi="Times New Roman" w:cs="Times New Roman"/>
          <w:i/>
          <w:sz w:val="24"/>
          <w:szCs w:val="24"/>
          <w:lang w:val="en-ID"/>
        </w:rPr>
      </w:pPr>
      <w:r w:rsidRPr="00A56537">
        <w:rPr>
          <w:rFonts w:ascii="Times New Roman" w:hAnsi="Times New Roman" w:cs="Times New Roman"/>
          <w:i/>
          <w:sz w:val="24"/>
          <w:szCs w:val="24"/>
          <w:lang w:val="en-ID"/>
        </w:rPr>
        <w:t>Sesuatu yang bagus, belum tentu berharga.</w:t>
      </w:r>
    </w:p>
    <w:p w:rsidR="001E4421" w:rsidRPr="00A56537" w:rsidRDefault="001E4421" w:rsidP="001E4421">
      <w:pPr>
        <w:jc w:val="center"/>
        <w:rPr>
          <w:rFonts w:ascii="Times New Roman" w:hAnsi="Times New Roman" w:cs="Times New Roman"/>
          <w:i/>
          <w:sz w:val="24"/>
          <w:szCs w:val="24"/>
          <w:lang w:val="en-ID"/>
        </w:rPr>
      </w:pPr>
      <w:r w:rsidRPr="00A56537">
        <w:rPr>
          <w:rFonts w:ascii="Times New Roman" w:hAnsi="Times New Roman" w:cs="Times New Roman"/>
          <w:i/>
          <w:sz w:val="24"/>
          <w:szCs w:val="24"/>
          <w:lang w:val="en-ID"/>
        </w:rPr>
        <w:t>Kesempatan hanya datang untuk dua kali, pergunakan dan hargailah waktu Sebaik-baiknya, niscaya engkau beruntung.</w:t>
      </w:r>
    </w:p>
    <w:p w:rsidR="001E4421" w:rsidRPr="00A56537" w:rsidRDefault="001E4421" w:rsidP="001E4421">
      <w:pPr>
        <w:jc w:val="center"/>
        <w:rPr>
          <w:rFonts w:ascii="Times New Roman" w:hAnsi="Times New Roman" w:cs="Times New Roman"/>
          <w:i/>
          <w:sz w:val="24"/>
          <w:szCs w:val="24"/>
          <w:lang w:val="en-ID"/>
        </w:rPr>
      </w:pPr>
      <w:proofErr w:type="gramStart"/>
      <w:r w:rsidRPr="00A56537">
        <w:rPr>
          <w:rFonts w:ascii="Times New Roman" w:hAnsi="Times New Roman" w:cs="Times New Roman"/>
          <w:i/>
          <w:sz w:val="24"/>
          <w:szCs w:val="24"/>
          <w:lang w:val="en-ID"/>
        </w:rPr>
        <w:t>Manusia tidak merancang</w:t>
      </w:r>
      <w:r>
        <w:rPr>
          <w:rFonts w:ascii="Times New Roman" w:hAnsi="Times New Roman" w:cs="Times New Roman"/>
          <w:i/>
          <w:sz w:val="24"/>
          <w:szCs w:val="24"/>
          <w:lang w:val="en-ID"/>
        </w:rPr>
        <w:t xml:space="preserve"> </w:t>
      </w:r>
      <w:r w:rsidRPr="00A56537">
        <w:rPr>
          <w:rFonts w:ascii="Times New Roman" w:hAnsi="Times New Roman" w:cs="Times New Roman"/>
          <w:i/>
          <w:sz w:val="24"/>
          <w:szCs w:val="24"/>
          <w:lang w:val="en-ID"/>
        </w:rPr>
        <w:t>untuk gagal, mereka gagal untuk merancang.</w:t>
      </w:r>
      <w:proofErr w:type="gramEnd"/>
    </w:p>
    <w:p w:rsidR="001E4421" w:rsidRPr="00A56537" w:rsidRDefault="001E4421" w:rsidP="001E4421">
      <w:pPr>
        <w:jc w:val="center"/>
        <w:rPr>
          <w:rFonts w:ascii="Times New Roman" w:hAnsi="Times New Roman" w:cs="Times New Roman"/>
          <w:i/>
          <w:sz w:val="24"/>
          <w:szCs w:val="24"/>
          <w:lang w:val="en-ID"/>
        </w:rPr>
      </w:pPr>
      <w:r w:rsidRPr="00A56537">
        <w:rPr>
          <w:rFonts w:ascii="Times New Roman" w:hAnsi="Times New Roman" w:cs="Times New Roman"/>
          <w:i/>
          <w:sz w:val="24"/>
          <w:szCs w:val="24"/>
          <w:lang w:val="en-ID"/>
        </w:rPr>
        <w:t>(William j. Siegel)</w:t>
      </w:r>
    </w:p>
    <w:p w:rsidR="001E4421" w:rsidRPr="00A56537" w:rsidRDefault="001E4421" w:rsidP="001E4421">
      <w:pPr>
        <w:jc w:val="center"/>
        <w:rPr>
          <w:rFonts w:ascii="Times New Roman" w:hAnsi="Times New Roman" w:cs="Times New Roman"/>
          <w:b/>
          <w:sz w:val="24"/>
          <w:szCs w:val="24"/>
          <w:lang w:val="en-ID"/>
        </w:rPr>
      </w:pPr>
    </w:p>
    <w:p w:rsidR="001E4421" w:rsidRPr="00A56537" w:rsidRDefault="001E4421" w:rsidP="001E4421">
      <w:pPr>
        <w:jc w:val="center"/>
        <w:rPr>
          <w:rFonts w:ascii="Times New Roman" w:hAnsi="Times New Roman" w:cs="Times New Roman"/>
          <w:sz w:val="24"/>
          <w:szCs w:val="24"/>
          <w:lang w:val="en-ID"/>
        </w:rPr>
      </w:pPr>
      <w:r w:rsidRPr="00A56537">
        <w:rPr>
          <w:rFonts w:ascii="Times New Roman" w:hAnsi="Times New Roman" w:cs="Times New Roman"/>
          <w:sz w:val="24"/>
          <w:szCs w:val="24"/>
          <w:lang w:val="en-ID"/>
        </w:rPr>
        <w:t>Skripsi ini saya persembahkan kepada:</w:t>
      </w:r>
    </w:p>
    <w:p w:rsidR="001E4421" w:rsidRPr="00A56537" w:rsidRDefault="001E4421" w:rsidP="001E4421">
      <w:pPr>
        <w:jc w:val="center"/>
        <w:rPr>
          <w:rFonts w:ascii="Times New Roman" w:hAnsi="Times New Roman" w:cs="Times New Roman"/>
          <w:sz w:val="24"/>
          <w:szCs w:val="24"/>
          <w:lang w:val="en-ID"/>
        </w:rPr>
      </w:pPr>
    </w:p>
    <w:p w:rsidR="001E4421" w:rsidRPr="009076E2" w:rsidRDefault="001E4421" w:rsidP="001E4421">
      <w:pPr>
        <w:spacing w:line="360" w:lineRule="auto"/>
        <w:jc w:val="center"/>
        <w:rPr>
          <w:rFonts w:ascii="Times New Roman" w:hAnsi="Times New Roman" w:cs="Times New Roman"/>
          <w:i/>
          <w:sz w:val="24"/>
          <w:szCs w:val="24"/>
          <w:lang w:val="en-ID"/>
        </w:rPr>
      </w:pPr>
      <w:r w:rsidRPr="009076E2">
        <w:rPr>
          <w:rFonts w:ascii="Times New Roman" w:hAnsi="Times New Roman" w:cs="Times New Roman"/>
          <w:i/>
          <w:sz w:val="24"/>
          <w:szCs w:val="24"/>
          <w:lang w:val="en-ID"/>
        </w:rPr>
        <w:t xml:space="preserve">Kedua orangtua yang menanti kesuksesan anaknya, terimakasih telah memberikan motivasi, nasehat dan dukungan serta </w:t>
      </w:r>
      <w:proofErr w:type="gramStart"/>
      <w:r w:rsidRPr="009076E2">
        <w:rPr>
          <w:rFonts w:ascii="Times New Roman" w:hAnsi="Times New Roman" w:cs="Times New Roman"/>
          <w:i/>
          <w:sz w:val="24"/>
          <w:szCs w:val="24"/>
          <w:lang w:val="en-ID"/>
        </w:rPr>
        <w:t>doa</w:t>
      </w:r>
      <w:proofErr w:type="gramEnd"/>
      <w:r w:rsidRPr="009076E2">
        <w:rPr>
          <w:rFonts w:ascii="Times New Roman" w:hAnsi="Times New Roman" w:cs="Times New Roman"/>
          <w:i/>
          <w:sz w:val="24"/>
          <w:szCs w:val="24"/>
          <w:lang w:val="en-ID"/>
        </w:rPr>
        <w:t xml:space="preserve"> dan kasih sayang yang terbaik, baik secara moral ataupun material</w:t>
      </w:r>
    </w:p>
    <w:p w:rsidR="001E4421" w:rsidRPr="009076E2" w:rsidRDefault="001E4421" w:rsidP="001E4421">
      <w:pPr>
        <w:spacing w:line="360" w:lineRule="auto"/>
        <w:jc w:val="center"/>
        <w:rPr>
          <w:rFonts w:ascii="Times New Roman" w:hAnsi="Times New Roman" w:cs="Times New Roman"/>
          <w:i/>
          <w:sz w:val="24"/>
          <w:szCs w:val="24"/>
          <w:lang w:val="en-ID"/>
        </w:rPr>
      </w:pPr>
      <w:r w:rsidRPr="009076E2">
        <w:rPr>
          <w:rFonts w:ascii="Times New Roman" w:hAnsi="Times New Roman" w:cs="Times New Roman"/>
          <w:i/>
          <w:sz w:val="24"/>
          <w:szCs w:val="24"/>
          <w:lang w:val="en-ID"/>
        </w:rPr>
        <w:t>Dosen pembimbing yang dengan tulus meluangkan waktu dan tak pernah lelah membimbing</w:t>
      </w:r>
    </w:p>
    <w:p w:rsidR="001E4421" w:rsidRDefault="001E4421" w:rsidP="001E4421">
      <w:pPr>
        <w:spacing w:line="360" w:lineRule="auto"/>
        <w:jc w:val="center"/>
        <w:rPr>
          <w:rFonts w:ascii="Times New Roman" w:hAnsi="Times New Roman" w:cs="Times New Roman"/>
          <w:i/>
          <w:sz w:val="24"/>
          <w:szCs w:val="24"/>
          <w:lang w:val="en-ID"/>
        </w:rPr>
      </w:pPr>
      <w:proofErr w:type="gramStart"/>
      <w:r w:rsidRPr="009076E2">
        <w:rPr>
          <w:rFonts w:ascii="Times New Roman" w:hAnsi="Times New Roman" w:cs="Times New Roman"/>
          <w:i/>
          <w:sz w:val="24"/>
          <w:szCs w:val="24"/>
          <w:lang w:val="en-ID"/>
        </w:rPr>
        <w:t>Serta  teman</w:t>
      </w:r>
      <w:proofErr w:type="gramEnd"/>
      <w:r w:rsidRPr="009076E2">
        <w:rPr>
          <w:rFonts w:ascii="Times New Roman" w:hAnsi="Times New Roman" w:cs="Times New Roman"/>
          <w:i/>
          <w:sz w:val="24"/>
          <w:szCs w:val="24"/>
          <w:lang w:val="en-ID"/>
        </w:rPr>
        <w:t xml:space="preserve">-teman khususnya Akuntansi 2016 yang menjadi rekan seperjuangan dalam belajar </w:t>
      </w:r>
    </w:p>
    <w:p w:rsidR="001E4421" w:rsidRDefault="001E4421" w:rsidP="001E4421">
      <w:pPr>
        <w:spacing w:line="360" w:lineRule="auto"/>
        <w:jc w:val="center"/>
        <w:rPr>
          <w:rFonts w:ascii="Times New Roman" w:hAnsi="Times New Roman" w:cs="Times New Roman"/>
          <w:i/>
          <w:sz w:val="24"/>
          <w:szCs w:val="24"/>
          <w:lang w:val="en-ID"/>
        </w:rPr>
      </w:pPr>
    </w:p>
    <w:p w:rsidR="001E4421" w:rsidRPr="003936AD" w:rsidRDefault="001E4421" w:rsidP="001E4421">
      <w:pPr>
        <w:spacing w:line="240" w:lineRule="auto"/>
        <w:jc w:val="center"/>
        <w:rPr>
          <w:rFonts w:ascii="Times New Roman" w:hAnsi="Times New Roman" w:cs="Times New Roman"/>
          <w:b/>
          <w:sz w:val="28"/>
          <w:szCs w:val="28"/>
          <w:lang w:val="en-ID"/>
        </w:rPr>
      </w:pPr>
      <w:r w:rsidRPr="003936AD">
        <w:rPr>
          <w:rFonts w:ascii="Times New Roman" w:hAnsi="Times New Roman" w:cs="Times New Roman"/>
          <w:b/>
          <w:sz w:val="28"/>
          <w:szCs w:val="28"/>
          <w:lang w:val="en-ID"/>
        </w:rPr>
        <w:t>ALMAMATERKU TERCINTA</w:t>
      </w:r>
    </w:p>
    <w:p w:rsidR="001E4421" w:rsidRPr="003936AD" w:rsidRDefault="001E4421" w:rsidP="001E4421">
      <w:pPr>
        <w:spacing w:line="240" w:lineRule="auto"/>
        <w:jc w:val="center"/>
        <w:rPr>
          <w:rFonts w:ascii="Times New Roman" w:hAnsi="Times New Roman" w:cs="Times New Roman"/>
          <w:b/>
          <w:sz w:val="28"/>
          <w:szCs w:val="28"/>
          <w:lang w:val="en-ID"/>
        </w:rPr>
      </w:pPr>
      <w:r w:rsidRPr="003936AD">
        <w:rPr>
          <w:rFonts w:ascii="Times New Roman" w:hAnsi="Times New Roman" w:cs="Times New Roman"/>
          <w:b/>
          <w:sz w:val="28"/>
          <w:szCs w:val="28"/>
          <w:lang w:val="en-ID"/>
        </w:rPr>
        <w:t>UNIVERSITAS ICHSAN GORONTALO</w:t>
      </w:r>
    </w:p>
    <w:p w:rsidR="001E4421" w:rsidRPr="003936AD" w:rsidRDefault="001E4421" w:rsidP="001E4421">
      <w:pPr>
        <w:spacing w:line="240" w:lineRule="auto"/>
        <w:jc w:val="center"/>
        <w:rPr>
          <w:rFonts w:ascii="Times New Roman" w:hAnsi="Times New Roman" w:cs="Times New Roman"/>
          <w:b/>
          <w:sz w:val="28"/>
          <w:szCs w:val="28"/>
          <w:lang w:val="en-ID"/>
        </w:rPr>
      </w:pPr>
      <w:r w:rsidRPr="003936AD">
        <w:rPr>
          <w:rFonts w:ascii="Times New Roman" w:hAnsi="Times New Roman" w:cs="Times New Roman"/>
          <w:b/>
          <w:sz w:val="28"/>
          <w:szCs w:val="28"/>
          <w:lang w:val="en-ID"/>
        </w:rPr>
        <w:t>2020</w:t>
      </w:r>
    </w:p>
    <w:p w:rsidR="001E4421" w:rsidRDefault="001E4421">
      <w:pPr>
        <w:rPr>
          <w:rFonts w:ascii="Times New Roman" w:hAnsi="Times New Roman" w:cs="Times New Roman"/>
          <w:sz w:val="24"/>
          <w:szCs w:val="24"/>
        </w:rPr>
      </w:pPr>
    </w:p>
    <w:p w:rsidR="00FD64CD" w:rsidRDefault="00FD64CD">
      <w:pPr>
        <w:rPr>
          <w:rFonts w:ascii="Times New Roman" w:hAnsi="Times New Roman" w:cs="Times New Roman"/>
          <w:sz w:val="24"/>
          <w:szCs w:val="24"/>
        </w:rPr>
      </w:pPr>
    </w:p>
    <w:p w:rsidR="00E34487" w:rsidRPr="008812D9" w:rsidRDefault="008812D9" w:rsidP="008812D9">
      <w:pPr>
        <w:rPr>
          <w:rFonts w:ascii="Times New Roman" w:hAnsi="Times New Roman" w:cs="Times New Roman"/>
          <w:sz w:val="24"/>
          <w:szCs w:val="24"/>
        </w:rPr>
      </w:pPr>
      <w:r w:rsidRPr="008812D9">
        <w:rPr>
          <w:rFonts w:ascii="Times New Roman" w:hAnsi="Times New Roman" w:cs="Times New Roman"/>
          <w:noProof/>
          <w:sz w:val="24"/>
          <w:szCs w:val="24"/>
        </w:rPr>
        <w:lastRenderedPageBreak/>
        <w:drawing>
          <wp:inline distT="0" distB="0" distL="0" distR="0">
            <wp:extent cx="5040630" cy="8707791"/>
            <wp:effectExtent l="19050" t="0" r="7620" b="0"/>
            <wp:docPr id="17" name="Picture 1" descr="E:\Yulinda samai-PROPOSAL\SKRIPSI JLID LUX\Surat Perny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ulinda samai-PROPOSAL\SKRIPSI JLID LUX\Surat Pernytaan.jpg"/>
                    <pic:cNvPicPr>
                      <a:picLocks noChangeAspect="1" noChangeArrowheads="1"/>
                    </pic:cNvPicPr>
                  </pic:nvPicPr>
                  <pic:blipFill>
                    <a:blip r:embed="rId8"/>
                    <a:srcRect/>
                    <a:stretch>
                      <a:fillRect/>
                    </a:stretch>
                  </pic:blipFill>
                  <pic:spPr bwMode="auto">
                    <a:xfrm>
                      <a:off x="0" y="0"/>
                      <a:ext cx="5040630" cy="8707791"/>
                    </a:xfrm>
                    <a:prstGeom prst="rect">
                      <a:avLst/>
                    </a:prstGeom>
                    <a:noFill/>
                    <a:ln w="9525">
                      <a:noFill/>
                      <a:miter lim="800000"/>
                      <a:headEnd/>
                      <a:tailEnd/>
                    </a:ln>
                  </pic:spPr>
                </pic:pic>
              </a:graphicData>
            </a:graphic>
          </wp:inline>
        </w:drawing>
      </w:r>
    </w:p>
    <w:p w:rsidR="003E3136" w:rsidRPr="00935C97" w:rsidRDefault="003E3136" w:rsidP="008812D9">
      <w:pPr>
        <w:spacing w:line="480" w:lineRule="auto"/>
        <w:jc w:val="center"/>
        <w:rPr>
          <w:rFonts w:ascii="Times New Roman" w:hAnsi="Times New Roman" w:cs="Times New Roman"/>
          <w:b/>
          <w:sz w:val="28"/>
          <w:szCs w:val="28"/>
          <w:lang w:val="en-ID"/>
        </w:rPr>
      </w:pPr>
      <w:r w:rsidRPr="00935C97">
        <w:rPr>
          <w:rFonts w:ascii="Times New Roman" w:hAnsi="Times New Roman" w:cs="Times New Roman"/>
          <w:b/>
          <w:sz w:val="28"/>
          <w:szCs w:val="28"/>
          <w:lang w:val="en-ID"/>
        </w:rPr>
        <w:lastRenderedPageBreak/>
        <w:t>KATA PENGANTAR</w:t>
      </w:r>
    </w:p>
    <w:p w:rsidR="003E3136" w:rsidRDefault="003E3136" w:rsidP="003E3136">
      <w:pPr>
        <w:spacing w:after="0" w:line="480" w:lineRule="auto"/>
        <w:jc w:val="both"/>
        <w:rPr>
          <w:rFonts w:ascii="Times New Roman" w:hAnsi="Times New Roman" w:cs="Times New Roman"/>
          <w:b/>
          <w:sz w:val="24"/>
          <w:szCs w:val="24"/>
        </w:rPr>
      </w:pPr>
      <w:r w:rsidRPr="00F57CCF">
        <w:rPr>
          <w:rFonts w:ascii="Times New Roman" w:hAnsi="Times New Roman" w:cs="Times New Roman"/>
          <w:b/>
          <w:sz w:val="24"/>
          <w:szCs w:val="24"/>
        </w:rPr>
        <w:t>Assalamu’alaikum W</w:t>
      </w:r>
      <w:r>
        <w:rPr>
          <w:rFonts w:ascii="Times New Roman" w:hAnsi="Times New Roman" w:cs="Times New Roman"/>
          <w:b/>
          <w:sz w:val="24"/>
          <w:szCs w:val="24"/>
        </w:rPr>
        <w:t>a</w:t>
      </w:r>
      <w:r w:rsidRPr="00F57CCF">
        <w:rPr>
          <w:rFonts w:ascii="Times New Roman" w:hAnsi="Times New Roman" w:cs="Times New Roman"/>
          <w:b/>
          <w:sz w:val="24"/>
          <w:szCs w:val="24"/>
        </w:rPr>
        <w:t>r</w:t>
      </w:r>
      <w:r>
        <w:rPr>
          <w:rFonts w:ascii="Times New Roman" w:hAnsi="Times New Roman" w:cs="Times New Roman"/>
          <w:b/>
          <w:sz w:val="24"/>
          <w:szCs w:val="24"/>
        </w:rPr>
        <w:t xml:space="preserve">ahmatulahi </w:t>
      </w:r>
      <w:r w:rsidRPr="00F57CCF">
        <w:rPr>
          <w:rFonts w:ascii="Times New Roman" w:hAnsi="Times New Roman" w:cs="Times New Roman"/>
          <w:b/>
          <w:sz w:val="24"/>
          <w:szCs w:val="24"/>
        </w:rPr>
        <w:t>W</w:t>
      </w:r>
      <w:r>
        <w:rPr>
          <w:rFonts w:ascii="Times New Roman" w:hAnsi="Times New Roman" w:cs="Times New Roman"/>
          <w:b/>
          <w:sz w:val="24"/>
          <w:szCs w:val="24"/>
        </w:rPr>
        <w:t>a</w:t>
      </w:r>
      <w:r w:rsidRPr="00F57CCF">
        <w:rPr>
          <w:rFonts w:ascii="Times New Roman" w:hAnsi="Times New Roman" w:cs="Times New Roman"/>
          <w:b/>
          <w:sz w:val="24"/>
          <w:szCs w:val="24"/>
        </w:rPr>
        <w:t>b</w:t>
      </w:r>
      <w:r>
        <w:rPr>
          <w:rFonts w:ascii="Times New Roman" w:hAnsi="Times New Roman" w:cs="Times New Roman"/>
          <w:b/>
          <w:sz w:val="24"/>
          <w:szCs w:val="24"/>
        </w:rPr>
        <w:t>arakatuh</w:t>
      </w:r>
    </w:p>
    <w:p w:rsidR="003E3136" w:rsidRPr="00416B2F" w:rsidRDefault="003E3136" w:rsidP="003E3136">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Alha</w:t>
      </w:r>
      <w:r w:rsidRPr="00F57CCF">
        <w:rPr>
          <w:rFonts w:ascii="Times New Roman" w:hAnsi="Times New Roman" w:cs="Times New Roman"/>
          <w:sz w:val="24"/>
          <w:szCs w:val="24"/>
        </w:rPr>
        <w:t>mdulillah</w:t>
      </w:r>
      <w:r>
        <w:rPr>
          <w:rFonts w:ascii="Times New Roman" w:hAnsi="Times New Roman" w:cs="Times New Roman"/>
          <w:sz w:val="24"/>
          <w:szCs w:val="24"/>
        </w:rPr>
        <w:t>i</w:t>
      </w:r>
      <w:r w:rsidRPr="00F57CCF">
        <w:rPr>
          <w:rFonts w:ascii="Times New Roman" w:hAnsi="Times New Roman" w:cs="Times New Roman"/>
          <w:sz w:val="24"/>
          <w:szCs w:val="24"/>
        </w:rPr>
        <w:t xml:space="preserve"> Rabilalamin, banyak nikmat yang Allah Berikan, tetapi sedikit sekali yang kita ingat, segala puji hanya layak untuk Allah Tuhan yang maha Esa atas segala Berkat, Rahmat, Serta hidayah yang tiada terkira besarnya, sehingga p</w:t>
      </w:r>
      <w:r>
        <w:rPr>
          <w:rFonts w:ascii="Times New Roman" w:hAnsi="Times New Roman" w:cs="Times New Roman"/>
          <w:sz w:val="24"/>
          <w:szCs w:val="24"/>
        </w:rPr>
        <w:t>enulis dapat menyelesaikan skripsi</w:t>
      </w:r>
      <w:r w:rsidRPr="00F57CCF">
        <w:rPr>
          <w:rFonts w:ascii="Times New Roman" w:hAnsi="Times New Roman" w:cs="Times New Roman"/>
          <w:sz w:val="24"/>
          <w:szCs w:val="24"/>
        </w:rPr>
        <w:t xml:space="preserve"> ini </w:t>
      </w:r>
      <w:r>
        <w:rPr>
          <w:rFonts w:ascii="Times New Roman" w:hAnsi="Times New Roman" w:cs="Times New Roman"/>
          <w:sz w:val="24"/>
          <w:szCs w:val="24"/>
        </w:rPr>
        <w:t xml:space="preserve">dengan </w:t>
      </w:r>
      <w:r w:rsidRPr="00F57CCF">
        <w:rPr>
          <w:rFonts w:ascii="Times New Roman" w:hAnsi="Times New Roman" w:cs="Times New Roman"/>
          <w:sz w:val="24"/>
          <w:szCs w:val="24"/>
        </w:rPr>
        <w:t>judul “</w:t>
      </w:r>
      <w:r>
        <w:rPr>
          <w:rFonts w:ascii="Times New Roman" w:hAnsi="Times New Roman" w:cs="Times New Roman"/>
          <w:sz w:val="24"/>
          <w:szCs w:val="24"/>
        </w:rPr>
        <w:t xml:space="preserve">PENGARUH PENGELOLAAN KEUANGAN DESA TERHADAP SISA LEBIH PENGGUNAAN ANGGARAN (SiLPA)”. </w:t>
      </w:r>
      <w:proofErr w:type="gramStart"/>
      <w:r>
        <w:rPr>
          <w:rFonts w:ascii="Times New Roman" w:hAnsi="Times New Roman" w:cs="Times New Roman"/>
          <w:sz w:val="24"/>
          <w:szCs w:val="24"/>
        </w:rPr>
        <w:t>Skripsi</w:t>
      </w:r>
      <w:r w:rsidRPr="00F57CCF">
        <w:rPr>
          <w:rFonts w:ascii="Times New Roman" w:hAnsi="Times New Roman" w:cs="Times New Roman"/>
          <w:sz w:val="24"/>
          <w:szCs w:val="24"/>
        </w:rPr>
        <w:t xml:space="preserve"> ini disusun untuk memenuhi salah satu syarat unutuk memperoleh gelar sarjana Akuntansi pada jurusan Akuntansi Fakultas Ekonomi Universitas Ichsan Gorontalo.</w:t>
      </w:r>
      <w:proofErr w:type="gramEnd"/>
    </w:p>
    <w:p w:rsidR="003E3136" w:rsidRDefault="003E3136" w:rsidP="003E3136">
      <w:pPr>
        <w:spacing w:after="0" w:line="480" w:lineRule="auto"/>
        <w:ind w:firstLine="720"/>
        <w:jc w:val="both"/>
        <w:rPr>
          <w:rFonts w:ascii="Times New Roman" w:hAnsi="Times New Roman" w:cs="Times New Roman"/>
          <w:sz w:val="24"/>
          <w:szCs w:val="24"/>
        </w:rPr>
      </w:pPr>
      <w:r w:rsidRPr="000E4B19">
        <w:rPr>
          <w:rFonts w:ascii="Times New Roman" w:hAnsi="Times New Roman" w:cs="Times New Roman"/>
          <w:sz w:val="24"/>
          <w:szCs w:val="24"/>
          <w:lang w:val="en-ID"/>
        </w:rPr>
        <w:t>Oleh karena itu, penulis menyampaikan teri</w:t>
      </w:r>
      <w:r>
        <w:rPr>
          <w:rFonts w:ascii="Times New Roman" w:hAnsi="Times New Roman" w:cs="Times New Roman"/>
          <w:sz w:val="24"/>
          <w:szCs w:val="24"/>
          <w:lang w:val="en-ID"/>
        </w:rPr>
        <w:t xml:space="preserve">ma kasih yang sebesar-besarnya kepada: </w:t>
      </w:r>
      <w:r>
        <w:rPr>
          <w:rFonts w:ascii="Times New Roman" w:hAnsi="Times New Roman" w:cs="Times New Roman"/>
          <w:sz w:val="24"/>
          <w:szCs w:val="24"/>
        </w:rPr>
        <w:t>Bapak Muhammad Ichsan Gaffar</w:t>
      </w:r>
      <w:r w:rsidRPr="00F57CCF">
        <w:rPr>
          <w:rFonts w:ascii="Times New Roman" w:hAnsi="Times New Roman" w:cs="Times New Roman"/>
          <w:sz w:val="24"/>
          <w:szCs w:val="24"/>
        </w:rPr>
        <w:t>,</w:t>
      </w:r>
      <w:r>
        <w:rPr>
          <w:rFonts w:ascii="Times New Roman" w:hAnsi="Times New Roman" w:cs="Times New Roman"/>
          <w:sz w:val="24"/>
          <w:szCs w:val="24"/>
        </w:rPr>
        <w:t xml:space="preserve"> SE.,M.Ak.,C.Sr,</w:t>
      </w:r>
      <w:r w:rsidRPr="00F57CCF">
        <w:rPr>
          <w:rFonts w:ascii="Times New Roman" w:hAnsi="Times New Roman" w:cs="Times New Roman"/>
          <w:sz w:val="24"/>
          <w:szCs w:val="24"/>
        </w:rPr>
        <w:t xml:space="preserve"> selaku ketua Yayasan Pengembangan Ilmu Pengetahuan dan teknologi (YPIPT) Universitas Ichsan Gorontalo, Bapak Dr. Abdul Gaffar La</w:t>
      </w:r>
      <w:r>
        <w:rPr>
          <w:rFonts w:ascii="Times New Roman" w:hAnsi="Times New Roman" w:cs="Times New Roman"/>
          <w:sz w:val="24"/>
          <w:szCs w:val="24"/>
        </w:rPr>
        <w:t xml:space="preserve"> T</w:t>
      </w:r>
      <w:r w:rsidRPr="00F57CCF">
        <w:rPr>
          <w:rFonts w:ascii="Times New Roman" w:hAnsi="Times New Roman" w:cs="Times New Roman"/>
          <w:sz w:val="24"/>
          <w:szCs w:val="24"/>
        </w:rPr>
        <w:t>jo</w:t>
      </w:r>
      <w:r>
        <w:rPr>
          <w:rFonts w:ascii="Times New Roman" w:hAnsi="Times New Roman" w:cs="Times New Roman"/>
          <w:sz w:val="24"/>
          <w:szCs w:val="24"/>
        </w:rPr>
        <w:t>k</w:t>
      </w:r>
      <w:r w:rsidRPr="00F57CCF">
        <w:rPr>
          <w:rFonts w:ascii="Times New Roman" w:hAnsi="Times New Roman" w:cs="Times New Roman"/>
          <w:sz w:val="24"/>
          <w:szCs w:val="24"/>
        </w:rPr>
        <w:t>ke M.Si, selaku Rektor Universitas Ichsan Gorontalo, Bapak Amirudin M.Kom, selaku wakil Rektor Universitas Ichsan Gorontalo, Dekan Fakultas Ekonomi Bapak Dr.</w:t>
      </w:r>
      <w:r>
        <w:rPr>
          <w:rFonts w:ascii="Times New Roman" w:hAnsi="Times New Roman" w:cs="Times New Roman"/>
          <w:sz w:val="24"/>
          <w:szCs w:val="24"/>
        </w:rPr>
        <w:t xml:space="preserve"> </w:t>
      </w:r>
      <w:r w:rsidRPr="00F57CCF">
        <w:rPr>
          <w:rFonts w:ascii="Times New Roman" w:hAnsi="Times New Roman" w:cs="Times New Roman"/>
          <w:sz w:val="24"/>
          <w:szCs w:val="24"/>
        </w:rPr>
        <w:t>Ariawan, SE.,</w:t>
      </w:r>
      <w:r>
        <w:rPr>
          <w:rFonts w:ascii="Times New Roman" w:hAnsi="Times New Roman" w:cs="Times New Roman"/>
          <w:sz w:val="24"/>
          <w:szCs w:val="24"/>
        </w:rPr>
        <w:t xml:space="preserve">S.Psi.,MM sekaligus </w:t>
      </w:r>
      <w:r w:rsidRPr="00F57CCF">
        <w:rPr>
          <w:rFonts w:ascii="Times New Roman" w:hAnsi="Times New Roman" w:cs="Times New Roman"/>
          <w:sz w:val="24"/>
          <w:szCs w:val="24"/>
        </w:rPr>
        <w:t>selaku Pembi</w:t>
      </w:r>
      <w:r>
        <w:rPr>
          <w:rFonts w:ascii="Times New Roman" w:hAnsi="Times New Roman" w:cs="Times New Roman"/>
          <w:sz w:val="24"/>
          <w:szCs w:val="24"/>
        </w:rPr>
        <w:t>m</w:t>
      </w:r>
      <w:r w:rsidRPr="00F57CCF">
        <w:rPr>
          <w:rFonts w:ascii="Times New Roman" w:hAnsi="Times New Roman" w:cs="Times New Roman"/>
          <w:sz w:val="24"/>
          <w:szCs w:val="24"/>
        </w:rPr>
        <w:t>bing I</w:t>
      </w:r>
      <w:r>
        <w:rPr>
          <w:rFonts w:ascii="Times New Roman" w:hAnsi="Times New Roman" w:cs="Times New Roman"/>
          <w:sz w:val="24"/>
          <w:szCs w:val="24"/>
        </w:rPr>
        <w:t xml:space="preserve"> </w:t>
      </w:r>
      <w:r w:rsidRPr="00F57CCF">
        <w:rPr>
          <w:rFonts w:ascii="Times New Roman" w:hAnsi="Times New Roman" w:cs="Times New Roman"/>
          <w:sz w:val="24"/>
          <w:szCs w:val="24"/>
        </w:rPr>
        <w:t>yang telah meluangkan waktunya untuk memberikan bimbingan</w:t>
      </w:r>
      <w:r>
        <w:rPr>
          <w:rFonts w:ascii="Times New Roman" w:hAnsi="Times New Roman" w:cs="Times New Roman"/>
          <w:sz w:val="24"/>
          <w:szCs w:val="24"/>
        </w:rPr>
        <w:t xml:space="preserve">, </w:t>
      </w:r>
      <w:r w:rsidRPr="00F57CCF">
        <w:rPr>
          <w:rFonts w:ascii="Times New Roman" w:hAnsi="Times New Roman" w:cs="Times New Roman"/>
          <w:sz w:val="24"/>
          <w:szCs w:val="24"/>
        </w:rPr>
        <w:t xml:space="preserve">koreksi serta mengarahkan </w:t>
      </w:r>
      <w:r>
        <w:rPr>
          <w:rFonts w:ascii="Times New Roman" w:hAnsi="Times New Roman" w:cs="Times New Roman"/>
          <w:sz w:val="24"/>
          <w:szCs w:val="24"/>
        </w:rPr>
        <w:t>penulis selama menyusun skripsi</w:t>
      </w:r>
      <w:r w:rsidRPr="00F57CCF">
        <w:rPr>
          <w:rFonts w:ascii="Times New Roman" w:hAnsi="Times New Roman" w:cs="Times New Roman"/>
          <w:sz w:val="24"/>
          <w:szCs w:val="24"/>
        </w:rPr>
        <w:t xml:space="preserve"> ini</w:t>
      </w:r>
      <w:r>
        <w:rPr>
          <w:rFonts w:ascii="Times New Roman" w:hAnsi="Times New Roman" w:cs="Times New Roman"/>
          <w:sz w:val="24"/>
          <w:szCs w:val="24"/>
        </w:rPr>
        <w:t>, Ibu Rahma Rizal SE.,</w:t>
      </w:r>
      <w:r w:rsidRPr="00F57CCF">
        <w:rPr>
          <w:rFonts w:ascii="Times New Roman" w:hAnsi="Times New Roman" w:cs="Times New Roman"/>
          <w:sz w:val="24"/>
          <w:szCs w:val="24"/>
        </w:rPr>
        <w:t>M.Si</w:t>
      </w:r>
      <w:r>
        <w:rPr>
          <w:rFonts w:ascii="Times New Roman" w:hAnsi="Times New Roman" w:cs="Times New Roman"/>
          <w:sz w:val="24"/>
          <w:szCs w:val="24"/>
        </w:rPr>
        <w:t>.,Akt</w:t>
      </w:r>
      <w:r w:rsidRPr="00F57CCF">
        <w:rPr>
          <w:rFonts w:ascii="Times New Roman" w:hAnsi="Times New Roman" w:cs="Times New Roman"/>
          <w:sz w:val="24"/>
          <w:szCs w:val="24"/>
        </w:rPr>
        <w:t xml:space="preserve"> Selaku Ketua jurusan Akuntans</w:t>
      </w:r>
      <w:r>
        <w:rPr>
          <w:rFonts w:ascii="Times New Roman" w:hAnsi="Times New Roman" w:cs="Times New Roman"/>
          <w:sz w:val="24"/>
          <w:szCs w:val="24"/>
        </w:rPr>
        <w:t>i Universitas Ichsan Gorontalo</w:t>
      </w:r>
      <w:bookmarkStart w:id="0" w:name="_GoBack"/>
      <w:bookmarkEnd w:id="0"/>
      <w:r>
        <w:rPr>
          <w:rFonts w:ascii="Times New Roman" w:hAnsi="Times New Roman" w:cs="Times New Roman"/>
          <w:sz w:val="24"/>
          <w:szCs w:val="24"/>
        </w:rPr>
        <w:t xml:space="preserve">, </w:t>
      </w:r>
      <w:r w:rsidRPr="00F57CCF">
        <w:rPr>
          <w:rFonts w:ascii="Times New Roman" w:hAnsi="Times New Roman" w:cs="Times New Roman"/>
          <w:sz w:val="24"/>
          <w:szCs w:val="24"/>
        </w:rPr>
        <w:t xml:space="preserve">Ibu </w:t>
      </w:r>
      <w:r>
        <w:rPr>
          <w:rFonts w:ascii="Times New Roman" w:hAnsi="Times New Roman" w:cs="Times New Roman"/>
          <w:sz w:val="24"/>
          <w:szCs w:val="24"/>
        </w:rPr>
        <w:t xml:space="preserve">Nur Lazimatul Hilma Sholehah,S.Akun.,M.Ak </w:t>
      </w:r>
      <w:r w:rsidRPr="00F57CCF">
        <w:rPr>
          <w:rFonts w:ascii="Times New Roman" w:hAnsi="Times New Roman" w:cs="Times New Roman"/>
          <w:sz w:val="24"/>
          <w:szCs w:val="24"/>
        </w:rPr>
        <w:t xml:space="preserve">selaku pembimbing II yang telah meluangkan waktunya untuk memberikan bimbingan, koreksi serta mengarahkan </w:t>
      </w:r>
      <w:r>
        <w:rPr>
          <w:rFonts w:ascii="Times New Roman" w:hAnsi="Times New Roman" w:cs="Times New Roman"/>
          <w:sz w:val="24"/>
          <w:szCs w:val="24"/>
        </w:rPr>
        <w:t>penulis selama menyusun skripsi</w:t>
      </w:r>
      <w:r w:rsidRPr="00F57CCF">
        <w:rPr>
          <w:rFonts w:ascii="Times New Roman" w:hAnsi="Times New Roman" w:cs="Times New Roman"/>
          <w:sz w:val="24"/>
          <w:szCs w:val="24"/>
        </w:rPr>
        <w:t xml:space="preserve"> ini, Bapak dan ibu Dosen yang telah mendidik dan </w:t>
      </w:r>
      <w:r w:rsidRPr="00F57CCF">
        <w:rPr>
          <w:rFonts w:ascii="Times New Roman" w:hAnsi="Times New Roman" w:cs="Times New Roman"/>
          <w:sz w:val="24"/>
          <w:szCs w:val="24"/>
        </w:rPr>
        <w:lastRenderedPageBreak/>
        <w:t xml:space="preserve">membimbing penulis dalam mengerjakan </w:t>
      </w:r>
      <w:r>
        <w:rPr>
          <w:rFonts w:ascii="Times New Roman" w:hAnsi="Times New Roman" w:cs="Times New Roman"/>
          <w:sz w:val="24"/>
          <w:szCs w:val="24"/>
        </w:rPr>
        <w:t>skripsi</w:t>
      </w:r>
      <w:r w:rsidRPr="00F57CCF">
        <w:rPr>
          <w:rFonts w:ascii="Times New Roman" w:hAnsi="Times New Roman" w:cs="Times New Roman"/>
          <w:sz w:val="24"/>
          <w:szCs w:val="24"/>
        </w:rPr>
        <w:t xml:space="preserve">, ucapan terima kasih kepada kedua orangtua dan keluarga yang telah membantu/mendukung penulis dalam mengerjakan </w:t>
      </w:r>
      <w:r>
        <w:rPr>
          <w:rFonts w:ascii="Times New Roman" w:hAnsi="Times New Roman" w:cs="Times New Roman"/>
          <w:sz w:val="24"/>
          <w:szCs w:val="24"/>
        </w:rPr>
        <w:t>skripsi</w:t>
      </w:r>
      <w:r w:rsidRPr="00F57CCF">
        <w:rPr>
          <w:rFonts w:ascii="Times New Roman" w:hAnsi="Times New Roman" w:cs="Times New Roman"/>
          <w:sz w:val="24"/>
          <w:szCs w:val="24"/>
        </w:rPr>
        <w:t xml:space="preserve"> ini dan semua yang telah membantu penulis dalam penyelesaian </w:t>
      </w:r>
      <w:r>
        <w:rPr>
          <w:rFonts w:ascii="Times New Roman" w:hAnsi="Times New Roman" w:cs="Times New Roman"/>
          <w:sz w:val="24"/>
          <w:szCs w:val="24"/>
        </w:rPr>
        <w:t>skripsi</w:t>
      </w:r>
      <w:r w:rsidRPr="00F57CCF">
        <w:rPr>
          <w:rFonts w:ascii="Times New Roman" w:hAnsi="Times New Roman" w:cs="Times New Roman"/>
          <w:sz w:val="24"/>
          <w:szCs w:val="24"/>
        </w:rPr>
        <w:t xml:space="preserve"> ini, Teman-Teman seperjuangan Akuntansi yang tidak mungkin disebutkan satu persatu.</w:t>
      </w:r>
      <w:r>
        <w:rPr>
          <w:rFonts w:ascii="Times New Roman" w:hAnsi="Times New Roman" w:cs="Times New Roman"/>
          <w:sz w:val="24"/>
          <w:szCs w:val="24"/>
        </w:rPr>
        <w:t xml:space="preserve"> </w:t>
      </w:r>
      <w:proofErr w:type="gramStart"/>
      <w:r w:rsidRPr="00F57CCF">
        <w:rPr>
          <w:rFonts w:ascii="Times New Roman" w:hAnsi="Times New Roman" w:cs="Times New Roman"/>
          <w:sz w:val="24"/>
          <w:szCs w:val="24"/>
        </w:rPr>
        <w:t>Penulis menyadari masih terdapat beberapa ke</w:t>
      </w:r>
      <w:r>
        <w:rPr>
          <w:rFonts w:ascii="Times New Roman" w:hAnsi="Times New Roman" w:cs="Times New Roman"/>
          <w:sz w:val="24"/>
          <w:szCs w:val="24"/>
        </w:rPr>
        <w:t>kurangan dalam penyusun skripsi</w:t>
      </w:r>
      <w:r w:rsidRPr="00F57CCF">
        <w:rPr>
          <w:rFonts w:ascii="Times New Roman" w:hAnsi="Times New Roman" w:cs="Times New Roman"/>
          <w:sz w:val="24"/>
          <w:szCs w:val="24"/>
        </w:rPr>
        <w:t xml:space="preserve"> ini.</w:t>
      </w:r>
      <w:proofErr w:type="gramEnd"/>
      <w:r w:rsidRPr="00F57CCF">
        <w:rPr>
          <w:rFonts w:ascii="Times New Roman" w:hAnsi="Times New Roman" w:cs="Times New Roman"/>
          <w:sz w:val="24"/>
          <w:szCs w:val="24"/>
        </w:rPr>
        <w:t xml:space="preserve"> Oleh karena itu</w:t>
      </w:r>
      <w:r>
        <w:rPr>
          <w:rFonts w:ascii="Times New Roman" w:hAnsi="Times New Roman" w:cs="Times New Roman"/>
          <w:sz w:val="24"/>
          <w:szCs w:val="24"/>
        </w:rPr>
        <w:t>,</w:t>
      </w:r>
      <w:r w:rsidRPr="00F57CCF">
        <w:rPr>
          <w:rFonts w:ascii="Times New Roman" w:hAnsi="Times New Roman" w:cs="Times New Roman"/>
          <w:sz w:val="24"/>
          <w:szCs w:val="24"/>
        </w:rPr>
        <w:t xml:space="preserve"> kritik dan saran yang bersifat membangun dari semua pihak sangat diharapkan demi penyempurnaan penulis dimasa yang </w:t>
      </w:r>
      <w:proofErr w:type="gramStart"/>
      <w:r w:rsidRPr="00F57CCF">
        <w:rPr>
          <w:rFonts w:ascii="Times New Roman" w:hAnsi="Times New Roman" w:cs="Times New Roman"/>
          <w:sz w:val="24"/>
          <w:szCs w:val="24"/>
        </w:rPr>
        <w:t>akan</w:t>
      </w:r>
      <w:proofErr w:type="gramEnd"/>
      <w:r w:rsidRPr="00F57CCF">
        <w:rPr>
          <w:rFonts w:ascii="Times New Roman" w:hAnsi="Times New Roman" w:cs="Times New Roman"/>
          <w:sz w:val="24"/>
          <w:szCs w:val="24"/>
        </w:rPr>
        <w:t xml:space="preserve"> datang.</w:t>
      </w:r>
    </w:p>
    <w:p w:rsidR="003E3136" w:rsidRDefault="003E3136" w:rsidP="003E3136">
      <w:pPr>
        <w:spacing w:after="0" w:line="480" w:lineRule="auto"/>
        <w:ind w:firstLine="720"/>
        <w:jc w:val="both"/>
        <w:rPr>
          <w:rFonts w:ascii="Times New Roman" w:hAnsi="Times New Roman" w:cs="Times New Roman"/>
          <w:sz w:val="24"/>
          <w:szCs w:val="24"/>
        </w:rPr>
      </w:pPr>
      <w:r w:rsidRPr="00F57CCF">
        <w:rPr>
          <w:rFonts w:ascii="Times New Roman" w:hAnsi="Times New Roman" w:cs="Times New Roman"/>
          <w:sz w:val="24"/>
          <w:szCs w:val="24"/>
        </w:rPr>
        <w:t xml:space="preserve">Akhir kata dengan segala kerendahan hati, penulis berharap semoga bantuan, dukungan, bimbingan dan arahan dari berbagai pihak </w:t>
      </w:r>
      <w:proofErr w:type="gramStart"/>
      <w:r w:rsidRPr="00F57CCF">
        <w:rPr>
          <w:rFonts w:ascii="Times New Roman" w:hAnsi="Times New Roman" w:cs="Times New Roman"/>
          <w:sz w:val="24"/>
          <w:szCs w:val="24"/>
        </w:rPr>
        <w:t>akan</w:t>
      </w:r>
      <w:proofErr w:type="gramEnd"/>
      <w:r w:rsidRPr="00F57CCF">
        <w:rPr>
          <w:rFonts w:ascii="Times New Roman" w:hAnsi="Times New Roman" w:cs="Times New Roman"/>
          <w:sz w:val="24"/>
          <w:szCs w:val="24"/>
        </w:rPr>
        <w:t xml:space="preserve"> memperoleh imbalan yang setimpal dari Allah SWT.</w:t>
      </w:r>
    </w:p>
    <w:p w:rsidR="003E3136" w:rsidRPr="00F57CCF" w:rsidRDefault="003E3136" w:rsidP="003E313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Amin….</w:t>
      </w:r>
    </w:p>
    <w:p w:rsidR="003E3136" w:rsidRDefault="003E3136" w:rsidP="003E3136">
      <w:pPr>
        <w:rPr>
          <w:rFonts w:ascii="Times New Roman" w:hAnsi="Times New Roman" w:cs="Times New Roman"/>
          <w:sz w:val="24"/>
          <w:szCs w:val="24"/>
          <w:lang w:val="en-ID"/>
        </w:rPr>
      </w:pPr>
    </w:p>
    <w:p w:rsidR="003E3136" w:rsidRDefault="00740CA1" w:rsidP="003E3136">
      <w:pPr>
        <w:jc w:val="center"/>
        <w:rPr>
          <w:rFonts w:ascii="Times New Roman" w:hAnsi="Times New Roman" w:cs="Times New Roman"/>
          <w:sz w:val="28"/>
          <w:szCs w:val="28"/>
          <w:lang w:val="en-ID"/>
        </w:rPr>
      </w:pPr>
      <w:r w:rsidRPr="00740CA1">
        <w:rPr>
          <w:rFonts w:ascii="Times New Roman" w:hAnsi="Times New Roman" w:cs="Times New Roman"/>
          <w:noProof/>
          <w:sz w:val="24"/>
          <w:szCs w:val="24"/>
        </w:rPr>
        <w:pict>
          <v:rect id="_x0000_s1026" style="position:absolute;left:0;text-align:left;margin-left:207pt;margin-top:21.5pt;width:174pt;height:113pt;z-index:251661312" strokecolor="white [3212]">
            <v:textbox>
              <w:txbxContent>
                <w:p w:rsidR="006B5BCC" w:rsidRPr="001C6EC7" w:rsidRDefault="006B5BCC" w:rsidP="003E3136">
                  <w:pPr>
                    <w:jc w:val="center"/>
                    <w:rPr>
                      <w:rFonts w:ascii="Times New Roman" w:hAnsi="Times New Roman" w:cs="Times New Roman"/>
                      <w:sz w:val="24"/>
                      <w:szCs w:val="24"/>
                    </w:rPr>
                  </w:pPr>
                  <w:r w:rsidRPr="001C6EC7">
                    <w:rPr>
                      <w:rFonts w:ascii="Times New Roman" w:hAnsi="Times New Roman" w:cs="Times New Roman"/>
                      <w:sz w:val="24"/>
                      <w:szCs w:val="24"/>
                    </w:rPr>
                    <w:t xml:space="preserve">Gorontalo, </w:t>
                  </w:r>
                  <w:r>
                    <w:rPr>
                      <w:rFonts w:ascii="Times New Roman" w:hAnsi="Times New Roman" w:cs="Times New Roman"/>
                      <w:sz w:val="24"/>
                      <w:szCs w:val="24"/>
                    </w:rPr>
                    <w:t xml:space="preserve">                    2020</w:t>
                  </w:r>
                </w:p>
                <w:p w:rsidR="006B5BCC" w:rsidRPr="001C6EC7" w:rsidRDefault="006B5BCC" w:rsidP="003E3136">
                  <w:pPr>
                    <w:jc w:val="center"/>
                    <w:rPr>
                      <w:rFonts w:ascii="Times New Roman" w:hAnsi="Times New Roman" w:cs="Times New Roman"/>
                      <w:sz w:val="24"/>
                      <w:szCs w:val="24"/>
                    </w:rPr>
                  </w:pPr>
                </w:p>
                <w:p w:rsidR="006B5BCC" w:rsidRPr="001C6EC7" w:rsidRDefault="006B5BCC" w:rsidP="003E3136">
                  <w:pPr>
                    <w:jc w:val="center"/>
                    <w:rPr>
                      <w:rFonts w:ascii="Times New Roman" w:hAnsi="Times New Roman" w:cs="Times New Roman"/>
                      <w:sz w:val="24"/>
                      <w:szCs w:val="24"/>
                    </w:rPr>
                  </w:pPr>
                </w:p>
                <w:p w:rsidR="006B5BCC" w:rsidRPr="001C6EC7" w:rsidRDefault="006B5BCC" w:rsidP="003E3136">
                  <w:pPr>
                    <w:jc w:val="center"/>
                    <w:rPr>
                      <w:rFonts w:ascii="Times New Roman" w:hAnsi="Times New Roman" w:cs="Times New Roman"/>
                      <w:sz w:val="24"/>
                      <w:szCs w:val="24"/>
                    </w:rPr>
                  </w:pPr>
                  <w:r w:rsidRPr="001C6EC7">
                    <w:rPr>
                      <w:rFonts w:ascii="Times New Roman" w:hAnsi="Times New Roman" w:cs="Times New Roman"/>
                      <w:sz w:val="24"/>
                      <w:szCs w:val="24"/>
                    </w:rPr>
                    <w:t>Penulis</w:t>
                  </w:r>
                </w:p>
              </w:txbxContent>
            </v:textbox>
          </v:rect>
        </w:pict>
      </w:r>
    </w:p>
    <w:p w:rsidR="003E3136" w:rsidRDefault="003E3136" w:rsidP="003E3136">
      <w:pPr>
        <w:jc w:val="center"/>
        <w:rPr>
          <w:rFonts w:ascii="Times New Roman" w:hAnsi="Times New Roman" w:cs="Times New Roman"/>
          <w:sz w:val="28"/>
          <w:szCs w:val="28"/>
          <w:lang w:val="en-ID"/>
        </w:rPr>
      </w:pPr>
    </w:p>
    <w:p w:rsidR="003E3136" w:rsidRDefault="003E3136" w:rsidP="003E3136">
      <w:pPr>
        <w:jc w:val="center"/>
        <w:rPr>
          <w:rFonts w:ascii="Times New Roman" w:hAnsi="Times New Roman" w:cs="Times New Roman"/>
          <w:sz w:val="28"/>
          <w:szCs w:val="28"/>
          <w:lang w:val="en-ID"/>
        </w:rPr>
      </w:pPr>
    </w:p>
    <w:p w:rsidR="003E3136" w:rsidRDefault="003E3136" w:rsidP="003E3136">
      <w:pPr>
        <w:jc w:val="center"/>
        <w:rPr>
          <w:rFonts w:ascii="Times New Roman" w:hAnsi="Times New Roman" w:cs="Times New Roman"/>
          <w:sz w:val="28"/>
          <w:szCs w:val="28"/>
          <w:lang w:val="en-ID"/>
        </w:rPr>
      </w:pPr>
    </w:p>
    <w:p w:rsidR="003E3136" w:rsidRDefault="003E3136" w:rsidP="003E3136">
      <w:pPr>
        <w:jc w:val="center"/>
        <w:rPr>
          <w:rFonts w:ascii="Times New Roman" w:hAnsi="Times New Roman" w:cs="Times New Roman"/>
          <w:sz w:val="28"/>
          <w:szCs w:val="28"/>
          <w:lang w:val="en-ID"/>
        </w:rPr>
      </w:pPr>
    </w:p>
    <w:p w:rsidR="003E3136" w:rsidRDefault="003E3136" w:rsidP="003E3136">
      <w:pPr>
        <w:spacing w:line="360" w:lineRule="auto"/>
        <w:rPr>
          <w:rFonts w:ascii="Times New Roman" w:hAnsi="Times New Roman" w:cs="Times New Roman"/>
          <w:sz w:val="28"/>
          <w:szCs w:val="28"/>
          <w:lang w:val="en-ID"/>
        </w:rPr>
      </w:pPr>
    </w:p>
    <w:p w:rsidR="003E3136" w:rsidRDefault="003E3136">
      <w:pPr>
        <w:rPr>
          <w:rFonts w:ascii="Times New Roman" w:hAnsi="Times New Roman" w:cs="Times New Roman"/>
          <w:sz w:val="24"/>
          <w:szCs w:val="24"/>
        </w:rPr>
      </w:pPr>
    </w:p>
    <w:p w:rsidR="00FD64CD" w:rsidRDefault="00FD64CD">
      <w:pPr>
        <w:rPr>
          <w:rFonts w:ascii="Times New Roman" w:hAnsi="Times New Roman" w:cs="Times New Roman"/>
          <w:sz w:val="24"/>
          <w:szCs w:val="24"/>
        </w:rPr>
      </w:pPr>
    </w:p>
    <w:p w:rsidR="00FD64CD" w:rsidRDefault="00FD64CD">
      <w:pPr>
        <w:rPr>
          <w:rFonts w:ascii="Times New Roman" w:hAnsi="Times New Roman" w:cs="Times New Roman"/>
          <w:sz w:val="24"/>
          <w:szCs w:val="24"/>
        </w:rPr>
      </w:pPr>
    </w:p>
    <w:p w:rsidR="003E3136" w:rsidRDefault="003E3136">
      <w:pPr>
        <w:rPr>
          <w:rFonts w:ascii="Times New Roman" w:hAnsi="Times New Roman" w:cs="Times New Roman"/>
          <w:sz w:val="24"/>
          <w:szCs w:val="24"/>
        </w:rPr>
      </w:pPr>
    </w:p>
    <w:p w:rsidR="00BF1FBB" w:rsidRPr="00C34BE1" w:rsidRDefault="00BF1FBB" w:rsidP="00BF1FBB">
      <w:pPr>
        <w:spacing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 xml:space="preserve">       </w:t>
      </w:r>
      <w:r w:rsidRPr="00C34BE1">
        <w:rPr>
          <w:rFonts w:ascii="Times New Roman" w:hAnsi="Times New Roman" w:cs="Times New Roman"/>
          <w:b/>
          <w:sz w:val="24"/>
          <w:szCs w:val="24"/>
          <w:lang w:val="en-ID"/>
        </w:rPr>
        <w:t>ABSTRAK</w:t>
      </w:r>
    </w:p>
    <w:p w:rsidR="00BF1FBB" w:rsidRDefault="00BF1FBB" w:rsidP="00E34487">
      <w:pPr>
        <w:spacing w:line="24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Penelitian ini bertujuan untuk mengetahui pengaruh Pengelolaan Keuangan Desa terhadap Sisa Lebih Penggunaan Anggaran Di Kecamatan Tilamuta.</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Populasi yang digunakan dalam penelitian ini adalah seluruh desa di Kecamatan Tilamuta Kabupaten Boalemo.</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Sampel dalam penelitian ini menggunakan metode </w:t>
      </w:r>
      <w:r w:rsidRPr="00130806">
        <w:rPr>
          <w:rFonts w:ascii="Times New Roman" w:hAnsi="Times New Roman" w:cs="Times New Roman"/>
          <w:i/>
          <w:sz w:val="24"/>
          <w:szCs w:val="24"/>
          <w:lang w:val="en-ID"/>
        </w:rPr>
        <w:t>purposive sampling</w:t>
      </w:r>
      <w:r>
        <w:rPr>
          <w:rFonts w:ascii="Times New Roman" w:hAnsi="Times New Roman" w:cs="Times New Roman"/>
          <w:i/>
          <w:sz w:val="24"/>
          <w:szCs w:val="24"/>
          <w:lang w:val="en-ID"/>
        </w:rPr>
        <w:t>.</w:t>
      </w:r>
      <w:proofErr w:type="gramEnd"/>
      <w:r>
        <w:rPr>
          <w:rFonts w:ascii="Times New Roman" w:hAnsi="Times New Roman" w:cs="Times New Roman"/>
          <w:i/>
          <w:sz w:val="24"/>
          <w:szCs w:val="24"/>
          <w:lang w:val="en-ID"/>
        </w:rPr>
        <w:t xml:space="preserve"> </w:t>
      </w:r>
      <w:proofErr w:type="gramStart"/>
      <w:r>
        <w:rPr>
          <w:rFonts w:ascii="Times New Roman" w:hAnsi="Times New Roman" w:cs="Times New Roman"/>
          <w:sz w:val="24"/>
          <w:szCs w:val="24"/>
          <w:lang w:val="en-ID"/>
        </w:rPr>
        <w:t>Pengujian hipotesis dalam penelitian ini menggunakan analisis regresi sederhana dengan uji determinasi Uji R dan Uji t. Hasil penelitian ini menunjukkan bahwa koefisien determinasi diperoleh nilai sebesar 0.634%.</w:t>
      </w:r>
      <w:proofErr w:type="gramEnd"/>
      <w:r>
        <w:rPr>
          <w:rFonts w:ascii="Times New Roman" w:hAnsi="Times New Roman" w:cs="Times New Roman"/>
          <w:sz w:val="24"/>
          <w:szCs w:val="24"/>
          <w:lang w:val="en-ID"/>
        </w:rPr>
        <w:t xml:space="preserve"> Hal ini berarti </w:t>
      </w:r>
      <w:proofErr w:type="gramStart"/>
      <w:r>
        <w:rPr>
          <w:rFonts w:ascii="Times New Roman" w:hAnsi="Times New Roman" w:cs="Times New Roman"/>
          <w:sz w:val="24"/>
          <w:szCs w:val="24"/>
          <w:lang w:val="en-ID"/>
        </w:rPr>
        <w:t>bahwa  63.4</w:t>
      </w:r>
      <w:proofErr w:type="gramEnd"/>
      <w:r>
        <w:rPr>
          <w:rFonts w:ascii="Times New Roman" w:hAnsi="Times New Roman" w:cs="Times New Roman"/>
          <w:sz w:val="24"/>
          <w:szCs w:val="24"/>
          <w:lang w:val="en-ID"/>
        </w:rPr>
        <w:t xml:space="preserve">% variabel Sisa Lebih Penggunaan Anggaran (SiLPA) dapat dijelaskan oleh Pengelolaan Keuangan Desa, Sedangkan sisanya 36.6% dijelaskan oleh faktor-faktor lain diluar model yang diteliti. </w:t>
      </w:r>
      <w:proofErr w:type="gramStart"/>
      <w:r>
        <w:rPr>
          <w:rFonts w:ascii="Times New Roman" w:hAnsi="Times New Roman" w:cs="Times New Roman"/>
          <w:sz w:val="24"/>
          <w:szCs w:val="24"/>
          <w:lang w:val="en-ID"/>
        </w:rPr>
        <w:t>Hasil Uji secara Parsial menunjukkan bahwa Pengelolaan Keuangan Desa berpengaruh secara signifikan terhadap Sisa Lebih Penggunaan Anggaran (SiLPA).</w:t>
      </w:r>
      <w:proofErr w:type="gramEnd"/>
    </w:p>
    <w:p w:rsidR="00BF1FBB" w:rsidRPr="00204908" w:rsidRDefault="00BF1FBB" w:rsidP="00E34487">
      <w:pPr>
        <w:spacing w:after="0" w:line="240" w:lineRule="auto"/>
        <w:ind w:left="1418" w:hanging="1418"/>
        <w:jc w:val="both"/>
        <w:rPr>
          <w:rFonts w:ascii="Times New Roman" w:hAnsi="Times New Roman" w:cs="Times New Roman"/>
          <w:b/>
          <w:sz w:val="24"/>
          <w:szCs w:val="24"/>
          <w:lang w:val="en-ID"/>
        </w:rPr>
      </w:pPr>
      <w:r w:rsidRPr="00204908">
        <w:rPr>
          <w:rFonts w:ascii="Times New Roman" w:hAnsi="Times New Roman" w:cs="Times New Roman"/>
          <w:b/>
          <w:sz w:val="24"/>
          <w:szCs w:val="24"/>
          <w:lang w:val="en-ID"/>
        </w:rPr>
        <w:t>Kata K</w:t>
      </w:r>
      <w:r>
        <w:rPr>
          <w:rFonts w:ascii="Times New Roman" w:hAnsi="Times New Roman" w:cs="Times New Roman"/>
          <w:b/>
          <w:sz w:val="24"/>
          <w:szCs w:val="24"/>
          <w:lang w:val="en-ID"/>
        </w:rPr>
        <w:t xml:space="preserve">unci: Pengelolaan Keuangan Desa, </w:t>
      </w:r>
      <w:r w:rsidRPr="00204908">
        <w:rPr>
          <w:rFonts w:ascii="Times New Roman" w:hAnsi="Times New Roman" w:cs="Times New Roman"/>
          <w:b/>
          <w:sz w:val="24"/>
          <w:szCs w:val="24"/>
          <w:lang w:val="en-ID"/>
        </w:rPr>
        <w:t>Sisa Lebih Pengguna</w:t>
      </w:r>
      <w:r>
        <w:rPr>
          <w:rFonts w:ascii="Times New Roman" w:hAnsi="Times New Roman" w:cs="Times New Roman"/>
          <w:b/>
          <w:sz w:val="24"/>
          <w:szCs w:val="24"/>
          <w:lang w:val="en-ID"/>
        </w:rPr>
        <w:t>an</w:t>
      </w:r>
      <w:r w:rsidRPr="00204908">
        <w:rPr>
          <w:rFonts w:ascii="Times New Roman" w:hAnsi="Times New Roman" w:cs="Times New Roman"/>
          <w:b/>
          <w:sz w:val="24"/>
          <w:szCs w:val="24"/>
          <w:lang w:val="en-ID"/>
        </w:rPr>
        <w:t xml:space="preserve"> Anggaran (SiLPA)</w:t>
      </w:r>
    </w:p>
    <w:p w:rsidR="00BF1FBB" w:rsidRDefault="00E34487" w:rsidP="00E34487">
      <w:pPr>
        <w:tabs>
          <w:tab w:val="left" w:pos="2132"/>
        </w:tabs>
        <w:spacing w:line="240" w:lineRule="auto"/>
        <w:rPr>
          <w:rFonts w:ascii="Times New Roman" w:hAnsi="Times New Roman" w:cs="Times New Roman"/>
          <w:b/>
          <w:sz w:val="28"/>
          <w:szCs w:val="28"/>
          <w:lang w:val="en-ID"/>
        </w:rPr>
      </w:pPr>
      <w:r>
        <w:rPr>
          <w:rFonts w:ascii="Times New Roman" w:hAnsi="Times New Roman" w:cs="Times New Roman"/>
          <w:b/>
          <w:sz w:val="28"/>
          <w:szCs w:val="28"/>
          <w:lang w:val="en-ID"/>
        </w:rPr>
        <w:tab/>
      </w: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pStyle w:val="HTMLPreformatted"/>
        <w:jc w:val="both"/>
        <w:rPr>
          <w:b/>
        </w:rPr>
      </w:pPr>
    </w:p>
    <w:p w:rsidR="00E34487" w:rsidRPr="00E34487" w:rsidRDefault="00E34487" w:rsidP="00E34487">
      <w:pPr>
        <w:pStyle w:val="HTMLPreformatted"/>
        <w:jc w:val="center"/>
        <w:rPr>
          <w:rFonts w:ascii="Times New Roman" w:hAnsi="Times New Roman" w:cs="Times New Roman"/>
          <w:b/>
          <w:i/>
          <w:sz w:val="24"/>
          <w:szCs w:val="24"/>
        </w:rPr>
      </w:pPr>
      <w:r w:rsidRPr="00E34487">
        <w:rPr>
          <w:rFonts w:ascii="Times New Roman" w:hAnsi="Times New Roman" w:cs="Times New Roman"/>
          <w:b/>
          <w:i/>
          <w:sz w:val="24"/>
          <w:szCs w:val="24"/>
        </w:rPr>
        <w:lastRenderedPageBreak/>
        <w:t>ABSTRACT</w:t>
      </w:r>
    </w:p>
    <w:p w:rsidR="00E34487" w:rsidRPr="00E34487" w:rsidRDefault="00E34487" w:rsidP="00E34487">
      <w:pPr>
        <w:pStyle w:val="HTMLPreformatted"/>
        <w:jc w:val="both"/>
        <w:rPr>
          <w:rFonts w:ascii="Times New Roman" w:hAnsi="Times New Roman" w:cs="Times New Roman"/>
          <w:b/>
          <w:sz w:val="24"/>
          <w:szCs w:val="24"/>
        </w:rPr>
      </w:pPr>
    </w:p>
    <w:p w:rsidR="00E34487" w:rsidRDefault="00E34487" w:rsidP="00D00C1E">
      <w:pPr>
        <w:pStyle w:val="HTMLPreformatted"/>
        <w:jc w:val="both"/>
        <w:rPr>
          <w:rFonts w:ascii="Times New Roman" w:hAnsi="Times New Roman" w:cs="Times New Roman"/>
          <w:i/>
          <w:sz w:val="24"/>
          <w:szCs w:val="24"/>
        </w:rPr>
      </w:pPr>
      <w:r w:rsidRPr="00E34487">
        <w:rPr>
          <w:rFonts w:ascii="Times New Roman" w:hAnsi="Times New Roman" w:cs="Times New Roman"/>
          <w:b/>
          <w:sz w:val="24"/>
          <w:szCs w:val="24"/>
        </w:rPr>
        <w:t xml:space="preserve">Abstract. </w:t>
      </w:r>
      <w:r w:rsidRPr="00E34487">
        <w:rPr>
          <w:rFonts w:ascii="Times New Roman" w:hAnsi="Times New Roman" w:cs="Times New Roman"/>
          <w:i/>
          <w:sz w:val="24"/>
          <w:szCs w:val="24"/>
        </w:rPr>
        <w:t xml:space="preserve">This study aims to determine the effect of Village Financial Management on Over Time Budget Use in Tilamuta District. The </w:t>
      </w:r>
      <w:proofErr w:type="gramStart"/>
      <w:r w:rsidRPr="00E34487">
        <w:rPr>
          <w:rFonts w:ascii="Times New Roman" w:hAnsi="Times New Roman" w:cs="Times New Roman"/>
          <w:i/>
          <w:sz w:val="24"/>
          <w:szCs w:val="24"/>
        </w:rPr>
        <w:t>population used in this study were</w:t>
      </w:r>
      <w:proofErr w:type="gramEnd"/>
      <w:r w:rsidRPr="00E34487">
        <w:rPr>
          <w:rFonts w:ascii="Times New Roman" w:hAnsi="Times New Roman" w:cs="Times New Roman"/>
          <w:i/>
          <w:sz w:val="24"/>
          <w:szCs w:val="24"/>
        </w:rPr>
        <w:t xml:space="preserve"> all villages in Tilamuta District, Boalemo Regency. The sample in this study used a purposive sampling method. Hypothesis testing in this study uses simple regression analysis with the determination test R Test and t </w:t>
      </w:r>
      <w:proofErr w:type="gramStart"/>
      <w:r w:rsidRPr="00E34487">
        <w:rPr>
          <w:rFonts w:ascii="Times New Roman" w:hAnsi="Times New Roman" w:cs="Times New Roman"/>
          <w:i/>
          <w:sz w:val="24"/>
          <w:szCs w:val="24"/>
        </w:rPr>
        <w:t>Test</w:t>
      </w:r>
      <w:proofErr w:type="gramEnd"/>
      <w:r w:rsidRPr="00E34487">
        <w:rPr>
          <w:rFonts w:ascii="Times New Roman" w:hAnsi="Times New Roman" w:cs="Times New Roman"/>
          <w:i/>
          <w:sz w:val="24"/>
          <w:szCs w:val="24"/>
        </w:rPr>
        <w:t xml:space="preserve">. The results of this study indicate that the coefficient of determination obtained a value of 0.634%. This means that 63.4% of the variable Budget </w:t>
      </w:r>
      <w:proofErr w:type="gramStart"/>
      <w:r w:rsidRPr="00E34487">
        <w:rPr>
          <w:rFonts w:ascii="Times New Roman" w:hAnsi="Times New Roman" w:cs="Times New Roman"/>
          <w:i/>
          <w:sz w:val="24"/>
          <w:szCs w:val="24"/>
        </w:rPr>
        <w:t>Over</w:t>
      </w:r>
      <w:proofErr w:type="gramEnd"/>
      <w:r w:rsidRPr="00E34487">
        <w:rPr>
          <w:rFonts w:ascii="Times New Roman" w:hAnsi="Times New Roman" w:cs="Times New Roman"/>
          <w:i/>
          <w:sz w:val="24"/>
          <w:szCs w:val="24"/>
        </w:rPr>
        <w:t xml:space="preserve"> Time (SiLPA) can be explained by Village Financial Management, while the remaining 36.6% is explained by other factors outside the model studied. Partial Test Results show that Village Financial Management significantly influences the Remaining Budget Use (SiLPA).</w:t>
      </w:r>
    </w:p>
    <w:p w:rsidR="00D00C1E" w:rsidRPr="00D00C1E" w:rsidRDefault="00D00C1E" w:rsidP="00D00C1E">
      <w:pPr>
        <w:pStyle w:val="HTMLPreformatted"/>
        <w:jc w:val="both"/>
        <w:rPr>
          <w:rFonts w:ascii="Times New Roman" w:hAnsi="Times New Roman" w:cs="Times New Roman"/>
          <w:i/>
          <w:sz w:val="24"/>
          <w:szCs w:val="24"/>
        </w:rPr>
      </w:pPr>
    </w:p>
    <w:p w:rsidR="00D00C1E" w:rsidRDefault="00D00C1E" w:rsidP="00D00C1E">
      <w:pPr>
        <w:pStyle w:val="HTMLPreformatted"/>
        <w:jc w:val="both"/>
      </w:pPr>
      <w:r w:rsidRPr="00971321">
        <w:rPr>
          <w:b/>
        </w:rPr>
        <w:t>Keywords:</w:t>
      </w:r>
      <w:r w:rsidRPr="00971321">
        <w:rPr>
          <w:i/>
        </w:rPr>
        <w:t xml:space="preserve"> </w:t>
      </w:r>
      <w:r w:rsidRPr="00E17FBD">
        <w:rPr>
          <w:rFonts w:ascii="Times New Roman" w:hAnsi="Times New Roman" w:cs="Times New Roman"/>
        </w:rPr>
        <w:t>Village Financial Management, Remaining Budget Use (SiLPA</w:t>
      </w:r>
      <w:r>
        <w:t>)</w:t>
      </w: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D00C1E" w:rsidRDefault="00D00C1E" w:rsidP="00E34487">
      <w:pPr>
        <w:tabs>
          <w:tab w:val="left" w:pos="2132"/>
        </w:tabs>
        <w:spacing w:line="360" w:lineRule="auto"/>
        <w:rPr>
          <w:rFonts w:ascii="Times New Roman" w:hAnsi="Times New Roman" w:cs="Times New Roman"/>
          <w:b/>
          <w:sz w:val="28"/>
          <w:szCs w:val="28"/>
          <w:lang w:val="en-ID"/>
        </w:rPr>
      </w:pPr>
    </w:p>
    <w:p w:rsidR="00E34487" w:rsidRDefault="00E34487" w:rsidP="00E34487">
      <w:pPr>
        <w:tabs>
          <w:tab w:val="left" w:pos="2132"/>
        </w:tabs>
        <w:spacing w:line="360" w:lineRule="auto"/>
        <w:rPr>
          <w:rFonts w:ascii="Times New Roman" w:hAnsi="Times New Roman" w:cs="Times New Roman"/>
          <w:b/>
          <w:sz w:val="28"/>
          <w:szCs w:val="28"/>
          <w:lang w:val="en-ID"/>
        </w:rPr>
      </w:pPr>
    </w:p>
    <w:p w:rsidR="00BF1FBB" w:rsidRDefault="00BF1FBB" w:rsidP="00E34487">
      <w:pPr>
        <w:spacing w:line="360" w:lineRule="auto"/>
        <w:rPr>
          <w:rFonts w:ascii="Times New Roman" w:hAnsi="Times New Roman" w:cs="Times New Roman"/>
          <w:b/>
          <w:sz w:val="28"/>
          <w:szCs w:val="28"/>
          <w:lang w:val="en-ID"/>
        </w:rPr>
      </w:pPr>
    </w:p>
    <w:p w:rsidR="003E3136" w:rsidRPr="00D7113D" w:rsidRDefault="003E3136" w:rsidP="003E3136">
      <w:pPr>
        <w:spacing w:line="360" w:lineRule="auto"/>
        <w:jc w:val="center"/>
        <w:rPr>
          <w:rFonts w:ascii="Times New Roman" w:hAnsi="Times New Roman" w:cs="Times New Roman"/>
          <w:b/>
          <w:sz w:val="28"/>
          <w:szCs w:val="28"/>
          <w:lang w:val="en-ID"/>
        </w:rPr>
      </w:pPr>
      <w:r w:rsidRPr="00D7113D">
        <w:rPr>
          <w:rFonts w:ascii="Times New Roman" w:hAnsi="Times New Roman" w:cs="Times New Roman"/>
          <w:b/>
          <w:sz w:val="28"/>
          <w:szCs w:val="28"/>
          <w:lang w:val="en-ID"/>
        </w:rPr>
        <w:lastRenderedPageBreak/>
        <w:t>DAFTAR ISI</w:t>
      </w:r>
    </w:p>
    <w:p w:rsidR="003E3136" w:rsidRDefault="003E3136" w:rsidP="003E3136">
      <w:pPr>
        <w:spacing w:line="360" w:lineRule="auto"/>
        <w:jc w:val="right"/>
        <w:rPr>
          <w:rFonts w:ascii="Times New Roman" w:hAnsi="Times New Roman" w:cs="Times New Roman"/>
          <w:sz w:val="28"/>
          <w:szCs w:val="28"/>
          <w:lang w:val="en-ID"/>
        </w:rPr>
      </w:pPr>
      <w:r>
        <w:rPr>
          <w:rFonts w:ascii="Times New Roman" w:hAnsi="Times New Roman" w:cs="Times New Roman"/>
          <w:sz w:val="28"/>
          <w:szCs w:val="28"/>
          <w:lang w:val="en-ID"/>
        </w:rPr>
        <w:t>Halaman</w:t>
      </w:r>
    </w:p>
    <w:p w:rsidR="003E3136" w:rsidRPr="002B287A" w:rsidRDefault="003E3136" w:rsidP="003E3136">
      <w:pPr>
        <w:tabs>
          <w:tab w:val="left" w:leader="dot" w:pos="7088"/>
          <w:tab w:val="right" w:pos="7655"/>
        </w:tabs>
        <w:spacing w:after="0" w:line="360" w:lineRule="auto"/>
        <w:ind w:right="49"/>
        <w:rPr>
          <w:rFonts w:ascii="Times New Roman" w:hAnsi="Times New Roman" w:cs="Times New Roman"/>
          <w:sz w:val="24"/>
          <w:szCs w:val="24"/>
          <w:lang w:val="en-ID"/>
        </w:rPr>
      </w:pPr>
      <w:r w:rsidRPr="002B287A">
        <w:rPr>
          <w:rFonts w:ascii="Times New Roman" w:hAnsi="Times New Roman" w:cs="Times New Roman"/>
          <w:sz w:val="24"/>
          <w:szCs w:val="24"/>
          <w:lang w:val="en-ID"/>
        </w:rPr>
        <w:t>HALAMAN SAMPUL</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Pr>
          <w:rFonts w:ascii="Times New Roman" w:hAnsi="Times New Roman" w:cs="Times New Roman"/>
          <w:sz w:val="24"/>
          <w:szCs w:val="24"/>
          <w:lang w:val="en-ID"/>
        </w:rPr>
        <w:t>i</w:t>
      </w:r>
    </w:p>
    <w:p w:rsidR="003E3136" w:rsidRPr="002B287A"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sidRPr="002B287A">
        <w:rPr>
          <w:rFonts w:ascii="Times New Roman" w:hAnsi="Times New Roman" w:cs="Times New Roman"/>
          <w:sz w:val="24"/>
          <w:szCs w:val="24"/>
          <w:lang w:val="en-ID"/>
        </w:rPr>
        <w:t>HALAMAN JUDUL</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Pr>
          <w:rFonts w:ascii="Times New Roman" w:hAnsi="Times New Roman" w:cs="Times New Roman"/>
          <w:sz w:val="24"/>
          <w:szCs w:val="24"/>
          <w:lang w:val="en-ID"/>
        </w:rPr>
        <w:t>ii</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sidRPr="002B287A">
        <w:rPr>
          <w:rFonts w:ascii="Times New Roman" w:hAnsi="Times New Roman" w:cs="Times New Roman"/>
          <w:sz w:val="24"/>
          <w:szCs w:val="24"/>
          <w:lang w:val="en-ID"/>
        </w:rPr>
        <w:t>HALAMAN PENGESAHAN</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Pr>
          <w:rFonts w:ascii="Times New Roman" w:hAnsi="Times New Roman" w:cs="Times New Roman"/>
          <w:sz w:val="24"/>
          <w:szCs w:val="24"/>
          <w:lang w:val="en-ID"/>
        </w:rPr>
        <w:t>iii</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HALAMAN PERSETUJUAN</w:t>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iv</w:t>
      </w:r>
      <w:proofErr w:type="gramEnd"/>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HALAMAN MOTTO DAN PERSEMBAHAN</w:t>
      </w:r>
      <w:r>
        <w:rPr>
          <w:rFonts w:ascii="Times New Roman" w:hAnsi="Times New Roman" w:cs="Times New Roman"/>
          <w:sz w:val="24"/>
          <w:szCs w:val="24"/>
          <w:lang w:val="en-ID"/>
        </w:rPr>
        <w:tab/>
      </w:r>
      <w:r>
        <w:rPr>
          <w:rFonts w:ascii="Times New Roman" w:hAnsi="Times New Roman" w:cs="Times New Roman"/>
          <w:sz w:val="24"/>
          <w:szCs w:val="24"/>
          <w:lang w:val="en-ID"/>
        </w:rPr>
        <w:tab/>
        <w:t>v</w:t>
      </w:r>
      <w:r>
        <w:rPr>
          <w:rFonts w:ascii="Times New Roman" w:hAnsi="Times New Roman" w:cs="Times New Roman"/>
          <w:sz w:val="24"/>
          <w:szCs w:val="24"/>
          <w:lang w:val="en-ID"/>
        </w:rPr>
        <w:tab/>
      </w:r>
    </w:p>
    <w:p w:rsidR="003E3136" w:rsidRPr="002B287A"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SURAT PERNYATAAN </w:t>
      </w:r>
      <w:r>
        <w:rPr>
          <w:rFonts w:ascii="Times New Roman" w:hAnsi="Times New Roman" w:cs="Times New Roman"/>
          <w:sz w:val="24"/>
          <w:szCs w:val="24"/>
          <w:lang w:val="en-ID"/>
        </w:rPr>
        <w:tab/>
      </w:r>
      <w:r>
        <w:rPr>
          <w:rFonts w:ascii="Times New Roman" w:hAnsi="Times New Roman" w:cs="Times New Roman"/>
          <w:sz w:val="24"/>
          <w:szCs w:val="24"/>
          <w:lang w:val="en-ID"/>
        </w:rPr>
        <w:tab/>
      </w:r>
      <w:proofErr w:type="gramStart"/>
      <w:r>
        <w:rPr>
          <w:rFonts w:ascii="Times New Roman" w:hAnsi="Times New Roman" w:cs="Times New Roman"/>
          <w:sz w:val="24"/>
          <w:szCs w:val="24"/>
          <w:lang w:val="en-ID"/>
        </w:rPr>
        <w:t>vi</w:t>
      </w:r>
      <w:proofErr w:type="gramEnd"/>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sidRPr="002B287A">
        <w:rPr>
          <w:rFonts w:ascii="Times New Roman" w:hAnsi="Times New Roman" w:cs="Times New Roman"/>
          <w:sz w:val="24"/>
          <w:szCs w:val="24"/>
          <w:lang w:val="en-ID"/>
        </w:rPr>
        <w:t>KATA PENGANTAR</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Pr>
          <w:rFonts w:ascii="Times New Roman" w:hAnsi="Times New Roman" w:cs="Times New Roman"/>
          <w:sz w:val="24"/>
          <w:szCs w:val="24"/>
          <w:lang w:val="en-ID"/>
        </w:rPr>
        <w:t>vii</w:t>
      </w:r>
      <w:r>
        <w:rPr>
          <w:rFonts w:ascii="Times New Roman" w:hAnsi="Times New Roman" w:cs="Times New Roman"/>
          <w:sz w:val="24"/>
          <w:szCs w:val="24"/>
          <w:lang w:val="en-ID"/>
        </w:rPr>
        <w:tab/>
      </w:r>
    </w:p>
    <w:p w:rsidR="003E3136" w:rsidRDefault="00740D82"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ABSTRAK</w:t>
      </w:r>
      <w:r>
        <w:rPr>
          <w:rFonts w:ascii="Times New Roman" w:hAnsi="Times New Roman" w:cs="Times New Roman"/>
          <w:sz w:val="24"/>
          <w:szCs w:val="24"/>
          <w:lang w:val="en-ID"/>
        </w:rPr>
        <w:tab/>
      </w:r>
      <w:r>
        <w:rPr>
          <w:rFonts w:ascii="Times New Roman" w:hAnsi="Times New Roman" w:cs="Times New Roman"/>
          <w:sz w:val="24"/>
          <w:szCs w:val="24"/>
          <w:lang w:val="en-ID"/>
        </w:rPr>
        <w:tab/>
        <w:t>ix</w:t>
      </w:r>
    </w:p>
    <w:p w:rsidR="00E34487" w:rsidRPr="00E34487" w:rsidRDefault="00E34487" w:rsidP="003E3136">
      <w:pPr>
        <w:tabs>
          <w:tab w:val="left" w:leader="dot" w:pos="7088"/>
          <w:tab w:val="right" w:pos="7655"/>
        </w:tabs>
        <w:spacing w:after="0" w:line="360" w:lineRule="auto"/>
        <w:rPr>
          <w:rFonts w:ascii="Times New Roman" w:hAnsi="Times New Roman" w:cs="Times New Roman"/>
          <w:sz w:val="24"/>
          <w:szCs w:val="24"/>
          <w:lang w:val="en-ID"/>
        </w:rPr>
      </w:pPr>
      <w:r w:rsidRPr="00E34487">
        <w:rPr>
          <w:rFonts w:ascii="Times New Roman" w:hAnsi="Times New Roman" w:cs="Times New Roman"/>
          <w:i/>
          <w:sz w:val="24"/>
          <w:szCs w:val="24"/>
          <w:lang w:val="en-ID"/>
        </w:rPr>
        <w:t>ABSTRACT</w:t>
      </w:r>
      <w:r w:rsidRPr="00E34487">
        <w:rPr>
          <w:rFonts w:ascii="Times New Roman" w:hAnsi="Times New Roman" w:cs="Times New Roman"/>
          <w:i/>
          <w:sz w:val="24"/>
          <w:szCs w:val="24"/>
          <w:lang w:val="en-ID"/>
        </w:rPr>
        <w:tab/>
      </w:r>
      <w:r w:rsidRPr="00E34487">
        <w:rPr>
          <w:rFonts w:ascii="Times New Roman" w:hAnsi="Times New Roman" w:cs="Times New Roman"/>
          <w:i/>
          <w:sz w:val="24"/>
          <w:szCs w:val="24"/>
          <w:lang w:val="en-ID"/>
        </w:rPr>
        <w:tab/>
      </w:r>
      <w:r>
        <w:rPr>
          <w:rFonts w:ascii="Times New Roman" w:hAnsi="Times New Roman" w:cs="Times New Roman"/>
          <w:sz w:val="24"/>
          <w:szCs w:val="24"/>
          <w:lang w:val="en-ID"/>
        </w:rPr>
        <w:t>x</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sidRPr="002B287A">
        <w:rPr>
          <w:rFonts w:ascii="Times New Roman" w:hAnsi="Times New Roman" w:cs="Times New Roman"/>
          <w:sz w:val="24"/>
          <w:szCs w:val="24"/>
          <w:lang w:val="en-ID"/>
        </w:rPr>
        <w:t>DAFTAR ISI</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sidR="00E34487">
        <w:rPr>
          <w:rFonts w:ascii="Times New Roman" w:hAnsi="Times New Roman" w:cs="Times New Roman"/>
          <w:sz w:val="24"/>
          <w:szCs w:val="24"/>
          <w:lang w:val="en-ID"/>
        </w:rPr>
        <w:t>x</w:t>
      </w:r>
      <w:r w:rsidR="00740D82">
        <w:rPr>
          <w:rFonts w:ascii="Times New Roman" w:hAnsi="Times New Roman" w:cs="Times New Roman"/>
          <w:sz w:val="24"/>
          <w:szCs w:val="24"/>
          <w:lang w:val="en-ID"/>
        </w:rPr>
        <w:t>i</w:t>
      </w:r>
    </w:p>
    <w:p w:rsidR="003E3136" w:rsidRDefault="00E34487"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DAFTAR GAMBAR</w:t>
      </w:r>
      <w:r>
        <w:rPr>
          <w:rFonts w:ascii="Times New Roman" w:hAnsi="Times New Roman" w:cs="Times New Roman"/>
          <w:sz w:val="24"/>
          <w:szCs w:val="24"/>
          <w:lang w:val="en-ID"/>
        </w:rPr>
        <w:tab/>
      </w:r>
      <w:r>
        <w:rPr>
          <w:rFonts w:ascii="Times New Roman" w:hAnsi="Times New Roman" w:cs="Times New Roman"/>
          <w:sz w:val="24"/>
          <w:szCs w:val="24"/>
          <w:lang w:val="en-ID"/>
        </w:rPr>
        <w:tab/>
        <w:t>xii</w:t>
      </w:r>
      <w:r w:rsidR="00740D82">
        <w:rPr>
          <w:rFonts w:ascii="Times New Roman" w:hAnsi="Times New Roman" w:cs="Times New Roman"/>
          <w:sz w:val="24"/>
          <w:szCs w:val="24"/>
          <w:lang w:val="en-ID"/>
        </w:rPr>
        <w:t>i</w:t>
      </w:r>
    </w:p>
    <w:p w:rsidR="003E3136" w:rsidRDefault="00740D82"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DAFTAR TABEL</w:t>
      </w:r>
      <w:r>
        <w:rPr>
          <w:rFonts w:ascii="Times New Roman" w:hAnsi="Times New Roman" w:cs="Times New Roman"/>
          <w:sz w:val="24"/>
          <w:szCs w:val="24"/>
          <w:lang w:val="en-ID"/>
        </w:rPr>
        <w:tab/>
      </w:r>
      <w:r>
        <w:rPr>
          <w:rFonts w:ascii="Times New Roman" w:hAnsi="Times New Roman" w:cs="Times New Roman"/>
          <w:sz w:val="24"/>
          <w:szCs w:val="24"/>
          <w:lang w:val="en-ID"/>
        </w:rPr>
        <w:tab/>
        <w:t>xiv</w:t>
      </w:r>
    </w:p>
    <w:p w:rsidR="003E3136" w:rsidRPr="002B287A" w:rsidRDefault="00740D82"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DAFTAR LAMPIRAN</w:t>
      </w:r>
      <w:r>
        <w:rPr>
          <w:rFonts w:ascii="Times New Roman" w:hAnsi="Times New Roman" w:cs="Times New Roman"/>
          <w:sz w:val="24"/>
          <w:szCs w:val="24"/>
          <w:lang w:val="en-ID"/>
        </w:rPr>
        <w:tab/>
      </w:r>
      <w:r>
        <w:rPr>
          <w:rFonts w:ascii="Times New Roman" w:hAnsi="Times New Roman" w:cs="Times New Roman"/>
          <w:sz w:val="24"/>
          <w:szCs w:val="24"/>
          <w:lang w:val="en-ID"/>
        </w:rPr>
        <w:tab/>
        <w:t>x</w:t>
      </w:r>
      <w:r w:rsidR="00E34487">
        <w:rPr>
          <w:rFonts w:ascii="Times New Roman" w:hAnsi="Times New Roman" w:cs="Times New Roman"/>
          <w:sz w:val="24"/>
          <w:szCs w:val="24"/>
          <w:lang w:val="en-ID"/>
        </w:rPr>
        <w:t>v</w:t>
      </w: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r w:rsidRPr="002B287A">
        <w:rPr>
          <w:rFonts w:ascii="Times New Roman" w:hAnsi="Times New Roman" w:cs="Times New Roman"/>
          <w:sz w:val="24"/>
          <w:szCs w:val="24"/>
          <w:lang w:val="en-ID"/>
        </w:rPr>
        <w:t>BAB I. PENDAHULUAN</w:t>
      </w:r>
    </w:p>
    <w:p w:rsidR="003E3136" w:rsidRPr="002B287A"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sidRPr="002B287A">
        <w:rPr>
          <w:rFonts w:ascii="Times New Roman" w:hAnsi="Times New Roman" w:cs="Times New Roman"/>
          <w:sz w:val="24"/>
          <w:szCs w:val="24"/>
          <w:lang w:val="en-ID"/>
        </w:rPr>
        <w:t>1.1 Latar Belakang Penelitian</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Pr>
          <w:rFonts w:ascii="Times New Roman" w:hAnsi="Times New Roman" w:cs="Times New Roman"/>
          <w:sz w:val="24"/>
          <w:szCs w:val="24"/>
          <w:lang w:val="en-ID"/>
        </w:rPr>
        <w:t>1</w:t>
      </w:r>
    </w:p>
    <w:p w:rsidR="003E3136" w:rsidRPr="002B287A"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sidRPr="002B287A">
        <w:rPr>
          <w:rFonts w:ascii="Times New Roman" w:hAnsi="Times New Roman" w:cs="Times New Roman"/>
          <w:sz w:val="24"/>
          <w:szCs w:val="24"/>
          <w:lang w:val="en-ID"/>
        </w:rPr>
        <w:t>1.</w:t>
      </w:r>
      <w:r>
        <w:rPr>
          <w:rFonts w:ascii="Times New Roman" w:hAnsi="Times New Roman" w:cs="Times New Roman"/>
          <w:sz w:val="24"/>
          <w:szCs w:val="24"/>
          <w:lang w:val="en-ID"/>
        </w:rPr>
        <w:t>2Rumusan Masalah</w:t>
      </w:r>
      <w:r>
        <w:rPr>
          <w:rFonts w:ascii="Times New Roman" w:hAnsi="Times New Roman" w:cs="Times New Roman"/>
          <w:sz w:val="24"/>
          <w:szCs w:val="24"/>
          <w:lang w:val="en-ID"/>
        </w:rPr>
        <w:tab/>
      </w:r>
      <w:r>
        <w:rPr>
          <w:rFonts w:ascii="Times New Roman" w:hAnsi="Times New Roman" w:cs="Times New Roman"/>
          <w:sz w:val="24"/>
          <w:szCs w:val="24"/>
          <w:lang w:val="en-ID"/>
        </w:rPr>
        <w:tab/>
        <w:t>7</w:t>
      </w:r>
      <w:r>
        <w:rPr>
          <w:rFonts w:ascii="Times New Roman" w:hAnsi="Times New Roman" w:cs="Times New Roman"/>
          <w:sz w:val="24"/>
          <w:szCs w:val="24"/>
          <w:lang w:val="en-ID"/>
        </w:rPr>
        <w:tab/>
      </w:r>
    </w:p>
    <w:p w:rsidR="003E3136" w:rsidRPr="002B287A"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sidRPr="002B287A">
        <w:rPr>
          <w:rFonts w:ascii="Times New Roman" w:hAnsi="Times New Roman" w:cs="Times New Roman"/>
          <w:sz w:val="24"/>
          <w:szCs w:val="24"/>
          <w:lang w:val="en-ID"/>
        </w:rPr>
        <w:t>1.</w:t>
      </w:r>
      <w:r>
        <w:rPr>
          <w:rFonts w:ascii="Times New Roman" w:hAnsi="Times New Roman" w:cs="Times New Roman"/>
          <w:sz w:val="24"/>
          <w:szCs w:val="24"/>
          <w:lang w:val="en-ID"/>
        </w:rPr>
        <w:t xml:space="preserve">3Maksud </w:t>
      </w:r>
      <w:r w:rsidRPr="002B287A">
        <w:rPr>
          <w:rFonts w:ascii="Times New Roman" w:hAnsi="Times New Roman" w:cs="Times New Roman"/>
          <w:sz w:val="24"/>
          <w:szCs w:val="24"/>
          <w:lang w:val="en-ID"/>
        </w:rPr>
        <w:t>dan</w:t>
      </w:r>
      <w:r>
        <w:rPr>
          <w:rFonts w:ascii="Times New Roman" w:hAnsi="Times New Roman" w:cs="Times New Roman"/>
          <w:sz w:val="24"/>
          <w:szCs w:val="24"/>
          <w:lang w:val="en-ID"/>
        </w:rPr>
        <w:t xml:space="preserve"> Tujuan Penelitian</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Pr>
          <w:rFonts w:ascii="Times New Roman" w:hAnsi="Times New Roman" w:cs="Times New Roman"/>
          <w:sz w:val="24"/>
          <w:szCs w:val="24"/>
          <w:lang w:val="en-ID"/>
        </w:rPr>
        <w:t>7</w:t>
      </w:r>
    </w:p>
    <w:p w:rsidR="003E3136" w:rsidRDefault="003E3136" w:rsidP="003E3136">
      <w:pPr>
        <w:tabs>
          <w:tab w:val="left" w:leader="dot" w:pos="7088"/>
          <w:tab w:val="right" w:pos="7655"/>
        </w:tabs>
        <w:spacing w:after="0" w:line="360" w:lineRule="auto"/>
        <w:ind w:left="567" w:firstLine="426"/>
        <w:rPr>
          <w:rFonts w:ascii="Times New Roman" w:hAnsi="Times New Roman" w:cs="Times New Roman"/>
          <w:sz w:val="24"/>
          <w:szCs w:val="24"/>
          <w:lang w:val="en-ID"/>
        </w:rPr>
      </w:pPr>
      <w:proofErr w:type="gramStart"/>
      <w:r>
        <w:rPr>
          <w:rFonts w:ascii="Times New Roman" w:hAnsi="Times New Roman" w:cs="Times New Roman"/>
          <w:sz w:val="24"/>
          <w:szCs w:val="24"/>
          <w:lang w:val="en-ID"/>
        </w:rPr>
        <w:t>1.3.1  Maksud</w:t>
      </w:r>
      <w:proofErr w:type="gramEnd"/>
      <w:r>
        <w:rPr>
          <w:rFonts w:ascii="Times New Roman" w:hAnsi="Times New Roman" w:cs="Times New Roman"/>
          <w:sz w:val="24"/>
          <w:szCs w:val="24"/>
          <w:lang w:val="en-ID"/>
        </w:rPr>
        <w:t xml:space="preserve"> Penelitian</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Pr>
          <w:rFonts w:ascii="Times New Roman" w:hAnsi="Times New Roman" w:cs="Times New Roman"/>
          <w:sz w:val="24"/>
          <w:szCs w:val="24"/>
          <w:lang w:val="en-ID"/>
        </w:rPr>
        <w:t>7</w:t>
      </w:r>
    </w:p>
    <w:p w:rsidR="003E3136" w:rsidRDefault="003E3136" w:rsidP="003E3136">
      <w:pPr>
        <w:tabs>
          <w:tab w:val="left" w:leader="dot" w:pos="7088"/>
          <w:tab w:val="right" w:pos="7655"/>
        </w:tabs>
        <w:spacing w:after="0" w:line="360" w:lineRule="auto"/>
        <w:ind w:left="567" w:firstLine="426"/>
        <w:rPr>
          <w:rFonts w:ascii="Times New Roman" w:hAnsi="Times New Roman" w:cs="Times New Roman"/>
          <w:sz w:val="24"/>
          <w:szCs w:val="24"/>
          <w:lang w:val="en-ID"/>
        </w:rPr>
      </w:pPr>
      <w:r>
        <w:rPr>
          <w:rFonts w:ascii="Times New Roman" w:hAnsi="Times New Roman" w:cs="Times New Roman"/>
          <w:sz w:val="24"/>
          <w:szCs w:val="24"/>
          <w:lang w:val="en-ID"/>
        </w:rPr>
        <w:t>1.3.2 Tujuan Penelitian</w:t>
      </w:r>
      <w:r>
        <w:rPr>
          <w:rFonts w:ascii="Times New Roman" w:hAnsi="Times New Roman" w:cs="Times New Roman"/>
          <w:sz w:val="24"/>
          <w:szCs w:val="24"/>
          <w:lang w:val="en-ID"/>
        </w:rPr>
        <w:tab/>
      </w:r>
      <w:r>
        <w:rPr>
          <w:rFonts w:ascii="Times New Roman" w:hAnsi="Times New Roman" w:cs="Times New Roman"/>
          <w:sz w:val="24"/>
          <w:szCs w:val="24"/>
          <w:lang w:val="en-ID"/>
        </w:rPr>
        <w:tab/>
        <w:t>8</w:t>
      </w:r>
    </w:p>
    <w:p w:rsidR="003E3136" w:rsidRPr="002B287A" w:rsidRDefault="003E3136" w:rsidP="003E3136">
      <w:pPr>
        <w:tabs>
          <w:tab w:val="left" w:leader="dot" w:pos="7088"/>
          <w:tab w:val="right" w:pos="7655"/>
        </w:tabs>
        <w:spacing w:after="0" w:line="360" w:lineRule="auto"/>
        <w:ind w:left="426" w:firstLine="141"/>
        <w:rPr>
          <w:rFonts w:ascii="Times New Roman" w:hAnsi="Times New Roman" w:cs="Times New Roman"/>
          <w:sz w:val="24"/>
          <w:szCs w:val="24"/>
          <w:lang w:val="en-ID"/>
        </w:rPr>
      </w:pPr>
      <w:r>
        <w:rPr>
          <w:rFonts w:ascii="Times New Roman" w:hAnsi="Times New Roman" w:cs="Times New Roman"/>
          <w:sz w:val="24"/>
          <w:szCs w:val="24"/>
          <w:lang w:val="en-ID"/>
        </w:rPr>
        <w:t>1.4 Manfaat Penelitian</w:t>
      </w:r>
      <w:r>
        <w:rPr>
          <w:rFonts w:ascii="Times New Roman" w:hAnsi="Times New Roman" w:cs="Times New Roman"/>
          <w:sz w:val="24"/>
          <w:szCs w:val="24"/>
          <w:lang w:val="en-ID"/>
        </w:rPr>
        <w:tab/>
      </w:r>
      <w:r>
        <w:rPr>
          <w:rFonts w:ascii="Times New Roman" w:hAnsi="Times New Roman" w:cs="Times New Roman"/>
          <w:sz w:val="24"/>
          <w:szCs w:val="24"/>
          <w:lang w:val="en-ID"/>
        </w:rPr>
        <w:tab/>
        <w:t>8</w:t>
      </w:r>
    </w:p>
    <w:p w:rsidR="003E3136" w:rsidRDefault="003E3136" w:rsidP="003E3136">
      <w:pPr>
        <w:tabs>
          <w:tab w:val="left" w:leader="dot" w:pos="7655"/>
          <w:tab w:val="right" w:pos="7938"/>
        </w:tabs>
        <w:spacing w:after="0" w:line="360" w:lineRule="auto"/>
        <w:ind w:left="993" w:hanging="993"/>
        <w:rPr>
          <w:rFonts w:ascii="Times New Roman" w:hAnsi="Times New Roman" w:cs="Times New Roman"/>
          <w:sz w:val="24"/>
          <w:szCs w:val="24"/>
          <w:lang w:val="en-ID"/>
        </w:rPr>
      </w:pPr>
      <w:r w:rsidRPr="002B287A">
        <w:rPr>
          <w:rFonts w:ascii="Times New Roman" w:hAnsi="Times New Roman" w:cs="Times New Roman"/>
          <w:sz w:val="24"/>
          <w:szCs w:val="24"/>
          <w:lang w:val="en-ID"/>
        </w:rPr>
        <w:t xml:space="preserve">BAB II. KAJIAN PUSTAKA, KERANGKA PEMIKIRAN DAN </w:t>
      </w:r>
    </w:p>
    <w:p w:rsidR="003E3136" w:rsidRPr="002B287A" w:rsidRDefault="003E3136" w:rsidP="003E3136">
      <w:pPr>
        <w:tabs>
          <w:tab w:val="left" w:leader="dot" w:pos="7655"/>
          <w:tab w:val="right" w:pos="7938"/>
        </w:tabs>
        <w:spacing w:after="0" w:line="360" w:lineRule="auto"/>
        <w:ind w:left="993" w:hanging="142"/>
        <w:rPr>
          <w:rFonts w:ascii="Times New Roman" w:hAnsi="Times New Roman" w:cs="Times New Roman"/>
          <w:sz w:val="24"/>
          <w:szCs w:val="24"/>
          <w:lang w:val="en-ID"/>
        </w:rPr>
      </w:pPr>
      <w:r w:rsidRPr="002B287A">
        <w:rPr>
          <w:rFonts w:ascii="Times New Roman" w:hAnsi="Times New Roman" w:cs="Times New Roman"/>
          <w:sz w:val="24"/>
          <w:szCs w:val="24"/>
          <w:lang w:val="en-ID"/>
        </w:rPr>
        <w:t>HIPOTESIS</w:t>
      </w:r>
    </w:p>
    <w:p w:rsidR="003E3136" w:rsidRPr="00267053" w:rsidRDefault="003E3136" w:rsidP="003E3136">
      <w:pPr>
        <w:pStyle w:val="ListParagraph"/>
        <w:numPr>
          <w:ilvl w:val="1"/>
          <w:numId w:val="1"/>
        </w:numPr>
        <w:tabs>
          <w:tab w:val="left" w:leader="dot" w:pos="7088"/>
          <w:tab w:val="right" w:pos="7655"/>
        </w:tabs>
        <w:spacing w:after="0" w:line="360" w:lineRule="auto"/>
        <w:ind w:left="993" w:hanging="426"/>
        <w:contextualSpacing w:val="0"/>
        <w:rPr>
          <w:rFonts w:ascii="Times New Roman" w:hAnsi="Times New Roman" w:cs="Times New Roman"/>
          <w:sz w:val="24"/>
          <w:szCs w:val="24"/>
          <w:lang w:val="en-ID"/>
        </w:rPr>
      </w:pPr>
      <w:r w:rsidRPr="00267053">
        <w:rPr>
          <w:rFonts w:ascii="Times New Roman" w:hAnsi="Times New Roman" w:cs="Times New Roman"/>
          <w:sz w:val="24"/>
          <w:szCs w:val="24"/>
          <w:lang w:val="en-ID"/>
        </w:rPr>
        <w:t>Kajian Pustaka</w:t>
      </w:r>
      <w:r w:rsidRPr="00267053">
        <w:rPr>
          <w:rFonts w:ascii="Times New Roman" w:hAnsi="Times New Roman" w:cs="Times New Roman"/>
          <w:sz w:val="24"/>
          <w:szCs w:val="24"/>
          <w:lang w:val="en-ID"/>
        </w:rPr>
        <w:tab/>
      </w:r>
      <w:r w:rsidRPr="00267053">
        <w:rPr>
          <w:rFonts w:ascii="Times New Roman" w:hAnsi="Times New Roman" w:cs="Times New Roman"/>
          <w:sz w:val="24"/>
          <w:szCs w:val="24"/>
          <w:lang w:val="en-ID"/>
        </w:rPr>
        <w:tab/>
      </w:r>
      <w:r>
        <w:rPr>
          <w:rFonts w:ascii="Times New Roman" w:hAnsi="Times New Roman" w:cs="Times New Roman"/>
          <w:sz w:val="24"/>
          <w:szCs w:val="24"/>
          <w:lang w:val="en-ID"/>
        </w:rPr>
        <w:t>9</w:t>
      </w:r>
    </w:p>
    <w:p w:rsidR="003E3136" w:rsidRPr="00AC23F1" w:rsidRDefault="003E3136" w:rsidP="003E3136">
      <w:pPr>
        <w:pStyle w:val="ListParagraph"/>
        <w:tabs>
          <w:tab w:val="left" w:leader="dot" w:pos="7088"/>
          <w:tab w:val="right" w:pos="7655"/>
        </w:tabs>
        <w:spacing w:after="0" w:line="480" w:lineRule="auto"/>
        <w:ind w:left="993"/>
        <w:contextualSpacing w:val="0"/>
        <w:jc w:val="both"/>
        <w:rPr>
          <w:rFonts w:ascii="Times New Roman" w:hAnsi="Times New Roman" w:cs="Times New Roman"/>
          <w:sz w:val="24"/>
          <w:szCs w:val="24"/>
          <w:lang w:val="en-ID"/>
        </w:rPr>
      </w:pPr>
      <w:r w:rsidRPr="003F4EAD">
        <w:rPr>
          <w:rFonts w:ascii="Times New Roman" w:hAnsi="Times New Roman" w:cs="Times New Roman"/>
          <w:sz w:val="24"/>
          <w:szCs w:val="24"/>
          <w:lang w:val="en-ID"/>
        </w:rPr>
        <w:t>2.1.1</w:t>
      </w:r>
      <w:r>
        <w:rPr>
          <w:rFonts w:ascii="Times New Roman" w:hAnsi="Times New Roman" w:cs="Times New Roman"/>
          <w:sz w:val="24"/>
          <w:szCs w:val="24"/>
          <w:lang w:val="en-ID"/>
        </w:rPr>
        <w:t xml:space="preserve"> </w:t>
      </w:r>
      <w:r w:rsidRPr="006200B3">
        <w:rPr>
          <w:rFonts w:ascii="Times New Roman" w:hAnsi="Times New Roman" w:cs="Times New Roman"/>
          <w:i/>
          <w:sz w:val="24"/>
          <w:szCs w:val="24"/>
          <w:lang w:val="en-ID"/>
        </w:rPr>
        <w:t>Agency Theory</w:t>
      </w:r>
      <w:r>
        <w:rPr>
          <w:rFonts w:ascii="Times New Roman" w:hAnsi="Times New Roman" w:cs="Times New Roman"/>
          <w:sz w:val="24"/>
          <w:szCs w:val="24"/>
          <w:lang w:val="en-ID"/>
        </w:rPr>
        <w:tab/>
      </w:r>
      <w:r>
        <w:rPr>
          <w:rFonts w:ascii="Times New Roman" w:hAnsi="Times New Roman" w:cs="Times New Roman"/>
          <w:sz w:val="24"/>
          <w:szCs w:val="24"/>
          <w:lang w:val="en-ID"/>
        </w:rPr>
        <w:tab/>
        <w:t>9</w:t>
      </w:r>
    </w:p>
    <w:p w:rsidR="003E3136" w:rsidRPr="00AC23F1" w:rsidRDefault="003E3136" w:rsidP="003E3136">
      <w:pPr>
        <w:pStyle w:val="ListParagraph"/>
        <w:tabs>
          <w:tab w:val="left" w:leader="dot" w:pos="7088"/>
          <w:tab w:val="right" w:pos="7655"/>
        </w:tabs>
        <w:spacing w:after="0" w:line="480" w:lineRule="auto"/>
        <w:ind w:left="993"/>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2.1.2 </w:t>
      </w:r>
      <w:r w:rsidRPr="00AC23F1">
        <w:rPr>
          <w:rFonts w:ascii="Times New Roman" w:hAnsi="Times New Roman" w:cs="Times New Roman"/>
          <w:sz w:val="24"/>
          <w:szCs w:val="24"/>
          <w:lang w:val="en-ID"/>
        </w:rPr>
        <w:t>Pengelolaan Keuangan Desa</w:t>
      </w:r>
      <w:r>
        <w:rPr>
          <w:rFonts w:ascii="Times New Roman" w:hAnsi="Times New Roman" w:cs="Times New Roman"/>
          <w:sz w:val="24"/>
          <w:szCs w:val="24"/>
          <w:lang w:val="en-ID"/>
        </w:rPr>
        <w:tab/>
      </w:r>
      <w:r>
        <w:rPr>
          <w:rFonts w:ascii="Times New Roman" w:hAnsi="Times New Roman" w:cs="Times New Roman"/>
          <w:sz w:val="24"/>
          <w:szCs w:val="24"/>
          <w:lang w:val="en-ID"/>
        </w:rPr>
        <w:tab/>
        <w:t>11</w:t>
      </w:r>
    </w:p>
    <w:p w:rsidR="003E3136" w:rsidRPr="00AC23F1" w:rsidRDefault="003E3136" w:rsidP="003E3136">
      <w:pPr>
        <w:pStyle w:val="ListParagraph"/>
        <w:tabs>
          <w:tab w:val="left" w:leader="dot" w:pos="7088"/>
          <w:tab w:val="right" w:pos="7655"/>
        </w:tabs>
        <w:spacing w:after="0" w:line="480" w:lineRule="auto"/>
        <w:ind w:left="993"/>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2.1.3Asas Pengelolaan Keuangan Desa</w:t>
      </w:r>
      <w:r>
        <w:rPr>
          <w:rFonts w:ascii="Times New Roman" w:hAnsi="Times New Roman" w:cs="Times New Roman"/>
          <w:sz w:val="24"/>
          <w:szCs w:val="24"/>
          <w:lang w:val="en-ID"/>
        </w:rPr>
        <w:tab/>
      </w:r>
      <w:r>
        <w:rPr>
          <w:rFonts w:ascii="Times New Roman" w:hAnsi="Times New Roman" w:cs="Times New Roman"/>
          <w:sz w:val="24"/>
          <w:szCs w:val="24"/>
          <w:lang w:val="en-ID"/>
        </w:rPr>
        <w:tab/>
        <w:t>19</w:t>
      </w:r>
    </w:p>
    <w:p w:rsidR="003E3136" w:rsidRPr="00AC23F1" w:rsidRDefault="003E3136" w:rsidP="003E3136">
      <w:pPr>
        <w:pStyle w:val="ListParagraph"/>
        <w:tabs>
          <w:tab w:val="left" w:leader="dot" w:pos="7088"/>
          <w:tab w:val="right" w:pos="7655"/>
        </w:tabs>
        <w:spacing w:after="0" w:line="480" w:lineRule="auto"/>
        <w:ind w:left="993" w:firstLine="11"/>
        <w:contextualSpacing w:val="0"/>
        <w:jc w:val="both"/>
        <w:rPr>
          <w:rFonts w:ascii="Times New Roman" w:hAnsi="Times New Roman" w:cs="Times New Roman"/>
          <w:sz w:val="24"/>
          <w:szCs w:val="24"/>
          <w:lang w:val="en-ID"/>
        </w:rPr>
      </w:pPr>
      <w:proofErr w:type="gramStart"/>
      <w:r w:rsidRPr="00AC23F1">
        <w:rPr>
          <w:rFonts w:ascii="Times New Roman" w:hAnsi="Times New Roman" w:cs="Times New Roman"/>
          <w:sz w:val="24"/>
          <w:szCs w:val="24"/>
          <w:lang w:val="en-ID"/>
        </w:rPr>
        <w:t>2.1.</w:t>
      </w:r>
      <w:r>
        <w:rPr>
          <w:rFonts w:ascii="Times New Roman" w:hAnsi="Times New Roman" w:cs="Times New Roman"/>
          <w:sz w:val="24"/>
          <w:szCs w:val="24"/>
          <w:lang w:val="en-ID"/>
        </w:rPr>
        <w:t>4</w:t>
      </w:r>
      <w:r w:rsidRPr="00AC23F1">
        <w:rPr>
          <w:rFonts w:ascii="Times New Roman" w:hAnsi="Times New Roman" w:cs="Times New Roman"/>
          <w:sz w:val="24"/>
          <w:szCs w:val="24"/>
          <w:lang w:val="en-ID"/>
        </w:rPr>
        <w:t xml:space="preserve">  Sisa</w:t>
      </w:r>
      <w:proofErr w:type="gramEnd"/>
      <w:r w:rsidRPr="00AC23F1">
        <w:rPr>
          <w:rFonts w:ascii="Times New Roman" w:hAnsi="Times New Roman" w:cs="Times New Roman"/>
          <w:sz w:val="24"/>
          <w:szCs w:val="24"/>
          <w:lang w:val="en-ID"/>
        </w:rPr>
        <w:t xml:space="preserve"> Lebih Pengguna</w:t>
      </w:r>
      <w:r>
        <w:rPr>
          <w:rFonts w:ascii="Times New Roman" w:hAnsi="Times New Roman" w:cs="Times New Roman"/>
          <w:sz w:val="24"/>
          <w:szCs w:val="24"/>
          <w:lang w:val="en-ID"/>
        </w:rPr>
        <w:t>an</w:t>
      </w:r>
      <w:r w:rsidRPr="00AC23F1">
        <w:rPr>
          <w:rFonts w:ascii="Times New Roman" w:hAnsi="Times New Roman" w:cs="Times New Roman"/>
          <w:sz w:val="24"/>
          <w:szCs w:val="24"/>
          <w:lang w:val="en-ID"/>
        </w:rPr>
        <w:t xml:space="preserve"> Anggaran (S</w:t>
      </w:r>
      <w:r>
        <w:rPr>
          <w:rFonts w:ascii="Times New Roman" w:hAnsi="Times New Roman" w:cs="Times New Roman"/>
          <w:sz w:val="24"/>
          <w:szCs w:val="24"/>
          <w:lang w:val="en-ID"/>
        </w:rPr>
        <w:t>i</w:t>
      </w:r>
      <w:r w:rsidRPr="00AC23F1">
        <w:rPr>
          <w:rFonts w:ascii="Times New Roman" w:hAnsi="Times New Roman" w:cs="Times New Roman"/>
          <w:sz w:val="24"/>
          <w:szCs w:val="24"/>
          <w:lang w:val="en-ID"/>
        </w:rPr>
        <w:t>LPA)</w:t>
      </w:r>
      <w:r>
        <w:rPr>
          <w:rFonts w:ascii="Times New Roman" w:hAnsi="Times New Roman" w:cs="Times New Roman"/>
          <w:sz w:val="24"/>
          <w:szCs w:val="24"/>
          <w:lang w:val="en-ID"/>
        </w:rPr>
        <w:tab/>
      </w:r>
      <w:r>
        <w:rPr>
          <w:rFonts w:ascii="Times New Roman" w:hAnsi="Times New Roman" w:cs="Times New Roman"/>
          <w:sz w:val="24"/>
          <w:szCs w:val="24"/>
          <w:lang w:val="en-ID"/>
        </w:rPr>
        <w:tab/>
        <w:t>20</w:t>
      </w:r>
    </w:p>
    <w:p w:rsidR="003E3136" w:rsidRPr="002B287A" w:rsidRDefault="003E3136" w:rsidP="003E3136">
      <w:pPr>
        <w:tabs>
          <w:tab w:val="left" w:leader="dot" w:pos="7088"/>
          <w:tab w:val="right" w:pos="7655"/>
        </w:tabs>
        <w:spacing w:after="0" w:line="360" w:lineRule="auto"/>
        <w:ind w:left="993" w:hanging="426"/>
        <w:rPr>
          <w:rFonts w:ascii="Times New Roman" w:hAnsi="Times New Roman" w:cs="Times New Roman"/>
          <w:sz w:val="24"/>
          <w:szCs w:val="24"/>
          <w:lang w:val="en-ID"/>
        </w:rPr>
      </w:pPr>
      <w:r w:rsidRPr="002B287A">
        <w:rPr>
          <w:rFonts w:ascii="Times New Roman" w:hAnsi="Times New Roman" w:cs="Times New Roman"/>
          <w:sz w:val="24"/>
          <w:szCs w:val="24"/>
          <w:lang w:val="en-ID"/>
        </w:rPr>
        <w:lastRenderedPageBreak/>
        <w:t>2.2 Kerangka Pemikiran</w:t>
      </w:r>
      <w:r w:rsidRPr="002B287A">
        <w:rPr>
          <w:rFonts w:ascii="Times New Roman" w:hAnsi="Times New Roman" w:cs="Times New Roman"/>
          <w:sz w:val="24"/>
          <w:szCs w:val="24"/>
          <w:lang w:val="en-ID"/>
        </w:rPr>
        <w:tab/>
      </w:r>
      <w:r w:rsidRPr="002B287A">
        <w:rPr>
          <w:rFonts w:ascii="Times New Roman" w:hAnsi="Times New Roman" w:cs="Times New Roman"/>
          <w:sz w:val="24"/>
          <w:szCs w:val="24"/>
          <w:lang w:val="en-ID"/>
        </w:rPr>
        <w:tab/>
      </w:r>
      <w:r>
        <w:rPr>
          <w:rFonts w:ascii="Times New Roman" w:hAnsi="Times New Roman" w:cs="Times New Roman"/>
          <w:sz w:val="24"/>
          <w:szCs w:val="24"/>
          <w:lang w:val="en-ID"/>
        </w:rPr>
        <w:t>25</w:t>
      </w:r>
    </w:p>
    <w:p w:rsidR="003E3136" w:rsidRPr="002B287A" w:rsidRDefault="003E3136" w:rsidP="003E3136">
      <w:pPr>
        <w:tabs>
          <w:tab w:val="left" w:leader="dot" w:pos="7088"/>
          <w:tab w:val="right" w:pos="7655"/>
        </w:tabs>
        <w:spacing w:after="0" w:line="360" w:lineRule="auto"/>
        <w:ind w:firstLine="567"/>
        <w:rPr>
          <w:rFonts w:ascii="Times New Roman" w:hAnsi="Times New Roman" w:cs="Times New Roman"/>
          <w:sz w:val="24"/>
          <w:szCs w:val="24"/>
          <w:lang w:val="en-ID"/>
        </w:rPr>
      </w:pPr>
      <w:r w:rsidRPr="002B287A">
        <w:rPr>
          <w:rFonts w:ascii="Times New Roman" w:hAnsi="Times New Roman" w:cs="Times New Roman"/>
          <w:sz w:val="24"/>
          <w:szCs w:val="24"/>
          <w:lang w:val="en-ID"/>
        </w:rPr>
        <w:t>2.3 Hipotesis</w:t>
      </w:r>
      <w:r>
        <w:rPr>
          <w:rFonts w:ascii="Times New Roman" w:hAnsi="Times New Roman" w:cs="Times New Roman"/>
          <w:sz w:val="24"/>
          <w:szCs w:val="24"/>
          <w:lang w:val="en-ID"/>
        </w:rPr>
        <w:tab/>
      </w:r>
      <w:r>
        <w:rPr>
          <w:rFonts w:ascii="Times New Roman" w:hAnsi="Times New Roman" w:cs="Times New Roman"/>
          <w:sz w:val="24"/>
          <w:szCs w:val="24"/>
          <w:lang w:val="en-ID"/>
        </w:rPr>
        <w:tab/>
        <w:t>26</w:t>
      </w:r>
    </w:p>
    <w:p w:rsidR="003E3136" w:rsidRPr="002B287A" w:rsidRDefault="003E3136" w:rsidP="003E3136">
      <w:pPr>
        <w:tabs>
          <w:tab w:val="left" w:leader="dot" w:pos="7655"/>
          <w:tab w:val="right" w:pos="7938"/>
        </w:tabs>
        <w:spacing w:after="0" w:line="360" w:lineRule="auto"/>
        <w:ind w:left="142" w:hanging="142"/>
        <w:rPr>
          <w:rFonts w:ascii="Times New Roman" w:hAnsi="Times New Roman" w:cs="Times New Roman"/>
          <w:sz w:val="24"/>
          <w:szCs w:val="24"/>
          <w:lang w:val="en-ID"/>
        </w:rPr>
      </w:pPr>
      <w:r w:rsidRPr="002B287A">
        <w:rPr>
          <w:rFonts w:ascii="Times New Roman" w:hAnsi="Times New Roman" w:cs="Times New Roman"/>
          <w:sz w:val="24"/>
          <w:szCs w:val="24"/>
          <w:lang w:val="en-ID"/>
        </w:rPr>
        <w:t>BAB III. OBYEK DAN METODE PENELITIAN</w:t>
      </w:r>
    </w:p>
    <w:p w:rsidR="003E3136" w:rsidRPr="002B287A"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sidRPr="002B287A">
        <w:rPr>
          <w:rFonts w:ascii="Times New Roman" w:hAnsi="Times New Roman" w:cs="Times New Roman"/>
          <w:sz w:val="24"/>
          <w:szCs w:val="24"/>
          <w:lang w:val="en-ID"/>
        </w:rPr>
        <w:t>3.1 Obyek Penelitian</w:t>
      </w:r>
      <w:r>
        <w:rPr>
          <w:rFonts w:ascii="Times New Roman" w:hAnsi="Times New Roman" w:cs="Times New Roman"/>
          <w:sz w:val="24"/>
          <w:szCs w:val="24"/>
          <w:lang w:val="en-ID"/>
        </w:rPr>
        <w:tab/>
      </w:r>
      <w:r>
        <w:rPr>
          <w:rFonts w:ascii="Times New Roman" w:hAnsi="Times New Roman" w:cs="Times New Roman"/>
          <w:sz w:val="24"/>
          <w:szCs w:val="24"/>
          <w:lang w:val="en-ID"/>
        </w:rPr>
        <w:tab/>
        <w:t>27</w:t>
      </w:r>
    </w:p>
    <w:p w:rsidR="003E3136" w:rsidRPr="002B287A"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sidRPr="002B287A">
        <w:rPr>
          <w:rFonts w:ascii="Times New Roman" w:hAnsi="Times New Roman" w:cs="Times New Roman"/>
          <w:sz w:val="24"/>
          <w:szCs w:val="24"/>
          <w:lang w:val="en-ID"/>
        </w:rPr>
        <w:t>3.2 Metode Penelitian</w:t>
      </w:r>
      <w:r>
        <w:rPr>
          <w:rFonts w:ascii="Times New Roman" w:hAnsi="Times New Roman" w:cs="Times New Roman"/>
          <w:sz w:val="24"/>
          <w:szCs w:val="24"/>
          <w:lang w:val="en-ID"/>
        </w:rPr>
        <w:tab/>
      </w:r>
      <w:r>
        <w:rPr>
          <w:rFonts w:ascii="Times New Roman" w:hAnsi="Times New Roman" w:cs="Times New Roman"/>
          <w:sz w:val="24"/>
          <w:szCs w:val="24"/>
          <w:lang w:val="en-ID"/>
        </w:rPr>
        <w:tab/>
        <w:t>27</w:t>
      </w:r>
    </w:p>
    <w:p w:rsidR="003E3136" w:rsidRPr="002B287A"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sidRPr="002B287A">
        <w:rPr>
          <w:rFonts w:ascii="Times New Roman" w:hAnsi="Times New Roman" w:cs="Times New Roman"/>
          <w:sz w:val="24"/>
          <w:szCs w:val="24"/>
          <w:lang w:val="en-ID"/>
        </w:rPr>
        <w:t xml:space="preserve">3.2.1Metode yang digunakan </w:t>
      </w:r>
      <w:r>
        <w:rPr>
          <w:rFonts w:ascii="Times New Roman" w:hAnsi="Times New Roman" w:cs="Times New Roman"/>
          <w:sz w:val="24"/>
          <w:szCs w:val="24"/>
          <w:lang w:val="en-ID"/>
        </w:rPr>
        <w:tab/>
      </w:r>
      <w:r>
        <w:rPr>
          <w:rFonts w:ascii="Times New Roman" w:hAnsi="Times New Roman" w:cs="Times New Roman"/>
          <w:sz w:val="24"/>
          <w:szCs w:val="24"/>
          <w:lang w:val="en-ID"/>
        </w:rPr>
        <w:tab/>
        <w:t>27</w:t>
      </w:r>
    </w:p>
    <w:p w:rsidR="003E3136" w:rsidRPr="002B287A"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 xml:space="preserve">3.2.2. </w:t>
      </w:r>
      <w:r w:rsidRPr="002B287A">
        <w:rPr>
          <w:rFonts w:ascii="Times New Roman" w:hAnsi="Times New Roman" w:cs="Times New Roman"/>
          <w:sz w:val="24"/>
          <w:szCs w:val="24"/>
          <w:lang w:val="en-ID"/>
        </w:rPr>
        <w:t>Operasional Variabel</w:t>
      </w:r>
      <w:r>
        <w:rPr>
          <w:rFonts w:ascii="Times New Roman" w:hAnsi="Times New Roman" w:cs="Times New Roman"/>
          <w:sz w:val="24"/>
          <w:szCs w:val="24"/>
          <w:lang w:val="en-ID"/>
        </w:rPr>
        <w:tab/>
      </w:r>
      <w:r>
        <w:rPr>
          <w:rFonts w:ascii="Times New Roman" w:hAnsi="Times New Roman" w:cs="Times New Roman"/>
          <w:sz w:val="24"/>
          <w:szCs w:val="24"/>
          <w:lang w:val="en-ID"/>
        </w:rPr>
        <w:tab/>
        <w:t>27</w:t>
      </w:r>
    </w:p>
    <w:p w:rsidR="003E3136" w:rsidRPr="002B287A"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sidRPr="002B287A">
        <w:rPr>
          <w:rFonts w:ascii="Times New Roman" w:hAnsi="Times New Roman" w:cs="Times New Roman"/>
          <w:sz w:val="24"/>
          <w:szCs w:val="24"/>
          <w:lang w:val="en-ID"/>
        </w:rPr>
        <w:t>3.2.3 Populasi dan Sampel Penelitian</w:t>
      </w:r>
      <w:r>
        <w:rPr>
          <w:rFonts w:ascii="Times New Roman" w:hAnsi="Times New Roman" w:cs="Times New Roman"/>
          <w:sz w:val="24"/>
          <w:szCs w:val="24"/>
          <w:lang w:val="en-ID"/>
        </w:rPr>
        <w:tab/>
      </w:r>
      <w:r>
        <w:rPr>
          <w:rFonts w:ascii="Times New Roman" w:hAnsi="Times New Roman" w:cs="Times New Roman"/>
          <w:sz w:val="24"/>
          <w:szCs w:val="24"/>
          <w:lang w:val="en-ID"/>
        </w:rPr>
        <w:tab/>
        <w:t>31</w:t>
      </w:r>
    </w:p>
    <w:p w:rsidR="003E3136" w:rsidRPr="002B287A"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sidRPr="002B287A">
        <w:rPr>
          <w:rFonts w:ascii="Times New Roman" w:hAnsi="Times New Roman" w:cs="Times New Roman"/>
          <w:sz w:val="24"/>
          <w:szCs w:val="24"/>
          <w:lang w:val="en-ID"/>
        </w:rPr>
        <w:t>3.2.4 Sumber</w:t>
      </w:r>
      <w:r>
        <w:rPr>
          <w:rFonts w:ascii="Times New Roman" w:hAnsi="Times New Roman" w:cs="Times New Roman"/>
          <w:sz w:val="24"/>
          <w:szCs w:val="24"/>
          <w:lang w:val="en-ID"/>
        </w:rPr>
        <w:t xml:space="preserve"> Data dan Metode Pengumpulan Data</w:t>
      </w:r>
      <w:r>
        <w:rPr>
          <w:rFonts w:ascii="Times New Roman" w:hAnsi="Times New Roman" w:cs="Times New Roman"/>
          <w:sz w:val="24"/>
          <w:szCs w:val="24"/>
          <w:lang w:val="en-ID"/>
        </w:rPr>
        <w:tab/>
      </w:r>
      <w:r>
        <w:rPr>
          <w:rFonts w:ascii="Times New Roman" w:hAnsi="Times New Roman" w:cs="Times New Roman"/>
          <w:sz w:val="24"/>
          <w:szCs w:val="24"/>
          <w:lang w:val="en-ID"/>
        </w:rPr>
        <w:tab/>
        <w:t>33</w:t>
      </w:r>
    </w:p>
    <w:p w:rsidR="003E3136" w:rsidRPr="002B287A"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sidRPr="002B287A">
        <w:rPr>
          <w:rFonts w:ascii="Times New Roman" w:hAnsi="Times New Roman" w:cs="Times New Roman"/>
          <w:sz w:val="24"/>
          <w:szCs w:val="24"/>
          <w:lang w:val="en-ID"/>
        </w:rPr>
        <w:t>3.2.5 Prosedur Pengujian dan instrument Penelitian</w:t>
      </w:r>
      <w:r>
        <w:rPr>
          <w:rFonts w:ascii="Times New Roman" w:hAnsi="Times New Roman" w:cs="Times New Roman"/>
          <w:sz w:val="24"/>
          <w:szCs w:val="24"/>
          <w:lang w:val="en-ID"/>
        </w:rPr>
        <w:tab/>
      </w:r>
      <w:r>
        <w:rPr>
          <w:rFonts w:ascii="Times New Roman" w:hAnsi="Times New Roman" w:cs="Times New Roman"/>
          <w:sz w:val="24"/>
          <w:szCs w:val="24"/>
          <w:lang w:val="en-ID"/>
        </w:rPr>
        <w:tab/>
        <w:t>34</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sidRPr="002B287A">
        <w:rPr>
          <w:rFonts w:ascii="Times New Roman" w:hAnsi="Times New Roman" w:cs="Times New Roman"/>
          <w:sz w:val="24"/>
          <w:szCs w:val="24"/>
          <w:lang w:val="en-ID"/>
        </w:rPr>
        <w:t>3.2.6 Rancangan Uji Hipotesis</w:t>
      </w:r>
      <w:r>
        <w:rPr>
          <w:rFonts w:ascii="Times New Roman" w:hAnsi="Times New Roman" w:cs="Times New Roman"/>
          <w:sz w:val="24"/>
          <w:szCs w:val="24"/>
          <w:lang w:val="en-ID"/>
        </w:rPr>
        <w:tab/>
      </w:r>
      <w:r>
        <w:rPr>
          <w:rFonts w:ascii="Times New Roman" w:hAnsi="Times New Roman" w:cs="Times New Roman"/>
          <w:sz w:val="24"/>
          <w:szCs w:val="24"/>
          <w:lang w:val="en-ID"/>
        </w:rPr>
        <w:tab/>
        <w:t>37</w:t>
      </w: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BAB IV HASIL PENELITIAN DAN PEMBAHASAN</w:t>
      </w:r>
    </w:p>
    <w:p w:rsidR="003E3136"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Pr>
          <w:rFonts w:ascii="Times New Roman" w:hAnsi="Times New Roman" w:cs="Times New Roman"/>
          <w:sz w:val="24"/>
          <w:szCs w:val="24"/>
          <w:lang w:val="en-ID"/>
        </w:rPr>
        <w:t>4.1 Gambaran Umum Objek Penelitian</w:t>
      </w:r>
      <w:r>
        <w:rPr>
          <w:rFonts w:ascii="Times New Roman" w:hAnsi="Times New Roman" w:cs="Times New Roman"/>
          <w:sz w:val="24"/>
          <w:szCs w:val="24"/>
          <w:lang w:val="en-ID"/>
        </w:rPr>
        <w:tab/>
      </w:r>
      <w:r>
        <w:rPr>
          <w:rFonts w:ascii="Times New Roman" w:hAnsi="Times New Roman" w:cs="Times New Roman"/>
          <w:sz w:val="24"/>
          <w:szCs w:val="24"/>
          <w:lang w:val="en-ID"/>
        </w:rPr>
        <w:tab/>
        <w:t>40</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4.1.1 Sejarah Kecamatan Tilamuta Kabupaten Boalemo</w:t>
      </w:r>
      <w:r>
        <w:rPr>
          <w:rFonts w:ascii="Times New Roman" w:hAnsi="Times New Roman" w:cs="Times New Roman"/>
          <w:sz w:val="24"/>
          <w:szCs w:val="24"/>
          <w:lang w:val="en-ID"/>
        </w:rPr>
        <w:tab/>
      </w:r>
      <w:r>
        <w:rPr>
          <w:rFonts w:ascii="Times New Roman" w:hAnsi="Times New Roman" w:cs="Times New Roman"/>
          <w:sz w:val="24"/>
          <w:szCs w:val="24"/>
          <w:lang w:val="en-ID"/>
        </w:rPr>
        <w:tab/>
        <w:t>40</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4.1.2 Struktur Organisasi</w:t>
      </w:r>
      <w:r>
        <w:rPr>
          <w:rFonts w:ascii="Times New Roman" w:hAnsi="Times New Roman" w:cs="Times New Roman"/>
          <w:sz w:val="24"/>
          <w:szCs w:val="24"/>
          <w:lang w:val="en-ID"/>
        </w:rPr>
        <w:tab/>
      </w:r>
      <w:r>
        <w:rPr>
          <w:rFonts w:ascii="Times New Roman" w:hAnsi="Times New Roman" w:cs="Times New Roman"/>
          <w:sz w:val="24"/>
          <w:szCs w:val="24"/>
          <w:lang w:val="en-ID"/>
        </w:rPr>
        <w:tab/>
        <w:t>40</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4.1.3 Tugas Pokok Pemerintah Desa</w:t>
      </w:r>
      <w:r>
        <w:rPr>
          <w:rFonts w:ascii="Times New Roman" w:hAnsi="Times New Roman" w:cs="Times New Roman"/>
          <w:sz w:val="24"/>
          <w:szCs w:val="24"/>
          <w:lang w:val="en-ID"/>
        </w:rPr>
        <w:tab/>
      </w:r>
      <w:r>
        <w:rPr>
          <w:rFonts w:ascii="Times New Roman" w:hAnsi="Times New Roman" w:cs="Times New Roman"/>
          <w:sz w:val="24"/>
          <w:szCs w:val="24"/>
          <w:lang w:val="en-ID"/>
        </w:rPr>
        <w:tab/>
        <w:t>41</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4.1.4 Gambaran Umum Responden</w:t>
      </w:r>
      <w:r>
        <w:rPr>
          <w:rFonts w:ascii="Times New Roman" w:hAnsi="Times New Roman" w:cs="Times New Roman"/>
          <w:sz w:val="24"/>
          <w:szCs w:val="24"/>
          <w:lang w:val="en-ID"/>
        </w:rPr>
        <w:tab/>
      </w:r>
      <w:r>
        <w:rPr>
          <w:rFonts w:ascii="Times New Roman" w:hAnsi="Times New Roman" w:cs="Times New Roman"/>
          <w:sz w:val="24"/>
          <w:szCs w:val="24"/>
          <w:lang w:val="en-ID"/>
        </w:rPr>
        <w:tab/>
        <w:t>43</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4.1.5 Karakteristik Responden</w:t>
      </w:r>
      <w:r>
        <w:rPr>
          <w:rFonts w:ascii="Times New Roman" w:hAnsi="Times New Roman" w:cs="Times New Roman"/>
          <w:sz w:val="24"/>
          <w:szCs w:val="24"/>
          <w:lang w:val="en-ID"/>
        </w:rPr>
        <w:tab/>
      </w:r>
      <w:r>
        <w:rPr>
          <w:rFonts w:ascii="Times New Roman" w:hAnsi="Times New Roman" w:cs="Times New Roman"/>
          <w:sz w:val="24"/>
          <w:szCs w:val="24"/>
          <w:lang w:val="en-ID"/>
        </w:rPr>
        <w:tab/>
        <w:t>44</w:t>
      </w:r>
    </w:p>
    <w:p w:rsidR="003E3136"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Pr>
          <w:rFonts w:ascii="Times New Roman" w:hAnsi="Times New Roman" w:cs="Times New Roman"/>
          <w:sz w:val="24"/>
          <w:szCs w:val="24"/>
          <w:lang w:val="en-ID"/>
        </w:rPr>
        <w:t>4.2 Hasil Instrumen Penelitian</w:t>
      </w:r>
      <w:r>
        <w:rPr>
          <w:rFonts w:ascii="Times New Roman" w:hAnsi="Times New Roman" w:cs="Times New Roman"/>
          <w:sz w:val="24"/>
          <w:szCs w:val="24"/>
          <w:lang w:val="en-ID"/>
        </w:rPr>
        <w:tab/>
      </w:r>
      <w:r>
        <w:rPr>
          <w:rFonts w:ascii="Times New Roman" w:hAnsi="Times New Roman" w:cs="Times New Roman"/>
          <w:sz w:val="24"/>
          <w:szCs w:val="24"/>
          <w:lang w:val="en-ID"/>
        </w:rPr>
        <w:tab/>
        <w:t>45</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4.2.1 Hasil Uji Statistik Deskriptif</w:t>
      </w:r>
      <w:r>
        <w:rPr>
          <w:rFonts w:ascii="Times New Roman" w:hAnsi="Times New Roman" w:cs="Times New Roman"/>
          <w:sz w:val="24"/>
          <w:szCs w:val="24"/>
          <w:lang w:val="en-ID"/>
        </w:rPr>
        <w:tab/>
      </w:r>
      <w:r>
        <w:rPr>
          <w:rFonts w:ascii="Times New Roman" w:hAnsi="Times New Roman" w:cs="Times New Roman"/>
          <w:sz w:val="24"/>
          <w:szCs w:val="24"/>
          <w:lang w:val="en-ID"/>
        </w:rPr>
        <w:tab/>
        <w:t>45</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4.2.2 Hasil Validitas Data</w:t>
      </w:r>
      <w:r>
        <w:rPr>
          <w:rFonts w:ascii="Times New Roman" w:hAnsi="Times New Roman" w:cs="Times New Roman"/>
          <w:sz w:val="24"/>
          <w:szCs w:val="24"/>
          <w:lang w:val="en-ID"/>
        </w:rPr>
        <w:tab/>
      </w:r>
      <w:r>
        <w:rPr>
          <w:rFonts w:ascii="Times New Roman" w:hAnsi="Times New Roman" w:cs="Times New Roman"/>
          <w:sz w:val="24"/>
          <w:szCs w:val="24"/>
          <w:lang w:val="en-ID"/>
        </w:rPr>
        <w:tab/>
        <w:t>54</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4.2.3 Hasil Uji Asumsi Klasik</w:t>
      </w:r>
      <w:r>
        <w:rPr>
          <w:rFonts w:ascii="Times New Roman" w:hAnsi="Times New Roman" w:cs="Times New Roman"/>
          <w:sz w:val="24"/>
          <w:szCs w:val="24"/>
          <w:lang w:val="en-ID"/>
        </w:rPr>
        <w:tab/>
      </w:r>
      <w:r>
        <w:rPr>
          <w:rFonts w:ascii="Times New Roman" w:hAnsi="Times New Roman" w:cs="Times New Roman"/>
          <w:sz w:val="24"/>
          <w:szCs w:val="24"/>
          <w:lang w:val="en-ID"/>
        </w:rPr>
        <w:tab/>
        <w:t>57</w:t>
      </w:r>
    </w:p>
    <w:p w:rsidR="003E3136" w:rsidRDefault="003E3136" w:rsidP="003E3136">
      <w:pPr>
        <w:tabs>
          <w:tab w:val="left" w:leader="dot" w:pos="7088"/>
          <w:tab w:val="right" w:pos="7655"/>
        </w:tabs>
        <w:spacing w:after="0" w:line="360" w:lineRule="auto"/>
        <w:ind w:left="993"/>
        <w:rPr>
          <w:rFonts w:ascii="Times New Roman" w:hAnsi="Times New Roman" w:cs="Times New Roman"/>
          <w:sz w:val="24"/>
          <w:szCs w:val="24"/>
          <w:lang w:val="en-ID"/>
        </w:rPr>
      </w:pPr>
      <w:r>
        <w:rPr>
          <w:rFonts w:ascii="Times New Roman" w:hAnsi="Times New Roman" w:cs="Times New Roman"/>
          <w:sz w:val="24"/>
          <w:szCs w:val="24"/>
          <w:lang w:val="en-ID"/>
        </w:rPr>
        <w:t>4.2.4 Hasil Uji Hipotesis</w:t>
      </w:r>
      <w:r>
        <w:rPr>
          <w:rFonts w:ascii="Times New Roman" w:hAnsi="Times New Roman" w:cs="Times New Roman"/>
          <w:sz w:val="24"/>
          <w:szCs w:val="24"/>
          <w:lang w:val="en-ID"/>
        </w:rPr>
        <w:tab/>
      </w:r>
      <w:r>
        <w:rPr>
          <w:rFonts w:ascii="Times New Roman" w:hAnsi="Times New Roman" w:cs="Times New Roman"/>
          <w:sz w:val="24"/>
          <w:szCs w:val="24"/>
          <w:lang w:val="en-ID"/>
        </w:rPr>
        <w:tab/>
        <w:t>59</w:t>
      </w:r>
    </w:p>
    <w:p w:rsidR="003E3136"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Pr>
          <w:rFonts w:ascii="Times New Roman" w:hAnsi="Times New Roman" w:cs="Times New Roman"/>
          <w:sz w:val="24"/>
          <w:szCs w:val="24"/>
          <w:lang w:val="en-ID"/>
        </w:rPr>
        <w:t>4.3 Pembahasan</w:t>
      </w:r>
      <w:r>
        <w:rPr>
          <w:rFonts w:ascii="Times New Roman" w:hAnsi="Times New Roman" w:cs="Times New Roman"/>
          <w:sz w:val="24"/>
          <w:szCs w:val="24"/>
          <w:lang w:val="en-ID"/>
        </w:rPr>
        <w:tab/>
      </w:r>
      <w:r>
        <w:rPr>
          <w:rFonts w:ascii="Times New Roman" w:hAnsi="Times New Roman" w:cs="Times New Roman"/>
          <w:sz w:val="24"/>
          <w:szCs w:val="24"/>
          <w:lang w:val="en-ID"/>
        </w:rPr>
        <w:tab/>
        <w:t>61</w:t>
      </w: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BAB V KESIMPULAN DAN SARAN</w:t>
      </w:r>
    </w:p>
    <w:p w:rsidR="003E3136"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Pr>
          <w:rFonts w:ascii="Times New Roman" w:hAnsi="Times New Roman" w:cs="Times New Roman"/>
          <w:sz w:val="24"/>
          <w:szCs w:val="24"/>
          <w:lang w:val="en-ID"/>
        </w:rPr>
        <w:t>5.1 Kesimpulan</w:t>
      </w:r>
      <w:r>
        <w:rPr>
          <w:rFonts w:ascii="Times New Roman" w:hAnsi="Times New Roman" w:cs="Times New Roman"/>
          <w:sz w:val="24"/>
          <w:szCs w:val="24"/>
          <w:lang w:val="en-ID"/>
        </w:rPr>
        <w:tab/>
      </w:r>
      <w:r>
        <w:rPr>
          <w:rFonts w:ascii="Times New Roman" w:hAnsi="Times New Roman" w:cs="Times New Roman"/>
          <w:sz w:val="24"/>
          <w:szCs w:val="24"/>
          <w:lang w:val="en-ID"/>
        </w:rPr>
        <w:tab/>
        <w:t>65</w:t>
      </w:r>
    </w:p>
    <w:p w:rsidR="003E3136" w:rsidRPr="002B287A" w:rsidRDefault="003E3136" w:rsidP="003E3136">
      <w:pPr>
        <w:tabs>
          <w:tab w:val="left" w:leader="dot" w:pos="7088"/>
          <w:tab w:val="right" w:pos="7655"/>
        </w:tabs>
        <w:spacing w:after="0" w:line="360" w:lineRule="auto"/>
        <w:ind w:left="567"/>
        <w:rPr>
          <w:rFonts w:ascii="Times New Roman" w:hAnsi="Times New Roman" w:cs="Times New Roman"/>
          <w:sz w:val="24"/>
          <w:szCs w:val="24"/>
          <w:lang w:val="en-ID"/>
        </w:rPr>
      </w:pPr>
      <w:r>
        <w:rPr>
          <w:rFonts w:ascii="Times New Roman" w:hAnsi="Times New Roman" w:cs="Times New Roman"/>
          <w:sz w:val="24"/>
          <w:szCs w:val="24"/>
          <w:lang w:val="en-ID"/>
        </w:rPr>
        <w:t>5.2 Saran</w:t>
      </w:r>
      <w:r>
        <w:rPr>
          <w:rFonts w:ascii="Times New Roman" w:hAnsi="Times New Roman" w:cs="Times New Roman"/>
          <w:sz w:val="24"/>
          <w:szCs w:val="24"/>
          <w:lang w:val="en-ID"/>
        </w:rPr>
        <w:tab/>
      </w:r>
      <w:r>
        <w:rPr>
          <w:rFonts w:ascii="Times New Roman" w:hAnsi="Times New Roman" w:cs="Times New Roman"/>
          <w:sz w:val="24"/>
          <w:szCs w:val="24"/>
          <w:lang w:val="en-ID"/>
        </w:rPr>
        <w:tab/>
        <w:t>65</w:t>
      </w: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r w:rsidRPr="002B287A">
        <w:rPr>
          <w:rFonts w:ascii="Times New Roman" w:hAnsi="Times New Roman" w:cs="Times New Roman"/>
          <w:sz w:val="24"/>
          <w:szCs w:val="24"/>
          <w:lang w:val="en-ID"/>
        </w:rPr>
        <w:t>DAFTAR PUSTAKA</w:t>
      </w: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LAMPIRAN</w:t>
      </w: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Pr="00C949C0" w:rsidRDefault="003E3136" w:rsidP="003E3136">
      <w:pPr>
        <w:tabs>
          <w:tab w:val="left" w:leader="dot" w:pos="7655"/>
          <w:tab w:val="right" w:pos="7938"/>
        </w:tabs>
        <w:spacing w:after="0" w:line="360" w:lineRule="auto"/>
        <w:jc w:val="center"/>
        <w:rPr>
          <w:rFonts w:ascii="Times New Roman" w:hAnsi="Times New Roman" w:cs="Times New Roman"/>
          <w:b/>
          <w:sz w:val="24"/>
          <w:szCs w:val="24"/>
          <w:lang w:val="en-ID"/>
        </w:rPr>
      </w:pPr>
      <w:r w:rsidRPr="00C949C0">
        <w:rPr>
          <w:rFonts w:ascii="Times New Roman" w:hAnsi="Times New Roman" w:cs="Times New Roman"/>
          <w:b/>
          <w:sz w:val="24"/>
          <w:szCs w:val="24"/>
          <w:lang w:val="en-ID"/>
        </w:rPr>
        <w:t>DAFTAR GAMBAR</w:t>
      </w: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Halaman</w:t>
      </w:r>
    </w:p>
    <w:p w:rsidR="003E3136" w:rsidRDefault="003E3136" w:rsidP="003E3136">
      <w:pPr>
        <w:tabs>
          <w:tab w:val="left" w:pos="426"/>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Gambar </w:t>
      </w:r>
      <w:proofErr w:type="gramStart"/>
      <w:r>
        <w:rPr>
          <w:rFonts w:ascii="Times New Roman" w:hAnsi="Times New Roman" w:cs="Times New Roman"/>
          <w:sz w:val="24"/>
          <w:szCs w:val="24"/>
          <w:lang w:val="en-ID"/>
        </w:rPr>
        <w:t>2.1  Kerangka</w:t>
      </w:r>
      <w:proofErr w:type="gramEnd"/>
      <w:r>
        <w:rPr>
          <w:rFonts w:ascii="Times New Roman" w:hAnsi="Times New Roman" w:cs="Times New Roman"/>
          <w:sz w:val="24"/>
          <w:szCs w:val="24"/>
          <w:lang w:val="en-ID"/>
        </w:rPr>
        <w:t xml:space="preserve"> Pemikiran</w:t>
      </w:r>
      <w:r>
        <w:rPr>
          <w:rFonts w:ascii="Times New Roman" w:hAnsi="Times New Roman" w:cs="Times New Roman"/>
          <w:sz w:val="24"/>
          <w:szCs w:val="24"/>
          <w:lang w:val="en-ID"/>
        </w:rPr>
        <w:tab/>
      </w:r>
      <w:r>
        <w:rPr>
          <w:rFonts w:ascii="Times New Roman" w:hAnsi="Times New Roman" w:cs="Times New Roman"/>
          <w:sz w:val="24"/>
          <w:szCs w:val="24"/>
          <w:lang w:val="en-ID"/>
        </w:rPr>
        <w:tab/>
        <w:t>25</w:t>
      </w:r>
    </w:p>
    <w:p w:rsidR="003E3136" w:rsidRDefault="003E3136" w:rsidP="003E3136">
      <w:pPr>
        <w:tabs>
          <w:tab w:val="left" w:pos="426"/>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Gambar </w:t>
      </w:r>
      <w:proofErr w:type="gramStart"/>
      <w:r>
        <w:rPr>
          <w:rFonts w:ascii="Times New Roman" w:hAnsi="Times New Roman" w:cs="Times New Roman"/>
          <w:sz w:val="24"/>
          <w:szCs w:val="24"/>
          <w:lang w:val="en-ID"/>
        </w:rPr>
        <w:t>4.1  Struktur</w:t>
      </w:r>
      <w:proofErr w:type="gramEnd"/>
      <w:r>
        <w:rPr>
          <w:rFonts w:ascii="Times New Roman" w:hAnsi="Times New Roman" w:cs="Times New Roman"/>
          <w:sz w:val="24"/>
          <w:szCs w:val="24"/>
          <w:lang w:val="en-ID"/>
        </w:rPr>
        <w:t xml:space="preserve"> Organisasi</w:t>
      </w:r>
      <w:r>
        <w:rPr>
          <w:rFonts w:ascii="Times New Roman" w:hAnsi="Times New Roman" w:cs="Times New Roman"/>
          <w:sz w:val="24"/>
          <w:szCs w:val="24"/>
          <w:lang w:val="en-ID"/>
        </w:rPr>
        <w:tab/>
      </w:r>
      <w:r>
        <w:rPr>
          <w:rFonts w:ascii="Times New Roman" w:hAnsi="Times New Roman" w:cs="Times New Roman"/>
          <w:sz w:val="24"/>
          <w:szCs w:val="24"/>
          <w:lang w:val="en-ID"/>
        </w:rPr>
        <w:tab/>
        <w:t>41</w:t>
      </w:r>
    </w:p>
    <w:p w:rsidR="003E3136" w:rsidRDefault="003E3136" w:rsidP="003E3136">
      <w:pPr>
        <w:tabs>
          <w:tab w:val="left" w:pos="426"/>
          <w:tab w:val="left" w:leader="dot" w:pos="7088"/>
          <w:tab w:val="right" w:pos="7655"/>
        </w:tabs>
        <w:spacing w:after="0" w:line="360" w:lineRule="auto"/>
        <w:rPr>
          <w:rFonts w:ascii="Times New Roman" w:hAnsi="Times New Roman" w:cs="Times New Roman"/>
          <w:sz w:val="24"/>
          <w:szCs w:val="24"/>
          <w:lang w:val="en-ID"/>
        </w:rPr>
      </w:pPr>
    </w:p>
    <w:p w:rsidR="003E3136" w:rsidRDefault="003E3136" w:rsidP="003E3136">
      <w:pPr>
        <w:tabs>
          <w:tab w:val="left" w:pos="426"/>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rPr>
          <w:rFonts w:ascii="Times New Roman" w:hAnsi="Times New Roman" w:cs="Times New Roman"/>
          <w:sz w:val="24"/>
          <w:szCs w:val="24"/>
          <w:lang w:val="en-ID"/>
        </w:rPr>
      </w:pPr>
    </w:p>
    <w:p w:rsidR="003E3136" w:rsidRDefault="003E3136" w:rsidP="003E3136">
      <w:pPr>
        <w:tabs>
          <w:tab w:val="left" w:leader="dot" w:pos="7655"/>
          <w:tab w:val="right" w:pos="7938"/>
        </w:tabs>
        <w:spacing w:after="0" w:line="360" w:lineRule="auto"/>
        <w:jc w:val="center"/>
        <w:rPr>
          <w:rFonts w:ascii="Times New Roman" w:hAnsi="Times New Roman" w:cs="Times New Roman"/>
          <w:b/>
          <w:sz w:val="24"/>
          <w:szCs w:val="24"/>
          <w:lang w:val="en-ID"/>
        </w:rPr>
      </w:pPr>
      <w:r w:rsidRPr="00EE6867">
        <w:rPr>
          <w:rFonts w:ascii="Times New Roman" w:hAnsi="Times New Roman" w:cs="Times New Roman"/>
          <w:b/>
          <w:sz w:val="24"/>
          <w:szCs w:val="24"/>
          <w:lang w:val="en-ID"/>
        </w:rPr>
        <w:lastRenderedPageBreak/>
        <w:t>DAFTAR TABEL</w:t>
      </w:r>
    </w:p>
    <w:p w:rsidR="003E3136" w:rsidRPr="002B2E01" w:rsidRDefault="003E3136" w:rsidP="003E3136">
      <w:pPr>
        <w:tabs>
          <w:tab w:val="left" w:leader="dot" w:pos="7655"/>
          <w:tab w:val="right" w:pos="7938"/>
        </w:tabs>
        <w:spacing w:after="0" w:line="360" w:lineRule="auto"/>
        <w:jc w:val="right"/>
        <w:rPr>
          <w:rFonts w:ascii="Times New Roman" w:hAnsi="Times New Roman" w:cs="Times New Roman"/>
          <w:sz w:val="24"/>
          <w:szCs w:val="24"/>
          <w:lang w:val="en-ID"/>
        </w:rPr>
      </w:pPr>
      <w:r w:rsidRPr="002B2E01">
        <w:rPr>
          <w:rFonts w:ascii="Times New Roman" w:hAnsi="Times New Roman" w:cs="Times New Roman"/>
          <w:sz w:val="24"/>
          <w:szCs w:val="24"/>
          <w:lang w:val="en-ID"/>
        </w:rPr>
        <w:t>Halaman</w:t>
      </w:r>
    </w:p>
    <w:p w:rsidR="003E3136" w:rsidRDefault="003E3136" w:rsidP="003E3136">
      <w:pPr>
        <w:tabs>
          <w:tab w:val="left" w:pos="426"/>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Tabel 1.1 Data SiLPA Desa</w:t>
      </w:r>
      <w:r>
        <w:rPr>
          <w:rFonts w:ascii="Times New Roman" w:hAnsi="Times New Roman" w:cs="Times New Roman"/>
          <w:sz w:val="24"/>
          <w:szCs w:val="24"/>
          <w:lang w:val="en-ID"/>
        </w:rPr>
        <w:tab/>
      </w:r>
      <w:r>
        <w:rPr>
          <w:rFonts w:ascii="Times New Roman" w:hAnsi="Times New Roman" w:cs="Times New Roman"/>
          <w:sz w:val="24"/>
          <w:szCs w:val="24"/>
          <w:lang w:val="en-ID"/>
        </w:rPr>
        <w:tab/>
        <w:t>5</w:t>
      </w:r>
    </w:p>
    <w:p w:rsidR="003E3136" w:rsidRDefault="003E3136" w:rsidP="003E3136">
      <w:pPr>
        <w:tabs>
          <w:tab w:val="left" w:pos="426"/>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Tabel 2.1 Penelitian Terdahulu</w:t>
      </w:r>
      <w:r>
        <w:rPr>
          <w:rFonts w:ascii="Times New Roman" w:hAnsi="Times New Roman" w:cs="Times New Roman"/>
          <w:sz w:val="24"/>
          <w:szCs w:val="24"/>
          <w:lang w:val="en-ID"/>
        </w:rPr>
        <w:tab/>
      </w:r>
      <w:r>
        <w:rPr>
          <w:rFonts w:ascii="Times New Roman" w:hAnsi="Times New Roman" w:cs="Times New Roman"/>
          <w:sz w:val="24"/>
          <w:szCs w:val="24"/>
          <w:lang w:val="en-ID"/>
        </w:rPr>
        <w:tab/>
        <w:t>23</w:t>
      </w:r>
    </w:p>
    <w:p w:rsidR="003E3136" w:rsidRDefault="003E3136" w:rsidP="003E3136">
      <w:pPr>
        <w:tabs>
          <w:tab w:val="left" w:pos="426"/>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Tabel 3.1 Operasionalisasi Variabel X</w:t>
      </w:r>
      <w:r>
        <w:rPr>
          <w:rFonts w:ascii="Times New Roman" w:hAnsi="Times New Roman" w:cs="Times New Roman"/>
          <w:sz w:val="24"/>
          <w:szCs w:val="24"/>
          <w:lang w:val="en-ID"/>
        </w:rPr>
        <w:tab/>
      </w:r>
      <w:r>
        <w:rPr>
          <w:rFonts w:ascii="Times New Roman" w:hAnsi="Times New Roman" w:cs="Times New Roman"/>
          <w:sz w:val="24"/>
          <w:szCs w:val="24"/>
          <w:lang w:val="en-ID"/>
        </w:rPr>
        <w:tab/>
        <w:t>28</w:t>
      </w:r>
    </w:p>
    <w:p w:rsidR="003E3136" w:rsidRDefault="003E3136" w:rsidP="003E3136">
      <w:pPr>
        <w:tabs>
          <w:tab w:val="left" w:pos="426"/>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Tabel 3.2 Operasionalisasi Variabel Y</w:t>
      </w:r>
      <w:r>
        <w:rPr>
          <w:rFonts w:ascii="Times New Roman" w:hAnsi="Times New Roman" w:cs="Times New Roman"/>
          <w:sz w:val="24"/>
          <w:szCs w:val="24"/>
          <w:lang w:val="en-ID"/>
        </w:rPr>
        <w:tab/>
      </w:r>
      <w:r>
        <w:rPr>
          <w:rFonts w:ascii="Times New Roman" w:hAnsi="Times New Roman" w:cs="Times New Roman"/>
          <w:sz w:val="24"/>
          <w:szCs w:val="24"/>
          <w:lang w:val="en-ID"/>
        </w:rPr>
        <w:tab/>
        <w:t>30</w:t>
      </w:r>
    </w:p>
    <w:p w:rsidR="003E3136" w:rsidRPr="002B287A" w:rsidRDefault="003E3136" w:rsidP="003E3136">
      <w:pPr>
        <w:tabs>
          <w:tab w:val="left" w:pos="426"/>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Tabel 3.3 Bobot Nilai Variabel</w:t>
      </w:r>
      <w:r>
        <w:rPr>
          <w:rFonts w:ascii="Times New Roman" w:hAnsi="Times New Roman" w:cs="Times New Roman"/>
          <w:sz w:val="24"/>
          <w:szCs w:val="24"/>
          <w:lang w:val="en-ID"/>
        </w:rPr>
        <w:tab/>
      </w:r>
      <w:r>
        <w:rPr>
          <w:rFonts w:ascii="Times New Roman" w:hAnsi="Times New Roman" w:cs="Times New Roman"/>
          <w:sz w:val="24"/>
          <w:szCs w:val="24"/>
          <w:lang w:val="en-ID"/>
        </w:rPr>
        <w:tab/>
        <w:t>30</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lang w:val="en-ID"/>
        </w:rPr>
        <w:t xml:space="preserve">Tabel 3.4 </w:t>
      </w:r>
      <w:r w:rsidRPr="00BD6157">
        <w:rPr>
          <w:rFonts w:ascii="Times New Roman" w:hAnsi="Times New Roman" w:cs="Times New Roman"/>
          <w:sz w:val="24"/>
          <w:szCs w:val="24"/>
        </w:rPr>
        <w:t>Jumlah Populasi Dalam Penelitian</w:t>
      </w:r>
      <w:r>
        <w:rPr>
          <w:rFonts w:ascii="Times New Roman" w:hAnsi="Times New Roman" w:cs="Times New Roman"/>
          <w:sz w:val="24"/>
          <w:szCs w:val="24"/>
        </w:rPr>
        <w:tab/>
      </w:r>
      <w:r>
        <w:rPr>
          <w:rFonts w:ascii="Times New Roman" w:hAnsi="Times New Roman" w:cs="Times New Roman"/>
          <w:sz w:val="24"/>
          <w:szCs w:val="24"/>
        </w:rPr>
        <w:tab/>
        <w:t>31</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4.1 </w:t>
      </w:r>
      <w:r w:rsidRPr="009C7894">
        <w:rPr>
          <w:rFonts w:ascii="Times New Roman" w:hAnsi="Times New Roman" w:cs="Times New Roman"/>
          <w:sz w:val="24"/>
          <w:szCs w:val="24"/>
        </w:rPr>
        <w:t>Rincian Pengiriman dan Pengembalian Kuesioner</w:t>
      </w:r>
      <w:r>
        <w:rPr>
          <w:rFonts w:ascii="Times New Roman" w:hAnsi="Times New Roman" w:cs="Times New Roman"/>
          <w:sz w:val="24"/>
          <w:szCs w:val="24"/>
        </w:rPr>
        <w:tab/>
      </w:r>
      <w:r>
        <w:rPr>
          <w:rFonts w:ascii="Times New Roman" w:hAnsi="Times New Roman" w:cs="Times New Roman"/>
          <w:sz w:val="24"/>
          <w:szCs w:val="24"/>
        </w:rPr>
        <w:tab/>
        <w:t>43</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4.2 </w:t>
      </w:r>
      <w:r w:rsidRPr="009C7894">
        <w:rPr>
          <w:rFonts w:ascii="Times New Roman" w:hAnsi="Times New Roman" w:cs="Times New Roman"/>
          <w:sz w:val="24"/>
          <w:szCs w:val="24"/>
        </w:rPr>
        <w:t>Jenis Kelamin Responden</w:t>
      </w:r>
      <w:r>
        <w:rPr>
          <w:rFonts w:ascii="Times New Roman" w:hAnsi="Times New Roman" w:cs="Times New Roman"/>
          <w:sz w:val="24"/>
          <w:szCs w:val="24"/>
        </w:rPr>
        <w:tab/>
      </w:r>
      <w:r>
        <w:rPr>
          <w:rFonts w:ascii="Times New Roman" w:hAnsi="Times New Roman" w:cs="Times New Roman"/>
          <w:sz w:val="24"/>
          <w:szCs w:val="24"/>
        </w:rPr>
        <w:tab/>
        <w:t>44</w:t>
      </w:r>
    </w:p>
    <w:p w:rsidR="003E3136" w:rsidRPr="009C7894" w:rsidRDefault="003E3136" w:rsidP="003E3136">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Tabel </w:t>
      </w:r>
      <w:r w:rsidRPr="009C7894">
        <w:rPr>
          <w:rFonts w:ascii="Times New Roman" w:hAnsi="Times New Roman" w:cs="Times New Roman"/>
          <w:sz w:val="24"/>
          <w:szCs w:val="24"/>
        </w:rPr>
        <w:t>4.3 Tingkat Pendidikan Respoden</w:t>
      </w:r>
      <w:r>
        <w:rPr>
          <w:rFonts w:ascii="Times New Roman" w:hAnsi="Times New Roman" w:cs="Times New Roman"/>
          <w:sz w:val="24"/>
          <w:szCs w:val="24"/>
        </w:rPr>
        <w:tab/>
      </w:r>
      <w:r>
        <w:rPr>
          <w:rFonts w:ascii="Times New Roman" w:hAnsi="Times New Roman" w:cs="Times New Roman"/>
          <w:sz w:val="24"/>
          <w:szCs w:val="24"/>
        </w:rPr>
        <w:tab/>
        <w:t>45</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proofErr w:type="gramStart"/>
      <w:r w:rsidRPr="0083176C">
        <w:rPr>
          <w:rFonts w:ascii="Times New Roman" w:hAnsi="Times New Roman" w:cs="Times New Roman"/>
          <w:sz w:val="24"/>
          <w:szCs w:val="24"/>
          <w:lang w:val="en-ID"/>
        </w:rPr>
        <w:t>4.4  Tanggapan</w:t>
      </w:r>
      <w:proofErr w:type="gramEnd"/>
      <w:r w:rsidRPr="0083176C">
        <w:rPr>
          <w:rFonts w:ascii="Times New Roman" w:hAnsi="Times New Roman" w:cs="Times New Roman"/>
          <w:sz w:val="24"/>
          <w:szCs w:val="24"/>
          <w:lang w:val="en-ID"/>
        </w:rPr>
        <w:t xml:space="preserve"> responden mengenai Pengelolaan Keuangan Desa</w:t>
      </w:r>
      <w:r>
        <w:rPr>
          <w:rFonts w:ascii="Times New Roman" w:hAnsi="Times New Roman" w:cs="Times New Roman"/>
          <w:sz w:val="24"/>
          <w:szCs w:val="24"/>
          <w:lang w:val="en-ID"/>
        </w:rPr>
        <w:tab/>
      </w:r>
      <w:r>
        <w:rPr>
          <w:rFonts w:ascii="Times New Roman" w:hAnsi="Times New Roman" w:cs="Times New Roman"/>
          <w:sz w:val="24"/>
          <w:szCs w:val="24"/>
          <w:lang w:val="en-ID"/>
        </w:rPr>
        <w:tab/>
        <w:t>46</w:t>
      </w:r>
      <w:r>
        <w:rPr>
          <w:rFonts w:ascii="Times New Roman" w:hAnsi="Times New Roman" w:cs="Times New Roman"/>
          <w:sz w:val="24"/>
          <w:szCs w:val="24"/>
          <w:lang w:val="en-ID"/>
        </w:rPr>
        <w:tab/>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r w:rsidRPr="0083176C">
        <w:rPr>
          <w:rFonts w:ascii="Times New Roman" w:hAnsi="Times New Roman" w:cs="Times New Roman"/>
          <w:sz w:val="24"/>
          <w:szCs w:val="24"/>
          <w:lang w:val="en-ID"/>
        </w:rPr>
        <w:t>4.5 Tanggapan responden mengenai Sisa Lebih Pengguna</w:t>
      </w:r>
      <w:r>
        <w:rPr>
          <w:rFonts w:ascii="Times New Roman" w:hAnsi="Times New Roman" w:cs="Times New Roman"/>
          <w:sz w:val="24"/>
          <w:szCs w:val="24"/>
          <w:lang w:val="en-ID"/>
        </w:rPr>
        <w:t>an</w:t>
      </w:r>
    </w:p>
    <w:p w:rsidR="003E3136" w:rsidRPr="00601AA9" w:rsidRDefault="003E3136" w:rsidP="003E3136">
      <w:pPr>
        <w:tabs>
          <w:tab w:val="left" w:leader="dot" w:pos="7088"/>
          <w:tab w:val="right" w:pos="7655"/>
        </w:tabs>
        <w:spacing w:after="0" w:line="360" w:lineRule="auto"/>
        <w:ind w:firstLine="993"/>
        <w:rPr>
          <w:rFonts w:ascii="Times New Roman" w:hAnsi="Times New Roman" w:cs="Times New Roman"/>
          <w:sz w:val="24"/>
          <w:szCs w:val="24"/>
          <w:lang w:val="en-ID"/>
        </w:rPr>
      </w:pPr>
      <w:r w:rsidRPr="00601AA9">
        <w:rPr>
          <w:rFonts w:ascii="Times New Roman" w:hAnsi="Times New Roman" w:cs="Times New Roman"/>
          <w:sz w:val="24"/>
          <w:szCs w:val="24"/>
          <w:lang w:val="en-ID"/>
        </w:rPr>
        <w:t>Anggaran (SiLPA)</w:t>
      </w:r>
      <w:r>
        <w:rPr>
          <w:rFonts w:ascii="Times New Roman" w:hAnsi="Times New Roman" w:cs="Times New Roman"/>
          <w:sz w:val="24"/>
          <w:szCs w:val="24"/>
          <w:lang w:val="en-ID"/>
        </w:rPr>
        <w:tab/>
      </w:r>
      <w:r>
        <w:rPr>
          <w:rFonts w:ascii="Times New Roman" w:hAnsi="Times New Roman" w:cs="Times New Roman"/>
          <w:sz w:val="24"/>
          <w:szCs w:val="24"/>
          <w:lang w:val="en-ID"/>
        </w:rPr>
        <w:tab/>
        <w:t>53</w:t>
      </w:r>
    </w:p>
    <w:p w:rsidR="003E3136" w:rsidRPr="0083176C"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r w:rsidRPr="0083176C">
        <w:rPr>
          <w:rFonts w:ascii="Times New Roman" w:hAnsi="Times New Roman" w:cs="Times New Roman"/>
          <w:sz w:val="24"/>
          <w:szCs w:val="24"/>
          <w:lang w:val="en-ID"/>
        </w:rPr>
        <w:t>4.6 Hasil Uji Validitas Pengelolaan Keuangan Desa</w:t>
      </w:r>
      <w:r>
        <w:rPr>
          <w:rFonts w:ascii="Times New Roman" w:hAnsi="Times New Roman" w:cs="Times New Roman"/>
          <w:sz w:val="24"/>
          <w:szCs w:val="24"/>
          <w:lang w:val="en-ID"/>
        </w:rPr>
        <w:tab/>
      </w:r>
      <w:r>
        <w:rPr>
          <w:rFonts w:ascii="Times New Roman" w:hAnsi="Times New Roman" w:cs="Times New Roman"/>
          <w:sz w:val="24"/>
          <w:szCs w:val="24"/>
          <w:lang w:val="en-ID"/>
        </w:rPr>
        <w:tab/>
        <w:t>54</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r w:rsidRPr="0083176C">
        <w:rPr>
          <w:rFonts w:ascii="Times New Roman" w:hAnsi="Times New Roman" w:cs="Times New Roman"/>
          <w:sz w:val="24"/>
          <w:szCs w:val="24"/>
          <w:lang w:val="en-ID"/>
        </w:rPr>
        <w:t>4.7 Hasil Uji Validitas Sisa Lebih Pengguna</w:t>
      </w:r>
      <w:r>
        <w:rPr>
          <w:rFonts w:ascii="Times New Roman" w:hAnsi="Times New Roman" w:cs="Times New Roman"/>
          <w:sz w:val="24"/>
          <w:szCs w:val="24"/>
          <w:lang w:val="en-ID"/>
        </w:rPr>
        <w:t>an</w:t>
      </w:r>
      <w:r w:rsidRPr="0083176C">
        <w:rPr>
          <w:rFonts w:ascii="Times New Roman" w:hAnsi="Times New Roman" w:cs="Times New Roman"/>
          <w:sz w:val="24"/>
          <w:szCs w:val="24"/>
          <w:lang w:val="en-ID"/>
        </w:rPr>
        <w:t xml:space="preserve"> Anggaran (SiLPA)</w:t>
      </w:r>
      <w:r>
        <w:rPr>
          <w:rFonts w:ascii="Times New Roman" w:hAnsi="Times New Roman" w:cs="Times New Roman"/>
          <w:sz w:val="24"/>
          <w:szCs w:val="24"/>
          <w:lang w:val="en-ID"/>
        </w:rPr>
        <w:tab/>
      </w:r>
      <w:r>
        <w:rPr>
          <w:rFonts w:ascii="Times New Roman" w:hAnsi="Times New Roman" w:cs="Times New Roman"/>
          <w:sz w:val="24"/>
          <w:szCs w:val="24"/>
          <w:lang w:val="en-ID"/>
        </w:rPr>
        <w:tab/>
        <w:t>56</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r w:rsidRPr="0083176C">
        <w:rPr>
          <w:rFonts w:ascii="Times New Roman" w:hAnsi="Times New Roman" w:cs="Times New Roman"/>
          <w:sz w:val="24"/>
          <w:szCs w:val="24"/>
          <w:lang w:val="en-ID"/>
        </w:rPr>
        <w:t>4.8 Hasil Uji Reliabilitas</w:t>
      </w:r>
      <w:r>
        <w:rPr>
          <w:rFonts w:ascii="Times New Roman" w:hAnsi="Times New Roman" w:cs="Times New Roman"/>
          <w:sz w:val="24"/>
          <w:szCs w:val="24"/>
          <w:lang w:val="en-ID"/>
        </w:rPr>
        <w:tab/>
      </w:r>
      <w:r>
        <w:rPr>
          <w:rFonts w:ascii="Times New Roman" w:hAnsi="Times New Roman" w:cs="Times New Roman"/>
          <w:sz w:val="24"/>
          <w:szCs w:val="24"/>
          <w:lang w:val="en-ID"/>
        </w:rPr>
        <w:tab/>
        <w:t>56</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Tabel </w:t>
      </w:r>
      <w:proofErr w:type="gramStart"/>
      <w:r>
        <w:rPr>
          <w:rFonts w:ascii="Times New Roman" w:hAnsi="Times New Roman" w:cs="Times New Roman"/>
          <w:sz w:val="24"/>
          <w:szCs w:val="24"/>
          <w:lang w:val="en-ID"/>
        </w:rPr>
        <w:t>4.9  Uji</w:t>
      </w:r>
      <w:proofErr w:type="gramEnd"/>
      <w:r>
        <w:rPr>
          <w:rFonts w:ascii="Times New Roman" w:hAnsi="Times New Roman" w:cs="Times New Roman"/>
          <w:sz w:val="24"/>
          <w:szCs w:val="24"/>
          <w:lang w:val="en-ID"/>
        </w:rPr>
        <w:t xml:space="preserve"> Kolmogrov-Smirnov</w:t>
      </w:r>
      <w:r>
        <w:rPr>
          <w:rFonts w:ascii="Times New Roman" w:hAnsi="Times New Roman" w:cs="Times New Roman"/>
          <w:sz w:val="24"/>
          <w:szCs w:val="24"/>
          <w:lang w:val="en-ID"/>
        </w:rPr>
        <w:tab/>
      </w:r>
      <w:r>
        <w:rPr>
          <w:rFonts w:ascii="Times New Roman" w:hAnsi="Times New Roman" w:cs="Times New Roman"/>
          <w:sz w:val="24"/>
          <w:szCs w:val="24"/>
          <w:lang w:val="en-ID"/>
        </w:rPr>
        <w:tab/>
        <w:t>57</w:t>
      </w:r>
    </w:p>
    <w:p w:rsidR="003E3136"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Tabel 4.10 Uji Glesjer</w:t>
      </w:r>
      <w:r>
        <w:rPr>
          <w:rFonts w:ascii="Times New Roman" w:hAnsi="Times New Roman" w:cs="Times New Roman"/>
          <w:sz w:val="24"/>
          <w:szCs w:val="24"/>
          <w:lang w:val="en-ID"/>
        </w:rPr>
        <w:tab/>
      </w:r>
      <w:r>
        <w:rPr>
          <w:rFonts w:ascii="Times New Roman" w:hAnsi="Times New Roman" w:cs="Times New Roman"/>
          <w:sz w:val="24"/>
          <w:szCs w:val="24"/>
          <w:lang w:val="en-ID"/>
        </w:rPr>
        <w:tab/>
        <w:t>58</w:t>
      </w:r>
    </w:p>
    <w:p w:rsidR="003E3136" w:rsidRPr="0083176C"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Tabel 4.11</w:t>
      </w:r>
      <w:r w:rsidRPr="0083176C">
        <w:rPr>
          <w:rFonts w:ascii="Times New Roman" w:hAnsi="Times New Roman" w:cs="Times New Roman"/>
          <w:sz w:val="24"/>
          <w:szCs w:val="24"/>
          <w:lang w:val="en-ID"/>
        </w:rPr>
        <w:t xml:space="preserve"> Model Persamaan Regresi</w:t>
      </w:r>
      <w:r>
        <w:rPr>
          <w:rFonts w:ascii="Times New Roman" w:hAnsi="Times New Roman" w:cs="Times New Roman"/>
          <w:sz w:val="24"/>
          <w:szCs w:val="24"/>
          <w:lang w:val="en-ID"/>
        </w:rPr>
        <w:tab/>
      </w:r>
      <w:r>
        <w:rPr>
          <w:rFonts w:ascii="Times New Roman" w:hAnsi="Times New Roman" w:cs="Times New Roman"/>
          <w:sz w:val="24"/>
          <w:szCs w:val="24"/>
          <w:lang w:val="en-ID"/>
        </w:rPr>
        <w:tab/>
        <w:t>59</w:t>
      </w:r>
    </w:p>
    <w:p w:rsidR="003E3136" w:rsidRPr="0083176C" w:rsidRDefault="003E3136" w:rsidP="003E3136">
      <w:pPr>
        <w:tabs>
          <w:tab w:val="left" w:leader="dot" w:pos="7088"/>
          <w:tab w:val="right" w:pos="7655"/>
        </w:tabs>
        <w:spacing w:after="0"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Tabel 4.12 </w:t>
      </w:r>
      <w:proofErr w:type="gramStart"/>
      <w:r>
        <w:rPr>
          <w:rFonts w:ascii="Times New Roman" w:hAnsi="Times New Roman" w:cs="Times New Roman"/>
          <w:sz w:val="24"/>
          <w:szCs w:val="24"/>
          <w:lang w:val="en-ID"/>
        </w:rPr>
        <w:t xml:space="preserve">Hasil </w:t>
      </w:r>
      <w:r w:rsidRPr="0083176C">
        <w:rPr>
          <w:rFonts w:ascii="Times New Roman" w:hAnsi="Times New Roman" w:cs="Times New Roman"/>
          <w:sz w:val="24"/>
          <w:szCs w:val="24"/>
          <w:lang w:val="en-ID"/>
        </w:rPr>
        <w:t xml:space="preserve"> R</w:t>
      </w:r>
      <w:r w:rsidRPr="0083176C">
        <w:rPr>
          <w:rFonts w:ascii="Times New Roman" w:hAnsi="Times New Roman" w:cs="Times New Roman"/>
          <w:sz w:val="24"/>
          <w:szCs w:val="24"/>
          <w:vertAlign w:val="superscript"/>
          <w:lang w:val="en-ID"/>
        </w:rPr>
        <w:t>2</w:t>
      </w:r>
      <w:proofErr w:type="gramEnd"/>
      <w:r>
        <w:rPr>
          <w:rFonts w:ascii="Times New Roman" w:hAnsi="Times New Roman" w:cs="Times New Roman"/>
          <w:sz w:val="24"/>
          <w:szCs w:val="24"/>
          <w:lang w:val="en-ID"/>
        </w:rPr>
        <w:tab/>
      </w:r>
      <w:r>
        <w:rPr>
          <w:rFonts w:ascii="Times New Roman" w:hAnsi="Times New Roman" w:cs="Times New Roman"/>
          <w:sz w:val="24"/>
          <w:szCs w:val="24"/>
          <w:lang w:val="en-ID"/>
        </w:rPr>
        <w:tab/>
        <w:t>60</w:t>
      </w:r>
    </w:p>
    <w:p w:rsidR="003E3136" w:rsidRPr="0083176C" w:rsidRDefault="003E3136" w:rsidP="003E3136">
      <w:pPr>
        <w:pStyle w:val="ListParagraph"/>
        <w:spacing w:after="0" w:line="360" w:lineRule="auto"/>
        <w:ind w:left="426"/>
        <w:rPr>
          <w:rFonts w:ascii="Times New Roman" w:hAnsi="Times New Roman" w:cs="Times New Roman"/>
          <w:sz w:val="24"/>
          <w:szCs w:val="24"/>
          <w:lang w:val="en-ID"/>
        </w:rPr>
      </w:pPr>
    </w:p>
    <w:p w:rsidR="003E3136" w:rsidRPr="009C7894" w:rsidRDefault="003E3136" w:rsidP="003E3136">
      <w:pPr>
        <w:tabs>
          <w:tab w:val="left" w:leader="dot" w:pos="7655"/>
          <w:tab w:val="right" w:pos="7938"/>
        </w:tabs>
        <w:spacing w:after="0" w:line="360" w:lineRule="auto"/>
        <w:ind w:firstLine="284"/>
        <w:rPr>
          <w:rFonts w:ascii="Times New Roman" w:hAnsi="Times New Roman" w:cs="Times New Roman"/>
          <w:sz w:val="24"/>
          <w:szCs w:val="24"/>
        </w:rPr>
      </w:pPr>
    </w:p>
    <w:p w:rsidR="003E3136" w:rsidRPr="002B287A" w:rsidRDefault="003E3136" w:rsidP="003E3136">
      <w:pPr>
        <w:tabs>
          <w:tab w:val="left" w:leader="dot" w:pos="7655"/>
          <w:tab w:val="right" w:pos="7938"/>
        </w:tabs>
        <w:spacing w:after="0" w:line="360" w:lineRule="auto"/>
        <w:ind w:firstLine="284"/>
        <w:rPr>
          <w:rFonts w:ascii="Times New Roman" w:hAnsi="Times New Roman" w:cs="Times New Roman"/>
          <w:sz w:val="24"/>
          <w:szCs w:val="24"/>
          <w:lang w:val="en-ID"/>
        </w:rPr>
      </w:pPr>
    </w:p>
    <w:p w:rsidR="003E3136" w:rsidRPr="002B287A" w:rsidRDefault="003E3136" w:rsidP="003E3136">
      <w:pPr>
        <w:spacing w:line="360" w:lineRule="auto"/>
        <w:jc w:val="center"/>
        <w:rPr>
          <w:rFonts w:ascii="Times New Roman" w:hAnsi="Times New Roman" w:cs="Times New Roman"/>
          <w:sz w:val="24"/>
          <w:szCs w:val="24"/>
          <w:lang w:val="en-ID"/>
        </w:rPr>
      </w:pPr>
    </w:p>
    <w:p w:rsidR="003E3136" w:rsidRDefault="003E3136" w:rsidP="003E3136"/>
    <w:p w:rsidR="003E3136" w:rsidRDefault="003E3136" w:rsidP="003E3136"/>
    <w:p w:rsidR="003E3136" w:rsidRDefault="003E3136" w:rsidP="003E3136"/>
    <w:p w:rsidR="003E3136" w:rsidRDefault="003E3136" w:rsidP="003E3136"/>
    <w:p w:rsidR="003E3136" w:rsidRDefault="003E3136" w:rsidP="003E3136"/>
    <w:p w:rsidR="003E3136" w:rsidRPr="007F57C7" w:rsidRDefault="003E3136" w:rsidP="003E3136">
      <w:pPr>
        <w:spacing w:line="360" w:lineRule="auto"/>
        <w:jc w:val="center"/>
        <w:rPr>
          <w:rFonts w:ascii="Times New Roman" w:hAnsi="Times New Roman" w:cs="Times New Roman"/>
          <w:b/>
          <w:sz w:val="24"/>
          <w:szCs w:val="24"/>
        </w:rPr>
      </w:pPr>
      <w:r w:rsidRPr="007F57C7">
        <w:rPr>
          <w:rFonts w:ascii="Times New Roman" w:hAnsi="Times New Roman" w:cs="Times New Roman"/>
          <w:b/>
          <w:sz w:val="24"/>
          <w:szCs w:val="24"/>
        </w:rPr>
        <w:lastRenderedPageBreak/>
        <w:t>DAFTAR LAMPIRAN</w:t>
      </w:r>
    </w:p>
    <w:p w:rsidR="00671BFA" w:rsidRPr="00503A9A" w:rsidRDefault="00671BFA" w:rsidP="00671BFA">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Kuesioner</w:t>
      </w:r>
      <w:r>
        <w:rPr>
          <w:rFonts w:ascii="Times New Roman" w:hAnsi="Times New Roman" w:cs="Times New Roman"/>
          <w:sz w:val="24"/>
          <w:szCs w:val="24"/>
        </w:rPr>
        <w:tab/>
      </w:r>
      <w:r w:rsidR="00F91201">
        <w:rPr>
          <w:rFonts w:ascii="Times New Roman" w:hAnsi="Times New Roman" w:cs="Times New Roman"/>
          <w:sz w:val="24"/>
          <w:szCs w:val="24"/>
        </w:rPr>
        <w:tab/>
        <w:t>1</w:t>
      </w:r>
      <w:r>
        <w:rPr>
          <w:rFonts w:ascii="Times New Roman" w:hAnsi="Times New Roman" w:cs="Times New Roman"/>
          <w:sz w:val="24"/>
          <w:szCs w:val="24"/>
        </w:rPr>
        <w:tab/>
      </w:r>
    </w:p>
    <w:p w:rsidR="00671BFA" w:rsidRPr="00503A9A" w:rsidRDefault="00671BFA" w:rsidP="00671BFA">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Hasil Olahan Data</w:t>
      </w:r>
      <w:r>
        <w:rPr>
          <w:rFonts w:ascii="Times New Roman" w:hAnsi="Times New Roman" w:cs="Times New Roman"/>
          <w:sz w:val="24"/>
          <w:szCs w:val="24"/>
        </w:rPr>
        <w:tab/>
      </w:r>
      <w:r w:rsidR="00F91201">
        <w:rPr>
          <w:rFonts w:ascii="Times New Roman" w:hAnsi="Times New Roman" w:cs="Times New Roman"/>
          <w:sz w:val="24"/>
          <w:szCs w:val="24"/>
        </w:rPr>
        <w:tab/>
        <w:t>7</w:t>
      </w:r>
    </w:p>
    <w:p w:rsidR="00671BFA" w:rsidRPr="00503A9A" w:rsidRDefault="00905A34" w:rsidP="00671BFA">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Su</w:t>
      </w:r>
      <w:r w:rsidR="00671BFA">
        <w:rPr>
          <w:rFonts w:ascii="Times New Roman" w:hAnsi="Times New Roman" w:cs="Times New Roman"/>
          <w:sz w:val="24"/>
          <w:szCs w:val="24"/>
        </w:rPr>
        <w:t>r</w:t>
      </w:r>
      <w:r>
        <w:rPr>
          <w:rFonts w:ascii="Times New Roman" w:hAnsi="Times New Roman" w:cs="Times New Roman"/>
          <w:sz w:val="24"/>
          <w:szCs w:val="24"/>
        </w:rPr>
        <w:t>a</w:t>
      </w:r>
      <w:r w:rsidR="00671BFA">
        <w:rPr>
          <w:rFonts w:ascii="Times New Roman" w:hAnsi="Times New Roman" w:cs="Times New Roman"/>
          <w:sz w:val="24"/>
          <w:szCs w:val="24"/>
        </w:rPr>
        <w:t>t Lemlit</w:t>
      </w:r>
      <w:r w:rsidR="00671BFA">
        <w:rPr>
          <w:rFonts w:ascii="Times New Roman" w:hAnsi="Times New Roman" w:cs="Times New Roman"/>
          <w:sz w:val="24"/>
          <w:szCs w:val="24"/>
        </w:rPr>
        <w:tab/>
      </w:r>
      <w:r w:rsidR="00671BFA">
        <w:rPr>
          <w:rFonts w:ascii="Times New Roman" w:hAnsi="Times New Roman" w:cs="Times New Roman"/>
          <w:sz w:val="24"/>
          <w:szCs w:val="24"/>
        </w:rPr>
        <w:tab/>
      </w:r>
      <w:r w:rsidR="00F91201">
        <w:rPr>
          <w:rFonts w:ascii="Times New Roman" w:hAnsi="Times New Roman" w:cs="Times New Roman"/>
          <w:sz w:val="24"/>
          <w:szCs w:val="24"/>
        </w:rPr>
        <w:t>30</w:t>
      </w:r>
    </w:p>
    <w:p w:rsidR="00671BFA" w:rsidRDefault="00671BFA" w:rsidP="00671BFA">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Surat Dari Kantor Penelitian (Kantor Desa)</w:t>
      </w:r>
      <w:r>
        <w:rPr>
          <w:rFonts w:ascii="Times New Roman" w:hAnsi="Times New Roman" w:cs="Times New Roman"/>
          <w:sz w:val="24"/>
          <w:szCs w:val="24"/>
        </w:rPr>
        <w:tab/>
      </w:r>
      <w:r>
        <w:rPr>
          <w:rFonts w:ascii="Times New Roman" w:hAnsi="Times New Roman" w:cs="Times New Roman"/>
          <w:sz w:val="24"/>
          <w:szCs w:val="24"/>
        </w:rPr>
        <w:tab/>
      </w:r>
      <w:r w:rsidR="00F91201">
        <w:rPr>
          <w:rFonts w:ascii="Times New Roman" w:hAnsi="Times New Roman" w:cs="Times New Roman"/>
          <w:sz w:val="24"/>
          <w:szCs w:val="24"/>
        </w:rPr>
        <w:t>31</w:t>
      </w:r>
    </w:p>
    <w:p w:rsidR="00671BFA" w:rsidRDefault="00671BFA" w:rsidP="00671BFA">
      <w:pPr>
        <w:tabs>
          <w:tab w:val="left" w:leader="dot" w:pos="7088"/>
          <w:tab w:val="right" w:pos="765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Surat Rekom </w:t>
      </w:r>
      <w:r w:rsidR="00F742DF">
        <w:rPr>
          <w:rFonts w:ascii="Times New Roman" w:hAnsi="Times New Roman" w:cs="Times New Roman"/>
          <w:sz w:val="24"/>
          <w:szCs w:val="24"/>
        </w:rPr>
        <w:t>Bebas Plagiasi</w:t>
      </w:r>
      <w:r>
        <w:rPr>
          <w:rFonts w:ascii="Times New Roman" w:hAnsi="Times New Roman" w:cs="Times New Roman"/>
          <w:sz w:val="24"/>
          <w:szCs w:val="24"/>
        </w:rPr>
        <w:tab/>
      </w:r>
      <w:r w:rsidR="000E0DB0">
        <w:rPr>
          <w:rFonts w:ascii="Times New Roman" w:hAnsi="Times New Roman" w:cs="Times New Roman"/>
          <w:sz w:val="24"/>
          <w:szCs w:val="24"/>
        </w:rPr>
        <w:tab/>
        <w:t>43</w:t>
      </w:r>
    </w:p>
    <w:p w:rsidR="003E3136" w:rsidRDefault="008812D9" w:rsidP="008812D9">
      <w:pPr>
        <w:tabs>
          <w:tab w:val="left" w:leader="dot" w:pos="7088"/>
          <w:tab w:val="right" w:pos="7655"/>
        </w:tabs>
        <w:spacing w:after="0"/>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w:t>
      </w:r>
      <w:r w:rsidR="000E0DB0">
        <w:rPr>
          <w:rFonts w:ascii="Times New Roman" w:hAnsi="Times New Roman" w:cs="Times New Roman"/>
          <w:sz w:val="24"/>
          <w:szCs w:val="24"/>
        </w:rPr>
        <w:t>Presentase Hasil Turnitin</w:t>
      </w:r>
      <w:r>
        <w:rPr>
          <w:rFonts w:ascii="Times New Roman" w:hAnsi="Times New Roman" w:cs="Times New Roman"/>
          <w:sz w:val="24"/>
          <w:szCs w:val="24"/>
        </w:rPr>
        <w:tab/>
      </w:r>
      <w:r>
        <w:rPr>
          <w:rFonts w:ascii="Times New Roman" w:hAnsi="Times New Roman" w:cs="Times New Roman"/>
          <w:sz w:val="24"/>
          <w:szCs w:val="24"/>
        </w:rPr>
        <w:tab/>
      </w:r>
      <w:r w:rsidR="000E0DB0">
        <w:rPr>
          <w:rFonts w:ascii="Times New Roman" w:hAnsi="Times New Roman" w:cs="Times New Roman"/>
          <w:sz w:val="24"/>
          <w:szCs w:val="24"/>
        </w:rPr>
        <w:t>44</w:t>
      </w:r>
    </w:p>
    <w:p w:rsidR="000E0DB0" w:rsidRDefault="000E0DB0" w:rsidP="008812D9">
      <w:pPr>
        <w:tabs>
          <w:tab w:val="left" w:leader="dot" w:pos="7088"/>
          <w:tab w:val="right" w:pos="7655"/>
        </w:tabs>
        <w:spacing w:after="0"/>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Riwayat Hidup</w:t>
      </w:r>
      <w:r>
        <w:rPr>
          <w:rFonts w:ascii="Times New Roman" w:hAnsi="Times New Roman" w:cs="Times New Roman"/>
          <w:sz w:val="24"/>
          <w:szCs w:val="24"/>
        </w:rPr>
        <w:tab/>
      </w:r>
      <w:r>
        <w:rPr>
          <w:rFonts w:ascii="Times New Roman" w:hAnsi="Times New Roman" w:cs="Times New Roman"/>
          <w:sz w:val="24"/>
          <w:szCs w:val="24"/>
        </w:rPr>
        <w:tab/>
        <w:t>45</w:t>
      </w: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905A34" w:rsidP="003E3136">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Default="003E3136" w:rsidP="003E3136">
      <w:pPr>
        <w:spacing w:after="0"/>
        <w:rPr>
          <w:rFonts w:ascii="Times New Roman" w:hAnsi="Times New Roman" w:cs="Times New Roman"/>
          <w:sz w:val="24"/>
          <w:szCs w:val="24"/>
        </w:rPr>
      </w:pPr>
    </w:p>
    <w:p w:rsidR="003E3136" w:rsidRPr="00893225" w:rsidRDefault="003E3136" w:rsidP="003E3136">
      <w:pPr>
        <w:spacing w:after="0"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BAB I</w:t>
      </w:r>
    </w:p>
    <w:p w:rsidR="003E3136" w:rsidRPr="00893225" w:rsidRDefault="003E3136" w:rsidP="003E3136">
      <w:pPr>
        <w:spacing w:after="0" w:line="480"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PENDAHULUAN</w:t>
      </w:r>
    </w:p>
    <w:p w:rsidR="003E3136" w:rsidRPr="00893225" w:rsidRDefault="003E3136" w:rsidP="003E3136">
      <w:pPr>
        <w:pStyle w:val="ListParagraph"/>
        <w:spacing w:after="0" w:line="480" w:lineRule="auto"/>
        <w:ind w:left="-426"/>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1.1 Latar Belakang Penelitian</w:t>
      </w:r>
    </w:p>
    <w:p w:rsidR="003E3136" w:rsidRPr="00893225" w:rsidRDefault="003E3136" w:rsidP="003E3136">
      <w:pPr>
        <w:spacing w:after="0" w:line="480" w:lineRule="auto"/>
        <w:ind w:firstLine="709"/>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Pedesaan merupakan bagian integral dari Negara Republik Indonesia.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Membangun desa berarti membangun sebagian besar penduduk Indonesia, hal ini mudah dimengerti karena lebih dari delapan puluh persen penduduk Indonesia tersebar di desa-desa seluruh Indonesia.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Desa atau struktur sosial sejenis desa merupakan bagian terbesar dari wilayah negara Indonesia yang tersebar di seluruh pelosok tanah air yang secara historis desa merupakan cikal bakal terbentuknya masyarakat politik dan pemerintah di Indonesia jauh sebelum Negara terbentuk.</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Desa sebagai institusi sosial sekarang telah memiliki posisi penting sebagai institusi pemerintah terendah dalam struktur pemerintahan Indonesia.</w:t>
      </w:r>
      <w:proofErr w:type="gramEnd"/>
      <w:r w:rsidRPr="00893225">
        <w:rPr>
          <w:rFonts w:ascii="Times New Roman" w:hAnsi="Times New Roman" w:cs="Times New Roman"/>
          <w:sz w:val="24"/>
          <w:szCs w:val="24"/>
          <w:lang w:val="en-ID"/>
        </w:rPr>
        <w:t xml:space="preserve"> Desa memiliki nilai-nilai strategis antara </w:t>
      </w:r>
      <w:proofErr w:type="gramStart"/>
      <w:r w:rsidRPr="00893225">
        <w:rPr>
          <w:rFonts w:ascii="Times New Roman" w:hAnsi="Times New Roman" w:cs="Times New Roman"/>
          <w:sz w:val="24"/>
          <w:szCs w:val="24"/>
          <w:lang w:val="en-ID"/>
        </w:rPr>
        <w:t>lain</w:t>
      </w:r>
      <w:proofErr w:type="gramEnd"/>
      <w:r w:rsidRPr="00893225">
        <w:rPr>
          <w:rFonts w:ascii="Times New Roman" w:hAnsi="Times New Roman" w:cs="Times New Roman"/>
          <w:sz w:val="24"/>
          <w:szCs w:val="24"/>
          <w:lang w:val="en-ID"/>
        </w:rPr>
        <w:t xml:space="preserve"> tradisi, adat istiadat beserta hukumnya yang bersifat mandiri menjadi sumber segala data dan informasi bagi penyelenggaraan pemerintahan dan pembangunan. </w:t>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Dalam Permendagri Nomor 84 Tahun 2015 tentang desa mengartikan desa sebagai berikut:</w:t>
      </w:r>
    </w:p>
    <w:p w:rsidR="003E3136" w:rsidRPr="00893225" w:rsidRDefault="003E3136" w:rsidP="003E3136">
      <w:pPr>
        <w:spacing w:line="480" w:lineRule="auto"/>
        <w:ind w:left="993"/>
        <w:jc w:val="both"/>
        <w:rPr>
          <w:rFonts w:ascii="Times New Roman" w:hAnsi="Times New Roman" w:cs="Times New Roman"/>
          <w:i/>
          <w:sz w:val="24"/>
          <w:szCs w:val="24"/>
          <w:lang w:val="en-ID"/>
        </w:rPr>
      </w:pPr>
      <w:r w:rsidRPr="00893225">
        <w:rPr>
          <w:rFonts w:ascii="Times New Roman" w:hAnsi="Times New Roman" w:cs="Times New Roman"/>
          <w:sz w:val="24"/>
          <w:szCs w:val="24"/>
          <w:lang w:val="en-ID"/>
        </w:rPr>
        <w:t xml:space="preserve"> “</w:t>
      </w:r>
      <w:r w:rsidRPr="00893225">
        <w:rPr>
          <w:rFonts w:ascii="Times New Roman" w:hAnsi="Times New Roman" w:cs="Times New Roman"/>
          <w:i/>
          <w:sz w:val="24"/>
          <w:szCs w:val="24"/>
          <w:lang w:val="en-ID"/>
        </w:rPr>
        <w:t>Desa adalah desa dan desa adat yang disebut dengan nama lain, selanjutnya disebut desa adalah kesatuan masyarakat hukum yang memiliki batas wilayah yang mengatur dan mengurus urusan pemerintahan, kepentingan masyarakat setempat berdasarkan prakarsa masyarakat, hak asal-usul dan atau hak tradisional yang diakui dan dihormati dalam sistem pemerintahan NKRI.”</w:t>
      </w:r>
    </w:p>
    <w:p w:rsidR="003E3136" w:rsidRPr="00893225" w:rsidRDefault="003E3136" w:rsidP="003E3136">
      <w:pPr>
        <w:spacing w:after="0" w:line="480" w:lineRule="auto"/>
        <w:ind w:firstLine="851"/>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lastRenderedPageBreak/>
        <w:t>Dalam pengertian desa dalam PERMENDAGRI Nomor 84 Tahun 2015 diatas sangat jelas bahwa desa merupakan</w:t>
      </w:r>
      <w:r w:rsidRPr="00893225">
        <w:rPr>
          <w:rFonts w:ascii="Times New Roman" w:hAnsi="Times New Roman" w:cs="Times New Roman"/>
          <w:i/>
          <w:sz w:val="24"/>
          <w:szCs w:val="24"/>
          <w:lang w:val="en-ID"/>
        </w:rPr>
        <w:t xml:space="preserve"> community</w:t>
      </w:r>
      <w:r w:rsidRPr="00893225">
        <w:rPr>
          <w:rFonts w:ascii="Times New Roman" w:hAnsi="Times New Roman" w:cs="Times New Roman"/>
          <w:sz w:val="24"/>
          <w:szCs w:val="24"/>
          <w:lang w:val="en-ID"/>
        </w:rPr>
        <w:t xml:space="preserve"> yaitu komunitas yang mengatur dirinya sendiri.</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Dengan pemahaman bahwa desa memiliki kewenangan untuk mengurus dan mengatur kepentingan masyarakat sesuai dengan kondisi sosial dan budaya setempat.</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Maka posisi desa yang memiliki otonomi asli yang sangat strategis sehingga memerlukan perhatian yang lebih terhadap penyelenggaraan otonomi daerah.</w:t>
      </w:r>
      <w:proofErr w:type="gramEnd"/>
      <w:r w:rsidRPr="00893225">
        <w:rPr>
          <w:rFonts w:ascii="Times New Roman" w:hAnsi="Times New Roman" w:cs="Times New Roman"/>
          <w:sz w:val="24"/>
          <w:szCs w:val="24"/>
          <w:lang w:val="en-ID"/>
        </w:rPr>
        <w:t xml:space="preserve"> Sehingga dengan adanya otonomi desa yang kuat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mempengaruhi secara signifikan perwujudan otonomi daerah.</w:t>
      </w:r>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Sejak dikeluarkannya Undang-undang Nomor  6 tahun 2014 tentang desa dan Peraturan Menteri Dalam Negeri Nomor 113 tahun 2014 tentang pengelolaan keuangan desa, Kepala desa diberikan wewenang untuk menangani urusan pemerintahannya. Untuk menangani pemerintah sendiri, setiap desa telah diberikan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desa dan alokasi dana desa sesuai dengan tingkat kebutuhan dan dana tersebut digunakan secara maksimal dengan perbandingan antara anggaran dan realisasi yang seimbang, namun dalam prakteknya terdapat desa yang anggarannya masih terdapat SiLPA (Sisa Lebih Penggunaan Anggaran). Menurut Mursyidi (2013:70), Sisa lebih penggunaan anggaran adalah selisih lebih realisasi penerimaan dan pengeluaran selama satu periode anggaran. Menurut Hakim (2016), terjadinya Sisa Lebih Penggunaan Anggaran (SiLPA) karena adanya kegiatan atau program pemerintah yang belum terselesaikan serta adanya pembatalan proyek yang hendak dilaksanakan. Proses pembentukan Sisa Lebih Penggunaan Anggaran (SiLPA) dalam siklus pengelolaan keuangan desa dimulai dari proses perencanaan yaitu penyusunan Anggaran Pendapatan dan Belanja </w:t>
      </w:r>
      <w:r w:rsidRPr="00893225">
        <w:rPr>
          <w:rFonts w:ascii="Times New Roman" w:hAnsi="Times New Roman" w:cs="Times New Roman"/>
          <w:sz w:val="24"/>
          <w:szCs w:val="24"/>
          <w:lang w:val="en-ID"/>
        </w:rPr>
        <w:lastRenderedPageBreak/>
        <w:t xml:space="preserve">Desa (APBDes) sampai dengan proses pertanggungjawaban. Dari siklus tersebut maka Sisa Lebih Penggunaan Anggaran (SiLPA) dapat dibentuk antara lain karena adanya pelampauan penerimaan pendapatan terhadap belanja, penghematan belanja, dan sisa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kegiatan lanjutan (Permendagri Nomor 113 Tahun 2014). Penyerapan anggaran yang rendah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menimbulkan kas bebas </w:t>
      </w:r>
      <w:r w:rsidRPr="00893225">
        <w:rPr>
          <w:rFonts w:ascii="Times New Roman" w:hAnsi="Times New Roman" w:cs="Times New Roman"/>
          <w:i/>
          <w:sz w:val="24"/>
          <w:szCs w:val="24"/>
          <w:lang w:val="en-ID"/>
        </w:rPr>
        <w:t>(free cash</w:t>
      </w:r>
      <w:r w:rsidRPr="00893225">
        <w:rPr>
          <w:rFonts w:ascii="Times New Roman" w:hAnsi="Times New Roman" w:cs="Times New Roman"/>
          <w:sz w:val="24"/>
          <w:szCs w:val="24"/>
          <w:lang w:val="en-ID"/>
        </w:rPr>
        <w:t>) berupa Sisa Lebih Pengguna</w:t>
      </w:r>
      <w:r>
        <w:rPr>
          <w:rFonts w:ascii="Times New Roman" w:hAnsi="Times New Roman" w:cs="Times New Roman"/>
          <w:sz w:val="24"/>
          <w:szCs w:val="24"/>
          <w:lang w:val="en-ID"/>
        </w:rPr>
        <w:t>an</w:t>
      </w:r>
      <w:r w:rsidRPr="00893225">
        <w:rPr>
          <w:rFonts w:ascii="Times New Roman" w:hAnsi="Times New Roman" w:cs="Times New Roman"/>
          <w:sz w:val="24"/>
          <w:szCs w:val="24"/>
          <w:lang w:val="en-ID"/>
        </w:rPr>
        <w:t xml:space="preserve"> Anggaran (SiLPA) di pemerintahan desa pada akhir tahun anggaran.</w:t>
      </w:r>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Menurut Permendagri Nomor 113 Tahun 2014 tentang Pengelolaan Keuangan Desa adalah keseluruhan kegiatan yang meliputi perencanaan, pelaksanaan, penatausahaan, pelaporan, dan pertanggungjawaban keuangan desa. </w:t>
      </w:r>
      <w:proofErr w:type="gramStart"/>
      <w:r w:rsidRPr="00893225">
        <w:rPr>
          <w:rFonts w:ascii="Times New Roman" w:hAnsi="Times New Roman" w:cs="Times New Roman"/>
          <w:sz w:val="24"/>
          <w:szCs w:val="24"/>
          <w:lang w:val="en-ID"/>
        </w:rPr>
        <w:t>Dengan demikian, penatausahaan, pelaporan, dan pertanggungjawaban merupakan bagian dari pengelolaan keuangan desa.</w:t>
      </w:r>
      <w:proofErr w:type="gramEnd"/>
      <w:r w:rsidRPr="00893225">
        <w:rPr>
          <w:rFonts w:ascii="Times New Roman" w:hAnsi="Times New Roman" w:cs="Times New Roman"/>
          <w:sz w:val="24"/>
          <w:szCs w:val="24"/>
          <w:lang w:val="en-ID"/>
        </w:rPr>
        <w:t xml:space="preserve"> Alokasi Dana Desa (ADD) adalah dana </w:t>
      </w:r>
      <w:proofErr w:type="gramStart"/>
      <w:r w:rsidRPr="00893225">
        <w:rPr>
          <w:rFonts w:ascii="Times New Roman" w:hAnsi="Times New Roman" w:cs="Times New Roman"/>
          <w:sz w:val="24"/>
          <w:szCs w:val="24"/>
          <w:lang w:val="en-ID"/>
        </w:rPr>
        <w:t>yang  diberikan</w:t>
      </w:r>
      <w:proofErr w:type="gramEnd"/>
      <w:r w:rsidRPr="00893225">
        <w:rPr>
          <w:rFonts w:ascii="Times New Roman" w:hAnsi="Times New Roman" w:cs="Times New Roman"/>
          <w:sz w:val="24"/>
          <w:szCs w:val="24"/>
          <w:lang w:val="en-ID"/>
        </w:rPr>
        <w:t xml:space="preserve"> kepada desa yang berasal dari dana perimbangan keuangan pemerintah pusat dan daerah yang diterima oleh kabupaten/kota.  </w:t>
      </w:r>
      <w:proofErr w:type="gramStart"/>
      <w:r w:rsidRPr="00893225">
        <w:rPr>
          <w:rFonts w:ascii="Times New Roman" w:hAnsi="Times New Roman" w:cs="Times New Roman"/>
          <w:sz w:val="24"/>
          <w:szCs w:val="24"/>
          <w:lang w:val="en-ID"/>
        </w:rPr>
        <w:t>Pemberian ADD merupakan wujud untuk pemenuhan hak desa dalam penyelenggaraan otonominya agar tumbuh dan berkembang suatu desa.Sedangkan penggunaan Dana Desa (DD) untuk pembiayaan pembangunan desa yang ditujukan untuk meningk</w:t>
      </w:r>
      <w:r w:rsidR="007F419E">
        <w:rPr>
          <w:rFonts w:ascii="Times New Roman" w:hAnsi="Times New Roman" w:cs="Times New Roman"/>
          <w:sz w:val="24"/>
          <w:szCs w:val="24"/>
          <w:lang w:val="en-ID"/>
        </w:rPr>
        <w:t xml:space="preserve">atkan kesejahteraan masyarakat, </w:t>
      </w:r>
      <w:r w:rsidRPr="00893225">
        <w:rPr>
          <w:rFonts w:ascii="Times New Roman" w:hAnsi="Times New Roman" w:cs="Times New Roman"/>
          <w:sz w:val="24"/>
          <w:szCs w:val="24"/>
          <w:lang w:val="en-ID"/>
        </w:rPr>
        <w:t>peningkatan kualitas hidup manusia serta penanggulangan kemiskinan.</w:t>
      </w:r>
      <w:proofErr w:type="gramEnd"/>
      <w:r w:rsidRPr="00893225">
        <w:rPr>
          <w:rFonts w:ascii="Times New Roman" w:hAnsi="Times New Roman" w:cs="Times New Roman"/>
          <w:sz w:val="24"/>
          <w:szCs w:val="24"/>
          <w:lang w:val="en-ID"/>
        </w:rPr>
        <w:t xml:space="preserve"> Dalam asas pengelolaan keuangan desa berupa akuntabel, transparan, partisipatif, tertib, dan disiplin dihimbau untuk tidak menimbulkan Selisih lebih yang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menimbulkan Sisa Lebih Penggunaan Anggaran (SiLPA).</w:t>
      </w: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 xml:space="preserve"> Peraturan Pemerintah Nomor 22 tahun 2015 menjelaskan Sisa Lebih penggunaan Anggaran (SiLPA) merupakan selisih lebih realisasi penerimaan dan pengeluaran anggaran selama satu periode. </w:t>
      </w:r>
      <w:proofErr w:type="gramStart"/>
      <w:r w:rsidRPr="00893225">
        <w:rPr>
          <w:rFonts w:ascii="Times New Roman" w:hAnsi="Times New Roman" w:cs="Times New Roman"/>
          <w:sz w:val="24"/>
          <w:szCs w:val="24"/>
          <w:lang w:val="en-ID"/>
        </w:rPr>
        <w:t>Sisa Lebih Penggunaan Anggaran atau SiLPA terjadi disetiap daerah terutama didesa.</w:t>
      </w:r>
      <w:proofErr w:type="gramEnd"/>
      <w:r w:rsidRPr="00893225">
        <w:rPr>
          <w:rFonts w:ascii="Times New Roman" w:hAnsi="Times New Roman" w:cs="Times New Roman"/>
          <w:sz w:val="24"/>
          <w:szCs w:val="24"/>
          <w:lang w:val="en-ID"/>
        </w:rPr>
        <w:t xml:space="preserve"> Padahal dalam anggaran yang telah ditetapkan, pemerintah daerah telah menetapkan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terjadi defisit, dimana pendapatan daerah tidak dapat menutupi seluruh belanja daerah sehingga diperlukan penerimaan pembiayaan sebesar defisit yang diperkirakan. Dengan Demikian, sisa lebih penggunaan anggaran yang diperkirakan adalah nol, sedangkan dalam praktiknya defisit dalam realisasi anggaran tidak selalu terjadi. Seperti halnya yang terjadi di Kabupaten Boalemo </w:t>
      </w:r>
      <w:proofErr w:type="gramStart"/>
      <w:r w:rsidRPr="00893225">
        <w:rPr>
          <w:rFonts w:ascii="Times New Roman" w:hAnsi="Times New Roman" w:cs="Times New Roman"/>
          <w:sz w:val="24"/>
          <w:szCs w:val="24"/>
          <w:lang w:val="en-ID"/>
        </w:rPr>
        <w:t>di  Kecamatan</w:t>
      </w:r>
      <w:proofErr w:type="gramEnd"/>
      <w:r w:rsidRPr="00893225">
        <w:rPr>
          <w:rFonts w:ascii="Times New Roman" w:hAnsi="Times New Roman" w:cs="Times New Roman"/>
          <w:sz w:val="24"/>
          <w:szCs w:val="24"/>
          <w:lang w:val="en-ID"/>
        </w:rPr>
        <w:t xml:space="preserve"> Tilamuta.</w:t>
      </w:r>
    </w:p>
    <w:p w:rsidR="003E3136" w:rsidRDefault="003E3136" w:rsidP="003E3136">
      <w:pPr>
        <w:pStyle w:val="ListParagraph"/>
        <w:spacing w:after="0" w:line="480" w:lineRule="auto"/>
        <w:ind w:left="0" w:firstLine="70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Selama tahun 2017 dan 2018 di daerah Kabupaten Boalemo khususnya di  kecamatan Tilamuta dibeberapa desa seperti di Desa Piloliyanga, Desa Ayuhulalo, Desa Hungayonaa dan Desa Modelomo telah terdapat Sisa Lebih Penggunaan Anggaran (SiLPA) yang anggarannya bersumber dari Alokasi Dana Desa dan Dana Desa. Berikut adalah tabel yang </w:t>
      </w:r>
      <w:proofErr w:type="gramStart"/>
      <w:r w:rsidRPr="00893225">
        <w:rPr>
          <w:rFonts w:ascii="Times New Roman" w:hAnsi="Times New Roman" w:cs="Times New Roman"/>
          <w:sz w:val="24"/>
          <w:szCs w:val="24"/>
          <w:lang w:val="en-ID"/>
        </w:rPr>
        <w:t>menggambarkan  jumlah</w:t>
      </w:r>
      <w:proofErr w:type="gramEnd"/>
      <w:r w:rsidRPr="00893225">
        <w:rPr>
          <w:rFonts w:ascii="Times New Roman" w:hAnsi="Times New Roman" w:cs="Times New Roman"/>
          <w:sz w:val="24"/>
          <w:szCs w:val="24"/>
          <w:lang w:val="en-ID"/>
        </w:rPr>
        <w:t xml:space="preserve"> SiLPA yang dihasilkan selama 2 tahun yaitu dari tahun 2017-2018.</w:t>
      </w:r>
    </w:p>
    <w:p w:rsidR="003E3136" w:rsidRDefault="003E3136" w:rsidP="003E3136">
      <w:pPr>
        <w:pStyle w:val="ListParagraph"/>
        <w:spacing w:after="0" w:line="480" w:lineRule="auto"/>
        <w:ind w:left="0" w:firstLine="709"/>
        <w:jc w:val="both"/>
        <w:rPr>
          <w:rFonts w:ascii="Times New Roman" w:hAnsi="Times New Roman" w:cs="Times New Roman"/>
          <w:sz w:val="24"/>
          <w:szCs w:val="24"/>
          <w:lang w:val="en-ID"/>
        </w:rPr>
      </w:pPr>
    </w:p>
    <w:p w:rsidR="003E3136" w:rsidRDefault="003E3136" w:rsidP="003E3136">
      <w:pPr>
        <w:pStyle w:val="ListParagraph"/>
        <w:spacing w:after="0" w:line="480" w:lineRule="auto"/>
        <w:ind w:left="0" w:firstLine="709"/>
        <w:jc w:val="both"/>
        <w:rPr>
          <w:rFonts w:ascii="Times New Roman" w:hAnsi="Times New Roman" w:cs="Times New Roman"/>
          <w:sz w:val="24"/>
          <w:szCs w:val="24"/>
          <w:lang w:val="en-ID"/>
        </w:rPr>
      </w:pPr>
    </w:p>
    <w:p w:rsidR="003E3136" w:rsidRDefault="003E3136" w:rsidP="003E3136">
      <w:pPr>
        <w:pStyle w:val="ListParagraph"/>
        <w:spacing w:after="0" w:line="480" w:lineRule="auto"/>
        <w:ind w:left="0" w:firstLine="709"/>
        <w:jc w:val="both"/>
        <w:rPr>
          <w:rFonts w:ascii="Times New Roman" w:hAnsi="Times New Roman" w:cs="Times New Roman"/>
          <w:sz w:val="24"/>
          <w:szCs w:val="24"/>
          <w:lang w:val="en-ID"/>
        </w:rPr>
      </w:pPr>
    </w:p>
    <w:p w:rsidR="003E3136" w:rsidRDefault="003E3136" w:rsidP="003E3136">
      <w:pPr>
        <w:pStyle w:val="ListParagraph"/>
        <w:spacing w:after="0" w:line="480" w:lineRule="auto"/>
        <w:ind w:left="0" w:firstLine="709"/>
        <w:jc w:val="both"/>
        <w:rPr>
          <w:rFonts w:ascii="Times New Roman" w:hAnsi="Times New Roman" w:cs="Times New Roman"/>
          <w:sz w:val="24"/>
          <w:szCs w:val="24"/>
          <w:lang w:val="en-ID"/>
        </w:rPr>
      </w:pPr>
    </w:p>
    <w:p w:rsidR="003E3136" w:rsidRDefault="003E3136" w:rsidP="003E3136">
      <w:pPr>
        <w:pStyle w:val="ListParagraph"/>
        <w:spacing w:after="0" w:line="480" w:lineRule="auto"/>
        <w:ind w:left="0" w:firstLine="709"/>
        <w:jc w:val="both"/>
        <w:rPr>
          <w:rFonts w:ascii="Times New Roman" w:hAnsi="Times New Roman" w:cs="Times New Roman"/>
          <w:sz w:val="24"/>
          <w:szCs w:val="24"/>
          <w:lang w:val="en-ID"/>
        </w:rPr>
      </w:pPr>
    </w:p>
    <w:p w:rsidR="003E3136" w:rsidRDefault="003E3136" w:rsidP="003E3136">
      <w:pPr>
        <w:pStyle w:val="ListParagraph"/>
        <w:spacing w:after="0" w:line="480" w:lineRule="auto"/>
        <w:ind w:left="0" w:firstLine="709"/>
        <w:jc w:val="both"/>
        <w:rPr>
          <w:rFonts w:ascii="Times New Roman" w:hAnsi="Times New Roman" w:cs="Times New Roman"/>
          <w:sz w:val="24"/>
          <w:szCs w:val="24"/>
          <w:lang w:val="en-ID"/>
        </w:rPr>
      </w:pP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lang w:val="en-ID"/>
        </w:rPr>
      </w:pPr>
    </w:p>
    <w:p w:rsidR="003E3136" w:rsidRPr="00893225" w:rsidRDefault="003E3136" w:rsidP="003E3136">
      <w:pPr>
        <w:spacing w:after="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lastRenderedPageBreak/>
        <w:t>1.1 Tabel Data Silpa Desa Di Kecamatan Tilamuta</w:t>
      </w:r>
    </w:p>
    <w:tbl>
      <w:tblPr>
        <w:tblStyle w:val="TableGrid"/>
        <w:tblW w:w="7655" w:type="dxa"/>
        <w:tblInd w:w="250" w:type="dxa"/>
        <w:tblLook w:val="04A0"/>
      </w:tblPr>
      <w:tblGrid>
        <w:gridCol w:w="576"/>
        <w:gridCol w:w="1429"/>
        <w:gridCol w:w="1397"/>
        <w:gridCol w:w="1701"/>
        <w:gridCol w:w="1701"/>
        <w:gridCol w:w="851"/>
      </w:tblGrid>
      <w:tr w:rsidR="003E3136" w:rsidRPr="00893225" w:rsidTr="007F419E">
        <w:trPr>
          <w:trHeight w:val="658"/>
        </w:trPr>
        <w:tc>
          <w:tcPr>
            <w:tcW w:w="576" w:type="dxa"/>
            <w:vMerge w:val="restart"/>
          </w:tcPr>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N</w:t>
            </w:r>
            <w:r>
              <w:rPr>
                <w:rFonts w:ascii="Times New Roman" w:hAnsi="Times New Roman" w:cs="Times New Roman"/>
                <w:b/>
                <w:sz w:val="24"/>
                <w:szCs w:val="24"/>
                <w:lang w:val="en-ID"/>
              </w:rPr>
              <w:t>o</w:t>
            </w:r>
          </w:p>
        </w:tc>
        <w:tc>
          <w:tcPr>
            <w:tcW w:w="1429" w:type="dxa"/>
            <w:vMerge w:val="restart"/>
          </w:tcPr>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Nama Desa</w:t>
            </w:r>
          </w:p>
        </w:tc>
        <w:tc>
          <w:tcPr>
            <w:tcW w:w="1397" w:type="dxa"/>
            <w:vMerge w:val="restart"/>
          </w:tcPr>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Sumber Dana</w:t>
            </w:r>
          </w:p>
        </w:tc>
        <w:tc>
          <w:tcPr>
            <w:tcW w:w="3402" w:type="dxa"/>
            <w:gridSpan w:val="2"/>
          </w:tcPr>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Tahun</w:t>
            </w:r>
          </w:p>
        </w:tc>
        <w:tc>
          <w:tcPr>
            <w:tcW w:w="851" w:type="dxa"/>
            <w:vMerge w:val="restart"/>
          </w:tcPr>
          <w:p w:rsidR="003E3136" w:rsidRPr="00893225" w:rsidRDefault="003E3136" w:rsidP="00B64EE0">
            <w:pP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  Ket</w:t>
            </w:r>
          </w:p>
        </w:tc>
      </w:tr>
      <w:tr w:rsidR="003E3136" w:rsidRPr="00893225" w:rsidTr="007F419E">
        <w:trPr>
          <w:trHeight w:val="734"/>
        </w:trPr>
        <w:tc>
          <w:tcPr>
            <w:tcW w:w="576" w:type="dxa"/>
            <w:vMerge/>
          </w:tcPr>
          <w:p w:rsidR="003E3136" w:rsidRPr="00893225" w:rsidRDefault="003E3136" w:rsidP="00B64EE0">
            <w:pPr>
              <w:jc w:val="center"/>
              <w:rPr>
                <w:rFonts w:ascii="Times New Roman" w:hAnsi="Times New Roman" w:cs="Times New Roman"/>
                <w:b/>
                <w:sz w:val="24"/>
                <w:szCs w:val="24"/>
                <w:lang w:val="en-ID"/>
              </w:rPr>
            </w:pPr>
          </w:p>
        </w:tc>
        <w:tc>
          <w:tcPr>
            <w:tcW w:w="1429" w:type="dxa"/>
            <w:vMerge/>
          </w:tcPr>
          <w:p w:rsidR="003E3136" w:rsidRPr="00893225" w:rsidRDefault="003E3136" w:rsidP="00B64EE0">
            <w:pPr>
              <w:jc w:val="center"/>
              <w:rPr>
                <w:rFonts w:ascii="Times New Roman" w:hAnsi="Times New Roman" w:cs="Times New Roman"/>
                <w:b/>
                <w:sz w:val="24"/>
                <w:szCs w:val="24"/>
                <w:lang w:val="en-ID"/>
              </w:rPr>
            </w:pPr>
          </w:p>
        </w:tc>
        <w:tc>
          <w:tcPr>
            <w:tcW w:w="1397" w:type="dxa"/>
            <w:vMerge/>
          </w:tcPr>
          <w:p w:rsidR="003E3136" w:rsidRPr="00893225" w:rsidRDefault="003E3136" w:rsidP="00B64EE0">
            <w:pPr>
              <w:jc w:val="center"/>
              <w:rPr>
                <w:rFonts w:ascii="Times New Roman" w:hAnsi="Times New Roman" w:cs="Times New Roman"/>
                <w:b/>
                <w:sz w:val="24"/>
                <w:szCs w:val="24"/>
                <w:lang w:val="en-ID"/>
              </w:rPr>
            </w:pPr>
          </w:p>
        </w:tc>
        <w:tc>
          <w:tcPr>
            <w:tcW w:w="1701" w:type="dxa"/>
          </w:tcPr>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2017</w:t>
            </w:r>
          </w:p>
        </w:tc>
        <w:tc>
          <w:tcPr>
            <w:tcW w:w="1701" w:type="dxa"/>
          </w:tcPr>
          <w:p w:rsidR="003E3136" w:rsidRPr="00893225" w:rsidRDefault="003E3136" w:rsidP="00B64EE0">
            <w:pPr>
              <w:jc w:val="center"/>
              <w:rPr>
                <w:rFonts w:ascii="Times New Roman" w:hAnsi="Times New Roman" w:cs="Times New Roman"/>
                <w:b/>
                <w:sz w:val="24"/>
                <w:szCs w:val="24"/>
                <w:lang w:val="en-ID"/>
              </w:rPr>
            </w:pPr>
          </w:p>
          <w:p w:rsidR="003E3136" w:rsidRPr="00893225" w:rsidRDefault="003E3136" w:rsidP="00B64EE0">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2018</w:t>
            </w:r>
          </w:p>
        </w:tc>
        <w:tc>
          <w:tcPr>
            <w:tcW w:w="851" w:type="dxa"/>
            <w:vMerge/>
          </w:tcPr>
          <w:p w:rsidR="003E3136" w:rsidRPr="00893225" w:rsidRDefault="003E3136" w:rsidP="00B64EE0">
            <w:pPr>
              <w:jc w:val="center"/>
              <w:rPr>
                <w:rFonts w:ascii="Times New Roman" w:hAnsi="Times New Roman" w:cs="Times New Roman"/>
                <w:b/>
                <w:sz w:val="24"/>
                <w:szCs w:val="24"/>
                <w:lang w:val="en-ID"/>
              </w:rPr>
            </w:pPr>
          </w:p>
        </w:tc>
      </w:tr>
      <w:tr w:rsidR="003E3136" w:rsidRPr="00893225" w:rsidTr="007F419E">
        <w:trPr>
          <w:trHeight w:val="1035"/>
        </w:trPr>
        <w:tc>
          <w:tcPr>
            <w:tcW w:w="576" w:type="dxa"/>
            <w:vMerge w:val="restart"/>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1429" w:type="dxa"/>
            <w:vMerge w:val="restart"/>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Piloliyanga</w:t>
            </w:r>
          </w:p>
        </w:tc>
        <w:tc>
          <w:tcPr>
            <w:tcW w:w="1397" w:type="dxa"/>
          </w:tcPr>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Alokasi Dana Desa (ADD)</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21.277.180</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68.000.000</w:t>
            </w:r>
          </w:p>
        </w:tc>
        <w:tc>
          <w:tcPr>
            <w:tcW w:w="851" w:type="dxa"/>
          </w:tcPr>
          <w:p w:rsidR="003E3136" w:rsidRPr="00893225" w:rsidRDefault="003E3136" w:rsidP="00B64EE0">
            <w:pPr>
              <w:jc w:val="center"/>
              <w:rPr>
                <w:rFonts w:ascii="Times New Roman" w:hAnsi="Times New Roman" w:cs="Times New Roman"/>
                <w:sz w:val="24"/>
                <w:szCs w:val="24"/>
                <w:lang w:val="en-ID"/>
              </w:rPr>
            </w:pPr>
          </w:p>
        </w:tc>
      </w:tr>
      <w:tr w:rsidR="003E3136" w:rsidRPr="00893225" w:rsidTr="007F419E">
        <w:trPr>
          <w:trHeight w:val="833"/>
        </w:trPr>
        <w:tc>
          <w:tcPr>
            <w:tcW w:w="576" w:type="dxa"/>
            <w:vMerge/>
          </w:tcPr>
          <w:p w:rsidR="003E3136" w:rsidRPr="00893225" w:rsidRDefault="003E3136" w:rsidP="00B64EE0">
            <w:pPr>
              <w:rPr>
                <w:rFonts w:ascii="Times New Roman" w:hAnsi="Times New Roman" w:cs="Times New Roman"/>
                <w:sz w:val="24"/>
                <w:szCs w:val="24"/>
                <w:lang w:val="en-ID"/>
              </w:rPr>
            </w:pPr>
          </w:p>
        </w:tc>
        <w:tc>
          <w:tcPr>
            <w:tcW w:w="1429" w:type="dxa"/>
            <w:vMerge/>
          </w:tcPr>
          <w:p w:rsidR="003E3136" w:rsidRPr="00893225" w:rsidRDefault="003E3136" w:rsidP="00B64EE0">
            <w:pPr>
              <w:jc w:val="center"/>
              <w:rPr>
                <w:rFonts w:ascii="Times New Roman" w:hAnsi="Times New Roman" w:cs="Times New Roman"/>
                <w:sz w:val="24"/>
                <w:szCs w:val="24"/>
                <w:lang w:val="en-ID"/>
              </w:rPr>
            </w:pPr>
          </w:p>
        </w:tc>
        <w:tc>
          <w:tcPr>
            <w:tcW w:w="1397" w:type="dxa"/>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Dana Desa</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17.678.369</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28.932.000</w:t>
            </w:r>
          </w:p>
        </w:tc>
        <w:tc>
          <w:tcPr>
            <w:tcW w:w="851" w:type="dxa"/>
          </w:tcPr>
          <w:p w:rsidR="003E3136" w:rsidRPr="00893225" w:rsidRDefault="003E3136" w:rsidP="00B64EE0">
            <w:pPr>
              <w:rPr>
                <w:rFonts w:ascii="Times New Roman" w:hAnsi="Times New Roman" w:cs="Times New Roman"/>
                <w:sz w:val="24"/>
                <w:szCs w:val="24"/>
                <w:lang w:val="en-ID"/>
              </w:rPr>
            </w:pPr>
          </w:p>
        </w:tc>
      </w:tr>
      <w:tr w:rsidR="003E3136" w:rsidRPr="00893225" w:rsidTr="007F419E">
        <w:trPr>
          <w:trHeight w:val="974"/>
        </w:trPr>
        <w:tc>
          <w:tcPr>
            <w:tcW w:w="576" w:type="dxa"/>
            <w:vMerge w:val="restart"/>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2. </w:t>
            </w:r>
          </w:p>
        </w:tc>
        <w:tc>
          <w:tcPr>
            <w:tcW w:w="1429" w:type="dxa"/>
            <w:vMerge w:val="restart"/>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Ayuhulalo</w:t>
            </w:r>
          </w:p>
        </w:tc>
        <w:tc>
          <w:tcPr>
            <w:tcW w:w="1397" w:type="dxa"/>
          </w:tcPr>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Alokasi Dana Desa (ADD)</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24.083.000</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31.030.000</w:t>
            </w:r>
          </w:p>
        </w:tc>
        <w:tc>
          <w:tcPr>
            <w:tcW w:w="851" w:type="dxa"/>
          </w:tcPr>
          <w:p w:rsidR="003E3136" w:rsidRPr="00893225" w:rsidRDefault="003E3136" w:rsidP="00B64EE0">
            <w:pPr>
              <w:rPr>
                <w:rFonts w:ascii="Times New Roman" w:hAnsi="Times New Roman" w:cs="Times New Roman"/>
                <w:sz w:val="24"/>
                <w:szCs w:val="24"/>
                <w:lang w:val="en-ID"/>
              </w:rPr>
            </w:pPr>
          </w:p>
        </w:tc>
      </w:tr>
      <w:tr w:rsidR="003E3136" w:rsidRPr="00893225" w:rsidTr="007F419E">
        <w:trPr>
          <w:trHeight w:val="844"/>
        </w:trPr>
        <w:tc>
          <w:tcPr>
            <w:tcW w:w="576" w:type="dxa"/>
            <w:vMerge/>
          </w:tcPr>
          <w:p w:rsidR="003E3136" w:rsidRPr="00893225" w:rsidRDefault="003E3136" w:rsidP="00B64EE0">
            <w:pPr>
              <w:rPr>
                <w:rFonts w:ascii="Times New Roman" w:hAnsi="Times New Roman" w:cs="Times New Roman"/>
                <w:sz w:val="24"/>
                <w:szCs w:val="24"/>
                <w:lang w:val="en-ID"/>
              </w:rPr>
            </w:pPr>
          </w:p>
        </w:tc>
        <w:tc>
          <w:tcPr>
            <w:tcW w:w="1429" w:type="dxa"/>
            <w:vMerge/>
          </w:tcPr>
          <w:p w:rsidR="003E3136" w:rsidRPr="00893225" w:rsidRDefault="003E3136" w:rsidP="00B64EE0">
            <w:pPr>
              <w:jc w:val="center"/>
              <w:rPr>
                <w:rFonts w:ascii="Times New Roman" w:hAnsi="Times New Roman" w:cs="Times New Roman"/>
                <w:sz w:val="24"/>
                <w:szCs w:val="24"/>
                <w:lang w:val="en-ID"/>
              </w:rPr>
            </w:pPr>
          </w:p>
        </w:tc>
        <w:tc>
          <w:tcPr>
            <w:tcW w:w="1397" w:type="dxa"/>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Dana Desa</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1701" w:type="dxa"/>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23.489.736</w:t>
            </w:r>
          </w:p>
        </w:tc>
        <w:tc>
          <w:tcPr>
            <w:tcW w:w="851" w:type="dxa"/>
          </w:tcPr>
          <w:p w:rsidR="003E3136" w:rsidRPr="00893225" w:rsidRDefault="003E3136" w:rsidP="00B64EE0">
            <w:pPr>
              <w:rPr>
                <w:rFonts w:ascii="Times New Roman" w:hAnsi="Times New Roman" w:cs="Times New Roman"/>
                <w:sz w:val="24"/>
                <w:szCs w:val="24"/>
                <w:lang w:val="en-ID"/>
              </w:rPr>
            </w:pPr>
          </w:p>
        </w:tc>
      </w:tr>
      <w:tr w:rsidR="003E3136" w:rsidRPr="00893225" w:rsidTr="007F419E">
        <w:trPr>
          <w:trHeight w:val="984"/>
        </w:trPr>
        <w:tc>
          <w:tcPr>
            <w:tcW w:w="576" w:type="dxa"/>
            <w:vMerge w:val="restart"/>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3.</w:t>
            </w:r>
          </w:p>
        </w:tc>
        <w:tc>
          <w:tcPr>
            <w:tcW w:w="1429" w:type="dxa"/>
            <w:vMerge w:val="restart"/>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Hungayonaa</w:t>
            </w:r>
          </w:p>
        </w:tc>
        <w:tc>
          <w:tcPr>
            <w:tcW w:w="1397" w:type="dxa"/>
          </w:tcPr>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Alokasi Dana Desa (ADD)</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1.630.000</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4.100.000</w:t>
            </w:r>
          </w:p>
        </w:tc>
        <w:tc>
          <w:tcPr>
            <w:tcW w:w="851" w:type="dxa"/>
          </w:tcPr>
          <w:p w:rsidR="003E3136" w:rsidRPr="00893225" w:rsidRDefault="003E3136" w:rsidP="00B64EE0">
            <w:pPr>
              <w:rPr>
                <w:rFonts w:ascii="Times New Roman" w:hAnsi="Times New Roman" w:cs="Times New Roman"/>
                <w:sz w:val="24"/>
                <w:szCs w:val="24"/>
                <w:lang w:val="en-ID"/>
              </w:rPr>
            </w:pPr>
          </w:p>
        </w:tc>
      </w:tr>
      <w:tr w:rsidR="003E3136" w:rsidRPr="00893225" w:rsidTr="007F419E">
        <w:trPr>
          <w:trHeight w:val="710"/>
        </w:trPr>
        <w:tc>
          <w:tcPr>
            <w:tcW w:w="576" w:type="dxa"/>
            <w:vMerge/>
          </w:tcPr>
          <w:p w:rsidR="003E3136" w:rsidRPr="00893225" w:rsidRDefault="003E3136" w:rsidP="00B64EE0">
            <w:pPr>
              <w:rPr>
                <w:rFonts w:ascii="Times New Roman" w:hAnsi="Times New Roman" w:cs="Times New Roman"/>
                <w:sz w:val="24"/>
                <w:szCs w:val="24"/>
                <w:lang w:val="en-ID"/>
              </w:rPr>
            </w:pPr>
          </w:p>
        </w:tc>
        <w:tc>
          <w:tcPr>
            <w:tcW w:w="1429" w:type="dxa"/>
            <w:vMerge/>
          </w:tcPr>
          <w:p w:rsidR="003E3136" w:rsidRPr="00893225" w:rsidRDefault="003E3136" w:rsidP="00B64EE0">
            <w:pPr>
              <w:rPr>
                <w:rFonts w:ascii="Times New Roman" w:hAnsi="Times New Roman" w:cs="Times New Roman"/>
                <w:sz w:val="24"/>
                <w:szCs w:val="24"/>
                <w:lang w:val="en-ID"/>
              </w:rPr>
            </w:pPr>
          </w:p>
        </w:tc>
        <w:tc>
          <w:tcPr>
            <w:tcW w:w="1397" w:type="dxa"/>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Dana Desa</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46.963.300</w:t>
            </w:r>
          </w:p>
        </w:tc>
        <w:tc>
          <w:tcPr>
            <w:tcW w:w="851" w:type="dxa"/>
          </w:tcPr>
          <w:p w:rsidR="003E3136" w:rsidRPr="00893225" w:rsidRDefault="003E3136" w:rsidP="00B64EE0">
            <w:pPr>
              <w:rPr>
                <w:rFonts w:ascii="Times New Roman" w:hAnsi="Times New Roman" w:cs="Times New Roman"/>
                <w:sz w:val="24"/>
                <w:szCs w:val="24"/>
                <w:lang w:val="en-ID"/>
              </w:rPr>
            </w:pPr>
          </w:p>
        </w:tc>
      </w:tr>
      <w:tr w:rsidR="003E3136" w:rsidRPr="00893225" w:rsidTr="007F419E">
        <w:trPr>
          <w:trHeight w:val="710"/>
        </w:trPr>
        <w:tc>
          <w:tcPr>
            <w:tcW w:w="576" w:type="dxa"/>
            <w:vMerge w:val="restart"/>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4.</w:t>
            </w:r>
          </w:p>
        </w:tc>
        <w:tc>
          <w:tcPr>
            <w:tcW w:w="1429" w:type="dxa"/>
            <w:vMerge w:val="restart"/>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Modelomo</w:t>
            </w:r>
          </w:p>
        </w:tc>
        <w:tc>
          <w:tcPr>
            <w:tcW w:w="1397" w:type="dxa"/>
          </w:tcPr>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Alokasi Dana Desa (ADD)</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47.545.300</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2.720.000</w:t>
            </w:r>
          </w:p>
        </w:tc>
        <w:tc>
          <w:tcPr>
            <w:tcW w:w="851" w:type="dxa"/>
          </w:tcPr>
          <w:p w:rsidR="003E3136" w:rsidRPr="00893225" w:rsidRDefault="003E3136" w:rsidP="00B64EE0">
            <w:pPr>
              <w:rPr>
                <w:rFonts w:ascii="Times New Roman" w:hAnsi="Times New Roman" w:cs="Times New Roman"/>
                <w:sz w:val="24"/>
                <w:szCs w:val="24"/>
                <w:lang w:val="en-ID"/>
              </w:rPr>
            </w:pPr>
          </w:p>
        </w:tc>
      </w:tr>
      <w:tr w:rsidR="003E3136" w:rsidRPr="00893225" w:rsidTr="007F419E">
        <w:trPr>
          <w:trHeight w:val="710"/>
        </w:trPr>
        <w:tc>
          <w:tcPr>
            <w:tcW w:w="576" w:type="dxa"/>
            <w:vMerge/>
          </w:tcPr>
          <w:p w:rsidR="003E3136" w:rsidRPr="00893225" w:rsidRDefault="003E3136" w:rsidP="00B64EE0">
            <w:pPr>
              <w:rPr>
                <w:rFonts w:ascii="Times New Roman" w:hAnsi="Times New Roman" w:cs="Times New Roman"/>
                <w:sz w:val="24"/>
                <w:szCs w:val="24"/>
                <w:lang w:val="en-ID"/>
              </w:rPr>
            </w:pPr>
          </w:p>
        </w:tc>
        <w:tc>
          <w:tcPr>
            <w:tcW w:w="1429" w:type="dxa"/>
            <w:vMerge/>
          </w:tcPr>
          <w:p w:rsidR="003E3136" w:rsidRPr="00893225" w:rsidRDefault="003E3136" w:rsidP="00B64EE0">
            <w:pPr>
              <w:rPr>
                <w:rFonts w:ascii="Times New Roman" w:hAnsi="Times New Roman" w:cs="Times New Roman"/>
                <w:sz w:val="24"/>
                <w:szCs w:val="24"/>
                <w:lang w:val="en-ID"/>
              </w:rPr>
            </w:pPr>
          </w:p>
        </w:tc>
        <w:tc>
          <w:tcPr>
            <w:tcW w:w="1397" w:type="dxa"/>
          </w:tcPr>
          <w:p w:rsidR="003E3136" w:rsidRPr="00893225" w:rsidRDefault="003E3136" w:rsidP="00B64EE0">
            <w:pPr>
              <w:rPr>
                <w:rFonts w:ascii="Times New Roman" w:hAnsi="Times New Roman" w:cs="Times New Roman"/>
                <w:sz w:val="24"/>
                <w:szCs w:val="24"/>
                <w:lang w:val="en-ID"/>
              </w:rPr>
            </w:pPr>
          </w:p>
          <w:p w:rsidR="003E3136" w:rsidRPr="00893225" w:rsidRDefault="003E3136" w:rsidP="00B64EE0">
            <w:pPr>
              <w:rPr>
                <w:rFonts w:ascii="Times New Roman" w:hAnsi="Times New Roman" w:cs="Times New Roman"/>
                <w:sz w:val="24"/>
                <w:szCs w:val="24"/>
                <w:lang w:val="en-ID"/>
              </w:rPr>
            </w:pPr>
            <w:r w:rsidRPr="00893225">
              <w:rPr>
                <w:rFonts w:ascii="Times New Roman" w:hAnsi="Times New Roman" w:cs="Times New Roman"/>
                <w:sz w:val="24"/>
                <w:szCs w:val="24"/>
                <w:lang w:val="en-ID"/>
              </w:rPr>
              <w:t>Dana Desa</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3E3136" w:rsidP="00B64EE0">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Rp. 2.051.574</w:t>
            </w:r>
          </w:p>
        </w:tc>
        <w:tc>
          <w:tcPr>
            <w:tcW w:w="1701" w:type="dxa"/>
          </w:tcPr>
          <w:p w:rsidR="003E3136" w:rsidRPr="00893225" w:rsidRDefault="003E3136" w:rsidP="00B64EE0">
            <w:pPr>
              <w:jc w:val="center"/>
              <w:rPr>
                <w:rFonts w:ascii="Times New Roman" w:hAnsi="Times New Roman" w:cs="Times New Roman"/>
                <w:sz w:val="24"/>
                <w:szCs w:val="24"/>
                <w:lang w:val="en-ID"/>
              </w:rPr>
            </w:pPr>
          </w:p>
          <w:p w:rsidR="003E3136" w:rsidRPr="00893225" w:rsidRDefault="00B64EE0" w:rsidP="00B64EE0">
            <w:pPr>
              <w:rPr>
                <w:rFonts w:ascii="Times New Roman" w:hAnsi="Times New Roman" w:cs="Times New Roman"/>
                <w:sz w:val="24"/>
                <w:szCs w:val="24"/>
                <w:lang w:val="en-ID"/>
              </w:rPr>
            </w:pPr>
            <w:r>
              <w:rPr>
                <w:rFonts w:ascii="Times New Roman" w:hAnsi="Times New Roman" w:cs="Times New Roman"/>
                <w:sz w:val="24"/>
                <w:szCs w:val="24"/>
                <w:lang w:val="en-ID"/>
              </w:rPr>
              <w:t>Rp. 25.</w:t>
            </w:r>
            <w:r w:rsidR="003E3136" w:rsidRPr="00893225">
              <w:rPr>
                <w:rFonts w:ascii="Times New Roman" w:hAnsi="Times New Roman" w:cs="Times New Roman"/>
                <w:sz w:val="24"/>
                <w:szCs w:val="24"/>
                <w:lang w:val="en-ID"/>
              </w:rPr>
              <w:t>248.600</w:t>
            </w:r>
          </w:p>
        </w:tc>
        <w:tc>
          <w:tcPr>
            <w:tcW w:w="851" w:type="dxa"/>
          </w:tcPr>
          <w:p w:rsidR="003E3136" w:rsidRPr="00893225" w:rsidRDefault="003E3136" w:rsidP="00B64EE0">
            <w:pPr>
              <w:rPr>
                <w:rFonts w:ascii="Times New Roman" w:hAnsi="Times New Roman" w:cs="Times New Roman"/>
                <w:sz w:val="24"/>
                <w:szCs w:val="24"/>
                <w:lang w:val="en-ID"/>
              </w:rPr>
            </w:pPr>
          </w:p>
        </w:tc>
      </w:tr>
    </w:tbl>
    <w:p w:rsidR="003E3136" w:rsidRPr="00893225" w:rsidRDefault="00B64EE0" w:rsidP="003E3136">
      <w:pPr>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003E3136" w:rsidRPr="00893225">
        <w:rPr>
          <w:rFonts w:ascii="Times New Roman" w:hAnsi="Times New Roman" w:cs="Times New Roman"/>
          <w:sz w:val="24"/>
          <w:szCs w:val="24"/>
          <w:lang w:val="en-ID"/>
        </w:rPr>
        <w:t xml:space="preserve">Sumber: data </w:t>
      </w:r>
      <w:proofErr w:type="gramStart"/>
      <w:r w:rsidR="003E3136" w:rsidRPr="00893225">
        <w:rPr>
          <w:rFonts w:ascii="Times New Roman" w:hAnsi="Times New Roman" w:cs="Times New Roman"/>
          <w:sz w:val="24"/>
          <w:szCs w:val="24"/>
          <w:lang w:val="en-ID"/>
        </w:rPr>
        <w:t>kantor</w:t>
      </w:r>
      <w:proofErr w:type="gramEnd"/>
      <w:r w:rsidR="003E3136" w:rsidRPr="00893225">
        <w:rPr>
          <w:rFonts w:ascii="Times New Roman" w:hAnsi="Times New Roman" w:cs="Times New Roman"/>
          <w:sz w:val="24"/>
          <w:szCs w:val="24"/>
          <w:lang w:val="en-ID"/>
        </w:rPr>
        <w:t xml:space="preserve"> desa</w:t>
      </w:r>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Di desa Piloliyanga pada tahun 2017 SiLPA yang di hasilkan berjumlah Rp. 38.955.549 dan pada tahun 2018 berjumlah Rp. 96.932.000 yang dana transfernya  berasal dari Alokasi Dana Desa Dan Dana Desa. Di desa Ayuhulalo pada tahun 2017 SiLPA yang dihasilkan berjumlah Rp. 24.083.000 yang sumber </w:t>
      </w:r>
      <w:proofErr w:type="gramStart"/>
      <w:r w:rsidRPr="00893225">
        <w:rPr>
          <w:rFonts w:ascii="Times New Roman" w:hAnsi="Times New Roman" w:cs="Times New Roman"/>
          <w:sz w:val="24"/>
          <w:szCs w:val="24"/>
          <w:lang w:val="en-ID"/>
        </w:rPr>
        <w:t>pendanaannya  berasal</w:t>
      </w:r>
      <w:proofErr w:type="gramEnd"/>
      <w:r w:rsidRPr="00893225">
        <w:rPr>
          <w:rFonts w:ascii="Times New Roman" w:hAnsi="Times New Roman" w:cs="Times New Roman"/>
          <w:sz w:val="24"/>
          <w:szCs w:val="24"/>
          <w:lang w:val="en-ID"/>
        </w:rPr>
        <w:t xml:space="preserve"> dari Alokasi Dana Desa (ADD).  Pada tahun 2018 jumlah SiLPA yang dihasilkan yaitu </w:t>
      </w:r>
      <w:proofErr w:type="gramStart"/>
      <w:r w:rsidRPr="00893225">
        <w:rPr>
          <w:rFonts w:ascii="Times New Roman" w:hAnsi="Times New Roman" w:cs="Times New Roman"/>
          <w:sz w:val="24"/>
          <w:szCs w:val="24"/>
          <w:lang w:val="en-ID"/>
        </w:rPr>
        <w:t>berjumlah</w:t>
      </w:r>
      <w:r>
        <w:rPr>
          <w:rFonts w:ascii="Times New Roman" w:hAnsi="Times New Roman" w:cs="Times New Roman"/>
          <w:sz w:val="24"/>
          <w:szCs w:val="24"/>
          <w:lang w:val="en-ID"/>
        </w:rPr>
        <w:t xml:space="preserve"> </w:t>
      </w:r>
      <w:r w:rsidRPr="00893225">
        <w:rPr>
          <w:rFonts w:ascii="Times New Roman" w:hAnsi="Times New Roman" w:cs="Times New Roman"/>
          <w:sz w:val="24"/>
          <w:szCs w:val="24"/>
          <w:lang w:val="en-ID"/>
        </w:rPr>
        <w:t xml:space="preserve"> Rp</w:t>
      </w:r>
      <w:proofErr w:type="gramEnd"/>
      <w:r w:rsidRPr="00893225">
        <w:rPr>
          <w:rFonts w:ascii="Times New Roman" w:hAnsi="Times New Roman" w:cs="Times New Roman"/>
          <w:sz w:val="24"/>
          <w:szCs w:val="24"/>
          <w:lang w:val="en-ID"/>
        </w:rPr>
        <w:t xml:space="preserve"> 54.519.736. Di desa Hungayonaa </w:t>
      </w:r>
      <w:r w:rsidRPr="00893225">
        <w:rPr>
          <w:rFonts w:ascii="Times New Roman" w:hAnsi="Times New Roman" w:cs="Times New Roman"/>
          <w:sz w:val="24"/>
          <w:szCs w:val="24"/>
          <w:lang w:val="en-ID"/>
        </w:rPr>
        <w:lastRenderedPageBreak/>
        <w:t xml:space="preserve">pada tahun 2017 jumlah SiLPA yang dihasilkan </w:t>
      </w:r>
      <w:proofErr w:type="gramStart"/>
      <w:r w:rsidRPr="00893225">
        <w:rPr>
          <w:rFonts w:ascii="Times New Roman" w:hAnsi="Times New Roman" w:cs="Times New Roman"/>
          <w:sz w:val="24"/>
          <w:szCs w:val="24"/>
          <w:lang w:val="en-ID"/>
        </w:rPr>
        <w:t>pada  sumber</w:t>
      </w:r>
      <w:proofErr w:type="gramEnd"/>
      <w:r w:rsidRPr="00893225">
        <w:rPr>
          <w:rFonts w:ascii="Times New Roman" w:hAnsi="Times New Roman" w:cs="Times New Roman"/>
          <w:sz w:val="24"/>
          <w:szCs w:val="24"/>
          <w:lang w:val="en-ID"/>
        </w:rPr>
        <w:t xml:space="preserve"> pendanaan Alokasi Dana Desa (ADD) berjumlah Rp. 1.630.000. </w:t>
      </w:r>
      <w:proofErr w:type="gramStart"/>
      <w:r w:rsidRPr="00893225">
        <w:rPr>
          <w:rFonts w:ascii="Times New Roman" w:hAnsi="Times New Roman" w:cs="Times New Roman"/>
          <w:sz w:val="24"/>
          <w:szCs w:val="24"/>
          <w:lang w:val="en-ID"/>
        </w:rPr>
        <w:t>Tahun 2018 jumlah SiLPA yang dihasilkan berjumlah Rp. 51.</w:t>
      </w:r>
      <w:proofErr w:type="gramEnd"/>
      <w:r w:rsidRPr="00893225">
        <w:rPr>
          <w:rFonts w:ascii="Times New Roman" w:hAnsi="Times New Roman" w:cs="Times New Roman"/>
          <w:sz w:val="24"/>
          <w:szCs w:val="24"/>
          <w:lang w:val="en-ID"/>
        </w:rPr>
        <w:t xml:space="preserve"> 063.300.</w:t>
      </w:r>
      <w:r>
        <w:rPr>
          <w:rFonts w:ascii="Times New Roman" w:hAnsi="Times New Roman" w:cs="Times New Roman"/>
          <w:sz w:val="24"/>
          <w:szCs w:val="24"/>
          <w:lang w:val="en-ID"/>
        </w:rPr>
        <w:t xml:space="preserve"> </w:t>
      </w:r>
      <w:r w:rsidRPr="00893225">
        <w:rPr>
          <w:rFonts w:ascii="Times New Roman" w:hAnsi="Times New Roman" w:cs="Times New Roman"/>
          <w:sz w:val="24"/>
          <w:szCs w:val="24"/>
          <w:lang w:val="en-ID"/>
        </w:rPr>
        <w:t xml:space="preserve"> Di desa Modelomo SiLPA yang dihasilkan pada tahun 2017 berjumlah Rp 49.596.874 dan pada tahun 2018 berjumlah 27.968.600. </w:t>
      </w:r>
      <w:proofErr w:type="gramStart"/>
      <w:r w:rsidRPr="00893225">
        <w:rPr>
          <w:rFonts w:ascii="Times New Roman" w:hAnsi="Times New Roman" w:cs="Times New Roman"/>
          <w:sz w:val="24"/>
          <w:szCs w:val="24"/>
          <w:lang w:val="en-ID"/>
        </w:rPr>
        <w:t>Jumlah SiLPA selama 2 tahun dari tahun 2017 sampai 2018 mengalami peningkatan.</w:t>
      </w:r>
      <w:proofErr w:type="gramEnd"/>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Pernyataan Standar Akuntansi Pemerintah (PSAP) 01 Menyebutkan bahwa sisa lebih pembiayaan anggaran (SiLPA) merupakan selisih lebih antara realisasi pendapatan dan belanja serta penerimaan dan pengeluaran pembiayaan dalam APBD.</w:t>
      </w:r>
      <w:proofErr w:type="gramEnd"/>
      <w:r w:rsidRPr="00893225">
        <w:rPr>
          <w:rFonts w:ascii="Times New Roman" w:hAnsi="Times New Roman" w:cs="Times New Roman"/>
          <w:sz w:val="24"/>
          <w:szCs w:val="24"/>
          <w:lang w:val="en-ID"/>
        </w:rPr>
        <w:t xml:space="preserve"> Lemahnya APBD dapat mengakibatkan target penerimaan tidak tercapai dan banyaknya program atau kegiatan pemerintah yang tidak terlaksana sehingga menimbulkan Sisa Lebih Penggunaan Anggaran (SiLPA). </w:t>
      </w:r>
      <w:proofErr w:type="gramStart"/>
      <w:r w:rsidRPr="00893225">
        <w:rPr>
          <w:rFonts w:ascii="Times New Roman" w:hAnsi="Times New Roman" w:cs="Times New Roman"/>
          <w:sz w:val="24"/>
          <w:szCs w:val="24"/>
          <w:lang w:val="en-ID"/>
        </w:rPr>
        <w:t>SiLPA terjadi akibat dari serapan anggaran yang masih minim, sehingga terjadi realisasi pendapat yang lebih dari yang dianggarkan.Berdasarkan penjelasan dari PSAP adanya SiLPA membuat pengganggaran menjadi tidak optimal.</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 xml:space="preserve">Seharusnya </w:t>
      </w:r>
      <w:r w:rsidRPr="00893225">
        <w:rPr>
          <w:rFonts w:ascii="Times New Roman" w:hAnsi="Times New Roman" w:cs="Times New Roman"/>
          <w:sz w:val="24"/>
          <w:szCs w:val="24"/>
          <w:lang w:val="en-ID"/>
        </w:rPr>
        <w:t>pengelolaan keuangan desa berupa perencanaan, pelaksanaan, penatausahaan, pelaporan dan pertanggungjawaban harus efektif agar tidak terjadi Sisa Lebih Penggunaan Anggaran (SiLPA).</w:t>
      </w:r>
      <w:proofErr w:type="gramEnd"/>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Kelangkaan informasi tentang keuangan desa terutama Sisa Lebih Penggunaan Anggaran (SiLPA) pemerintah desa sudah seharusnya menjadi perhatian khusus.</w:t>
      </w:r>
      <w:proofErr w:type="gramEnd"/>
      <w:r w:rsidRPr="00893225">
        <w:rPr>
          <w:rFonts w:ascii="Times New Roman" w:hAnsi="Times New Roman" w:cs="Times New Roman"/>
          <w:sz w:val="24"/>
          <w:szCs w:val="24"/>
          <w:lang w:val="en-ID"/>
        </w:rPr>
        <w:t xml:space="preserve"> Penelitian tentang Sisa Lebih Penggunaan Anggaran (SiLPA</w:t>
      </w:r>
      <w:proofErr w:type="gramStart"/>
      <w:r w:rsidRPr="00893225">
        <w:rPr>
          <w:rFonts w:ascii="Times New Roman" w:hAnsi="Times New Roman" w:cs="Times New Roman"/>
          <w:sz w:val="24"/>
          <w:szCs w:val="24"/>
          <w:lang w:val="en-ID"/>
        </w:rPr>
        <w:t>)  dapat</w:t>
      </w:r>
      <w:proofErr w:type="gramEnd"/>
      <w:r w:rsidRPr="00893225">
        <w:rPr>
          <w:rFonts w:ascii="Times New Roman" w:hAnsi="Times New Roman" w:cs="Times New Roman"/>
          <w:sz w:val="24"/>
          <w:szCs w:val="24"/>
          <w:lang w:val="en-ID"/>
        </w:rPr>
        <w:t xml:space="preserve"> memberikan gambaran tentang banyak hal seperti pengelolaan keuangan desa, penyerapan anggaran, kas bebas, dan kinerja di pemerintah desa. </w:t>
      </w: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Dalam hasil  penelitian terlebih dahulu tentang Pengaruh Pendapatan Asli Desa (PADes), Dana Desa (DD), Alokasi Dana Desa (ADD), dan Bagi Hasil Pajak dan Retribusi (BHPR) Terhadap SiLPA, seperti penelitian Nur Ain Rahma Dewi  (2018) hasil uji secara simultan menunjukan bahwa PA</w:t>
      </w:r>
      <w:r>
        <w:rPr>
          <w:rFonts w:ascii="Times New Roman" w:hAnsi="Times New Roman" w:cs="Times New Roman"/>
          <w:sz w:val="24"/>
          <w:szCs w:val="24"/>
          <w:lang w:val="en-ID"/>
        </w:rPr>
        <w:t>Desa, DD, ADD, dan BHPR berpeng</w:t>
      </w:r>
      <w:r w:rsidRPr="00893225">
        <w:rPr>
          <w:rFonts w:ascii="Times New Roman" w:hAnsi="Times New Roman" w:cs="Times New Roman"/>
          <w:sz w:val="24"/>
          <w:szCs w:val="24"/>
          <w:lang w:val="en-ID"/>
        </w:rPr>
        <w:t xml:space="preserve">aruh secara signifikan terhadap SiLPA sedangkan pengujian secara parsial menunjukan bahwa ADD dan BHPR tidak berpengaruh secara signifikan terhadap SiLPA, akan tetapi PADesa dan DD berpengaruh secara signifikan terhadap SiLPA. </w:t>
      </w:r>
    </w:p>
    <w:p w:rsidR="003E3136" w:rsidRPr="00893225" w:rsidRDefault="003E3136" w:rsidP="003E3136">
      <w:pPr>
        <w:pStyle w:val="ListParagraph"/>
        <w:spacing w:after="0" w:line="480" w:lineRule="auto"/>
        <w:ind w:left="0" w:firstLine="709"/>
        <w:jc w:val="both"/>
        <w:rPr>
          <w:rFonts w:ascii="Times New Roman" w:hAnsi="Times New Roman" w:cs="Times New Roman"/>
          <w:b/>
          <w:sz w:val="24"/>
          <w:szCs w:val="24"/>
          <w:lang w:val="en-ID"/>
        </w:rPr>
      </w:pPr>
      <w:r w:rsidRPr="00893225">
        <w:rPr>
          <w:rFonts w:ascii="Times New Roman" w:hAnsi="Times New Roman" w:cs="Times New Roman"/>
          <w:sz w:val="24"/>
          <w:szCs w:val="24"/>
          <w:lang w:val="en-ID"/>
        </w:rPr>
        <w:t xml:space="preserve">Sehubungan dengan uraian diatas dan fenomena dari peneliti terdahulu maka saya tertarik meneliti </w:t>
      </w:r>
      <w:r w:rsidRPr="00893225">
        <w:rPr>
          <w:rFonts w:ascii="Times New Roman" w:hAnsi="Times New Roman" w:cs="Times New Roman"/>
          <w:b/>
          <w:sz w:val="24"/>
          <w:szCs w:val="24"/>
          <w:lang w:val="en-ID"/>
        </w:rPr>
        <w:t xml:space="preserve">“PENGARUH PENGELOLAAN KEUANGAN DESA TERHADAP SISA LEBIH PENGGUNAAN ANGGARAN (SiLPA) DI KECAMATAN TILAMUTA KABUPATEN BOALEMO”. </w:t>
      </w:r>
    </w:p>
    <w:p w:rsidR="003E3136" w:rsidRPr="00893225" w:rsidRDefault="003E3136" w:rsidP="003E3136">
      <w:pPr>
        <w:pStyle w:val="ListParagraph"/>
        <w:numPr>
          <w:ilvl w:val="1"/>
          <w:numId w:val="2"/>
        </w:numPr>
        <w:spacing w:after="0" w:line="480" w:lineRule="auto"/>
        <w:ind w:left="0" w:hanging="426"/>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Rumusan Masalah</w:t>
      </w:r>
    </w:p>
    <w:p w:rsidR="003E3136" w:rsidRPr="00893225" w:rsidRDefault="003E3136" w:rsidP="003E3136">
      <w:pPr>
        <w:spacing w:after="0" w:line="480" w:lineRule="auto"/>
        <w:ind w:firstLine="709"/>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Berdasarkan uraian diatas, maka penulis merumuskan masalah yang diteliti yaitu Bagaimana pengaruh pengelolaan keuangan desa terhadap Sisa Lebih Penggunaan Anggaran (SiLPA)?</w:t>
      </w:r>
      <w:proofErr w:type="gramEnd"/>
    </w:p>
    <w:p w:rsidR="003E3136" w:rsidRPr="00893225" w:rsidRDefault="003E3136" w:rsidP="003E3136">
      <w:pPr>
        <w:spacing w:after="0" w:line="480" w:lineRule="auto"/>
        <w:ind w:left="-426"/>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1.2 Maksud dan Tujuan Penelitian</w:t>
      </w:r>
    </w:p>
    <w:p w:rsidR="003E3136" w:rsidRPr="00893225" w:rsidRDefault="003E3136" w:rsidP="003E3136">
      <w:pPr>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1.2.1 Maksud Penelitian</w:t>
      </w:r>
    </w:p>
    <w:p w:rsidR="003E3136"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Berdasarkan latar belakang yang telah diuraikan sebelumnya, adapun maksud dari penulisan ini untuk mengetahui pengaruh pengelolaan keuangan desa terhadap Sisa Lebih Penggunaan Anggraran (SiLPA).</w:t>
      </w:r>
      <w:proofErr w:type="gramEnd"/>
    </w:p>
    <w:p w:rsidR="003E3136"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p>
    <w:p w:rsidR="003E3136" w:rsidRPr="00DF4309"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p>
    <w:p w:rsidR="003E3136" w:rsidRPr="00893225" w:rsidRDefault="003E3136" w:rsidP="003E3136">
      <w:pPr>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lastRenderedPageBreak/>
        <w:t>1.2.2 Tujuan Penelitian</w:t>
      </w:r>
    </w:p>
    <w:p w:rsidR="003E3136" w:rsidRPr="00893225" w:rsidRDefault="003E3136" w:rsidP="003E3136">
      <w:pPr>
        <w:spacing w:after="0" w:line="480" w:lineRule="auto"/>
        <w:ind w:firstLine="709"/>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Adapun tujuan dari penelitian ini yaitu Untuk mengetahui pengaruh pengelolaan keuangan desa terhadap Sisa Lebih Penggunaan Anggaran (SiLPA).</w:t>
      </w:r>
      <w:proofErr w:type="gramEnd"/>
    </w:p>
    <w:p w:rsidR="003E3136" w:rsidRPr="00893225" w:rsidRDefault="003E3136" w:rsidP="003E3136">
      <w:pPr>
        <w:pStyle w:val="ListParagraph"/>
        <w:numPr>
          <w:ilvl w:val="1"/>
          <w:numId w:val="3"/>
        </w:numPr>
        <w:spacing w:after="0" w:line="480" w:lineRule="auto"/>
        <w:ind w:left="0" w:hanging="426"/>
        <w:contextualSpacing w:val="0"/>
        <w:jc w:val="both"/>
        <w:rPr>
          <w:rFonts w:ascii="Times New Roman" w:hAnsi="Times New Roman" w:cs="Times New Roman"/>
          <w:sz w:val="24"/>
          <w:szCs w:val="24"/>
          <w:lang w:val="en-ID"/>
        </w:rPr>
      </w:pPr>
      <w:r w:rsidRPr="00893225">
        <w:rPr>
          <w:rFonts w:ascii="Times New Roman" w:hAnsi="Times New Roman" w:cs="Times New Roman"/>
          <w:b/>
          <w:sz w:val="24"/>
          <w:szCs w:val="24"/>
          <w:lang w:val="en-ID"/>
        </w:rPr>
        <w:t>Manfaat Penelitian</w:t>
      </w:r>
    </w:p>
    <w:p w:rsidR="003E3136" w:rsidRPr="00893225" w:rsidRDefault="003E3136" w:rsidP="003E3136">
      <w:pPr>
        <w:spacing w:after="0" w:line="480" w:lineRule="auto"/>
        <w:ind w:firstLine="567"/>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Hasil penelitian ini diharapkan bisa bermanfaat baik secara praktis maupun teoritis yaitu:</w:t>
      </w:r>
    </w:p>
    <w:p w:rsidR="003E3136" w:rsidRPr="00893225" w:rsidRDefault="003E3136" w:rsidP="003E3136">
      <w:pPr>
        <w:pStyle w:val="ListParagraph"/>
        <w:numPr>
          <w:ilvl w:val="0"/>
          <w:numId w:val="18"/>
        </w:numPr>
        <w:spacing w:after="0" w:line="480" w:lineRule="auto"/>
        <w:ind w:left="284" w:hanging="284"/>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Manfaat praktis </w:t>
      </w:r>
    </w:p>
    <w:p w:rsidR="003E3136" w:rsidRPr="00893225" w:rsidRDefault="003E3136" w:rsidP="003E3136">
      <w:pPr>
        <w:pStyle w:val="ListParagraph"/>
        <w:numPr>
          <w:ilvl w:val="0"/>
          <w:numId w:val="9"/>
        </w:numPr>
        <w:spacing w:after="0" w:line="480" w:lineRule="auto"/>
        <w:ind w:left="567" w:hanging="284"/>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Bagi Pemerintah Desa</w:t>
      </w:r>
    </w:p>
    <w:p w:rsidR="003E3136" w:rsidRPr="00893225" w:rsidRDefault="003E3136" w:rsidP="003E3136">
      <w:pPr>
        <w:spacing w:after="0" w:line="480" w:lineRule="auto"/>
        <w:ind w:left="567"/>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Memberikan tambahan informasi dan masukan betapa pentingnya pengelolaan keuangan desa terhadap Sisa Lebih Penggunaan Anggaran (SiLPA).</w:t>
      </w:r>
      <w:proofErr w:type="gramEnd"/>
    </w:p>
    <w:p w:rsidR="003E3136" w:rsidRPr="00893225" w:rsidRDefault="003E3136" w:rsidP="003E3136">
      <w:pPr>
        <w:pStyle w:val="ListParagraph"/>
        <w:spacing w:after="0" w:line="480" w:lineRule="auto"/>
        <w:ind w:left="0"/>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2. Manfaat Teoritis</w:t>
      </w:r>
    </w:p>
    <w:p w:rsidR="003E3136" w:rsidRPr="00893225" w:rsidRDefault="003E3136" w:rsidP="003E3136">
      <w:pPr>
        <w:pStyle w:val="ListParagraph"/>
        <w:numPr>
          <w:ilvl w:val="0"/>
          <w:numId w:val="10"/>
        </w:numPr>
        <w:spacing w:after="0" w:line="480" w:lineRule="auto"/>
        <w:ind w:left="567" w:hanging="283"/>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Bagi pengembangan ilmu akuntansi </w:t>
      </w:r>
    </w:p>
    <w:p w:rsidR="003E3136" w:rsidRPr="00893225" w:rsidRDefault="003E3136" w:rsidP="003E3136">
      <w:pPr>
        <w:spacing w:after="0" w:line="480" w:lineRule="auto"/>
        <w:ind w:left="567"/>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Memberikan informasi tentang adanya Sisa Lebih Penggunaan Anggaran (SiLPA) dalam pengelolaan keuangan desa.</w:t>
      </w:r>
      <w:proofErr w:type="gramEnd"/>
    </w:p>
    <w:p w:rsidR="003E3136" w:rsidRPr="00893225" w:rsidRDefault="003E3136" w:rsidP="003E3136">
      <w:pPr>
        <w:pStyle w:val="ListParagraph"/>
        <w:numPr>
          <w:ilvl w:val="0"/>
          <w:numId w:val="10"/>
        </w:numPr>
        <w:spacing w:after="0" w:line="480" w:lineRule="auto"/>
        <w:ind w:left="567" w:hanging="283"/>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Bagi Peneliti lain</w:t>
      </w:r>
    </w:p>
    <w:p w:rsidR="003E3136" w:rsidRPr="00893225" w:rsidRDefault="003E3136" w:rsidP="003E3136">
      <w:pPr>
        <w:spacing w:after="0" w:line="480" w:lineRule="auto"/>
        <w:ind w:left="567"/>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Sebagai bahan referensi untuk peneliti </w:t>
      </w:r>
      <w:proofErr w:type="gramStart"/>
      <w:r w:rsidRPr="00893225">
        <w:rPr>
          <w:rFonts w:ascii="Times New Roman" w:hAnsi="Times New Roman" w:cs="Times New Roman"/>
          <w:sz w:val="24"/>
          <w:szCs w:val="24"/>
          <w:lang w:val="en-ID"/>
        </w:rPr>
        <w:t>lain</w:t>
      </w:r>
      <w:proofErr w:type="gramEnd"/>
      <w:r w:rsidRPr="00893225">
        <w:rPr>
          <w:rFonts w:ascii="Times New Roman" w:hAnsi="Times New Roman" w:cs="Times New Roman"/>
          <w:sz w:val="24"/>
          <w:szCs w:val="24"/>
          <w:lang w:val="en-ID"/>
        </w:rPr>
        <w:t xml:space="preserve"> yang ingin mengkaji dalam bidang keuangan yaitu pengaruh pengelolaan keuangan desa terhadap Sisa Lebih Penggunaan Anggaran (SiLPA). </w:t>
      </w:r>
    </w:p>
    <w:p w:rsidR="003E3136" w:rsidRPr="00893225" w:rsidRDefault="003E3136" w:rsidP="003E3136">
      <w:pPr>
        <w:pStyle w:val="ListParagraph"/>
        <w:spacing w:after="0" w:line="480" w:lineRule="auto"/>
        <w:ind w:left="709"/>
        <w:contextualSpacing w:val="0"/>
        <w:jc w:val="both"/>
        <w:rPr>
          <w:rFonts w:ascii="Times New Roman" w:hAnsi="Times New Roman" w:cs="Times New Roman"/>
          <w:sz w:val="24"/>
          <w:szCs w:val="24"/>
          <w:lang w:val="en-ID"/>
        </w:rPr>
      </w:pPr>
    </w:p>
    <w:p w:rsidR="003E3136" w:rsidRPr="00893225" w:rsidRDefault="003E3136" w:rsidP="003E3136">
      <w:pPr>
        <w:pStyle w:val="ListParagraph"/>
        <w:spacing w:after="0" w:line="480" w:lineRule="auto"/>
        <w:ind w:left="709"/>
        <w:contextualSpacing w:val="0"/>
        <w:jc w:val="both"/>
        <w:rPr>
          <w:rFonts w:ascii="Times New Roman" w:hAnsi="Times New Roman" w:cs="Times New Roman"/>
          <w:sz w:val="24"/>
          <w:szCs w:val="24"/>
          <w:lang w:val="en-ID"/>
        </w:rPr>
      </w:pPr>
    </w:p>
    <w:p w:rsidR="003E3136" w:rsidRPr="00893225" w:rsidRDefault="003E3136" w:rsidP="003E3136">
      <w:pPr>
        <w:spacing w:after="0" w:line="480" w:lineRule="auto"/>
        <w:rPr>
          <w:rFonts w:ascii="Times New Roman" w:hAnsi="Times New Roman" w:cs="Times New Roman"/>
          <w:sz w:val="24"/>
          <w:szCs w:val="24"/>
          <w:lang w:val="en-ID"/>
        </w:rPr>
      </w:pPr>
    </w:p>
    <w:p w:rsidR="003E3136" w:rsidRPr="00893225" w:rsidRDefault="003E3136" w:rsidP="003E3136">
      <w:pPr>
        <w:spacing w:after="0" w:line="480" w:lineRule="auto"/>
        <w:rPr>
          <w:rFonts w:ascii="Times New Roman" w:hAnsi="Times New Roman" w:cs="Times New Roman"/>
          <w:sz w:val="24"/>
          <w:szCs w:val="24"/>
          <w:lang w:val="en-ID"/>
        </w:rPr>
      </w:pPr>
    </w:p>
    <w:p w:rsidR="003E3136" w:rsidRPr="00893225" w:rsidRDefault="003E3136" w:rsidP="003E3136">
      <w:pPr>
        <w:pStyle w:val="ListParagraph"/>
        <w:spacing w:after="0" w:line="480" w:lineRule="auto"/>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lastRenderedPageBreak/>
        <w:t>BAB II</w:t>
      </w:r>
    </w:p>
    <w:p w:rsidR="003E3136" w:rsidRPr="00893225" w:rsidRDefault="003E3136" w:rsidP="003E3136">
      <w:pPr>
        <w:pStyle w:val="ListParagraph"/>
        <w:spacing w:after="0" w:line="480" w:lineRule="auto"/>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KAJIAN PUSTAKA, KERANGKA PEMIKIRAN DAN HIPOTESIS</w:t>
      </w:r>
    </w:p>
    <w:p w:rsidR="003E3136" w:rsidRPr="00893225" w:rsidRDefault="003E3136" w:rsidP="003E3136">
      <w:pPr>
        <w:pStyle w:val="ListParagraph"/>
        <w:numPr>
          <w:ilvl w:val="1"/>
          <w:numId w:val="17"/>
        </w:numPr>
        <w:spacing w:after="0" w:line="480" w:lineRule="auto"/>
        <w:ind w:left="0"/>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Kajian Pustaka </w:t>
      </w:r>
    </w:p>
    <w:p w:rsidR="003E3136" w:rsidRPr="00893225" w:rsidRDefault="003E3136" w:rsidP="003E3136">
      <w:pPr>
        <w:pStyle w:val="ListParagraph"/>
        <w:numPr>
          <w:ilvl w:val="2"/>
          <w:numId w:val="17"/>
        </w:numPr>
        <w:spacing w:after="0" w:line="480" w:lineRule="auto"/>
        <w:ind w:left="426" w:hanging="566"/>
        <w:contextualSpacing w:val="0"/>
        <w:jc w:val="both"/>
        <w:rPr>
          <w:rFonts w:ascii="Times New Roman" w:hAnsi="Times New Roman" w:cs="Times New Roman"/>
          <w:b/>
          <w:i/>
          <w:sz w:val="24"/>
          <w:szCs w:val="24"/>
          <w:lang w:val="en-ID"/>
        </w:rPr>
      </w:pPr>
      <w:r w:rsidRPr="00893225">
        <w:rPr>
          <w:rFonts w:ascii="Times New Roman" w:hAnsi="Times New Roman" w:cs="Times New Roman"/>
          <w:b/>
          <w:i/>
          <w:sz w:val="24"/>
          <w:szCs w:val="24"/>
          <w:lang w:val="en-ID"/>
        </w:rPr>
        <w:t>Agency Theory</w:t>
      </w:r>
    </w:p>
    <w:p w:rsidR="003E3136" w:rsidRPr="00893225" w:rsidRDefault="003E3136" w:rsidP="003E3136">
      <w:pPr>
        <w:spacing w:after="0" w:line="480" w:lineRule="auto"/>
        <w:ind w:firstLine="709"/>
        <w:jc w:val="both"/>
        <w:rPr>
          <w:rFonts w:ascii="Times New Roman" w:hAnsi="Times New Roman" w:cs="Times New Roman"/>
          <w:b/>
          <w:sz w:val="24"/>
          <w:szCs w:val="24"/>
          <w:lang w:val="en-ID"/>
        </w:rPr>
      </w:pPr>
      <w:proofErr w:type="gramStart"/>
      <w:r w:rsidRPr="00893225">
        <w:rPr>
          <w:rFonts w:ascii="Times New Roman" w:hAnsi="Times New Roman" w:cs="Times New Roman"/>
          <w:i/>
          <w:sz w:val="24"/>
          <w:szCs w:val="24"/>
          <w:lang w:val="en-ID"/>
        </w:rPr>
        <w:t>Agency Theory</w:t>
      </w:r>
      <w:r w:rsidRPr="00893225">
        <w:rPr>
          <w:rFonts w:ascii="Times New Roman" w:hAnsi="Times New Roman" w:cs="Times New Roman"/>
          <w:sz w:val="24"/>
          <w:szCs w:val="24"/>
          <w:lang w:val="en-ID"/>
        </w:rPr>
        <w:t xml:space="preserve"> merupakan implementasi dalam organisasi modern.</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Teori Agensi menekankan pentingnya pemilik perusahaan (pemegang saham) menyerahkan pengelolaan perusahaan kepada tenaga-tenaga professional yang disebut agen yang lebih mengerti dalam menjalankan bisnis sehari-hari.</w:t>
      </w:r>
      <w:proofErr w:type="gramEnd"/>
      <w:r w:rsidRPr="00893225">
        <w:rPr>
          <w:rFonts w:ascii="Times New Roman" w:hAnsi="Times New Roman" w:cs="Times New Roman"/>
          <w:sz w:val="24"/>
          <w:szCs w:val="24"/>
          <w:lang w:val="en-ID"/>
        </w:rPr>
        <w:t xml:space="preserve"> Dalam pengelolaan keuangan desa, selalu bisa terjadi kondisi seperti </w:t>
      </w:r>
      <w:proofErr w:type="gramStart"/>
      <w:r w:rsidRPr="00893225">
        <w:rPr>
          <w:rFonts w:ascii="Times New Roman" w:hAnsi="Times New Roman" w:cs="Times New Roman"/>
          <w:sz w:val="24"/>
          <w:szCs w:val="24"/>
          <w:lang w:val="en-ID"/>
        </w:rPr>
        <w:t>apa</w:t>
      </w:r>
      <w:proofErr w:type="gramEnd"/>
      <w:r w:rsidRPr="00893225">
        <w:rPr>
          <w:rFonts w:ascii="Times New Roman" w:hAnsi="Times New Roman" w:cs="Times New Roman"/>
          <w:sz w:val="24"/>
          <w:szCs w:val="24"/>
          <w:lang w:val="en-ID"/>
        </w:rPr>
        <w:t xml:space="preserve"> yang diungkapkan dalam </w:t>
      </w:r>
      <w:r w:rsidRPr="00893225">
        <w:rPr>
          <w:rFonts w:ascii="Times New Roman" w:hAnsi="Times New Roman" w:cs="Times New Roman"/>
          <w:i/>
          <w:sz w:val="24"/>
          <w:szCs w:val="24"/>
          <w:lang w:val="en-ID"/>
        </w:rPr>
        <w:t>Agency Theory</w:t>
      </w:r>
      <w:r w:rsidRPr="00893225">
        <w:rPr>
          <w:rFonts w:ascii="Times New Roman" w:hAnsi="Times New Roman" w:cs="Times New Roman"/>
          <w:sz w:val="24"/>
          <w:szCs w:val="24"/>
          <w:lang w:val="en-ID"/>
        </w:rPr>
        <w:t xml:space="preserve">. Berdasarkan </w:t>
      </w:r>
      <w:r w:rsidRPr="00893225">
        <w:rPr>
          <w:rFonts w:ascii="Times New Roman" w:hAnsi="Times New Roman" w:cs="Times New Roman"/>
          <w:i/>
          <w:sz w:val="24"/>
          <w:szCs w:val="24"/>
          <w:lang w:val="en-ID"/>
        </w:rPr>
        <w:t>Agency Theory</w:t>
      </w:r>
      <w:r w:rsidRPr="00893225">
        <w:rPr>
          <w:rFonts w:ascii="Times New Roman" w:hAnsi="Times New Roman" w:cs="Times New Roman"/>
          <w:sz w:val="24"/>
          <w:szCs w:val="24"/>
          <w:lang w:val="en-ID"/>
        </w:rPr>
        <w:t>, hubungan keagenan timbul manakala pihak pemberi amanah (</w:t>
      </w:r>
      <w:r w:rsidRPr="00893225">
        <w:rPr>
          <w:rFonts w:ascii="Times New Roman" w:hAnsi="Times New Roman" w:cs="Times New Roman"/>
          <w:i/>
          <w:sz w:val="24"/>
          <w:szCs w:val="24"/>
          <w:lang w:val="en-ID"/>
        </w:rPr>
        <w:t>principal</w:t>
      </w:r>
      <w:r w:rsidRPr="00893225">
        <w:rPr>
          <w:rFonts w:ascii="Times New Roman" w:hAnsi="Times New Roman" w:cs="Times New Roman"/>
          <w:sz w:val="24"/>
          <w:szCs w:val="24"/>
          <w:lang w:val="en-ID"/>
        </w:rPr>
        <w:t>) memberikan amanah kepada pihak lain (</w:t>
      </w:r>
      <w:r w:rsidRPr="00893225">
        <w:rPr>
          <w:rFonts w:ascii="Times New Roman" w:hAnsi="Times New Roman" w:cs="Times New Roman"/>
          <w:i/>
          <w:sz w:val="24"/>
          <w:szCs w:val="24"/>
          <w:lang w:val="en-ID"/>
        </w:rPr>
        <w:t>agent</w:t>
      </w:r>
      <w:r w:rsidRPr="00893225">
        <w:rPr>
          <w:rFonts w:ascii="Times New Roman" w:hAnsi="Times New Roman" w:cs="Times New Roman"/>
          <w:sz w:val="24"/>
          <w:szCs w:val="24"/>
          <w:lang w:val="en-ID"/>
        </w:rPr>
        <w:t>) guna melaksanakan tugas sesuai yang diharapkan</w:t>
      </w:r>
      <w:r w:rsidRPr="00893225">
        <w:rPr>
          <w:rFonts w:ascii="Times New Roman" w:hAnsi="Times New Roman" w:cs="Times New Roman"/>
          <w:i/>
          <w:sz w:val="24"/>
          <w:szCs w:val="24"/>
          <w:lang w:val="en-ID"/>
        </w:rPr>
        <w:t xml:space="preserve"> Principal. </w:t>
      </w:r>
      <w:r w:rsidRPr="00893225">
        <w:rPr>
          <w:rFonts w:ascii="Times New Roman" w:hAnsi="Times New Roman" w:cs="Times New Roman"/>
          <w:sz w:val="24"/>
          <w:szCs w:val="24"/>
          <w:lang w:val="en-ID"/>
        </w:rPr>
        <w:t xml:space="preserve">Diharapkan konflik keagenan dapat dipecahkan dan kebutuhan untuk kepatuhan atau </w:t>
      </w:r>
      <w:r w:rsidRPr="00893225">
        <w:rPr>
          <w:rFonts w:ascii="Times New Roman" w:hAnsi="Times New Roman" w:cs="Times New Roman"/>
          <w:i/>
          <w:sz w:val="24"/>
          <w:szCs w:val="24"/>
          <w:lang w:val="en-ID"/>
        </w:rPr>
        <w:t>stewardship</w:t>
      </w:r>
      <w:r w:rsidRPr="00893225">
        <w:rPr>
          <w:rFonts w:ascii="Times New Roman" w:hAnsi="Times New Roman" w:cs="Times New Roman"/>
          <w:sz w:val="24"/>
          <w:szCs w:val="24"/>
          <w:lang w:val="en-ID"/>
        </w:rPr>
        <w:t xml:space="preserve"> aparatur pemerintahan kepada rakyat dapat dicapai dengan pengelolaan organisasi yang baik yang didalamnya </w:t>
      </w:r>
      <w:proofErr w:type="gramStart"/>
      <w:r w:rsidRPr="00893225">
        <w:rPr>
          <w:rFonts w:ascii="Times New Roman" w:hAnsi="Times New Roman" w:cs="Times New Roman"/>
          <w:sz w:val="24"/>
          <w:szCs w:val="24"/>
          <w:lang w:val="en-ID"/>
        </w:rPr>
        <w:t>terdapat  pengelolaan</w:t>
      </w:r>
      <w:proofErr w:type="gramEnd"/>
      <w:r w:rsidRPr="00893225">
        <w:rPr>
          <w:rFonts w:ascii="Times New Roman" w:hAnsi="Times New Roman" w:cs="Times New Roman"/>
          <w:sz w:val="24"/>
          <w:szCs w:val="24"/>
          <w:lang w:val="en-ID"/>
        </w:rPr>
        <w:t xml:space="preserve"> keuangan desa. (Mathius tandiontong, 2016) </w:t>
      </w: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 xml:space="preserve">Menurut Anthony dan Govindrajan (2005) teori agensi merupakan suatu hubungan atau kontrak antara </w:t>
      </w:r>
      <w:r w:rsidRPr="00893225">
        <w:rPr>
          <w:rFonts w:ascii="Times New Roman" w:hAnsi="Times New Roman" w:cs="Times New Roman"/>
          <w:i/>
          <w:sz w:val="24"/>
          <w:szCs w:val="24"/>
          <w:lang w:val="en-ID"/>
        </w:rPr>
        <w:t xml:space="preserve">principal </w:t>
      </w:r>
      <w:r w:rsidRPr="00893225">
        <w:rPr>
          <w:rFonts w:ascii="Times New Roman" w:hAnsi="Times New Roman" w:cs="Times New Roman"/>
          <w:sz w:val="24"/>
          <w:szCs w:val="24"/>
          <w:lang w:val="en-ID"/>
        </w:rPr>
        <w:t>dan</w:t>
      </w:r>
      <w:r w:rsidRPr="00893225">
        <w:rPr>
          <w:rFonts w:ascii="Times New Roman" w:hAnsi="Times New Roman" w:cs="Times New Roman"/>
          <w:i/>
          <w:sz w:val="24"/>
          <w:szCs w:val="24"/>
          <w:lang w:val="en-ID"/>
        </w:rPr>
        <w:t xml:space="preserve"> agent</w:t>
      </w:r>
      <w:r w:rsidRPr="00893225">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Teori agensi diasumsikan kepentingan dari tiap</w:t>
      </w:r>
      <w:r w:rsidR="00664D43">
        <w:rPr>
          <w:rFonts w:ascii="Times New Roman" w:hAnsi="Times New Roman" w:cs="Times New Roman"/>
          <w:sz w:val="24"/>
          <w:szCs w:val="24"/>
          <w:lang w:val="en-ID"/>
        </w:rPr>
        <w:t xml:space="preserve"> </w:t>
      </w:r>
      <w:r w:rsidRPr="00893225">
        <w:rPr>
          <w:rFonts w:ascii="Times New Roman" w:hAnsi="Times New Roman" w:cs="Times New Roman"/>
          <w:sz w:val="24"/>
          <w:szCs w:val="24"/>
          <w:lang w:val="en-ID"/>
        </w:rPr>
        <w:t xml:space="preserve">-tiap individu sehingga menimbulkan konflik kepentingan antara </w:t>
      </w:r>
      <w:r w:rsidRPr="00893225">
        <w:rPr>
          <w:rFonts w:ascii="Times New Roman" w:hAnsi="Times New Roman" w:cs="Times New Roman"/>
          <w:i/>
          <w:sz w:val="24"/>
          <w:szCs w:val="24"/>
          <w:lang w:val="en-ID"/>
        </w:rPr>
        <w:t>principa</w:t>
      </w:r>
      <w:r w:rsidRPr="00893225">
        <w:rPr>
          <w:rFonts w:ascii="Times New Roman" w:hAnsi="Times New Roman" w:cs="Times New Roman"/>
          <w:sz w:val="24"/>
          <w:szCs w:val="24"/>
          <w:lang w:val="en-ID"/>
        </w:rPr>
        <w:t xml:space="preserve">l dan </w:t>
      </w:r>
      <w:r w:rsidRPr="00893225">
        <w:rPr>
          <w:rFonts w:ascii="Times New Roman" w:hAnsi="Times New Roman" w:cs="Times New Roman"/>
          <w:i/>
          <w:sz w:val="24"/>
          <w:szCs w:val="24"/>
          <w:lang w:val="en-ID"/>
        </w:rPr>
        <w:t>agent</w:t>
      </w:r>
      <w:r w:rsidRPr="00893225">
        <w:rPr>
          <w:rFonts w:ascii="Times New Roman" w:hAnsi="Times New Roman" w:cs="Times New Roman"/>
          <w:sz w:val="24"/>
          <w:szCs w:val="24"/>
          <w:lang w:val="en-ID"/>
        </w:rPr>
        <w:t>.</w:t>
      </w:r>
      <w:proofErr w:type="gramEnd"/>
      <w:r>
        <w:rPr>
          <w:rFonts w:ascii="Times New Roman" w:hAnsi="Times New Roman" w:cs="Times New Roman"/>
          <w:sz w:val="24"/>
          <w:szCs w:val="24"/>
          <w:lang w:val="en-ID"/>
        </w:rPr>
        <w:t xml:space="preserve"> </w:t>
      </w:r>
      <w:r w:rsidRPr="00893225">
        <w:rPr>
          <w:rFonts w:ascii="Times New Roman" w:hAnsi="Times New Roman" w:cs="Times New Roman"/>
          <w:sz w:val="24"/>
          <w:szCs w:val="24"/>
          <w:lang w:val="en-ID"/>
        </w:rPr>
        <w:t xml:space="preserve">Menurut Scott (2015) </w:t>
      </w:r>
      <w:r w:rsidRPr="00893225">
        <w:rPr>
          <w:rFonts w:ascii="Times New Roman" w:hAnsi="Times New Roman" w:cs="Times New Roman"/>
          <w:i/>
          <w:sz w:val="24"/>
          <w:szCs w:val="24"/>
          <w:lang w:val="en-ID"/>
        </w:rPr>
        <w:t>Agency Theory</w:t>
      </w:r>
      <w:r w:rsidRPr="00893225">
        <w:rPr>
          <w:rFonts w:ascii="Times New Roman" w:hAnsi="Times New Roman" w:cs="Times New Roman"/>
          <w:sz w:val="24"/>
          <w:szCs w:val="24"/>
          <w:lang w:val="en-ID"/>
        </w:rPr>
        <w:t xml:space="preserve"> adalah hubungan atau kontrak antara principal dan agent, dimana principal adalah pihak yang mempekerjakan agent agar melakukan tugas untuk kepentingan principal, sedangkan </w:t>
      </w:r>
      <w:r w:rsidRPr="00356F16">
        <w:rPr>
          <w:rFonts w:ascii="Times New Roman" w:hAnsi="Times New Roman" w:cs="Times New Roman"/>
          <w:i/>
          <w:sz w:val="24"/>
          <w:szCs w:val="24"/>
          <w:lang w:val="en-ID"/>
        </w:rPr>
        <w:t>agent</w:t>
      </w:r>
      <w:r>
        <w:rPr>
          <w:rFonts w:ascii="Times New Roman" w:hAnsi="Times New Roman" w:cs="Times New Roman"/>
          <w:sz w:val="24"/>
          <w:szCs w:val="24"/>
          <w:lang w:val="en-ID"/>
        </w:rPr>
        <w:t xml:space="preserve"> adalah pihak </w:t>
      </w:r>
      <w:proofErr w:type="gramStart"/>
      <w:r>
        <w:rPr>
          <w:rFonts w:ascii="Times New Roman" w:hAnsi="Times New Roman" w:cs="Times New Roman"/>
          <w:sz w:val="24"/>
          <w:szCs w:val="24"/>
          <w:lang w:val="en-ID"/>
        </w:rPr>
        <w:t xml:space="preserve">yang </w:t>
      </w:r>
      <w:r w:rsidRPr="00893225">
        <w:rPr>
          <w:rFonts w:ascii="Times New Roman" w:hAnsi="Times New Roman" w:cs="Times New Roman"/>
          <w:sz w:val="24"/>
          <w:szCs w:val="24"/>
          <w:lang w:val="en-ID"/>
        </w:rPr>
        <w:t xml:space="preserve"> menjalankan</w:t>
      </w:r>
      <w:proofErr w:type="gramEnd"/>
      <w:r w:rsidRPr="00893225">
        <w:rPr>
          <w:rFonts w:ascii="Times New Roman" w:hAnsi="Times New Roman" w:cs="Times New Roman"/>
          <w:sz w:val="24"/>
          <w:szCs w:val="24"/>
          <w:lang w:val="en-ID"/>
        </w:rPr>
        <w:t xml:space="preserve"> kepentingan </w:t>
      </w:r>
      <w:r w:rsidRPr="00356F16">
        <w:rPr>
          <w:rFonts w:ascii="Times New Roman" w:hAnsi="Times New Roman" w:cs="Times New Roman"/>
          <w:i/>
          <w:sz w:val="24"/>
          <w:szCs w:val="24"/>
          <w:lang w:val="en-ID"/>
        </w:rPr>
        <w:t>principal</w:t>
      </w:r>
      <w:r w:rsidRPr="00893225">
        <w:rPr>
          <w:rFonts w:ascii="Times New Roman" w:hAnsi="Times New Roman" w:cs="Times New Roman"/>
          <w:sz w:val="24"/>
          <w:szCs w:val="24"/>
          <w:lang w:val="en-ID"/>
        </w:rPr>
        <w:t>.</w:t>
      </w:r>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 xml:space="preserve">Menurut Darwanto dan Yustikasari (2007) </w:t>
      </w:r>
      <w:proofErr w:type="gramStart"/>
      <w:r w:rsidRPr="00893225">
        <w:rPr>
          <w:rFonts w:ascii="Times New Roman" w:hAnsi="Times New Roman" w:cs="Times New Roman"/>
          <w:sz w:val="24"/>
          <w:szCs w:val="24"/>
          <w:lang w:val="en-ID"/>
        </w:rPr>
        <w:t>Teori  keagenan</w:t>
      </w:r>
      <w:proofErr w:type="gramEnd"/>
      <w:r w:rsidRPr="00893225">
        <w:rPr>
          <w:rFonts w:ascii="Times New Roman" w:hAnsi="Times New Roman" w:cs="Times New Roman"/>
          <w:sz w:val="24"/>
          <w:szCs w:val="24"/>
          <w:lang w:val="en-ID"/>
        </w:rPr>
        <w:t xml:space="preserve"> merupakan teori yang berakar dari sinergi antara teori ekonomi, teori keputusan, sosiologi dan teori organisasi. </w:t>
      </w:r>
      <w:proofErr w:type="gramStart"/>
      <w:r w:rsidRPr="00893225">
        <w:rPr>
          <w:rFonts w:ascii="Times New Roman" w:hAnsi="Times New Roman" w:cs="Times New Roman"/>
          <w:sz w:val="24"/>
          <w:szCs w:val="24"/>
          <w:lang w:val="en-ID"/>
        </w:rPr>
        <w:t>Pada prinsipnya dalam teori ini terdapat hubungan kerja antara dua belah pihak, yaitu pihak pemberi wewenang (principal) dan pihak penerima wewenang (agen).</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Organisasi sektor publik sebenarnya tidak jauh berbeda dengan perusahaan pada umumnya dimana didalamnya terdapat dua pihak yang memiliki hubungan.</w:t>
      </w:r>
      <w:proofErr w:type="gramEnd"/>
      <w:r w:rsidRPr="00893225">
        <w:rPr>
          <w:rFonts w:ascii="Times New Roman" w:hAnsi="Times New Roman" w:cs="Times New Roman"/>
          <w:sz w:val="24"/>
          <w:szCs w:val="24"/>
          <w:lang w:val="en-ID"/>
        </w:rPr>
        <w:t xml:space="preserve"> Akan tetapi, dalam proses penyusunan dan perubahan anggaran daerah terdapat dua perspektif yaitu hubungan antara eksekutif dengan legislatif, dan legislative dengan pemilih atau rakyat.</w:t>
      </w:r>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Menurut Permendagri RI Nomor 114 Tahun 2014 Bab 1 (pasal 1 ayat </w:t>
      </w:r>
      <w:proofErr w:type="gramStart"/>
      <w:r w:rsidRPr="00893225">
        <w:rPr>
          <w:rFonts w:ascii="Times New Roman" w:hAnsi="Times New Roman" w:cs="Times New Roman"/>
          <w:sz w:val="24"/>
          <w:szCs w:val="24"/>
          <w:lang w:val="en-ID"/>
        </w:rPr>
        <w:t>1 )</w:t>
      </w:r>
      <w:proofErr w:type="gramEnd"/>
      <w:r w:rsidRPr="00893225">
        <w:rPr>
          <w:rFonts w:ascii="Times New Roman" w:hAnsi="Times New Roman" w:cs="Times New Roman"/>
          <w:sz w:val="24"/>
          <w:szCs w:val="24"/>
          <w:lang w:val="en-ID"/>
        </w:rPr>
        <w:t xml:space="preserve">, Desa adalah adat atau yang disebut dengan nama lain, selanjutnya desa adalah kesatuan masyarakat hukum yang memiliki  batas wilayah yang berwenang untuk mengatur dan mengurus urusan pemerintahan, kepentingan masyarakat setempat berdasarkan prakarsa masyarakat, hak asal-usul, dan/atau hak tradisional yang diakui dan dihormati dalam sistem pemerintahan NKRI. Menurut Widjaja (2013) menyatakan bahwa “desa adalah sebagai kesatuan masyarakat hukum yang mempunyai susunan asli berdasarkan hak asal-usul yang bersifat istimewa”. </w:t>
      </w:r>
      <w:proofErr w:type="gramStart"/>
      <w:r w:rsidRPr="00893225">
        <w:rPr>
          <w:rFonts w:ascii="Times New Roman" w:hAnsi="Times New Roman" w:cs="Times New Roman"/>
          <w:sz w:val="24"/>
          <w:szCs w:val="24"/>
          <w:lang w:val="en-ID"/>
        </w:rPr>
        <w:t>Landasan pemikiran dalam mengenai pemerintahan desa adalah keanekaragaman, partisipasi, otonomiasli, demokratisasi dan pemberdayaan masyarakat.</w:t>
      </w:r>
      <w:proofErr w:type="gramEnd"/>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Berdasarkan uraian tentang desa diatas, desa adalah kumpulan masyarakat hukum dan merupakan organisasi terendah dibawah kecamatan yang mempunyai kewenangan untuk mengatur rumah tangganya dan mengurus kepentingan masyarakat setempat berdasarkan hukum dan adat istiadat setempat.</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 xml:space="preserve">Desa </w:t>
      </w:r>
      <w:r w:rsidRPr="00893225">
        <w:rPr>
          <w:rFonts w:ascii="Times New Roman" w:hAnsi="Times New Roman" w:cs="Times New Roman"/>
          <w:sz w:val="24"/>
          <w:szCs w:val="24"/>
          <w:lang w:val="en-ID"/>
        </w:rPr>
        <w:lastRenderedPageBreak/>
        <w:t>merupakan organisasi yang berdiri sendiri dengan tradisi, adat istiadat dan hukumnya sendiri serta mandiri.</w:t>
      </w:r>
      <w:proofErr w:type="gramEnd"/>
    </w:p>
    <w:p w:rsidR="003E3136" w:rsidRPr="00893225" w:rsidRDefault="003E3136" w:rsidP="003E3136">
      <w:pPr>
        <w:pStyle w:val="ListParagraph"/>
        <w:spacing w:after="0" w:line="480" w:lineRule="auto"/>
        <w:ind w:left="-284"/>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2.1.2 Pengelolaan Keuangan Desa</w:t>
      </w:r>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Menurut Undang-Undang Nomor 6 Tahun 2014 pasal 71 ayat 1, Keuangan desa merupakan semua hak dan kewajiban desa yang dapat dinilai dengan uang serta segala sesuatu berupa uang dan barang yang berhubungan dengan pelaksanaan hak dan kewajiban desa. </w:t>
      </w:r>
      <w:proofErr w:type="gramStart"/>
      <w:r w:rsidRPr="00893225">
        <w:rPr>
          <w:rFonts w:ascii="Times New Roman" w:hAnsi="Times New Roman" w:cs="Times New Roman"/>
          <w:sz w:val="24"/>
          <w:szCs w:val="24"/>
          <w:lang w:val="en-ID"/>
        </w:rPr>
        <w:t>Keuangan desa yang dimaksud adalah untuk pembiayaan program kegiatan yang dimiliki.</w:t>
      </w:r>
      <w:proofErr w:type="gramEnd"/>
      <w:r w:rsidRPr="00893225">
        <w:rPr>
          <w:rFonts w:ascii="Times New Roman" w:hAnsi="Times New Roman" w:cs="Times New Roman"/>
          <w:sz w:val="24"/>
          <w:szCs w:val="24"/>
          <w:lang w:val="en-ID"/>
        </w:rPr>
        <w:t xml:space="preserve"> Keuangan desa berasal dari sumber pendapatan desa, yang meliputi pendapatan asli desa, bagi hasil pajak  dan retribusi daerah, bagian dana perimbangan keuangan pusat dan daerah, bantuan dari pemerintah provinsi, bantuan pemerintah Kabupaten, sumbangan pihak ketiga dan pinjaman desa.</w:t>
      </w:r>
    </w:p>
    <w:p w:rsidR="003E3136" w:rsidRPr="00893225" w:rsidRDefault="003E3136" w:rsidP="003E3136">
      <w:pPr>
        <w:pStyle w:val="ListParagraph"/>
        <w:spacing w:after="0" w:line="480" w:lineRule="auto"/>
        <w:ind w:left="0" w:firstLine="709"/>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Menurut PERMENDAGRI Nomor 113 tahun 2014 pasal 1 Pengelolaan Keuangan Desa adalah keseluruhan kegiatan yang meliputi perencanaan, pelaksanaan, penatausahaan, pelaporan  dan pertanggungjawaban keuangan desa.</w:t>
      </w:r>
    </w:p>
    <w:p w:rsidR="003E3136" w:rsidRPr="00893225" w:rsidRDefault="003E3136" w:rsidP="003E3136">
      <w:pPr>
        <w:pStyle w:val="ListParagraph"/>
        <w:numPr>
          <w:ilvl w:val="0"/>
          <w:numId w:val="11"/>
        </w:numPr>
        <w:spacing w:after="0" w:line="480" w:lineRule="auto"/>
        <w:ind w:left="426" w:hanging="284"/>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Perencanaan </w:t>
      </w:r>
    </w:p>
    <w:p w:rsidR="003E3136" w:rsidRPr="00893225" w:rsidRDefault="003E3136" w:rsidP="003E3136">
      <w:pPr>
        <w:pStyle w:val="ListParagraph"/>
        <w:spacing w:after="0" w:line="480" w:lineRule="auto"/>
        <w:ind w:left="426"/>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 Perencanaan adalah penyusunan perencanaan pembangunan pemerintahan desa sesuai dengan kewenangannya dengan mengacu pada perencanaan pembangunan kabupaten atau kota, pada </w:t>
      </w:r>
      <w:proofErr w:type="gramStart"/>
      <w:r w:rsidRPr="00893225">
        <w:rPr>
          <w:rFonts w:ascii="Times New Roman" w:hAnsi="Times New Roman" w:cs="Times New Roman"/>
          <w:sz w:val="24"/>
          <w:szCs w:val="24"/>
          <w:lang w:val="en-ID"/>
        </w:rPr>
        <w:t>prinsipnya  perencanaan</w:t>
      </w:r>
      <w:proofErr w:type="gramEnd"/>
      <w:r w:rsidRPr="00893225">
        <w:rPr>
          <w:rFonts w:ascii="Times New Roman" w:hAnsi="Times New Roman" w:cs="Times New Roman"/>
          <w:sz w:val="24"/>
          <w:szCs w:val="24"/>
          <w:lang w:val="en-ID"/>
        </w:rPr>
        <w:t xml:space="preserve"> merupakan suatu proses yang tidak mengenal akhirnya dan untuk mencapai hasil yan</w:t>
      </w:r>
      <w:r>
        <w:rPr>
          <w:rFonts w:ascii="Times New Roman" w:hAnsi="Times New Roman" w:cs="Times New Roman"/>
          <w:sz w:val="24"/>
          <w:szCs w:val="24"/>
          <w:lang w:val="en-ID"/>
        </w:rPr>
        <w:t>g memuaskan maka harus mempertim</w:t>
      </w:r>
      <w:r w:rsidRPr="00893225">
        <w:rPr>
          <w:rFonts w:ascii="Times New Roman" w:hAnsi="Times New Roman" w:cs="Times New Roman"/>
          <w:sz w:val="24"/>
          <w:szCs w:val="24"/>
          <w:lang w:val="en-ID"/>
        </w:rPr>
        <w:t xml:space="preserve">bangkan kondisi diwaktu yang akan datang. Menurut Suharto (2010:71), Perencanaan pada hakekatnya adalah sebuah proses penting dan penentuan keberhasilan sekaligus kunci </w:t>
      </w:r>
      <w:r w:rsidRPr="00893225">
        <w:rPr>
          <w:rFonts w:ascii="Times New Roman" w:hAnsi="Times New Roman" w:cs="Times New Roman"/>
          <w:sz w:val="24"/>
          <w:szCs w:val="24"/>
          <w:lang w:val="en-ID"/>
        </w:rPr>
        <w:lastRenderedPageBreak/>
        <w:t xml:space="preserve">kesuksesan dalam pengelolaan atau manajemen tergantung pada proses perencanaannya untuk mensejahterakan anggotanya. </w:t>
      </w:r>
      <w:proofErr w:type="gramStart"/>
      <w:r w:rsidRPr="00893225">
        <w:rPr>
          <w:rFonts w:ascii="Times New Roman" w:hAnsi="Times New Roman" w:cs="Times New Roman"/>
          <w:sz w:val="24"/>
          <w:szCs w:val="24"/>
          <w:lang w:val="en-ID"/>
        </w:rPr>
        <w:t>Sedangkan menurut Manila I. GK.</w:t>
      </w:r>
      <w:proofErr w:type="gramEnd"/>
      <w:r w:rsidRPr="00893225">
        <w:rPr>
          <w:rFonts w:ascii="Times New Roman" w:hAnsi="Times New Roman" w:cs="Times New Roman"/>
          <w:sz w:val="24"/>
          <w:szCs w:val="24"/>
          <w:lang w:val="en-ID"/>
        </w:rPr>
        <w:t xml:space="preserve"> (1996:25) mengatakan bahwa perencanaan merupakan aktivitas menyusun hal-hal </w:t>
      </w:r>
      <w:proofErr w:type="gramStart"/>
      <w:r w:rsidRPr="00893225">
        <w:rPr>
          <w:rFonts w:ascii="Times New Roman" w:hAnsi="Times New Roman" w:cs="Times New Roman"/>
          <w:sz w:val="24"/>
          <w:szCs w:val="24"/>
          <w:lang w:val="en-ID"/>
        </w:rPr>
        <w:t>apa</w:t>
      </w:r>
      <w:proofErr w:type="gramEnd"/>
      <w:r w:rsidRPr="00893225">
        <w:rPr>
          <w:rFonts w:ascii="Times New Roman" w:hAnsi="Times New Roman" w:cs="Times New Roman"/>
          <w:sz w:val="24"/>
          <w:szCs w:val="24"/>
          <w:lang w:val="en-ID"/>
        </w:rPr>
        <w:t xml:space="preserve"> saja yang dilakukan dimasa yang akan datang, sekaligus bagaimana cara melaksanakannya. </w:t>
      </w:r>
      <w:proofErr w:type="gramStart"/>
      <w:r w:rsidRPr="00893225">
        <w:rPr>
          <w:rFonts w:ascii="Times New Roman" w:hAnsi="Times New Roman" w:cs="Times New Roman"/>
          <w:sz w:val="24"/>
          <w:szCs w:val="24"/>
          <w:lang w:val="en-ID"/>
        </w:rPr>
        <w:t>Berdasarkan penjelasan tentang konsep perencanaan, maka perencanaan dalam penelitian ini dapat diartikan sebagai suatu cakupan tindakan atau kegiatan pelaku pengelola Alokasi Dana Desa (ADD) dengan maksud dan tujuan tertentu yakni untuk memecahkan masalah yang ada.</w:t>
      </w:r>
      <w:proofErr w:type="gramEnd"/>
    </w:p>
    <w:p w:rsidR="003E3136" w:rsidRPr="00893225" w:rsidRDefault="003E3136" w:rsidP="003E3136">
      <w:pPr>
        <w:pStyle w:val="ListParagraph"/>
        <w:spacing w:after="0" w:line="480" w:lineRule="auto"/>
        <w:ind w:left="426"/>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Dokumen Perencanaan Keuangan desa Meliputi RPJM desa dan RKP desa yang berpedoman kepada perencanaan pembangunan desa yang disusun berdasarkan hasil kesepakatan dalam musyawarah desa.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Musyawarah desa dilakukan paling lambat bulan juni tahun anggaran berjalan.</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Penyusunan RPJM desa dan RKP desa dilakukan secara partisipatif dalam forum musyawarah perencanaan pembangunan desa yang melibatkan Badan Permusyawaratan Desa (BPD) dan unsur masyarakat desa.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RPJM desa memuat penjabaran visi misi kepala desa yang terpilih, rencana penyelenggaraan pemerintahan desa, pelaksanaan pembangunan, pembinaan kemasyarakatan dan arah kebijakan perencanaan pembangunan desa.</w:t>
      </w:r>
      <w:proofErr w:type="gramEnd"/>
    </w:p>
    <w:p w:rsidR="003E3136" w:rsidRPr="00893225" w:rsidRDefault="003E3136" w:rsidP="003E3136">
      <w:pPr>
        <w:pStyle w:val="ListParagraph"/>
        <w:spacing w:after="0" w:line="480" w:lineRule="auto"/>
        <w:ind w:left="426"/>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RPJM Desa mengacu pada RPJM kabupaten/kota dengan mempertimbangkan kondisi obyektif desa dan prioritas pembangunan Kabupaten/kota.RPJM desa ditetapkan dalam jangka waktu paling lama 3 bulan terhitung sejak pelantikan kepala desa.</w:t>
      </w:r>
      <w:proofErr w:type="gramEnd"/>
    </w:p>
    <w:p w:rsidR="003E3136" w:rsidRPr="00893225" w:rsidRDefault="003E3136" w:rsidP="003E3136">
      <w:pPr>
        <w:pStyle w:val="ListParagraph"/>
        <w:numPr>
          <w:ilvl w:val="0"/>
          <w:numId w:val="11"/>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Pelaksanaan</w:t>
      </w:r>
    </w:p>
    <w:p w:rsidR="003E3136" w:rsidRPr="00893225" w:rsidRDefault="003E3136" w:rsidP="003E3136">
      <w:pPr>
        <w:pStyle w:val="ListParagraph"/>
        <w:spacing w:after="0" w:line="480" w:lineRule="auto"/>
        <w:ind w:left="426" w:firstLine="11"/>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Pelaksanaan atau biasa disebut dengan penggerakan menurut Manila I. GK (1996:28) adalah aktivitas aktuasi, yang berarti setelah rencana terbentuk manajer harus memimpin menggerakkan para staf/bawahannya berdasarkan pada rencana itu dengan untuk mewujudkan rencana.</w:t>
      </w:r>
    </w:p>
    <w:p w:rsidR="003E3136" w:rsidRPr="00893225" w:rsidRDefault="003E3136" w:rsidP="003E3136">
      <w:pPr>
        <w:pStyle w:val="ListParagraph"/>
        <w:spacing w:after="0" w:line="480" w:lineRule="auto"/>
        <w:ind w:left="426" w:firstLine="11"/>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Pelaksanaan anggaran desa yang sudah ditetapkan sebelumnya timbul transaksi penerimaan dan pengeluaran desa.</w:t>
      </w:r>
      <w:proofErr w:type="gramEnd"/>
      <w:r w:rsidRPr="00893225">
        <w:rPr>
          <w:rFonts w:ascii="Times New Roman" w:hAnsi="Times New Roman" w:cs="Times New Roman"/>
          <w:sz w:val="24"/>
          <w:szCs w:val="24"/>
          <w:lang w:val="en-ID"/>
        </w:rPr>
        <w:t xml:space="preserve"> Semua penerimaan dan pengeluaran desa dalam pelaksanaan penyelenggaraan desa dilaksanakan melalui rekening kas desa </w:t>
      </w:r>
      <w:proofErr w:type="gramStart"/>
      <w:r w:rsidRPr="00893225">
        <w:rPr>
          <w:rFonts w:ascii="Times New Roman" w:hAnsi="Times New Roman" w:cs="Times New Roman"/>
          <w:sz w:val="24"/>
          <w:szCs w:val="24"/>
          <w:lang w:val="en-ID"/>
        </w:rPr>
        <w:t>dan  harus</w:t>
      </w:r>
      <w:proofErr w:type="gramEnd"/>
      <w:r w:rsidRPr="00893225">
        <w:rPr>
          <w:rFonts w:ascii="Times New Roman" w:hAnsi="Times New Roman" w:cs="Times New Roman"/>
          <w:sz w:val="24"/>
          <w:szCs w:val="24"/>
          <w:lang w:val="en-ID"/>
        </w:rPr>
        <w:t xml:space="preserve"> didukung dengan bukti yang lengkap dan sah. Setelah pelaksanaan perencanaan maka langkah selanjutnya adalah pengorganisasian sehingga jelas siapa yang menjalankan dan </w:t>
      </w:r>
      <w:proofErr w:type="gramStart"/>
      <w:r w:rsidRPr="00893225">
        <w:rPr>
          <w:rFonts w:ascii="Times New Roman" w:hAnsi="Times New Roman" w:cs="Times New Roman"/>
          <w:sz w:val="24"/>
          <w:szCs w:val="24"/>
          <w:lang w:val="en-ID"/>
        </w:rPr>
        <w:t>apa</w:t>
      </w:r>
      <w:proofErr w:type="gramEnd"/>
      <w:r w:rsidRPr="00893225">
        <w:rPr>
          <w:rFonts w:ascii="Times New Roman" w:hAnsi="Times New Roman" w:cs="Times New Roman"/>
          <w:sz w:val="24"/>
          <w:szCs w:val="24"/>
          <w:lang w:val="en-ID"/>
        </w:rPr>
        <w:t xml:space="preserve"> yang dijalankan. Kemudian menurut Suharto (2010:79) Tahap pelaksanaan program intinya menunjuk pada perubahan proses perencanaan pada tingkat abstraksi yang lebih rendah.</w:t>
      </w:r>
    </w:p>
    <w:p w:rsidR="003E3136" w:rsidRPr="00893225" w:rsidRDefault="003E3136" w:rsidP="003E3136">
      <w:pPr>
        <w:pStyle w:val="ListParagraph"/>
        <w:numPr>
          <w:ilvl w:val="0"/>
          <w:numId w:val="11"/>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Penatausahaan </w:t>
      </w:r>
    </w:p>
    <w:p w:rsidR="003E3136" w:rsidRPr="00893225" w:rsidRDefault="003E3136" w:rsidP="003E3136">
      <w:pPr>
        <w:pStyle w:val="ListParagraph"/>
        <w:spacing w:after="0" w:line="480" w:lineRule="auto"/>
        <w:ind w:left="426"/>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Penatusahaan merupakan penerimaan dan pengeluaran yang wajib dilakukan oleh bendahara desa.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Bendahara adalah perangkat desa yang ditunjuk oleh kepala desa untuk menerima, menyimpan, menyetorkan, menatausahakan, membayar, dan mempertanggungjawabkan keuangan desa dalam rangka pelaksanaan APBDes.</w:t>
      </w:r>
      <w:proofErr w:type="gramEnd"/>
    </w:p>
    <w:p w:rsidR="003E3136" w:rsidRPr="00893225" w:rsidRDefault="003E3136" w:rsidP="003E3136">
      <w:pPr>
        <w:pStyle w:val="ListParagraph"/>
        <w:numPr>
          <w:ilvl w:val="0"/>
          <w:numId w:val="11"/>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Pelaporan</w:t>
      </w:r>
    </w:p>
    <w:p w:rsidR="003E3136" w:rsidRPr="00893225" w:rsidRDefault="003E3136" w:rsidP="003E3136">
      <w:pPr>
        <w:pStyle w:val="ListParagraph"/>
        <w:spacing w:after="0" w:line="480" w:lineRule="auto"/>
        <w:ind w:left="426"/>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 xml:space="preserve">Kepala desa menyampaikan laporan pelaksanaa APBDes semester pertama kepada bupati/walikota melalui camat, yang terdiri dari pelaksanaan APBDes </w:t>
      </w:r>
      <w:r w:rsidRPr="00893225">
        <w:rPr>
          <w:rFonts w:ascii="Times New Roman" w:hAnsi="Times New Roman" w:cs="Times New Roman"/>
          <w:sz w:val="24"/>
          <w:szCs w:val="24"/>
          <w:lang w:val="en-ID"/>
        </w:rPr>
        <w:lastRenderedPageBreak/>
        <w:t>dan laporan realisasi kegiatan.</w:t>
      </w:r>
      <w:proofErr w:type="gramEnd"/>
      <w:r w:rsidRPr="00893225">
        <w:rPr>
          <w:rFonts w:ascii="Times New Roman" w:hAnsi="Times New Roman" w:cs="Times New Roman"/>
          <w:sz w:val="24"/>
          <w:szCs w:val="24"/>
          <w:lang w:val="en-ID"/>
        </w:rPr>
        <w:t xml:space="preserve"> Kepala desa menyusun laporan dengan </w:t>
      </w:r>
      <w:proofErr w:type="gramStart"/>
      <w:r w:rsidRPr="00893225">
        <w:rPr>
          <w:rFonts w:ascii="Times New Roman" w:hAnsi="Times New Roman" w:cs="Times New Roman"/>
          <w:sz w:val="24"/>
          <w:szCs w:val="24"/>
          <w:lang w:val="en-ID"/>
        </w:rPr>
        <w:t>cara</w:t>
      </w:r>
      <w:proofErr w:type="gramEnd"/>
      <w:r w:rsidRPr="00893225">
        <w:rPr>
          <w:rFonts w:ascii="Times New Roman" w:hAnsi="Times New Roman" w:cs="Times New Roman"/>
          <w:sz w:val="24"/>
          <w:szCs w:val="24"/>
          <w:lang w:val="en-ID"/>
        </w:rPr>
        <w:t xml:space="preserve"> menggabungkan seluruh laporan paling lambat minggu kedua juli tahun berjalan.</w:t>
      </w:r>
    </w:p>
    <w:p w:rsidR="003E3136" w:rsidRPr="00893225" w:rsidRDefault="003E3136" w:rsidP="003E3136">
      <w:pPr>
        <w:pStyle w:val="ListParagraph"/>
        <w:numPr>
          <w:ilvl w:val="0"/>
          <w:numId w:val="11"/>
        </w:numPr>
        <w:spacing w:after="0" w:line="480" w:lineRule="auto"/>
        <w:ind w:left="425" w:hanging="284"/>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Pertanggungjawaban</w:t>
      </w:r>
    </w:p>
    <w:p w:rsidR="003E3136" w:rsidRPr="00893225" w:rsidRDefault="003E3136" w:rsidP="003E3136">
      <w:pPr>
        <w:pStyle w:val="ListParagraph"/>
        <w:spacing w:after="0" w:line="480" w:lineRule="auto"/>
        <w:ind w:left="425"/>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Laporan pertanggungjawaban disampaikan paling lambat 3 (tiga) bulan setelah akhir tahun anggaran berkenaan yang ditetapkan dengan peraturan desa.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Peraturan desa disertai dengan laporan keuangan, laporan realisasi dan daftar program sektoral, program daerah dan program lainnya yang masuk ke desa.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Laporan pertanggungjawaban merupakan bagian dari laporan penyelenggaraan pemerintahan desa akhir tahun anggaran.</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Selain laporan pertanggungjawaban kepada bupati/walikota, pemerintah desa berkewajiban menginformasikan kepada masyarakat melalui media informasi.</w:t>
      </w:r>
      <w:proofErr w:type="gramEnd"/>
    </w:p>
    <w:p w:rsidR="003E3136" w:rsidRPr="00893225" w:rsidRDefault="003E3136" w:rsidP="003E3136">
      <w:pPr>
        <w:pStyle w:val="ListParagraph"/>
        <w:spacing w:after="0" w:line="480" w:lineRule="auto"/>
        <w:ind w:left="426"/>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Adapun informasi kepada masyarakat paling sedikit harus memuat laporan realisasi APBDesa, laporan realisasi kegiatan, laporan kegiatan yang belum selesai dan/atau tidak terlaksana, laporan sisa anggaran dan alamat pengaduan.</w:t>
      </w:r>
      <w:proofErr w:type="gramEnd"/>
    </w:p>
    <w:p w:rsidR="003E3136" w:rsidRPr="00893225" w:rsidRDefault="003E3136" w:rsidP="003E3136">
      <w:pPr>
        <w:spacing w:after="0" w:line="480" w:lineRule="auto"/>
        <w:ind w:firstLine="720"/>
        <w:jc w:val="both"/>
        <w:rPr>
          <w:rFonts w:ascii="Times New Roman" w:hAnsi="Times New Roman" w:cs="Times New Roman"/>
          <w:b/>
          <w:sz w:val="24"/>
          <w:szCs w:val="24"/>
          <w:lang w:val="en-ID"/>
        </w:rPr>
      </w:pPr>
      <w:r w:rsidRPr="00893225">
        <w:rPr>
          <w:rFonts w:ascii="Times New Roman" w:hAnsi="Times New Roman" w:cs="Times New Roman"/>
          <w:sz w:val="24"/>
          <w:szCs w:val="24"/>
          <w:lang w:val="en-ID"/>
        </w:rPr>
        <w:t xml:space="preserve">Menurut Hanif Nurcholis (2011:83) Pengelolaan keuangan desa merupakan keseluruhan kegiatan yang meliputi perencanaan, pengganggaran, penatausahaan, pelaporan, pertanggungjawaban dan pengawasan keuangan desa. </w:t>
      </w:r>
      <w:proofErr w:type="gramStart"/>
      <w:r w:rsidRPr="00893225">
        <w:rPr>
          <w:rFonts w:ascii="Times New Roman" w:hAnsi="Times New Roman" w:cs="Times New Roman"/>
          <w:sz w:val="24"/>
          <w:szCs w:val="24"/>
          <w:lang w:val="en-ID"/>
        </w:rPr>
        <w:t>Kepala desa sebagai kepala pemerintahan desa adalah pemegang kekuasaan pengelolaan keuangan desa dan mewakili pemerintahan desa dalam kepemilikan kekayaan desa yang dipisahkan.</w:t>
      </w:r>
      <w:proofErr w:type="gramEnd"/>
      <w:r w:rsidRPr="00893225">
        <w:rPr>
          <w:rFonts w:ascii="Times New Roman" w:hAnsi="Times New Roman" w:cs="Times New Roman"/>
          <w:sz w:val="24"/>
          <w:szCs w:val="24"/>
          <w:lang w:val="en-ID"/>
        </w:rPr>
        <w:t xml:space="preserve"> Sebagai pemegang kekuasaan pengelolaan keuangan </w:t>
      </w:r>
      <w:proofErr w:type="gramStart"/>
      <w:r w:rsidRPr="00893225">
        <w:rPr>
          <w:rFonts w:ascii="Times New Roman" w:hAnsi="Times New Roman" w:cs="Times New Roman"/>
          <w:sz w:val="24"/>
          <w:szCs w:val="24"/>
          <w:lang w:val="en-ID"/>
        </w:rPr>
        <w:t>desa  kepala</w:t>
      </w:r>
      <w:proofErr w:type="gramEnd"/>
      <w:r w:rsidRPr="00893225">
        <w:rPr>
          <w:rFonts w:ascii="Times New Roman" w:hAnsi="Times New Roman" w:cs="Times New Roman"/>
          <w:sz w:val="24"/>
          <w:szCs w:val="24"/>
          <w:lang w:val="en-ID"/>
        </w:rPr>
        <w:t xml:space="preserve"> desa berwenang untuk:</w:t>
      </w:r>
    </w:p>
    <w:p w:rsidR="003E3136" w:rsidRPr="00893225" w:rsidRDefault="003E3136" w:rsidP="003E3136">
      <w:pPr>
        <w:pStyle w:val="ListParagraph"/>
        <w:numPr>
          <w:ilvl w:val="0"/>
          <w:numId w:val="4"/>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 xml:space="preserve">Menetapkan kebijakan tentang pelaksanaan APBDes </w:t>
      </w:r>
    </w:p>
    <w:p w:rsidR="003E3136" w:rsidRPr="00893225" w:rsidRDefault="003E3136" w:rsidP="003E3136">
      <w:pPr>
        <w:pStyle w:val="ListParagraph"/>
        <w:numPr>
          <w:ilvl w:val="0"/>
          <w:numId w:val="4"/>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Menetapkan kebijakan tentang pengelolaan barang desa</w:t>
      </w:r>
    </w:p>
    <w:p w:rsidR="003E3136" w:rsidRPr="00893225" w:rsidRDefault="003E3136" w:rsidP="003E3136">
      <w:pPr>
        <w:pStyle w:val="ListParagraph"/>
        <w:numPr>
          <w:ilvl w:val="0"/>
          <w:numId w:val="4"/>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Menetapkan bendahara desa</w:t>
      </w:r>
    </w:p>
    <w:p w:rsidR="003E3136" w:rsidRPr="00893225" w:rsidRDefault="003E3136" w:rsidP="003E3136">
      <w:pPr>
        <w:pStyle w:val="ListParagraph"/>
        <w:numPr>
          <w:ilvl w:val="0"/>
          <w:numId w:val="4"/>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Menetapkan petugas yang melakukan pemungutan penerimaan desa dan</w:t>
      </w:r>
    </w:p>
    <w:p w:rsidR="003E3136" w:rsidRPr="00893225" w:rsidRDefault="003E3136" w:rsidP="003E3136">
      <w:pPr>
        <w:pStyle w:val="ListParagraph"/>
        <w:numPr>
          <w:ilvl w:val="0"/>
          <w:numId w:val="4"/>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Menetapkan petugas yang melakukan pengelolaan barang milik desa </w:t>
      </w:r>
    </w:p>
    <w:p w:rsidR="003E3136" w:rsidRPr="00893225" w:rsidRDefault="003E3136" w:rsidP="003E3136">
      <w:pPr>
        <w:pStyle w:val="ListParagraph"/>
        <w:spacing w:after="0" w:line="480" w:lineRule="auto"/>
        <w:ind w:left="426"/>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Dalam pengelolaan keuangan desa kepala desa dibantu oleh Pelaksana Teknis Pengelolaan Keuangan Desa (PTPKD) adalah perangkat desa, yang terdiri dari: </w:t>
      </w:r>
    </w:p>
    <w:p w:rsidR="003E3136" w:rsidRPr="00893225" w:rsidRDefault="003E3136" w:rsidP="003E3136">
      <w:pPr>
        <w:pStyle w:val="ListParagraph"/>
        <w:numPr>
          <w:ilvl w:val="0"/>
          <w:numId w:val="5"/>
        </w:numPr>
        <w:spacing w:after="0" w:line="480" w:lineRule="auto"/>
        <w:ind w:left="709" w:hanging="23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Sekertaris Desa</w:t>
      </w:r>
    </w:p>
    <w:p w:rsidR="003E3136" w:rsidRPr="00893225" w:rsidRDefault="003E3136" w:rsidP="003E3136">
      <w:pPr>
        <w:pStyle w:val="ListParagraph"/>
        <w:numPr>
          <w:ilvl w:val="0"/>
          <w:numId w:val="5"/>
        </w:numPr>
        <w:spacing w:after="0" w:line="480" w:lineRule="auto"/>
        <w:ind w:left="709" w:hanging="23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Perangkat Desa lainnya</w:t>
      </w:r>
    </w:p>
    <w:p w:rsidR="003E3136" w:rsidRPr="00893225" w:rsidRDefault="003E3136" w:rsidP="003E3136">
      <w:pPr>
        <w:pStyle w:val="ListParagraph"/>
        <w:spacing w:after="0" w:line="480" w:lineRule="auto"/>
        <w:ind w:left="567"/>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Sekertaris Desa bertindak sebagai koordinator pelaksanaan teknis pengelolaan keuangan desa dan bertanggung jawab kepada kepala desa.</w:t>
      </w:r>
      <w:proofErr w:type="gramEnd"/>
      <w:r w:rsidRPr="00893225">
        <w:rPr>
          <w:rFonts w:ascii="Times New Roman" w:hAnsi="Times New Roman" w:cs="Times New Roman"/>
          <w:sz w:val="24"/>
          <w:szCs w:val="24"/>
          <w:lang w:val="en-ID"/>
        </w:rPr>
        <w:t xml:space="preserve"> Sekertaris desa mempunyai tugas:</w:t>
      </w:r>
    </w:p>
    <w:p w:rsidR="003E3136" w:rsidRPr="00893225" w:rsidRDefault="003E3136" w:rsidP="003E3136">
      <w:pPr>
        <w:pStyle w:val="ListParagraph"/>
        <w:numPr>
          <w:ilvl w:val="0"/>
          <w:numId w:val="6"/>
        </w:numPr>
        <w:spacing w:after="0" w:line="480" w:lineRule="auto"/>
        <w:ind w:left="851" w:hanging="305"/>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Menyusun dan melaksanakan kebijakan Pengelolaan APDes</w:t>
      </w:r>
    </w:p>
    <w:p w:rsidR="003E3136" w:rsidRPr="00893225" w:rsidRDefault="003E3136" w:rsidP="003E3136">
      <w:pPr>
        <w:pStyle w:val="ListParagraph"/>
        <w:numPr>
          <w:ilvl w:val="0"/>
          <w:numId w:val="6"/>
        </w:numPr>
        <w:spacing w:after="0" w:line="480" w:lineRule="auto"/>
        <w:ind w:left="851" w:hanging="30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Menyusun dan melaksanakan kebijakan pengelolaan barang desa </w:t>
      </w:r>
    </w:p>
    <w:p w:rsidR="003E3136" w:rsidRPr="00893225" w:rsidRDefault="003E3136" w:rsidP="003E3136">
      <w:pPr>
        <w:pStyle w:val="ListParagraph"/>
        <w:numPr>
          <w:ilvl w:val="0"/>
          <w:numId w:val="6"/>
        </w:numPr>
        <w:spacing w:after="0" w:line="480" w:lineRule="auto"/>
        <w:ind w:left="851" w:hanging="30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Menyusun Raperdes APBDesa, perubahan APDesa dan pertanggungjawaban pelaksanaan APBDesa</w:t>
      </w:r>
    </w:p>
    <w:p w:rsidR="003E3136" w:rsidRPr="00893225" w:rsidRDefault="003E3136" w:rsidP="003E3136">
      <w:pPr>
        <w:pStyle w:val="ListParagraph"/>
        <w:numPr>
          <w:ilvl w:val="0"/>
          <w:numId w:val="6"/>
        </w:numPr>
        <w:spacing w:after="0" w:line="480" w:lineRule="auto"/>
        <w:ind w:left="851" w:hanging="30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Menyusun Rancangan keputusan kepala desa tentang pelaksanaan peraturan desa tentang APDesa dan perubahan APBDesa,</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Menurut Tajuddin Abdillah dan Mohamad Syafri Tuloli (2014: 9), Keuangan desa adalah semua hak dan kewajiban dalam rangka penyelenggaraan pemerintahan desa yang dapat dinilai dengan uang termasuk didalamnya segala bentuk kekayaan yang berhubungan dengan hak dan kewajiban desa tersebut.</w:t>
      </w:r>
      <w:proofErr w:type="gramEnd"/>
      <w:r w:rsidR="00BF1FBB">
        <w:rPr>
          <w:rFonts w:ascii="Times New Roman" w:hAnsi="Times New Roman" w:cs="Times New Roman"/>
          <w:sz w:val="24"/>
          <w:szCs w:val="24"/>
          <w:lang w:val="en-ID"/>
        </w:rPr>
        <w:t xml:space="preserve"> </w:t>
      </w:r>
      <w:r w:rsidRPr="00893225">
        <w:rPr>
          <w:rFonts w:ascii="Times New Roman" w:hAnsi="Times New Roman" w:cs="Times New Roman"/>
          <w:sz w:val="24"/>
          <w:szCs w:val="24"/>
          <w:lang w:val="en-ID"/>
        </w:rPr>
        <w:lastRenderedPageBreak/>
        <w:t xml:space="preserve">Berdasarkan Undang-Undang Nomor 6 Tahun 2014 tentang desa, menjelaskan bahwa implementasi otonomi daerah sudah diserahkan kepada desa, sehingga desa memiliki wewenang untuk mengurus, mengatur dan menyelenggarakan rumah tangganya sendiri. Akan tetapi, dalam penyelenggaran pemerintahan tersebut tetap harus dipertanggungjawabkan berupa pengelolaan anggaran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w:t>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Sumber pendapatan desa berasal dari:</w:t>
      </w:r>
    </w:p>
    <w:p w:rsidR="003E3136" w:rsidRPr="00893225" w:rsidRDefault="003E3136" w:rsidP="003E3136">
      <w:pPr>
        <w:pStyle w:val="ListParagraph"/>
        <w:numPr>
          <w:ilvl w:val="0"/>
          <w:numId w:val="7"/>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Pendapatan asli desa berasal dari usaha desa, hasil kekayaan desa, hasil swadaya dan partisipasi, hasil gotong royong, dan lain-lain pendapatan asli desa yang sah.</w:t>
      </w:r>
    </w:p>
    <w:p w:rsidR="003E3136" w:rsidRPr="00893225" w:rsidRDefault="003E3136" w:rsidP="003E3136">
      <w:pPr>
        <w:pStyle w:val="ListParagraph"/>
        <w:numPr>
          <w:ilvl w:val="0"/>
          <w:numId w:val="7"/>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Bagi hasil pajak daerah kabupaten/kota paling sedikit 10% untuk desa dan dari retribusi kabupaten/kota yang sebagian diperuntukkan bagi desa.</w:t>
      </w:r>
    </w:p>
    <w:p w:rsidR="003E3136" w:rsidRPr="00893225" w:rsidRDefault="003E3136" w:rsidP="003E3136">
      <w:pPr>
        <w:pStyle w:val="ListParagraph"/>
        <w:numPr>
          <w:ilvl w:val="0"/>
          <w:numId w:val="7"/>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Bagian dari dana perimbangan keuangan pusat dan daerah diterima kabupaten/kota untuk paling sedikit 10%, yang bagi kesetiap desa secara proposional yang merupakan alokasi dana desa (ADD)</w:t>
      </w:r>
    </w:p>
    <w:p w:rsidR="003E3136" w:rsidRPr="00893225" w:rsidRDefault="003E3136" w:rsidP="003E3136">
      <w:pPr>
        <w:pStyle w:val="ListParagraph"/>
        <w:numPr>
          <w:ilvl w:val="0"/>
          <w:numId w:val="7"/>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Bantuan keuangan dari pemerintah, pemerintah provinsi, dan pemerintah kabupaten/kota dalam rangka pelaksanaan urusan pemerintahan.</w:t>
      </w:r>
    </w:p>
    <w:p w:rsidR="003E3136" w:rsidRPr="00893225" w:rsidRDefault="003E3136" w:rsidP="003E3136">
      <w:pPr>
        <w:pStyle w:val="ListParagraph"/>
        <w:numPr>
          <w:ilvl w:val="0"/>
          <w:numId w:val="7"/>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Hibah dan sumbangan dari pihak ketiga yang mengikat.</w:t>
      </w:r>
    </w:p>
    <w:p w:rsidR="003E3136" w:rsidRPr="00893225" w:rsidRDefault="003E3136" w:rsidP="003E3136">
      <w:pPr>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2.1.2.1 Pengertian Alokasi Dana Desa</w:t>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b/>
          <w:sz w:val="24"/>
          <w:szCs w:val="24"/>
          <w:lang w:val="en-ID"/>
        </w:rPr>
        <w:tab/>
      </w:r>
      <w:r w:rsidRPr="00893225">
        <w:rPr>
          <w:rFonts w:ascii="Times New Roman" w:hAnsi="Times New Roman" w:cs="Times New Roman"/>
          <w:sz w:val="24"/>
          <w:szCs w:val="24"/>
          <w:lang w:val="en-ID"/>
        </w:rPr>
        <w:t xml:space="preserve">Pada pasal 73 ayat 4 tentang pemerintah desa, Alokasi Dana Desa merupakan alokasi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yang diperuntukan untuk desa paling sedikit 10% dari dana perimbangan yang diterima kabupaten/kota dalam anggaran pendapatan belanja daerah (APBD) setelah dikurangi dana alokasi khusus. Menurut Kementerian Keuangan</w:t>
      </w:r>
      <w:r>
        <w:rPr>
          <w:rFonts w:ascii="Times New Roman" w:hAnsi="Times New Roman" w:cs="Times New Roman"/>
          <w:sz w:val="24"/>
          <w:szCs w:val="24"/>
          <w:lang w:val="en-ID"/>
        </w:rPr>
        <w:t xml:space="preserve"> Direktorat Jenderal Perimbangan</w:t>
      </w:r>
      <w:r w:rsidRPr="00893225">
        <w:rPr>
          <w:rFonts w:ascii="Times New Roman" w:hAnsi="Times New Roman" w:cs="Times New Roman"/>
          <w:sz w:val="24"/>
          <w:szCs w:val="24"/>
          <w:lang w:val="en-ID"/>
        </w:rPr>
        <w:t xml:space="preserve"> Keuangan bahwa </w:t>
      </w:r>
      <w:r w:rsidRPr="00893225">
        <w:rPr>
          <w:rFonts w:ascii="Times New Roman" w:hAnsi="Times New Roman" w:cs="Times New Roman"/>
          <w:sz w:val="24"/>
          <w:szCs w:val="24"/>
          <w:lang w:val="en-ID"/>
        </w:rPr>
        <w:lastRenderedPageBreak/>
        <w:t xml:space="preserve">danaalokasi khusus merupakan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yang bersumber dari pendapatan APBN yang dialokasikan kepada daerah tertentu dengan tujuan untuk membantu mendanai kegiatan khusus yang merupakan urusan daerah dan sesuai dengan prioritas nasional. </w:t>
      </w:r>
    </w:p>
    <w:p w:rsidR="003E3136" w:rsidRPr="00893225" w:rsidRDefault="003E3136" w:rsidP="003E3136">
      <w:pPr>
        <w:spacing w:after="0" w:line="480" w:lineRule="auto"/>
        <w:ind w:firstLine="720"/>
        <w:jc w:val="both"/>
        <w:rPr>
          <w:rFonts w:ascii="Times New Roman" w:hAnsi="Times New Roman" w:cs="Times New Roman"/>
          <w:b/>
          <w:sz w:val="24"/>
          <w:szCs w:val="24"/>
          <w:lang w:val="en-ID"/>
        </w:rPr>
      </w:pPr>
      <w:r w:rsidRPr="00893225">
        <w:rPr>
          <w:rFonts w:ascii="Times New Roman" w:hAnsi="Times New Roman" w:cs="Times New Roman"/>
          <w:sz w:val="24"/>
          <w:szCs w:val="24"/>
          <w:lang w:val="en-ID"/>
        </w:rPr>
        <w:t xml:space="preserve">Menurut Hanif Nurcholis (2011:88-89) Alokasi Dana Desa adalah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yang bersumber dari Anggaran Pendapatan Belanja Desa (APBD</w:t>
      </w:r>
      <w:r>
        <w:rPr>
          <w:rFonts w:ascii="Times New Roman" w:hAnsi="Times New Roman" w:cs="Times New Roman"/>
          <w:sz w:val="24"/>
          <w:szCs w:val="24"/>
          <w:lang w:val="en-ID"/>
        </w:rPr>
        <w:t>es</w:t>
      </w:r>
      <w:r w:rsidRPr="00893225">
        <w:rPr>
          <w:rFonts w:ascii="Times New Roman" w:hAnsi="Times New Roman" w:cs="Times New Roman"/>
          <w:sz w:val="24"/>
          <w:szCs w:val="24"/>
          <w:lang w:val="en-ID"/>
        </w:rPr>
        <w:t>) kabupaten yang dialokasikan dengan tujuan pemerataan kemampuan keuangan antar desa untuk mendanai kebutuhan desa dalam rangka penyelenggaraan pemerintahan dan pelaksanaan pembangunan serta pelayanan masyarakat.</w:t>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Tujuan dari Alokasi Dana Desa adalah untuk:</w:t>
      </w:r>
    </w:p>
    <w:p w:rsidR="003E3136" w:rsidRPr="00893225" w:rsidRDefault="003E3136" w:rsidP="003E3136">
      <w:pPr>
        <w:pStyle w:val="ListParagraph"/>
        <w:numPr>
          <w:ilvl w:val="0"/>
          <w:numId w:val="8"/>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Meningkatkan penyelenggaraan pemerintah desa dalam melaksanakan pelayanan pemerintahan, pembangunan, dan kemasyarakatan sesuai kewenangannya.</w:t>
      </w:r>
    </w:p>
    <w:p w:rsidR="003E3136" w:rsidRPr="00893225" w:rsidRDefault="003E3136" w:rsidP="003E3136">
      <w:pPr>
        <w:pStyle w:val="ListParagraph"/>
        <w:numPr>
          <w:ilvl w:val="0"/>
          <w:numId w:val="8"/>
        </w:numPr>
        <w:spacing w:after="0" w:line="480" w:lineRule="auto"/>
        <w:ind w:left="426" w:hanging="29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Meningkatkan kemampuan lembaga kemasyarakatan didesa dalam perencanaan, pelaksanaan, dan pengendalian pembangunan secara partisipatif sesuai dengan potensi desa</w:t>
      </w:r>
    </w:p>
    <w:p w:rsidR="003E3136" w:rsidRPr="00893225" w:rsidRDefault="003E3136" w:rsidP="003E3136">
      <w:pPr>
        <w:pStyle w:val="ListParagraph"/>
        <w:numPr>
          <w:ilvl w:val="0"/>
          <w:numId w:val="8"/>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Meningkatkan pemerataan pendapatan, kesempatan bekerja dan kesempatan berusaha bagi masyarakat desa</w:t>
      </w:r>
    </w:p>
    <w:p w:rsidR="003E3136" w:rsidRPr="00893225" w:rsidRDefault="003E3136" w:rsidP="003E3136">
      <w:pPr>
        <w:pStyle w:val="ListParagraph"/>
        <w:numPr>
          <w:ilvl w:val="0"/>
          <w:numId w:val="8"/>
        </w:numPr>
        <w:spacing w:after="0" w:line="480" w:lineRule="auto"/>
        <w:ind w:left="426" w:hanging="29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 Mendorong peningkatan swadaya gotong royong masyarakat desa.</w:t>
      </w:r>
    </w:p>
    <w:p w:rsidR="003E3136" w:rsidRPr="00893225" w:rsidRDefault="003E3136" w:rsidP="003E3136">
      <w:pPr>
        <w:spacing w:after="0" w:line="480" w:lineRule="auto"/>
        <w:ind w:firstLine="70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Agar kegiatan yang dibiayai mencapai sasarannya yang sesuai dengan kepentingan dan harapan masyarakat didesa yang bersangkutan, maka dalam proses pengelolaan Alokasi Dana Desa (ADD) ini harus memenuhi beberapa prinsip pengelolaan keuangan desa yaitu:</w:t>
      </w:r>
    </w:p>
    <w:p w:rsidR="003E3136" w:rsidRPr="00893225" w:rsidRDefault="003E3136" w:rsidP="003E3136">
      <w:pPr>
        <w:pStyle w:val="ListParagraph"/>
        <w:numPr>
          <w:ilvl w:val="0"/>
          <w:numId w:val="20"/>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 xml:space="preserve">Setiap kegiatan yang pendanaannya diambil dari alokasi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desa harus melalui perencanaan, pelaksanaan, dan evaluasi secara terbuka dengan prinsip: dari, oleh dan untuk masyarakat.</w:t>
      </w:r>
    </w:p>
    <w:p w:rsidR="003E3136" w:rsidRPr="00893225" w:rsidRDefault="003E3136" w:rsidP="003E3136">
      <w:pPr>
        <w:pStyle w:val="ListParagraph"/>
        <w:numPr>
          <w:ilvl w:val="0"/>
          <w:numId w:val="20"/>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Seluruh kegiatan dan penggunaan alokasi dan desa harus dapat dipertanggungjawabkan secara administrasi, teknis dan hukum.</w:t>
      </w:r>
    </w:p>
    <w:p w:rsidR="003E3136" w:rsidRPr="00893225" w:rsidRDefault="003E3136" w:rsidP="003E3136">
      <w:pPr>
        <w:pStyle w:val="ListParagraph"/>
        <w:numPr>
          <w:ilvl w:val="0"/>
          <w:numId w:val="20"/>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Alokasi Dana Desa digunakan dengan prinsip hemat, terarah, dan terkendali.</w:t>
      </w:r>
    </w:p>
    <w:p w:rsidR="003E3136" w:rsidRPr="00893225" w:rsidRDefault="003E3136" w:rsidP="003E3136">
      <w:pPr>
        <w:pStyle w:val="ListParagraph"/>
        <w:numPr>
          <w:ilvl w:val="0"/>
          <w:numId w:val="20"/>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Jenis kegiatan yang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didanai melalui Alokasi Dana Desa diharapkan mampu untuk meningkatkan sarana pelayanan masyarakat, berupa pemenuhan kebutuhan dasar, penguatan kelembagaan desa dan kegiatan lainnya yang dibutuhkan masyarakat desa dengan pengambilan keputusan melalui jalan musyawarah.</w:t>
      </w:r>
    </w:p>
    <w:p w:rsidR="007F419E" w:rsidRPr="00BF1FBB" w:rsidRDefault="003E3136" w:rsidP="003E3136">
      <w:pPr>
        <w:tabs>
          <w:tab w:val="left" w:pos="1486"/>
        </w:tabs>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t xml:space="preserve">Pelaksanaan kegiatan-kegiatan yang pembiayaannya bersumber dari ADD APBDesa sepenuhnyadilaksanakan oleh </w:t>
      </w:r>
      <w:proofErr w:type="gramStart"/>
      <w:r w:rsidRPr="00893225">
        <w:rPr>
          <w:rFonts w:ascii="Times New Roman" w:hAnsi="Times New Roman" w:cs="Times New Roman"/>
          <w:sz w:val="24"/>
          <w:szCs w:val="24"/>
        </w:rPr>
        <w:t>tim</w:t>
      </w:r>
      <w:proofErr w:type="gramEnd"/>
      <w:r w:rsidRPr="00893225">
        <w:rPr>
          <w:rFonts w:ascii="Times New Roman" w:hAnsi="Times New Roman" w:cs="Times New Roman"/>
          <w:sz w:val="24"/>
          <w:szCs w:val="24"/>
        </w:rPr>
        <w:t xml:space="preserve"> pelaksana desa dengan mengacu pada peraturan Bupati/Walikota. </w:t>
      </w:r>
      <w:proofErr w:type="gramStart"/>
      <w:r w:rsidRPr="00893225">
        <w:rPr>
          <w:rFonts w:ascii="Times New Roman" w:hAnsi="Times New Roman" w:cs="Times New Roman"/>
          <w:sz w:val="24"/>
          <w:szCs w:val="24"/>
        </w:rPr>
        <w:t>Penggunaan ADD adalah sebesar 30 % untuk belanja aparatur dan operasional pemerintah desa sebesar 70% untuk biaya pemberdayaan masyarakat.</w:t>
      </w:r>
      <w:proofErr w:type="gramEnd"/>
      <w:r w:rsidRPr="00893225">
        <w:rPr>
          <w:rFonts w:ascii="Times New Roman" w:hAnsi="Times New Roman" w:cs="Times New Roman"/>
          <w:sz w:val="24"/>
          <w:szCs w:val="24"/>
        </w:rPr>
        <w:t xml:space="preserve"> Bagi belanja pemberdayaan masyarakat digunakan untuk : Biaya perbaikan sarana publik dalam skala kecil, penyertaan modal usaha masyarakat melalui BUMDesa, biaya untuk pengadaan ketahanan pangan, perbaikan lingkungan dan pemukiman, teknologi tepat guna, perbaikan kesehatan dan pendidikan, pengembangan sosial budaya, dan sebagainya yang dianggap penting.</w:t>
      </w:r>
    </w:p>
    <w:p w:rsidR="003E3136" w:rsidRPr="00893225" w:rsidRDefault="003E3136" w:rsidP="003E3136">
      <w:pPr>
        <w:spacing w:after="0"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2.1.2.2 Pengertian Dana Desa</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Dana Desa adalah sejumlah anggaran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yang diberikan kepada desa dari pemerintah, dana tersebut berasal dari Anggaran Pendapatan dan Belanja </w:t>
      </w:r>
      <w:r w:rsidRPr="00893225">
        <w:rPr>
          <w:rFonts w:ascii="Times New Roman" w:hAnsi="Times New Roman" w:cs="Times New Roman"/>
          <w:sz w:val="24"/>
          <w:szCs w:val="24"/>
          <w:lang w:val="en-ID"/>
        </w:rPr>
        <w:lastRenderedPageBreak/>
        <w:t xml:space="preserve">Negara (APBN) yang merupakan sumber dari dana perimbangan keuangan pusat dan daerah, jumlah yang diterima paling sedikit 10%. Dana tersebut </w:t>
      </w:r>
      <w:proofErr w:type="gramStart"/>
      <w:r w:rsidRPr="00893225">
        <w:rPr>
          <w:rFonts w:ascii="Times New Roman" w:hAnsi="Times New Roman" w:cs="Times New Roman"/>
          <w:sz w:val="24"/>
          <w:szCs w:val="24"/>
          <w:lang w:val="en-ID"/>
        </w:rPr>
        <w:t>digunakan  untuk</w:t>
      </w:r>
      <w:proofErr w:type="gramEnd"/>
      <w:r w:rsidRPr="00893225">
        <w:rPr>
          <w:rFonts w:ascii="Times New Roman" w:hAnsi="Times New Roman" w:cs="Times New Roman"/>
          <w:sz w:val="24"/>
          <w:szCs w:val="24"/>
          <w:lang w:val="en-ID"/>
        </w:rPr>
        <w:t xml:space="preserve"> membiayai penyelenggaraan pemerintah, pelaksanaan pembangunan, pembinaan kemasyarakatan, dan pemberdayaan masyarakat. Pada dasarnya tujuan dari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desa adalah untuk mewujudkan pertumbuhan ekonomi yang inklusif dengan lebih memeratakan pembangunan untuk meningkatkan kesejahteraan masyarakat desa, peningkatan kualitas hidup manusia serta penanggulangan kemiskinan. Alokasi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yang diberikan harus digunakan secara konsisten dan terkendali. Setiap kegiatan yang menggunakan Dana Desa, sebaiknya melalui beberapa tahapan proses perencanaan, pelaksanaan, serta evaluasi yang jelas dan berdasar prinsip. </w:t>
      </w:r>
      <w:proofErr w:type="gramStart"/>
      <w:r w:rsidRPr="00893225">
        <w:rPr>
          <w:rFonts w:ascii="Times New Roman" w:hAnsi="Times New Roman" w:cs="Times New Roman"/>
          <w:sz w:val="24"/>
          <w:szCs w:val="24"/>
          <w:lang w:val="en-ID"/>
        </w:rPr>
        <w:t>Kemudian segala bentuk laporan yang dibuat harus transparan dan dapat dipertanggungjawabkan.Manfaat dengan adanya Dana Desa agar masyarakat dapat merasakan dampaknya secara langsung, dan berbagai dampak positif salah satunya adalah membantu masyarakat miskin didesa tersebut dan mengatasi masalah ketimpangan dalam desa.</w:t>
      </w:r>
      <w:proofErr w:type="gramEnd"/>
    </w:p>
    <w:p w:rsidR="003E3136" w:rsidRPr="00893225" w:rsidRDefault="003E3136" w:rsidP="003E3136">
      <w:pPr>
        <w:pStyle w:val="ListParagraph"/>
        <w:numPr>
          <w:ilvl w:val="2"/>
          <w:numId w:val="24"/>
        </w:numPr>
        <w:spacing w:after="0" w:line="480" w:lineRule="auto"/>
        <w:ind w:left="284" w:hanging="578"/>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Asas Pengelolaan Keuangan Desa</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Keuangan desa dikelola berdasarkan praktik-praktik pemerintah yang baik.Asas-asas Pengelolaan keuangan desa sebagaimana tertuang dalam Permendagri No 113 Tahun 2014 yaitu transparan Akuntabel, partisipatif serta dilakukan dengan tertib dan disiplin anggaran.</w:t>
      </w:r>
      <w:proofErr w:type="gramEnd"/>
    </w:p>
    <w:p w:rsidR="003E3136" w:rsidRPr="00893225" w:rsidRDefault="003E3136" w:rsidP="003E3136">
      <w:pPr>
        <w:pStyle w:val="ListParagraph"/>
        <w:numPr>
          <w:ilvl w:val="0"/>
          <w:numId w:val="21"/>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Transparan yaitu prinsip keterbukaan yang memungkinkan masyarakat untuk mengetahui dan mendapat akses informasi seluas-luasnya tentang keuangan desa. Asas yang membuka diri terhadap hak masyarakat untuk memperoleh </w:t>
      </w:r>
      <w:r w:rsidRPr="00893225">
        <w:rPr>
          <w:rFonts w:ascii="Times New Roman" w:hAnsi="Times New Roman" w:cs="Times New Roman"/>
          <w:sz w:val="24"/>
          <w:szCs w:val="24"/>
          <w:lang w:val="en-ID"/>
        </w:rPr>
        <w:lastRenderedPageBreak/>
        <w:t>informasi yang benar, jujur dan tidak diskriminatif tentang penyelenggaraan pemerintahan desa dengan tetap memperhatikan ketentuan peraturan perundang-undangan.</w:t>
      </w:r>
    </w:p>
    <w:p w:rsidR="003E3136" w:rsidRPr="00893225" w:rsidRDefault="003E3136" w:rsidP="003E3136">
      <w:pPr>
        <w:pStyle w:val="ListParagraph"/>
        <w:numPr>
          <w:ilvl w:val="0"/>
          <w:numId w:val="21"/>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Akuntabel yaitu perwujudan kewajiban untuk mempertanggungjawabkan pengelolaan dan pengendalian sumber daya dan pelaksanaan kebijakan yang dipercayakan dalam rangka pencapaian tujuan yang telah ditetapkan. Asas akuntabel yang menentukan bahwa setiap kegiatan dan hasil akhir kegiatan penyelenggaraan pemerintahan desa harus dipertanggungjawabkan kepada masyarakat desa sesuai dengan ketentuan peraturan perundang-undangan.</w:t>
      </w:r>
    </w:p>
    <w:p w:rsidR="003E3136" w:rsidRPr="00893225" w:rsidRDefault="003E3136" w:rsidP="003E3136">
      <w:pPr>
        <w:pStyle w:val="ListParagraph"/>
        <w:numPr>
          <w:ilvl w:val="0"/>
          <w:numId w:val="21"/>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Partisispatif yaitu penyelenggaraan pemerintahan desa yang mengikut sertakan kelembagaan desa dan unsur masyarakat desa.</w:t>
      </w:r>
    </w:p>
    <w:p w:rsidR="003E3136" w:rsidRPr="00893225" w:rsidRDefault="003E3136" w:rsidP="003E3136">
      <w:pPr>
        <w:pStyle w:val="ListParagraph"/>
        <w:numPr>
          <w:ilvl w:val="0"/>
          <w:numId w:val="21"/>
        </w:numPr>
        <w:spacing w:after="0" w:line="480" w:lineRule="auto"/>
        <w:ind w:left="426"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Tertib dan disiplin anggaran yaitu pengelolaan keuangan desa harus mengacu pada aturan atau pedoman yang melandasinya.</w:t>
      </w:r>
    </w:p>
    <w:p w:rsidR="003E3136" w:rsidRPr="00893225" w:rsidRDefault="003E3136" w:rsidP="003E3136">
      <w:pPr>
        <w:pStyle w:val="ListParagraph"/>
        <w:spacing w:after="0" w:line="480" w:lineRule="auto"/>
        <w:ind w:left="426" w:hanging="709"/>
        <w:jc w:val="both"/>
        <w:rPr>
          <w:rFonts w:ascii="Times New Roman" w:hAnsi="Times New Roman" w:cs="Times New Roman"/>
          <w:b/>
          <w:sz w:val="24"/>
          <w:szCs w:val="24"/>
          <w:lang w:val="en-ID"/>
        </w:rPr>
      </w:pPr>
      <w:proofErr w:type="gramStart"/>
      <w:r w:rsidRPr="00893225">
        <w:rPr>
          <w:rFonts w:ascii="Times New Roman" w:hAnsi="Times New Roman" w:cs="Times New Roman"/>
          <w:b/>
          <w:sz w:val="24"/>
          <w:szCs w:val="24"/>
          <w:lang w:val="en-ID"/>
        </w:rPr>
        <w:t>2.1.4  Sisa</w:t>
      </w:r>
      <w:proofErr w:type="gramEnd"/>
      <w:r w:rsidRPr="00893225">
        <w:rPr>
          <w:rFonts w:ascii="Times New Roman" w:hAnsi="Times New Roman" w:cs="Times New Roman"/>
          <w:b/>
          <w:sz w:val="24"/>
          <w:szCs w:val="24"/>
          <w:lang w:val="en-ID"/>
        </w:rPr>
        <w:t xml:space="preserve"> Lebih Pengguna</w:t>
      </w:r>
      <w:r>
        <w:rPr>
          <w:rFonts w:ascii="Times New Roman" w:hAnsi="Times New Roman" w:cs="Times New Roman"/>
          <w:b/>
          <w:sz w:val="24"/>
          <w:szCs w:val="24"/>
          <w:lang w:val="en-ID"/>
        </w:rPr>
        <w:t>an</w:t>
      </w:r>
      <w:r w:rsidRPr="00893225">
        <w:rPr>
          <w:rFonts w:ascii="Times New Roman" w:hAnsi="Times New Roman" w:cs="Times New Roman"/>
          <w:b/>
          <w:sz w:val="24"/>
          <w:szCs w:val="24"/>
          <w:lang w:val="en-ID"/>
        </w:rPr>
        <w:t xml:space="preserve"> Anggaran (SiLPA)</w:t>
      </w: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Menurut Undang-undang Nomor 32 tahun 2004, Sisa Lebih Penggunaan Anggaran (SiLPA) merupakan selisih lebih realisasi penerimaan dan pengeluaran anggaran selama satu periode anggaran.Menurut Abdul Hafidz Tanjung (2014:91) menyatakan bahwa, Sisa Lebih Penggunaan Anggaran (SiLPA) adalah selisih antara realisasi pendapatan dan belanja, serta penerimaan dan pengeluaran pembiayaan daerah selama satu periode. Menurut Mursyidi (2013:70), Sisa Lebih Penggunaan Anggaran adalah selisih lebih realisasi penerimaan dan pengeluaran selam satu periode anggaran. Menurut Permendagri Nomor 113 tahun 2014 terbentuknya Sisa Lebih Penggunaan Anggaran (SiLPA) Karena adanya </w:t>
      </w:r>
      <w:r w:rsidRPr="00893225">
        <w:rPr>
          <w:rFonts w:ascii="Times New Roman" w:hAnsi="Times New Roman" w:cs="Times New Roman"/>
          <w:sz w:val="24"/>
          <w:szCs w:val="24"/>
          <w:lang w:val="en-ID"/>
        </w:rPr>
        <w:lastRenderedPageBreak/>
        <w:t>pelampauan penerimaan pendapatan terhadap belanja, penghematan belanja, dan sisa dana kegiatan lanjutan. Menurut Ramadhan (2015) munculnya Sisa Lebih Penggunaan Anggaran (SiLPA) diakibatkan oleh realisasi pendapatan yang melampaui target dapat disebabkan karena pengganggaran yang ditetapkan cenderung lebih kecil dibandingkan dengan potensi riilnya.</w:t>
      </w: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Kusnandar dan Siswanto (2012) menyatakan bahwa SiLPA tahun sebelumnya adalah penerimaan pembiayaan digunakan untuk menutupi defisit anggaran apabila realisasi pendapatan lebih kecil daripada realisasi belanja, mendanai pelaksanaan kegiatan lanjutan atas beban belanja langsung belanja barang dan jasa, belanja modal, dan belanja pegawai dan mendanai kewajiban lainnya yang sampai dengan akhir tahun anggaran belum diselesaikan pembiayaan maupun belanja untuk tahun anggaran berikutnya.</w:t>
      </w:r>
    </w:p>
    <w:p w:rsidR="007F419E" w:rsidRPr="00BF1FBB" w:rsidRDefault="003E3136" w:rsidP="00BF1FBB">
      <w:pPr>
        <w:pStyle w:val="ListParagraph"/>
        <w:spacing w:after="0" w:line="480" w:lineRule="auto"/>
        <w:ind w:left="0" w:firstLine="70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SiLPA merupakan suatu indikator yang dapat menggambarkan efesiensi pengeluaran pemerintah karena SiLPA akan terbentuk bila terjadi surplus pada APBDes dan sekaligus terjadi pembiayaan neto yang positif, dimana komponen penerimaan lebih besar dari komponen lebih besar dari kmponen pengeluaran pembiayaan. Namun disisi </w:t>
      </w:r>
      <w:proofErr w:type="gramStart"/>
      <w:r w:rsidRPr="00893225">
        <w:rPr>
          <w:rFonts w:ascii="Times New Roman" w:hAnsi="Times New Roman" w:cs="Times New Roman"/>
          <w:sz w:val="24"/>
          <w:szCs w:val="24"/>
          <w:lang w:val="en-ID"/>
        </w:rPr>
        <w:t>lain</w:t>
      </w:r>
      <w:proofErr w:type="gramEnd"/>
      <w:r w:rsidRPr="00893225">
        <w:rPr>
          <w:rFonts w:ascii="Times New Roman" w:hAnsi="Times New Roman" w:cs="Times New Roman"/>
          <w:sz w:val="24"/>
          <w:szCs w:val="24"/>
          <w:lang w:val="en-ID"/>
        </w:rPr>
        <w:t xml:space="preserve"> SiLPA bisa menjadi suatu indikator inefisiensi jika SILPA tersebut berasal atau terbentuk dari komponen sisa kas misalnya ada program atau kegiatan dari penggunaan anggaran yang tidak terealisasi.</w:t>
      </w:r>
    </w:p>
    <w:p w:rsidR="003E3136" w:rsidRPr="00893225" w:rsidRDefault="003E3136" w:rsidP="003E3136">
      <w:pPr>
        <w:pStyle w:val="ListParagraph"/>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2.1.3.1 Faktor penyebab terjadinya Sisa Lebih Pengguna Anggaran (SiLPA)</w:t>
      </w:r>
    </w:p>
    <w:p w:rsidR="003E3136" w:rsidRPr="00893225" w:rsidRDefault="003E3136" w:rsidP="003E3136">
      <w:pPr>
        <w:pStyle w:val="ListParagraph"/>
        <w:spacing w:after="0" w:line="480" w:lineRule="auto"/>
        <w:ind w:left="0" w:firstLine="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1. Dokumen Perencanaan</w:t>
      </w:r>
    </w:p>
    <w:p w:rsidR="003E3136" w:rsidRPr="00893225" w:rsidRDefault="003E3136" w:rsidP="003E3136">
      <w:pPr>
        <w:pStyle w:val="ListParagraph"/>
        <w:spacing w:after="0" w:line="480" w:lineRule="auto"/>
        <w:ind w:left="0" w:firstLine="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2. Pencatatan Administrasi</w:t>
      </w:r>
    </w:p>
    <w:p w:rsidR="003E3136" w:rsidRPr="00893225" w:rsidRDefault="003E3136" w:rsidP="003E3136">
      <w:pPr>
        <w:pStyle w:val="ListParagraph"/>
        <w:spacing w:after="0" w:line="480" w:lineRule="auto"/>
        <w:ind w:left="0" w:firstLine="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3. Kompetensi Sumber Daya Manusia</w:t>
      </w:r>
    </w:p>
    <w:p w:rsidR="003E3136" w:rsidRPr="00893225" w:rsidRDefault="003E3136" w:rsidP="003E3136">
      <w:pPr>
        <w:pStyle w:val="ListParagraph"/>
        <w:spacing w:after="0" w:line="480" w:lineRule="auto"/>
        <w:ind w:left="0" w:firstLine="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4. Kegiatan Atau Program Pemerintah yang belum terselesaikam</w:t>
      </w:r>
    </w:p>
    <w:p w:rsidR="003E3136" w:rsidRPr="00893225" w:rsidRDefault="003E3136" w:rsidP="003E3136">
      <w:pPr>
        <w:pStyle w:val="ListParagraph"/>
        <w:spacing w:after="0" w:line="480" w:lineRule="auto"/>
        <w:ind w:left="0" w:firstLine="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5. Adanya pembatalan proyek yang hendak dilaksanakan</w:t>
      </w:r>
    </w:p>
    <w:p w:rsidR="003E3136" w:rsidRPr="00893225" w:rsidRDefault="003E3136" w:rsidP="003E3136">
      <w:pPr>
        <w:pStyle w:val="ListParagraph"/>
        <w:spacing w:after="0" w:line="480" w:lineRule="auto"/>
        <w:ind w:left="0" w:firstLine="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6. Pelampauan penerimaan pendapatan belanja dan sisa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kegiatan</w:t>
      </w:r>
    </w:p>
    <w:p w:rsidR="003E3136" w:rsidRPr="00893225" w:rsidRDefault="003E3136" w:rsidP="003E3136">
      <w:pPr>
        <w:pStyle w:val="ListParagraph"/>
        <w:spacing w:after="0" w:line="480" w:lineRule="auto"/>
        <w:ind w:left="0" w:firstLine="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7. Penghematan belanja </w:t>
      </w:r>
    </w:p>
    <w:p w:rsidR="003E3136" w:rsidRPr="00893225" w:rsidRDefault="003E3136" w:rsidP="003E3136">
      <w:pPr>
        <w:pStyle w:val="ListParagraph"/>
        <w:spacing w:after="0" w:line="480" w:lineRule="auto"/>
        <w:ind w:left="0" w:firstLine="284"/>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8. Sisa dana</w:t>
      </w:r>
      <w:proofErr w:type="gramEnd"/>
      <w:r w:rsidRPr="00893225">
        <w:rPr>
          <w:rFonts w:ascii="Times New Roman" w:hAnsi="Times New Roman" w:cs="Times New Roman"/>
          <w:sz w:val="24"/>
          <w:szCs w:val="24"/>
          <w:lang w:val="en-ID"/>
        </w:rPr>
        <w:t xml:space="preserve"> kegiatan Lanjutan</w:t>
      </w:r>
    </w:p>
    <w:p w:rsidR="003E3136" w:rsidRPr="00893225" w:rsidRDefault="003E3136" w:rsidP="003E3136">
      <w:pPr>
        <w:pStyle w:val="ListParagraph"/>
        <w:numPr>
          <w:ilvl w:val="2"/>
          <w:numId w:val="26"/>
        </w:numPr>
        <w:spacing w:after="0" w:line="480" w:lineRule="auto"/>
        <w:ind w:left="283" w:hanging="578"/>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Hubungan Pengelolaan Keuangan Desa dengan Sisa Lebih Pengguna</w:t>
      </w:r>
      <w:r>
        <w:rPr>
          <w:rFonts w:ascii="Times New Roman" w:hAnsi="Times New Roman" w:cs="Times New Roman"/>
          <w:b/>
          <w:sz w:val="24"/>
          <w:szCs w:val="24"/>
          <w:lang w:val="en-ID"/>
        </w:rPr>
        <w:t>an</w:t>
      </w:r>
      <w:r w:rsidRPr="00893225">
        <w:rPr>
          <w:rFonts w:ascii="Times New Roman" w:hAnsi="Times New Roman" w:cs="Times New Roman"/>
          <w:b/>
          <w:sz w:val="24"/>
          <w:szCs w:val="24"/>
          <w:lang w:val="en-ID"/>
        </w:rPr>
        <w:t xml:space="preserve"> Anggaran (SiLPA)</w:t>
      </w:r>
    </w:p>
    <w:p w:rsidR="003E3136" w:rsidRDefault="003E3136" w:rsidP="007F419E">
      <w:pPr>
        <w:pStyle w:val="ListParagraph"/>
        <w:spacing w:after="0" w:line="480" w:lineRule="auto"/>
        <w:ind w:left="0"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Pengelolaan keuangan desa meliputi perencanaan, pelaksanaan, penatausahaan, pelaporan dan pertanggungjawaban.Dalam pengelolaan keuangan desa tersebut sumber pendanaannya berasal dari Alokasi Dana Desa (ADD) dan Dana Desa (DD).</w:t>
      </w:r>
      <w:proofErr w:type="gramEnd"/>
      <w:r w:rsidRPr="00893225">
        <w:rPr>
          <w:rFonts w:ascii="Times New Roman" w:hAnsi="Times New Roman" w:cs="Times New Roman"/>
          <w:sz w:val="24"/>
          <w:szCs w:val="24"/>
          <w:lang w:val="en-ID"/>
        </w:rPr>
        <w:t xml:space="preserve"> Untuk mendanai setiap kegiatan pembangunan didesa membutuhkan </w:t>
      </w:r>
      <w:proofErr w:type="gramStart"/>
      <w:r w:rsidRPr="00893225">
        <w:rPr>
          <w:rFonts w:ascii="Times New Roman" w:hAnsi="Times New Roman" w:cs="Times New Roman"/>
          <w:sz w:val="24"/>
          <w:szCs w:val="24"/>
          <w:lang w:val="en-ID"/>
        </w:rPr>
        <w:t>dana</w:t>
      </w:r>
      <w:proofErr w:type="gramEnd"/>
      <w:r w:rsidRPr="00893225">
        <w:rPr>
          <w:rFonts w:ascii="Times New Roman" w:hAnsi="Times New Roman" w:cs="Times New Roman"/>
          <w:sz w:val="24"/>
          <w:szCs w:val="24"/>
          <w:lang w:val="en-ID"/>
        </w:rPr>
        <w:t xml:space="preserve"> yang terbilang tidak sedikit. </w:t>
      </w:r>
      <w:proofErr w:type="gramStart"/>
      <w:r w:rsidRPr="00893225">
        <w:rPr>
          <w:rFonts w:ascii="Times New Roman" w:hAnsi="Times New Roman" w:cs="Times New Roman"/>
          <w:sz w:val="24"/>
          <w:szCs w:val="24"/>
          <w:lang w:val="en-ID"/>
        </w:rPr>
        <w:t>Namun dalam penyalurannya atau realisasi anggarannya belum digunakan secara optimal dilihat dari laporan realisasi anggaran.</w:t>
      </w:r>
      <w:proofErr w:type="gramEnd"/>
      <w:r w:rsidR="00BF1FBB">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Menurut Winarni (2013) pencapaian laporan realisasi anggaran dilihat dari pencapaian pemerintah dalam melaksanakan anggaran yang telah ditetapkan, baik dari segi pendapatan, belanja, maupun pembiayaan.</w:t>
      </w:r>
      <w:proofErr w:type="gramEnd"/>
      <w:r w:rsidRPr="00893225">
        <w:rPr>
          <w:rFonts w:ascii="Times New Roman" w:hAnsi="Times New Roman" w:cs="Times New Roman"/>
          <w:sz w:val="24"/>
          <w:szCs w:val="24"/>
          <w:lang w:val="en-ID"/>
        </w:rPr>
        <w:t xml:space="preserve"> Dengan demikian, laporan ini juga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menggambarkan perbedaan antara realisasi atau pencapaian dengan anggaran yang telah ditetapkan. </w:t>
      </w:r>
      <w:proofErr w:type="gramStart"/>
      <w:r w:rsidRPr="00893225">
        <w:rPr>
          <w:rFonts w:ascii="Times New Roman" w:hAnsi="Times New Roman" w:cs="Times New Roman"/>
          <w:sz w:val="24"/>
          <w:szCs w:val="24"/>
          <w:lang w:val="en-ID"/>
        </w:rPr>
        <w:t>Perbedaan tersebutkan terakumulasi dalam Sisa Lebih Penggunaan Anggaran atau disebut SiLPA.SiLPA terjadi akibat dari kurang optimalnya perencanaan, pelaksanaan, penatausahaan, pelaporan dan pertanggungjawaban sehingga terjadi SiLPA.</w:t>
      </w:r>
      <w:proofErr w:type="gramEnd"/>
    </w:p>
    <w:p w:rsidR="00BF1FBB" w:rsidRDefault="00BF1FBB" w:rsidP="007F419E">
      <w:pPr>
        <w:pStyle w:val="ListParagraph"/>
        <w:spacing w:after="0" w:line="480" w:lineRule="auto"/>
        <w:ind w:left="0" w:firstLine="720"/>
        <w:jc w:val="both"/>
        <w:rPr>
          <w:rFonts w:ascii="Times New Roman" w:hAnsi="Times New Roman" w:cs="Times New Roman"/>
          <w:sz w:val="24"/>
          <w:szCs w:val="24"/>
          <w:lang w:val="en-ID"/>
        </w:rPr>
      </w:pPr>
    </w:p>
    <w:p w:rsidR="00BF1FBB" w:rsidRPr="00893225" w:rsidRDefault="00BF1FBB" w:rsidP="007F419E">
      <w:pPr>
        <w:pStyle w:val="ListParagraph"/>
        <w:spacing w:after="0" w:line="480" w:lineRule="auto"/>
        <w:ind w:left="0" w:firstLine="720"/>
        <w:jc w:val="both"/>
        <w:rPr>
          <w:rFonts w:ascii="Times New Roman" w:hAnsi="Times New Roman" w:cs="Times New Roman"/>
          <w:sz w:val="24"/>
          <w:szCs w:val="24"/>
          <w:lang w:val="en-ID"/>
        </w:rPr>
      </w:pPr>
    </w:p>
    <w:p w:rsidR="003E3136" w:rsidRPr="00893225" w:rsidRDefault="003E3136" w:rsidP="003E3136">
      <w:pPr>
        <w:pStyle w:val="ListParagraph"/>
        <w:numPr>
          <w:ilvl w:val="1"/>
          <w:numId w:val="27"/>
        </w:numPr>
        <w:spacing w:after="0"/>
        <w:ind w:left="357" w:hanging="357"/>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lastRenderedPageBreak/>
        <w:t>Penelitian Terdahulu</w:t>
      </w:r>
    </w:p>
    <w:tbl>
      <w:tblPr>
        <w:tblStyle w:val="TableGrid"/>
        <w:tblW w:w="8930" w:type="dxa"/>
        <w:tblInd w:w="250" w:type="dxa"/>
        <w:tblLayout w:type="fixed"/>
        <w:tblLook w:val="04A0"/>
      </w:tblPr>
      <w:tblGrid>
        <w:gridCol w:w="567"/>
        <w:gridCol w:w="1559"/>
        <w:gridCol w:w="2835"/>
        <w:gridCol w:w="1276"/>
        <w:gridCol w:w="2693"/>
      </w:tblGrid>
      <w:tr w:rsidR="003E3136" w:rsidRPr="00893225" w:rsidTr="007F419E">
        <w:trPr>
          <w:trHeight w:val="1343"/>
        </w:trPr>
        <w:tc>
          <w:tcPr>
            <w:tcW w:w="567" w:type="dxa"/>
          </w:tcPr>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No</w:t>
            </w:r>
          </w:p>
        </w:tc>
        <w:tc>
          <w:tcPr>
            <w:tcW w:w="1559" w:type="dxa"/>
          </w:tcPr>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Nama</w:t>
            </w:r>
          </w:p>
        </w:tc>
        <w:tc>
          <w:tcPr>
            <w:tcW w:w="2835" w:type="dxa"/>
          </w:tcPr>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Judul Penelitian</w:t>
            </w:r>
          </w:p>
        </w:tc>
        <w:tc>
          <w:tcPr>
            <w:tcW w:w="1276" w:type="dxa"/>
          </w:tcPr>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Jenis Penelitian</w:t>
            </w:r>
          </w:p>
        </w:tc>
        <w:tc>
          <w:tcPr>
            <w:tcW w:w="2693" w:type="dxa"/>
          </w:tcPr>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p>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Hasil Penelitian</w:t>
            </w:r>
          </w:p>
        </w:tc>
      </w:tr>
      <w:tr w:rsidR="003E3136" w:rsidRPr="00893225" w:rsidTr="007F419E">
        <w:tc>
          <w:tcPr>
            <w:tcW w:w="567"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1559"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Nur Aini Rahma Dewi (2018)</w:t>
            </w:r>
          </w:p>
        </w:tc>
        <w:tc>
          <w:tcPr>
            <w:tcW w:w="2835" w:type="dxa"/>
          </w:tcPr>
          <w:p w:rsidR="003E3136" w:rsidRPr="00893225" w:rsidRDefault="003E3136" w:rsidP="007F419E">
            <w:pPr>
              <w:pStyle w:val="ListParagraph"/>
              <w:ind w:left="-108"/>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Pengaruh Pendapatan Asli Desa (PADesa), Dana Desa (DD), alokasi dana desa (ADD) dan bagi hasil pajak dan restribusi (BHPR) terhadap sisa lebih penggunaan anggaran (SiLPA) (Studi Empiris di Desa-Desa se-Kabupaten Wonogiri) </w:t>
            </w:r>
          </w:p>
          <w:p w:rsidR="003E3136" w:rsidRPr="00893225" w:rsidRDefault="003E3136" w:rsidP="007F419E">
            <w:pPr>
              <w:pStyle w:val="ListParagraph"/>
              <w:jc w:val="both"/>
              <w:rPr>
                <w:rFonts w:ascii="Times New Roman" w:hAnsi="Times New Roman" w:cs="Times New Roman"/>
                <w:sz w:val="24"/>
                <w:szCs w:val="24"/>
                <w:lang w:val="en-ID"/>
              </w:rPr>
            </w:pPr>
          </w:p>
          <w:p w:rsidR="003E3136" w:rsidRPr="00893225" w:rsidRDefault="003E3136" w:rsidP="007F419E">
            <w:pPr>
              <w:pStyle w:val="ListParagraph"/>
              <w:ind w:left="0"/>
              <w:jc w:val="both"/>
              <w:rPr>
                <w:rFonts w:ascii="Times New Roman" w:hAnsi="Times New Roman" w:cs="Times New Roman"/>
                <w:sz w:val="24"/>
                <w:szCs w:val="24"/>
                <w:lang w:val="en-ID"/>
              </w:rPr>
            </w:pPr>
          </w:p>
        </w:tc>
        <w:tc>
          <w:tcPr>
            <w:tcW w:w="1276"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Penelitian kuantitatif</w:t>
            </w:r>
          </w:p>
        </w:tc>
        <w:tc>
          <w:tcPr>
            <w:tcW w:w="2693"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Hasil uji secara simultan menunjukan bahwa PADesa, DD, ADD, dan BHPR berpengaruh secara signifikan terhadap Sisa Lebih Perhitungan Anggaran (SiLPA). Sedangkan hasil pengujian secara parsial menunjukan bahwa ADD, dan BHPR tidak berpengaruh secara signifikan terhadapSisa Lebih Perhitungan Anggaran (SiLPA), akan tetapi PADesa dan DD berpengaruh secara signifikan terhadap Sisa Lebih Perhitungan Anggaran (SiLPA).  </w:t>
            </w:r>
          </w:p>
          <w:p w:rsidR="003E3136" w:rsidRPr="00893225" w:rsidRDefault="003E3136" w:rsidP="007F419E">
            <w:pPr>
              <w:pStyle w:val="ListParagraph"/>
              <w:jc w:val="both"/>
              <w:rPr>
                <w:rFonts w:ascii="Times New Roman" w:hAnsi="Times New Roman" w:cs="Times New Roman"/>
                <w:sz w:val="24"/>
                <w:szCs w:val="24"/>
                <w:lang w:val="en-ID"/>
              </w:rPr>
            </w:pPr>
          </w:p>
        </w:tc>
      </w:tr>
      <w:tr w:rsidR="003E3136" w:rsidRPr="00893225" w:rsidTr="007F419E">
        <w:tc>
          <w:tcPr>
            <w:tcW w:w="567"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2.</w:t>
            </w:r>
          </w:p>
        </w:tc>
        <w:tc>
          <w:tcPr>
            <w:tcW w:w="1559"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Engkos Kasim </w:t>
            </w:r>
          </w:p>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(2017)</w:t>
            </w:r>
          </w:p>
        </w:tc>
        <w:tc>
          <w:tcPr>
            <w:tcW w:w="2835" w:type="dxa"/>
          </w:tcPr>
          <w:p w:rsidR="003E3136" w:rsidRPr="00893225" w:rsidRDefault="003E3136" w:rsidP="007F419E">
            <w:pPr>
              <w:pStyle w:val="ListParagraph"/>
              <w:ind w:left="-108"/>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Pengaruh Pendapatan Asli Daerah (PAD), Dana Alokasi Umum (DAU) dan Sisa Lebih Penggunaan Anggaran (SiLPA) Terhadap Anggaran Belanja Modal Pada Pemerintah Kota Banjar </w:t>
            </w:r>
          </w:p>
        </w:tc>
        <w:tc>
          <w:tcPr>
            <w:tcW w:w="1276"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Penelitian Kuantitatif</w:t>
            </w:r>
          </w:p>
        </w:tc>
        <w:tc>
          <w:tcPr>
            <w:tcW w:w="2693"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Hasil penelitian menunjukan Pendapatan Asli Daerah (PAD) berpengaruh terhadap anggaran belanja modal. Dana Alokasi Umum (DAU) berpengaruh terhadap anggaran belanja modal, Sisa Lebih Pembiayaan Anggaran (SiLPA) berpengaruh terhadap anggaran belanja modal, Pendapatan Asli Daerah (PAD) dana Alokasi Umum (DAU) dan Sisa Lebih Pembiayaan Anggaran (SiLPA) berpengaruh terhadap </w:t>
            </w:r>
            <w:r w:rsidRPr="00893225">
              <w:rPr>
                <w:rFonts w:ascii="Times New Roman" w:hAnsi="Times New Roman" w:cs="Times New Roman"/>
                <w:sz w:val="24"/>
                <w:szCs w:val="24"/>
                <w:lang w:val="en-ID"/>
              </w:rPr>
              <w:lastRenderedPageBreak/>
              <w:t>anggaran belanja modal</w:t>
            </w:r>
          </w:p>
        </w:tc>
      </w:tr>
      <w:tr w:rsidR="003E3136" w:rsidRPr="00893225" w:rsidTr="007F419E">
        <w:tc>
          <w:tcPr>
            <w:tcW w:w="567"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3.</w:t>
            </w:r>
          </w:p>
        </w:tc>
        <w:tc>
          <w:tcPr>
            <w:tcW w:w="1559"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Mely Kamelia (2017)</w:t>
            </w:r>
          </w:p>
        </w:tc>
        <w:tc>
          <w:tcPr>
            <w:tcW w:w="2835" w:type="dxa"/>
          </w:tcPr>
          <w:p w:rsidR="003E3136" w:rsidRPr="00893225" w:rsidRDefault="003E3136" w:rsidP="007F419E">
            <w:pPr>
              <w:pStyle w:val="ListParagraph"/>
              <w:ind w:left="-108"/>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Analisis Faktor-Faktor Yang Mempengaruhi Sisa Lebih Penggunaan Anggaran (SiLPA) dan Strategi Untuk Meminimalisirnya Pada APBD Kabupaten Bogor</w:t>
            </w:r>
          </w:p>
        </w:tc>
        <w:tc>
          <w:tcPr>
            <w:tcW w:w="1276"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Penelitian Kualitatif</w:t>
            </w:r>
          </w:p>
        </w:tc>
        <w:tc>
          <w:tcPr>
            <w:tcW w:w="2693"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Hasil Analisis Regresi menunjukan bahwa nilai signifikan sebesr </w:t>
            </w:r>
            <w:proofErr w:type="gramStart"/>
            <w:r w:rsidRPr="00893225">
              <w:rPr>
                <w:rFonts w:ascii="Times New Roman" w:hAnsi="Times New Roman" w:cs="Times New Roman"/>
                <w:sz w:val="24"/>
                <w:szCs w:val="24"/>
                <w:lang w:val="en-ID"/>
              </w:rPr>
              <w:t>0,000  untuk</w:t>
            </w:r>
            <w:proofErr w:type="gramEnd"/>
            <w:r w:rsidRPr="00893225">
              <w:rPr>
                <w:rFonts w:ascii="Times New Roman" w:hAnsi="Times New Roman" w:cs="Times New Roman"/>
                <w:sz w:val="24"/>
                <w:szCs w:val="24"/>
                <w:lang w:val="en-ID"/>
              </w:rPr>
              <w:t xml:space="preserve"> seluruh variabel. Hasil tersebut menandakan bahwa terdapat pengaruh yang signifikan dari pelampauan pendapat daerah, sisa belanja modal dan sisa belanja non modal terhadap SiLPA, terlihat dari nilai signifikannya lebih rendah dari α=  0,05</w:t>
            </w:r>
          </w:p>
        </w:tc>
      </w:tr>
      <w:tr w:rsidR="003E3136" w:rsidRPr="00893225" w:rsidTr="007F419E">
        <w:tc>
          <w:tcPr>
            <w:tcW w:w="567"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4.</w:t>
            </w:r>
          </w:p>
        </w:tc>
        <w:tc>
          <w:tcPr>
            <w:tcW w:w="1559"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Ikhwani Ratna,SE,M.Si,Ak</w:t>
            </w:r>
          </w:p>
        </w:tc>
        <w:tc>
          <w:tcPr>
            <w:tcW w:w="2835" w:type="dxa"/>
          </w:tcPr>
          <w:p w:rsidR="003E3136" w:rsidRPr="00893225" w:rsidRDefault="003E3136" w:rsidP="007F419E">
            <w:pPr>
              <w:pStyle w:val="ListParagraph"/>
              <w:ind w:left="-108"/>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Faktor-faktor yang mempengaruhi jumlah sisa lebih penggunaan anggaran (SiLPA) Anggaran Pendapatan dan belanja daerah pada pemerintah  provinsi Riau</w:t>
            </w:r>
          </w:p>
        </w:tc>
        <w:tc>
          <w:tcPr>
            <w:tcW w:w="1276"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Penelitian Kualitatif</w:t>
            </w:r>
          </w:p>
        </w:tc>
        <w:tc>
          <w:tcPr>
            <w:tcW w:w="2693"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Hasil penelitian ini menunjukan bahwa pencatatan Administrasi dan kompetensi pegawai dapat meningkatkan SiLPA pada pemerintah Provinsi Riau. Sedangkan Dokumen perencanaan secara parsial tidak dapat meningkatkan SiLPA satuan kerja perangkat daerah (SKPD)</w:t>
            </w:r>
          </w:p>
        </w:tc>
      </w:tr>
      <w:tr w:rsidR="003E3136" w:rsidRPr="00893225" w:rsidTr="007F419E">
        <w:tc>
          <w:tcPr>
            <w:tcW w:w="567"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5.</w:t>
            </w:r>
          </w:p>
        </w:tc>
        <w:tc>
          <w:tcPr>
            <w:tcW w:w="1559"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SITI HOTIMAH (2016)</w:t>
            </w:r>
          </w:p>
        </w:tc>
        <w:tc>
          <w:tcPr>
            <w:tcW w:w="2835" w:type="dxa"/>
          </w:tcPr>
          <w:p w:rsidR="003E3136" w:rsidRPr="00893225" w:rsidRDefault="003E3136" w:rsidP="007F419E">
            <w:pPr>
              <w:pStyle w:val="ListParagraph"/>
              <w:ind w:left="-108"/>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Sisa Lebih Penggunaan Anggaran (SiLPA) Alokasi Dana Desa Sesuai Permendagri No. 113 Tahun 2014 dan Dana Desa Sesuai PP RI No. 22 Tahun 2015</w:t>
            </w:r>
          </w:p>
        </w:tc>
        <w:tc>
          <w:tcPr>
            <w:tcW w:w="1276" w:type="dxa"/>
          </w:tcPr>
          <w:p w:rsidR="003E3136" w:rsidRPr="00893225" w:rsidRDefault="003E3136" w:rsidP="007F419E">
            <w:pPr>
              <w:pStyle w:val="ListParagraph"/>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Penelitian Kualitatif</w:t>
            </w:r>
          </w:p>
        </w:tc>
        <w:tc>
          <w:tcPr>
            <w:tcW w:w="2693"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Hasil dari penelitian ini menunjukkan bahwa terdapat sisa lebih pengguna anggaran (SiLPA) alokasi dana desa pada desa pakijan dan desa kluwut yaitu pada anggaran dinas keluar daerah (Jakarta). </w:t>
            </w:r>
          </w:p>
        </w:tc>
      </w:tr>
    </w:tbl>
    <w:p w:rsidR="003E3136" w:rsidRDefault="003E3136" w:rsidP="003E3136">
      <w:pPr>
        <w:pStyle w:val="ListParagraph"/>
        <w:spacing w:after="0" w:line="480" w:lineRule="auto"/>
        <w:ind w:left="0"/>
        <w:contextualSpacing w:val="0"/>
        <w:jc w:val="both"/>
        <w:rPr>
          <w:rFonts w:ascii="Times New Roman" w:hAnsi="Times New Roman" w:cs="Times New Roman"/>
          <w:b/>
          <w:sz w:val="24"/>
          <w:szCs w:val="24"/>
          <w:lang w:val="en-ID"/>
        </w:rPr>
      </w:pPr>
    </w:p>
    <w:p w:rsidR="007F419E" w:rsidRDefault="007F419E" w:rsidP="003E3136">
      <w:pPr>
        <w:pStyle w:val="ListParagraph"/>
        <w:spacing w:after="0" w:line="480" w:lineRule="auto"/>
        <w:ind w:left="0"/>
        <w:contextualSpacing w:val="0"/>
        <w:jc w:val="both"/>
        <w:rPr>
          <w:rFonts w:ascii="Times New Roman" w:hAnsi="Times New Roman" w:cs="Times New Roman"/>
          <w:b/>
          <w:sz w:val="24"/>
          <w:szCs w:val="24"/>
          <w:lang w:val="en-ID"/>
        </w:rPr>
      </w:pPr>
    </w:p>
    <w:p w:rsidR="00D337D0" w:rsidRDefault="00D337D0" w:rsidP="003E3136">
      <w:pPr>
        <w:pStyle w:val="ListParagraph"/>
        <w:spacing w:after="0" w:line="480" w:lineRule="auto"/>
        <w:ind w:left="0"/>
        <w:contextualSpacing w:val="0"/>
        <w:jc w:val="both"/>
        <w:rPr>
          <w:rFonts w:ascii="Times New Roman" w:hAnsi="Times New Roman" w:cs="Times New Roman"/>
          <w:b/>
          <w:sz w:val="24"/>
          <w:szCs w:val="24"/>
          <w:lang w:val="en-ID"/>
        </w:rPr>
      </w:pPr>
    </w:p>
    <w:p w:rsidR="00D337D0" w:rsidRPr="00893225" w:rsidRDefault="00D337D0" w:rsidP="003E3136">
      <w:pPr>
        <w:pStyle w:val="ListParagraph"/>
        <w:spacing w:after="0" w:line="480" w:lineRule="auto"/>
        <w:ind w:left="0"/>
        <w:contextualSpacing w:val="0"/>
        <w:jc w:val="both"/>
        <w:rPr>
          <w:rFonts w:ascii="Times New Roman" w:hAnsi="Times New Roman" w:cs="Times New Roman"/>
          <w:b/>
          <w:sz w:val="24"/>
          <w:szCs w:val="24"/>
          <w:lang w:val="en-ID"/>
        </w:rPr>
      </w:pPr>
    </w:p>
    <w:p w:rsidR="003E3136" w:rsidRPr="00893225" w:rsidRDefault="003E3136" w:rsidP="003E3136">
      <w:pPr>
        <w:pStyle w:val="ListParagraph"/>
        <w:spacing w:after="0" w:line="480" w:lineRule="auto"/>
        <w:ind w:left="-284"/>
        <w:contextualSpacing w:val="0"/>
        <w:jc w:val="both"/>
        <w:rPr>
          <w:rFonts w:ascii="Times New Roman" w:hAnsi="Times New Roman" w:cs="Times New Roman"/>
          <w:sz w:val="24"/>
          <w:szCs w:val="24"/>
          <w:lang w:val="en-ID"/>
        </w:rPr>
      </w:pPr>
      <w:r w:rsidRPr="00893225">
        <w:rPr>
          <w:rFonts w:ascii="Times New Roman" w:hAnsi="Times New Roman" w:cs="Times New Roman"/>
          <w:b/>
          <w:sz w:val="24"/>
          <w:szCs w:val="24"/>
          <w:lang w:val="en-ID"/>
        </w:rPr>
        <w:lastRenderedPageBreak/>
        <w:t>2.2 Kerangka pemikiran</w:t>
      </w:r>
    </w:p>
    <w:p w:rsidR="003E3136" w:rsidRPr="00893225" w:rsidRDefault="003E3136" w:rsidP="003E3136">
      <w:pPr>
        <w:pStyle w:val="ListParagraph"/>
        <w:spacing w:after="0" w:line="480" w:lineRule="auto"/>
        <w:ind w:left="0" w:firstLine="720"/>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Dalam penelitian ini adalah tentang pengaruh pengelolaan keuangan desa terhadap Sisa Lebih Penggunaan Anggaran (SiLPA).</w:t>
      </w:r>
      <w:proofErr w:type="gramEnd"/>
      <w:r w:rsidRPr="00893225">
        <w:rPr>
          <w:rFonts w:ascii="Times New Roman" w:hAnsi="Times New Roman" w:cs="Times New Roman"/>
          <w:sz w:val="24"/>
          <w:szCs w:val="24"/>
          <w:lang w:val="en-ID"/>
        </w:rPr>
        <w:t xml:space="preserve">  Pengelolaan keuangan desa yaitu kegiatan yang meliputi perencanaan, pelaksanaan, penatausahaan, </w:t>
      </w:r>
      <w:proofErr w:type="gramStart"/>
      <w:r w:rsidRPr="00893225">
        <w:rPr>
          <w:rFonts w:ascii="Times New Roman" w:hAnsi="Times New Roman" w:cs="Times New Roman"/>
          <w:sz w:val="24"/>
          <w:szCs w:val="24"/>
          <w:lang w:val="en-ID"/>
        </w:rPr>
        <w:t>pelaporan  dan</w:t>
      </w:r>
      <w:proofErr w:type="gramEnd"/>
      <w:r w:rsidRPr="00893225">
        <w:rPr>
          <w:rFonts w:ascii="Times New Roman" w:hAnsi="Times New Roman" w:cs="Times New Roman"/>
          <w:sz w:val="24"/>
          <w:szCs w:val="24"/>
          <w:lang w:val="en-ID"/>
        </w:rPr>
        <w:t xml:space="preserve"> pertanggungjawaban keuangan desa yang pendanaannya bersumber pada Alokasi Dana Desa (ADD) dan Dana Desa (DD). Dalam Laporan Realisasi anggaran timbul Sisa Lebih Anggaran yang biasa disebut SiLPA pertahunnya Dengan demikian Untuk mengembangkan hipotesis, kerangka pemikiran ini dapat dilihat pada gambar 2.1</w:t>
      </w:r>
    </w:p>
    <w:p w:rsidR="003E3136" w:rsidRPr="00893225" w:rsidRDefault="00740CA1" w:rsidP="003E3136">
      <w:pPr>
        <w:pStyle w:val="ListParagraph"/>
        <w:spacing w:after="0" w:line="480" w:lineRule="auto"/>
        <w:ind w:left="0"/>
        <w:contextualSpacing w:val="0"/>
        <w:jc w:val="both"/>
        <w:rPr>
          <w:rFonts w:ascii="Times New Roman" w:hAnsi="Times New Roman" w:cs="Times New Roman"/>
          <w:sz w:val="24"/>
          <w:szCs w:val="24"/>
          <w:lang w:val="en-ID"/>
        </w:rPr>
      </w:pPr>
      <w:r>
        <w:rPr>
          <w:rFonts w:ascii="Times New Roman" w:hAnsi="Times New Roman" w:cs="Times New Roman"/>
          <w:noProof/>
          <w:sz w:val="24"/>
          <w:szCs w:val="24"/>
        </w:rPr>
        <w:pict>
          <v:rect id="_x0000_s1027" style="position:absolute;left:0;text-align:left;margin-left:86.5pt;margin-top:15.95pt;width:231.35pt;height:68.95pt;z-index:251663360">
            <v:textbox style="mso-next-textbox:#_x0000_s1027">
              <w:txbxContent>
                <w:p w:rsidR="006B5BCC" w:rsidRPr="006D2983" w:rsidRDefault="006B5BCC" w:rsidP="003E3136">
                  <w:pPr>
                    <w:jc w:val="center"/>
                    <w:rPr>
                      <w:rFonts w:ascii="Times New Roman" w:hAnsi="Times New Roman" w:cs="Times New Roman"/>
                      <w:sz w:val="24"/>
                      <w:szCs w:val="24"/>
                      <w:lang w:val="en-ID"/>
                    </w:rPr>
                  </w:pPr>
                  <w:r w:rsidRPr="006D2983">
                    <w:rPr>
                      <w:rFonts w:ascii="Times New Roman" w:hAnsi="Times New Roman" w:cs="Times New Roman"/>
                      <w:sz w:val="24"/>
                      <w:szCs w:val="24"/>
                      <w:lang w:val="en-ID"/>
                    </w:rPr>
                    <w:t>PENGARUH PENGELOLAAN KEUANGAN DESA TERHADAP SISA LEBIH PENGGUNA</w:t>
                  </w:r>
                  <w:r>
                    <w:rPr>
                      <w:rFonts w:ascii="Times New Roman" w:hAnsi="Times New Roman" w:cs="Times New Roman"/>
                      <w:sz w:val="24"/>
                      <w:szCs w:val="24"/>
                      <w:lang w:val="en-ID"/>
                    </w:rPr>
                    <w:t xml:space="preserve">AN ANGGARAN </w:t>
                  </w:r>
                  <w:r w:rsidRPr="006D2983">
                    <w:rPr>
                      <w:rFonts w:ascii="Times New Roman" w:hAnsi="Times New Roman" w:cs="Times New Roman"/>
                      <w:sz w:val="24"/>
                      <w:szCs w:val="24"/>
                      <w:lang w:val="en-ID"/>
                    </w:rPr>
                    <w:t>(S</w:t>
                  </w:r>
                  <w:r>
                    <w:rPr>
                      <w:rFonts w:ascii="Times New Roman" w:hAnsi="Times New Roman" w:cs="Times New Roman"/>
                      <w:sz w:val="24"/>
                      <w:szCs w:val="24"/>
                      <w:lang w:val="en-ID"/>
                    </w:rPr>
                    <w:t>i</w:t>
                  </w:r>
                  <w:r w:rsidRPr="006D2983">
                    <w:rPr>
                      <w:rFonts w:ascii="Times New Roman" w:hAnsi="Times New Roman" w:cs="Times New Roman"/>
                      <w:sz w:val="24"/>
                      <w:szCs w:val="24"/>
                      <w:lang w:val="en-ID"/>
                    </w:rPr>
                    <w:t>LPA)</w:t>
                  </w:r>
                </w:p>
              </w:txbxContent>
            </v:textbox>
          </v:rect>
        </w:pict>
      </w:r>
    </w:p>
    <w:p w:rsidR="003E3136" w:rsidRPr="00893225" w:rsidRDefault="003E3136" w:rsidP="003E3136">
      <w:pPr>
        <w:pStyle w:val="ListParagraph"/>
        <w:spacing w:after="0" w:line="480" w:lineRule="auto"/>
        <w:ind w:left="0"/>
        <w:contextualSpacing w:val="0"/>
        <w:jc w:val="both"/>
        <w:rPr>
          <w:rFonts w:ascii="Times New Roman" w:hAnsi="Times New Roman" w:cs="Times New Roman"/>
          <w:sz w:val="24"/>
          <w:szCs w:val="24"/>
          <w:lang w:val="en-ID"/>
        </w:rPr>
      </w:pPr>
    </w:p>
    <w:p w:rsidR="003E3136" w:rsidRPr="00893225" w:rsidRDefault="003E3136" w:rsidP="003E3136">
      <w:pPr>
        <w:pStyle w:val="ListParagraph"/>
        <w:spacing w:after="0" w:line="480" w:lineRule="auto"/>
        <w:ind w:left="0"/>
        <w:rPr>
          <w:rFonts w:ascii="Times New Roman" w:hAnsi="Times New Roman" w:cs="Times New Roman"/>
          <w:sz w:val="24"/>
          <w:szCs w:val="24"/>
          <w:lang w:val="en-ID"/>
        </w:rPr>
      </w:pPr>
    </w:p>
    <w:p w:rsidR="003E3136" w:rsidRPr="00893225" w:rsidRDefault="00740CA1" w:rsidP="003E3136">
      <w:pPr>
        <w:pStyle w:val="ListParagraph"/>
        <w:spacing w:after="0" w:line="480" w:lineRule="auto"/>
        <w:ind w:left="0"/>
        <w:rPr>
          <w:rFonts w:ascii="Times New Roman" w:hAnsi="Times New Roman" w:cs="Times New Roman"/>
          <w:sz w:val="24"/>
          <w:szCs w:val="24"/>
          <w:lang w:val="en-ID"/>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8" type="#_x0000_t32" style="position:absolute;margin-left:200.5pt;margin-top:2.1pt;width:0;height:33.3pt;z-index:251664384" o:connectortype="straight">
            <v:stroke endarrow="block"/>
          </v:shape>
        </w:pict>
      </w:r>
    </w:p>
    <w:p w:rsidR="003E3136" w:rsidRPr="00893225" w:rsidRDefault="00740CA1" w:rsidP="003E3136">
      <w:pPr>
        <w:pStyle w:val="ListParagraph"/>
        <w:spacing w:after="0" w:line="480" w:lineRule="auto"/>
        <w:ind w:left="0"/>
        <w:rPr>
          <w:rFonts w:ascii="Times New Roman" w:hAnsi="Times New Roman" w:cs="Times New Roman"/>
          <w:sz w:val="24"/>
          <w:szCs w:val="24"/>
          <w:lang w:val="en-ID"/>
        </w:rPr>
      </w:pPr>
      <w:r w:rsidRPr="00740CA1">
        <w:rPr>
          <w:rFonts w:ascii="Times New Roman" w:hAnsi="Times New Roman" w:cs="Times New Roman"/>
          <w:b/>
          <w:noProof/>
          <w:sz w:val="24"/>
          <w:szCs w:val="24"/>
        </w:rPr>
        <w:pict>
          <v:rect id="_x0000_s1029" style="position:absolute;margin-left:107.2pt;margin-top:7.8pt;width:193pt;height:38.7pt;z-index:251665408">
            <v:textbox style="mso-next-textbox:#_x0000_s1029">
              <w:txbxContent>
                <w:p w:rsidR="006B5BCC" w:rsidRPr="006D2983" w:rsidRDefault="006B5BCC" w:rsidP="003E3136">
                  <w:pPr>
                    <w:jc w:val="center"/>
                    <w:rPr>
                      <w:rFonts w:ascii="Times New Roman" w:hAnsi="Times New Roman" w:cs="Times New Roman"/>
                      <w:sz w:val="24"/>
                      <w:szCs w:val="24"/>
                      <w:lang w:val="en-ID"/>
                    </w:rPr>
                  </w:pPr>
                  <w:r>
                    <w:rPr>
                      <w:rFonts w:ascii="Times New Roman" w:hAnsi="Times New Roman" w:cs="Times New Roman"/>
                      <w:sz w:val="24"/>
                      <w:szCs w:val="24"/>
                      <w:lang w:val="en-ID"/>
                    </w:rPr>
                    <w:t>PENGELOLAAN KEUANGAN DESA</w:t>
                  </w:r>
                </w:p>
              </w:txbxContent>
            </v:textbox>
          </v:rect>
        </w:pict>
      </w:r>
    </w:p>
    <w:p w:rsidR="003E3136" w:rsidRPr="00893225" w:rsidRDefault="00740CA1" w:rsidP="003E3136">
      <w:pPr>
        <w:pStyle w:val="ListParagraph"/>
        <w:spacing w:after="0" w:line="480" w:lineRule="auto"/>
        <w:ind w:left="0"/>
        <w:rPr>
          <w:rFonts w:ascii="Times New Roman" w:hAnsi="Times New Roman" w:cs="Times New Roman"/>
          <w:sz w:val="24"/>
          <w:szCs w:val="24"/>
          <w:lang w:val="en-ID"/>
        </w:rPr>
      </w:pPr>
      <w:r w:rsidRPr="00740CA1">
        <w:rPr>
          <w:rFonts w:ascii="Times New Roman" w:hAnsi="Times New Roman" w:cs="Times New Roman"/>
          <w:b/>
          <w:noProof/>
          <w:sz w:val="24"/>
          <w:szCs w:val="24"/>
        </w:rPr>
        <w:pict>
          <v:shape id="_x0000_s1030" type="#_x0000_t32" style="position:absolute;margin-left:200.5pt;margin-top:18.9pt;width:0;height:29.35pt;z-index:251666432" o:connectortype="straight">
            <v:stroke endarrow="block"/>
          </v:shape>
        </w:pict>
      </w:r>
    </w:p>
    <w:p w:rsidR="003E3136" w:rsidRPr="00893225" w:rsidRDefault="00740CA1" w:rsidP="003E3136">
      <w:pPr>
        <w:pStyle w:val="ListParagraph"/>
        <w:spacing w:after="0" w:line="480" w:lineRule="auto"/>
        <w:ind w:left="0"/>
        <w:rPr>
          <w:rFonts w:ascii="Times New Roman" w:hAnsi="Times New Roman" w:cs="Times New Roman"/>
          <w:sz w:val="24"/>
          <w:szCs w:val="24"/>
          <w:lang w:val="en-ID"/>
        </w:rPr>
      </w:pPr>
      <w:r w:rsidRPr="00740CA1">
        <w:rPr>
          <w:rFonts w:ascii="Times New Roman" w:hAnsi="Times New Roman" w:cs="Times New Roman"/>
          <w:b/>
          <w:noProof/>
          <w:sz w:val="24"/>
          <w:szCs w:val="24"/>
        </w:rPr>
        <w:pict>
          <v:rect id="_x0000_s1031" style="position:absolute;margin-left:157.1pt;margin-top:20.65pt;width:85pt;height:27.7pt;z-index:251667456">
            <v:textbox style="mso-next-textbox:#_x0000_s1031">
              <w:txbxContent>
                <w:p w:rsidR="006B5BCC" w:rsidRPr="006D2983" w:rsidRDefault="006B5BCC" w:rsidP="003E3136">
                  <w:pPr>
                    <w:jc w:val="center"/>
                    <w:rPr>
                      <w:rFonts w:ascii="Times New Roman" w:hAnsi="Times New Roman" w:cs="Times New Roman"/>
                      <w:sz w:val="24"/>
                      <w:szCs w:val="24"/>
                      <w:lang w:val="en-ID"/>
                    </w:rPr>
                  </w:pPr>
                  <w:r>
                    <w:rPr>
                      <w:rFonts w:ascii="Times New Roman" w:hAnsi="Times New Roman" w:cs="Times New Roman"/>
                      <w:sz w:val="24"/>
                      <w:szCs w:val="24"/>
                      <w:lang w:val="en-ID"/>
                    </w:rPr>
                    <w:t>SiLPA</w:t>
                  </w:r>
                </w:p>
              </w:txbxContent>
            </v:textbox>
          </v:rect>
        </w:pict>
      </w:r>
    </w:p>
    <w:p w:rsidR="003E3136" w:rsidRPr="00893225" w:rsidRDefault="00740CA1" w:rsidP="003E3136">
      <w:pPr>
        <w:pStyle w:val="ListParagraph"/>
        <w:spacing w:after="0" w:line="480" w:lineRule="auto"/>
        <w:ind w:left="0"/>
        <w:rPr>
          <w:rFonts w:ascii="Times New Roman" w:hAnsi="Times New Roman" w:cs="Times New Roman"/>
          <w:b/>
          <w:sz w:val="24"/>
          <w:szCs w:val="24"/>
          <w:lang w:val="en-ID"/>
        </w:rPr>
      </w:pPr>
      <w:r>
        <w:rPr>
          <w:rFonts w:ascii="Times New Roman" w:hAnsi="Times New Roman" w:cs="Times New Roman"/>
          <w:b/>
          <w:noProof/>
          <w:sz w:val="24"/>
          <w:szCs w:val="24"/>
        </w:rPr>
        <w:pict>
          <v:shape id="_x0000_s1032" type="#_x0000_t32" style="position:absolute;margin-left:200.5pt;margin-top:20.75pt;width:0;height:33.2pt;z-index:251668480" o:connectortype="straight">
            <v:stroke endarrow="block"/>
          </v:shape>
        </w:pict>
      </w:r>
    </w:p>
    <w:p w:rsidR="003E3136" w:rsidRPr="00893225" w:rsidRDefault="00740CA1" w:rsidP="003E3136">
      <w:pPr>
        <w:pStyle w:val="ListParagraph"/>
        <w:spacing w:after="0" w:line="480" w:lineRule="auto"/>
        <w:ind w:left="0"/>
        <w:rPr>
          <w:rFonts w:ascii="Times New Roman" w:hAnsi="Times New Roman" w:cs="Times New Roman"/>
          <w:b/>
          <w:sz w:val="24"/>
          <w:szCs w:val="24"/>
          <w:lang w:val="en-ID"/>
        </w:rPr>
      </w:pPr>
      <w:r>
        <w:rPr>
          <w:rFonts w:ascii="Times New Roman" w:hAnsi="Times New Roman" w:cs="Times New Roman"/>
          <w:b/>
          <w:noProof/>
          <w:sz w:val="24"/>
          <w:szCs w:val="24"/>
        </w:rPr>
        <w:pict>
          <v:rect id="_x0000_s1070" style="position:absolute;margin-left:131.1pt;margin-top:26.35pt;width:146.35pt;height:24.55pt;z-index:251683840">
            <v:textbox>
              <w:txbxContent>
                <w:p w:rsidR="006B5BCC" w:rsidRPr="0093306B" w:rsidRDefault="006B5BCC" w:rsidP="003E3136">
                  <w:pPr>
                    <w:jc w:val="center"/>
                    <w:rPr>
                      <w:lang w:val="en-ID"/>
                    </w:rPr>
                  </w:pPr>
                  <w:r>
                    <w:rPr>
                      <w:lang w:val="en-ID"/>
                    </w:rPr>
                    <w:t>KECAMATAN TILAMUTA</w:t>
                  </w:r>
                </w:p>
              </w:txbxContent>
            </v:textbox>
          </v:rect>
        </w:pict>
      </w:r>
    </w:p>
    <w:p w:rsidR="003E3136" w:rsidRPr="00893225" w:rsidRDefault="003E3136" w:rsidP="003E3136">
      <w:pPr>
        <w:pStyle w:val="ListParagraph"/>
        <w:tabs>
          <w:tab w:val="center" w:pos="3969"/>
        </w:tabs>
        <w:spacing w:after="0" w:line="480" w:lineRule="auto"/>
        <w:ind w:left="0"/>
        <w:rPr>
          <w:rFonts w:ascii="Times New Roman" w:hAnsi="Times New Roman" w:cs="Times New Roman"/>
          <w:b/>
          <w:sz w:val="24"/>
          <w:szCs w:val="24"/>
          <w:lang w:val="en-ID"/>
        </w:rPr>
      </w:pPr>
      <w:r w:rsidRPr="00893225">
        <w:rPr>
          <w:rFonts w:ascii="Times New Roman" w:hAnsi="Times New Roman" w:cs="Times New Roman"/>
          <w:b/>
          <w:sz w:val="24"/>
          <w:szCs w:val="24"/>
          <w:lang w:val="en-ID"/>
        </w:rPr>
        <w:tab/>
      </w:r>
    </w:p>
    <w:p w:rsidR="003E3136" w:rsidRPr="00893225" w:rsidRDefault="003E3136" w:rsidP="003E3136">
      <w:pPr>
        <w:pStyle w:val="ListParagraph"/>
        <w:spacing w:line="480" w:lineRule="auto"/>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Gambar 2.1 Kerangka Pemikiran</w:t>
      </w:r>
    </w:p>
    <w:p w:rsidR="003E3136" w:rsidRPr="00893225" w:rsidRDefault="003E3136" w:rsidP="003E3136">
      <w:pPr>
        <w:pStyle w:val="ListParagraph"/>
        <w:numPr>
          <w:ilvl w:val="1"/>
          <w:numId w:val="12"/>
        </w:numPr>
        <w:spacing w:after="0" w:line="480" w:lineRule="auto"/>
        <w:ind w:left="0" w:hanging="426"/>
        <w:contextualSpacing w:val="0"/>
        <w:rPr>
          <w:rFonts w:ascii="Times New Roman" w:hAnsi="Times New Roman" w:cs="Times New Roman"/>
          <w:b/>
          <w:sz w:val="24"/>
          <w:szCs w:val="24"/>
          <w:lang w:val="en-ID"/>
        </w:rPr>
      </w:pPr>
      <w:r w:rsidRPr="00893225">
        <w:rPr>
          <w:rFonts w:ascii="Times New Roman" w:hAnsi="Times New Roman" w:cs="Times New Roman"/>
          <w:b/>
          <w:sz w:val="24"/>
          <w:szCs w:val="24"/>
          <w:lang w:val="en-ID"/>
        </w:rPr>
        <w:t>Hipotesis</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Menurut Sugiono (2013:93) Hipotesis merupakan jawaban sementara terhadap rumusan masalah penelitian, dimana rumusan masalah penelitian telah </w:t>
      </w:r>
      <w:r w:rsidRPr="00893225">
        <w:rPr>
          <w:rFonts w:ascii="Times New Roman" w:hAnsi="Times New Roman" w:cs="Times New Roman"/>
          <w:sz w:val="24"/>
          <w:szCs w:val="24"/>
          <w:lang w:val="en-ID"/>
        </w:rPr>
        <w:lastRenderedPageBreak/>
        <w:t xml:space="preserve">dinyatakan dalam bentuk kalimat pertanyaan. </w:t>
      </w:r>
      <w:proofErr w:type="gramStart"/>
      <w:r w:rsidRPr="00893225">
        <w:rPr>
          <w:rFonts w:ascii="Times New Roman" w:hAnsi="Times New Roman" w:cs="Times New Roman"/>
          <w:sz w:val="24"/>
          <w:szCs w:val="24"/>
          <w:lang w:val="en-ID"/>
        </w:rPr>
        <w:t>Dikatakan sementara, karena jawaban yang diberikan baru didasarkan pada teori yang relevan belum didasarkan pada fakta-fakta empiris yang diperoleh melalui pengumpulan data.</w:t>
      </w:r>
      <w:proofErr w:type="gramEnd"/>
    </w:p>
    <w:p w:rsidR="003E3136" w:rsidRPr="00893225" w:rsidRDefault="003E3136" w:rsidP="003E3136">
      <w:pPr>
        <w:pStyle w:val="ListParagraph"/>
        <w:numPr>
          <w:ilvl w:val="0"/>
          <w:numId w:val="19"/>
        </w:numPr>
        <w:spacing w:after="0" w:line="480" w:lineRule="auto"/>
        <w:ind w:left="284" w:hanging="28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Pengaruh Pengelolaan Keuangan Desa Terhadap Sisa Lebih Penggunaan Anggaran (SiLPA) maka dikembangkan hipotesis sebagai berikut:</w:t>
      </w:r>
    </w:p>
    <w:p w:rsidR="003E3136" w:rsidRPr="00893225" w:rsidRDefault="003E3136" w:rsidP="003E3136">
      <w:pPr>
        <w:pStyle w:val="ListParagraph"/>
        <w:spacing w:after="0" w:line="480" w:lineRule="auto"/>
        <w:ind w:left="426"/>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H</w:t>
      </w:r>
      <w:r w:rsidRPr="00893225">
        <w:rPr>
          <w:rFonts w:ascii="Times New Roman" w:hAnsi="Times New Roman" w:cs="Times New Roman"/>
          <w:b/>
          <w:sz w:val="24"/>
          <w:szCs w:val="24"/>
          <w:vertAlign w:val="subscript"/>
          <w:lang w:val="en-ID"/>
        </w:rPr>
        <w:t xml:space="preserve">1: </w:t>
      </w:r>
      <w:r w:rsidRPr="00893225">
        <w:rPr>
          <w:rFonts w:ascii="Times New Roman" w:hAnsi="Times New Roman" w:cs="Times New Roman"/>
          <w:b/>
          <w:sz w:val="24"/>
          <w:szCs w:val="24"/>
          <w:lang w:val="en-ID"/>
        </w:rPr>
        <w:t>Pengelolaan keuangan desa berpengaruh positif terhadap SiLPA</w:t>
      </w: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p>
    <w:p w:rsidR="003E3136" w:rsidRDefault="003E3136" w:rsidP="003E3136">
      <w:pPr>
        <w:spacing w:after="0" w:line="480" w:lineRule="auto"/>
        <w:jc w:val="center"/>
        <w:rPr>
          <w:rFonts w:ascii="Times New Roman" w:hAnsi="Times New Roman" w:cs="Times New Roman"/>
          <w:b/>
          <w:sz w:val="24"/>
          <w:szCs w:val="24"/>
          <w:lang w:val="en-ID"/>
        </w:rPr>
      </w:pPr>
    </w:p>
    <w:p w:rsidR="003E3136" w:rsidRDefault="003E3136" w:rsidP="003E3136">
      <w:pPr>
        <w:spacing w:after="0" w:line="480" w:lineRule="auto"/>
        <w:jc w:val="center"/>
        <w:rPr>
          <w:rFonts w:ascii="Times New Roman" w:hAnsi="Times New Roman" w:cs="Times New Roman"/>
          <w:b/>
          <w:sz w:val="24"/>
          <w:szCs w:val="24"/>
          <w:lang w:val="en-ID"/>
        </w:rPr>
      </w:pPr>
    </w:p>
    <w:p w:rsidR="003E3136" w:rsidRDefault="003E3136" w:rsidP="003E3136">
      <w:pPr>
        <w:spacing w:after="0" w:line="480" w:lineRule="auto"/>
        <w:jc w:val="center"/>
        <w:rPr>
          <w:rFonts w:ascii="Times New Roman" w:hAnsi="Times New Roman" w:cs="Times New Roman"/>
          <w:b/>
          <w:sz w:val="24"/>
          <w:szCs w:val="24"/>
          <w:lang w:val="en-ID"/>
        </w:rPr>
      </w:pPr>
    </w:p>
    <w:p w:rsidR="003E3136" w:rsidRDefault="003E3136" w:rsidP="003E3136">
      <w:pPr>
        <w:spacing w:after="0" w:line="480" w:lineRule="auto"/>
        <w:jc w:val="center"/>
        <w:rPr>
          <w:rFonts w:ascii="Times New Roman" w:hAnsi="Times New Roman" w:cs="Times New Roman"/>
          <w:b/>
          <w:sz w:val="24"/>
          <w:szCs w:val="24"/>
          <w:lang w:val="en-ID"/>
        </w:rPr>
      </w:pPr>
    </w:p>
    <w:p w:rsidR="003E3136" w:rsidRPr="00893225" w:rsidRDefault="003E3136" w:rsidP="003E3136">
      <w:pPr>
        <w:spacing w:after="0" w:line="480" w:lineRule="auto"/>
        <w:rPr>
          <w:rFonts w:ascii="Times New Roman" w:hAnsi="Times New Roman" w:cs="Times New Roman"/>
          <w:b/>
          <w:sz w:val="24"/>
          <w:szCs w:val="24"/>
          <w:lang w:val="en-ID"/>
        </w:rPr>
      </w:pPr>
    </w:p>
    <w:p w:rsidR="003E3136" w:rsidRPr="00893225" w:rsidRDefault="003E3136" w:rsidP="003E3136">
      <w:pPr>
        <w:spacing w:after="0" w:line="480"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lastRenderedPageBreak/>
        <w:t>BAB III</w:t>
      </w:r>
    </w:p>
    <w:p w:rsidR="003E3136" w:rsidRPr="00893225" w:rsidRDefault="003E3136" w:rsidP="003E3136">
      <w:pPr>
        <w:pStyle w:val="ListParagraph"/>
        <w:spacing w:after="0" w:line="480" w:lineRule="auto"/>
        <w:ind w:left="78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OBYEK DAN METODE P ENELITIAN</w:t>
      </w:r>
    </w:p>
    <w:p w:rsidR="003E3136" w:rsidRPr="00893225" w:rsidRDefault="003E3136" w:rsidP="003E3136">
      <w:pPr>
        <w:pStyle w:val="ListParagraph"/>
        <w:spacing w:after="0" w:line="480" w:lineRule="auto"/>
        <w:ind w:left="-426"/>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3.1 Obyek Penelitian</w:t>
      </w:r>
    </w:p>
    <w:p w:rsidR="003E3136" w:rsidRPr="00893225" w:rsidRDefault="003E3136" w:rsidP="003E3136">
      <w:pPr>
        <w:pStyle w:val="ListParagraph"/>
        <w:spacing w:after="0" w:line="480" w:lineRule="auto"/>
        <w:ind w:left="0" w:firstLine="720"/>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Berdasarkan latar belakang penelitian dan kerangka pemikiran seperti yang diuraikan pada </w:t>
      </w:r>
      <w:proofErr w:type="gramStart"/>
      <w:r w:rsidRPr="00893225">
        <w:rPr>
          <w:rFonts w:ascii="Times New Roman" w:hAnsi="Times New Roman" w:cs="Times New Roman"/>
          <w:sz w:val="24"/>
          <w:szCs w:val="24"/>
          <w:lang w:val="en-ID"/>
        </w:rPr>
        <w:t>bab</w:t>
      </w:r>
      <w:proofErr w:type="gramEnd"/>
      <w:r w:rsidRPr="00893225">
        <w:rPr>
          <w:rFonts w:ascii="Times New Roman" w:hAnsi="Times New Roman" w:cs="Times New Roman"/>
          <w:sz w:val="24"/>
          <w:szCs w:val="24"/>
          <w:lang w:val="en-ID"/>
        </w:rPr>
        <w:t xml:space="preserve"> sebelumnya maka yang akan menjadi obyek penelitian adalah Sisa Lebih Penggunaan Anggaran (SiLPA) yang terdapat di kecamatan Tilamuta.</w:t>
      </w:r>
    </w:p>
    <w:p w:rsidR="003E3136" w:rsidRPr="00893225" w:rsidRDefault="003E3136" w:rsidP="003E3136">
      <w:pPr>
        <w:pStyle w:val="ListParagraph"/>
        <w:spacing w:after="0" w:line="480" w:lineRule="auto"/>
        <w:ind w:left="-426"/>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3.2 Metode Penelitian </w:t>
      </w:r>
    </w:p>
    <w:p w:rsidR="003E3136" w:rsidRPr="00893225" w:rsidRDefault="003E3136" w:rsidP="003E3136">
      <w:pPr>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3.2.1 Metode yang digunakan</w:t>
      </w:r>
    </w:p>
    <w:p w:rsidR="003E3136" w:rsidRPr="00893225" w:rsidRDefault="003E3136" w:rsidP="003E3136">
      <w:pPr>
        <w:pStyle w:val="ListParagraph"/>
        <w:spacing w:after="0" w:line="480" w:lineRule="auto"/>
        <w:ind w:left="0" w:firstLine="720"/>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Metode penelitian yang digunakan adalah metode kuantitatif.</w:t>
      </w:r>
      <w:proofErr w:type="gramEnd"/>
      <w:r w:rsidR="00BF1FBB">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Menurut Nana Sudjana dan Ibrahim (2001) definisi penelitian kuantitatif adalah penelitian yang didasarkan pada asumsi, kemudian ditentukan, variabel, dan selanjutnya dianalisis dengan menggunakan metode-metode penelitian yang valid, terutama dalam penelitian kuantitatif.</w:t>
      </w:r>
      <w:proofErr w:type="gramEnd"/>
    </w:p>
    <w:p w:rsidR="003E3136" w:rsidRPr="00893225" w:rsidRDefault="003E3136" w:rsidP="003E3136">
      <w:pPr>
        <w:pStyle w:val="ListParagraph"/>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3.2.2 Operasional Variabel</w:t>
      </w:r>
    </w:p>
    <w:p w:rsidR="003E3136" w:rsidRPr="00893225" w:rsidRDefault="003E3136" w:rsidP="003E3136">
      <w:pPr>
        <w:pStyle w:val="ListParagraph"/>
        <w:spacing w:after="0" w:line="480" w:lineRule="auto"/>
        <w:ind w:left="0"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Menurut Nazir (2003:149) yang dimaksud dengan “operasional variabel adalah unsur penelitian yang memberitahukan bagaimana </w:t>
      </w:r>
      <w:proofErr w:type="gramStart"/>
      <w:r w:rsidRPr="00893225">
        <w:rPr>
          <w:rFonts w:ascii="Times New Roman" w:hAnsi="Times New Roman" w:cs="Times New Roman"/>
          <w:sz w:val="24"/>
          <w:szCs w:val="24"/>
          <w:lang w:val="en-ID"/>
        </w:rPr>
        <w:t>cara</w:t>
      </w:r>
      <w:proofErr w:type="gramEnd"/>
      <w:r w:rsidRPr="00893225">
        <w:rPr>
          <w:rFonts w:ascii="Times New Roman" w:hAnsi="Times New Roman" w:cs="Times New Roman"/>
          <w:sz w:val="24"/>
          <w:szCs w:val="24"/>
          <w:lang w:val="en-ID"/>
        </w:rPr>
        <w:t xml:space="preserve"> mengukur variabel. </w:t>
      </w:r>
      <w:proofErr w:type="gramStart"/>
      <w:r w:rsidRPr="00893225">
        <w:rPr>
          <w:rFonts w:ascii="Times New Roman" w:hAnsi="Times New Roman" w:cs="Times New Roman"/>
          <w:sz w:val="24"/>
          <w:szCs w:val="24"/>
          <w:lang w:val="en-ID"/>
        </w:rPr>
        <w:t>Sedangkan variabel adalah konsep yang mempunyai bermacam-macam nilai.”</w:t>
      </w:r>
      <w:proofErr w:type="gramEnd"/>
      <w:r w:rsidRPr="00893225">
        <w:rPr>
          <w:rFonts w:ascii="Times New Roman" w:hAnsi="Times New Roman" w:cs="Times New Roman"/>
          <w:sz w:val="24"/>
          <w:szCs w:val="24"/>
          <w:lang w:val="en-ID"/>
        </w:rPr>
        <w:t xml:space="preserve"> Yang menjadi variabel penelitian ini adalah Sisa Lebih Penggunaan Anggaran (SiLPA) (Y) </w:t>
      </w:r>
      <w:proofErr w:type="gramStart"/>
      <w:r w:rsidRPr="00893225">
        <w:rPr>
          <w:rFonts w:ascii="Times New Roman" w:hAnsi="Times New Roman" w:cs="Times New Roman"/>
          <w:sz w:val="24"/>
          <w:szCs w:val="24"/>
          <w:lang w:val="en-ID"/>
        </w:rPr>
        <w:t>dan  pengelolaan</w:t>
      </w:r>
      <w:proofErr w:type="gramEnd"/>
      <w:r w:rsidRPr="00893225">
        <w:rPr>
          <w:rFonts w:ascii="Times New Roman" w:hAnsi="Times New Roman" w:cs="Times New Roman"/>
          <w:sz w:val="24"/>
          <w:szCs w:val="24"/>
          <w:lang w:val="en-ID"/>
        </w:rPr>
        <w:t xml:space="preserve"> keuangan desa (X). </w:t>
      </w:r>
      <w:proofErr w:type="gramStart"/>
      <w:r w:rsidRPr="00893225">
        <w:rPr>
          <w:rFonts w:ascii="Times New Roman" w:hAnsi="Times New Roman" w:cs="Times New Roman"/>
          <w:sz w:val="24"/>
          <w:szCs w:val="24"/>
          <w:lang w:val="en-ID"/>
        </w:rPr>
        <w:t xml:space="preserve">Untuk memperoleh gambar yang jelas tentang penelitian ini, maka terlebih dahulu perlu mengoperasikan variabel-variabel seperti yang telah disebutkan pada latar belakang masalah dan kerangka pemikiran dengan maksud untuk menentukan indikator-indikator dari </w:t>
      </w:r>
      <w:r w:rsidRPr="00893225">
        <w:rPr>
          <w:rFonts w:ascii="Times New Roman" w:hAnsi="Times New Roman" w:cs="Times New Roman"/>
          <w:sz w:val="24"/>
          <w:szCs w:val="24"/>
          <w:lang w:val="en-ID"/>
        </w:rPr>
        <w:lastRenderedPageBreak/>
        <w:t>variabel-variabel yang bersangkutan sekaligus menentukan instrument atau pengukuran variabel.</w:t>
      </w:r>
      <w:proofErr w:type="gramEnd"/>
      <w:r w:rsidRPr="00893225">
        <w:rPr>
          <w:rFonts w:ascii="Times New Roman" w:hAnsi="Times New Roman" w:cs="Times New Roman"/>
          <w:b/>
          <w:sz w:val="24"/>
          <w:szCs w:val="24"/>
          <w:lang w:val="en-ID"/>
        </w:rPr>
        <w:tab/>
      </w:r>
    </w:p>
    <w:p w:rsidR="003E3136" w:rsidRPr="00893225" w:rsidRDefault="003E3136" w:rsidP="003E3136">
      <w:pPr>
        <w:pStyle w:val="ListParagraph"/>
        <w:spacing w:after="0" w:line="480" w:lineRule="auto"/>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Adapun indikator dari variabel (X) dapat dilihat pada tabel </w:t>
      </w:r>
      <w:proofErr w:type="gramStart"/>
      <w:r w:rsidRPr="00893225">
        <w:rPr>
          <w:rFonts w:ascii="Times New Roman" w:hAnsi="Times New Roman" w:cs="Times New Roman"/>
          <w:sz w:val="24"/>
          <w:szCs w:val="24"/>
          <w:lang w:val="en-ID"/>
        </w:rPr>
        <w:t>berikut :</w:t>
      </w:r>
      <w:proofErr w:type="gramEnd"/>
    </w:p>
    <w:p w:rsidR="003E3136" w:rsidRPr="00893225" w:rsidRDefault="003E3136" w:rsidP="003E3136">
      <w:pPr>
        <w:spacing w:after="0"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3.2.2.1 Ukuran Variabel X</w:t>
      </w:r>
    </w:p>
    <w:p w:rsidR="003E3136" w:rsidRPr="00893225" w:rsidRDefault="003E3136" w:rsidP="003E3136">
      <w:pPr>
        <w:tabs>
          <w:tab w:val="left" w:pos="3401"/>
        </w:tabs>
        <w:spacing w:after="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Tabel 3.1 Operasional Variabel X</w:t>
      </w:r>
    </w:p>
    <w:tbl>
      <w:tblPr>
        <w:tblStyle w:val="TableGrid"/>
        <w:tblW w:w="0" w:type="auto"/>
        <w:tblLayout w:type="fixed"/>
        <w:tblLook w:val="04A0"/>
      </w:tblPr>
      <w:tblGrid>
        <w:gridCol w:w="1469"/>
        <w:gridCol w:w="1900"/>
        <w:gridCol w:w="3685"/>
        <w:gridCol w:w="1100"/>
      </w:tblGrid>
      <w:tr w:rsidR="003E3136" w:rsidRPr="00893225" w:rsidTr="007F419E">
        <w:trPr>
          <w:trHeight w:val="776"/>
        </w:trPr>
        <w:tc>
          <w:tcPr>
            <w:tcW w:w="1469" w:type="dxa"/>
          </w:tcPr>
          <w:p w:rsidR="003E3136" w:rsidRPr="00893225" w:rsidRDefault="003E3136" w:rsidP="007F419E">
            <w:pPr>
              <w:rPr>
                <w:rFonts w:ascii="Times New Roman" w:hAnsi="Times New Roman" w:cs="Times New Roman"/>
                <w:b/>
                <w:sz w:val="24"/>
                <w:szCs w:val="24"/>
                <w:lang w:val="en-ID"/>
              </w:rPr>
            </w:pP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Variabel </w:t>
            </w:r>
          </w:p>
        </w:tc>
        <w:tc>
          <w:tcPr>
            <w:tcW w:w="1900" w:type="dxa"/>
          </w:tcPr>
          <w:p w:rsidR="003E3136" w:rsidRPr="00893225" w:rsidRDefault="003E3136" w:rsidP="007F419E">
            <w:pPr>
              <w:rPr>
                <w:rFonts w:ascii="Times New Roman" w:hAnsi="Times New Roman" w:cs="Times New Roman"/>
                <w:b/>
                <w:sz w:val="24"/>
                <w:szCs w:val="24"/>
                <w:lang w:val="en-ID"/>
              </w:rPr>
            </w:pP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Sub Variabel</w:t>
            </w:r>
          </w:p>
        </w:tc>
        <w:tc>
          <w:tcPr>
            <w:tcW w:w="3685" w:type="dxa"/>
          </w:tcPr>
          <w:p w:rsidR="003E3136" w:rsidRPr="00893225" w:rsidRDefault="003E3136" w:rsidP="007F419E">
            <w:pPr>
              <w:rPr>
                <w:rFonts w:ascii="Times New Roman" w:hAnsi="Times New Roman" w:cs="Times New Roman"/>
                <w:b/>
                <w:sz w:val="24"/>
                <w:szCs w:val="24"/>
                <w:lang w:val="en-ID"/>
              </w:rPr>
            </w:pP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Indikator</w:t>
            </w:r>
          </w:p>
        </w:tc>
        <w:tc>
          <w:tcPr>
            <w:tcW w:w="1100" w:type="dxa"/>
          </w:tcPr>
          <w:p w:rsidR="003E3136" w:rsidRPr="00893225" w:rsidRDefault="003E3136" w:rsidP="007F419E">
            <w:pPr>
              <w:rPr>
                <w:rFonts w:ascii="Times New Roman" w:hAnsi="Times New Roman" w:cs="Times New Roman"/>
                <w:b/>
                <w:sz w:val="24"/>
                <w:szCs w:val="24"/>
                <w:lang w:val="en-ID"/>
              </w:rPr>
            </w:pP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Skala</w:t>
            </w:r>
          </w:p>
        </w:tc>
      </w:tr>
      <w:tr w:rsidR="003E3136" w:rsidRPr="00893225" w:rsidTr="007F419E">
        <w:tc>
          <w:tcPr>
            <w:tcW w:w="1469" w:type="dxa"/>
            <w:vMerge w:val="restart"/>
          </w:tcPr>
          <w:p w:rsidR="003E3136" w:rsidRPr="00893225" w:rsidRDefault="003E3136" w:rsidP="007F419E">
            <w:pPr>
              <w:jc w:val="cente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Pengelolaan Keuangan Desa (X)</w:t>
            </w:r>
          </w:p>
        </w:tc>
        <w:tc>
          <w:tcPr>
            <w:tcW w:w="1900" w:type="dxa"/>
          </w:tcPr>
          <w:p w:rsidR="003E3136" w:rsidRPr="00893225" w:rsidRDefault="003E3136" w:rsidP="003E3136">
            <w:pPr>
              <w:pStyle w:val="ListParagraph"/>
              <w:numPr>
                <w:ilvl w:val="0"/>
                <w:numId w:val="22"/>
              </w:numPr>
              <w:ind w:left="37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Perencanaan</w:t>
            </w:r>
          </w:p>
          <w:p w:rsidR="003E3136" w:rsidRPr="00893225" w:rsidRDefault="003E3136" w:rsidP="007F419E">
            <w:pPr>
              <w:pStyle w:val="ListParagraph"/>
              <w:jc w:val="both"/>
              <w:rPr>
                <w:rFonts w:ascii="Times New Roman" w:hAnsi="Times New Roman" w:cs="Times New Roman"/>
                <w:sz w:val="24"/>
                <w:szCs w:val="24"/>
                <w:lang w:val="en-ID"/>
              </w:rPr>
            </w:pPr>
          </w:p>
          <w:p w:rsidR="003E3136" w:rsidRPr="00893225" w:rsidRDefault="003E3136" w:rsidP="007F419E">
            <w:pPr>
              <w:pStyle w:val="ListParagraph"/>
              <w:jc w:val="both"/>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tc>
        <w:tc>
          <w:tcPr>
            <w:tcW w:w="3685" w:type="dxa"/>
          </w:tcPr>
          <w:p w:rsidR="003E3136" w:rsidRPr="00893225" w:rsidRDefault="003E3136" w:rsidP="003E3136">
            <w:pPr>
              <w:pStyle w:val="ListParagraph"/>
              <w:numPr>
                <w:ilvl w:val="0"/>
                <w:numId w:val="25"/>
              </w:numPr>
              <w:ind w:left="317" w:hanging="218"/>
              <w:rPr>
                <w:rFonts w:ascii="Times New Roman" w:hAnsi="Times New Roman" w:cs="Times New Roman"/>
                <w:sz w:val="24"/>
                <w:szCs w:val="24"/>
                <w:lang w:val="en-ID"/>
              </w:rPr>
            </w:pPr>
            <w:r w:rsidRPr="00893225">
              <w:rPr>
                <w:rFonts w:ascii="Times New Roman" w:hAnsi="Times New Roman" w:cs="Times New Roman"/>
                <w:sz w:val="24"/>
                <w:szCs w:val="24"/>
                <w:lang w:val="en-ID"/>
              </w:rPr>
              <w:t>Sekertaris desa menyusun RAPBDes kepada kepala desa</w:t>
            </w:r>
          </w:p>
          <w:p w:rsidR="003E3136" w:rsidRPr="00893225" w:rsidRDefault="003E3136" w:rsidP="003E3136">
            <w:pPr>
              <w:pStyle w:val="ListParagraph"/>
              <w:numPr>
                <w:ilvl w:val="0"/>
                <w:numId w:val="25"/>
              </w:numPr>
              <w:ind w:left="317" w:hanging="218"/>
              <w:rPr>
                <w:rFonts w:ascii="Times New Roman" w:hAnsi="Times New Roman" w:cs="Times New Roman"/>
                <w:sz w:val="24"/>
                <w:szCs w:val="24"/>
                <w:lang w:val="en-ID"/>
              </w:rPr>
            </w:pPr>
            <w:r w:rsidRPr="00893225">
              <w:rPr>
                <w:rFonts w:ascii="Times New Roman" w:hAnsi="Times New Roman" w:cs="Times New Roman"/>
                <w:sz w:val="24"/>
                <w:szCs w:val="24"/>
                <w:lang w:val="en-ID"/>
              </w:rPr>
              <w:t>Sekertaris desa menyampaikan RAPBDes kepada kepala desa</w:t>
            </w:r>
          </w:p>
          <w:p w:rsidR="003E3136" w:rsidRPr="00893225" w:rsidRDefault="003E3136" w:rsidP="003E3136">
            <w:pPr>
              <w:pStyle w:val="ListParagraph"/>
              <w:numPr>
                <w:ilvl w:val="0"/>
                <w:numId w:val="25"/>
              </w:numPr>
              <w:ind w:left="317" w:hanging="218"/>
              <w:rPr>
                <w:rFonts w:ascii="Times New Roman" w:hAnsi="Times New Roman" w:cs="Times New Roman"/>
                <w:sz w:val="24"/>
                <w:szCs w:val="24"/>
                <w:lang w:val="en-ID"/>
              </w:rPr>
            </w:pPr>
            <w:r w:rsidRPr="00893225">
              <w:rPr>
                <w:rFonts w:ascii="Times New Roman" w:hAnsi="Times New Roman" w:cs="Times New Roman"/>
                <w:sz w:val="24"/>
                <w:szCs w:val="24"/>
                <w:lang w:val="en-ID"/>
              </w:rPr>
              <w:t>Sekertaris desa menyampaikan RAPBDes kepada BPD untuk disepakati bersama menjadi APBDes dalam bentuk perdes</w:t>
            </w:r>
          </w:p>
          <w:p w:rsidR="003E3136" w:rsidRPr="00893225" w:rsidRDefault="003E3136" w:rsidP="003E3136">
            <w:pPr>
              <w:pStyle w:val="ListParagraph"/>
              <w:numPr>
                <w:ilvl w:val="0"/>
                <w:numId w:val="25"/>
              </w:numPr>
              <w:ind w:left="317" w:hanging="218"/>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APBDes </w:t>
            </w:r>
            <w:r>
              <w:rPr>
                <w:rFonts w:ascii="Times New Roman" w:hAnsi="Times New Roman" w:cs="Times New Roman"/>
                <w:sz w:val="24"/>
                <w:szCs w:val="24"/>
                <w:lang w:val="en-ID"/>
              </w:rPr>
              <w:t>ditetapkan paling lambat bulan D</w:t>
            </w:r>
            <w:r w:rsidRPr="00893225">
              <w:rPr>
                <w:rFonts w:ascii="Times New Roman" w:hAnsi="Times New Roman" w:cs="Times New Roman"/>
                <w:sz w:val="24"/>
                <w:szCs w:val="24"/>
                <w:lang w:val="en-ID"/>
              </w:rPr>
              <w:t>esember pada tahun anggaran sebelumnya</w:t>
            </w:r>
          </w:p>
        </w:tc>
        <w:tc>
          <w:tcPr>
            <w:tcW w:w="1100" w:type="dxa"/>
            <w:vMerge w:val="restart"/>
          </w:tcPr>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Ordinal</w:t>
            </w:r>
          </w:p>
        </w:tc>
      </w:tr>
      <w:tr w:rsidR="003E3136" w:rsidRPr="00893225" w:rsidTr="007F419E">
        <w:tc>
          <w:tcPr>
            <w:tcW w:w="1469" w:type="dxa"/>
            <w:vMerge/>
          </w:tcPr>
          <w:p w:rsidR="003E3136" w:rsidRPr="00893225" w:rsidRDefault="003E3136" w:rsidP="007F419E">
            <w:pPr>
              <w:rPr>
                <w:rFonts w:ascii="Times New Roman" w:hAnsi="Times New Roman" w:cs="Times New Roman"/>
                <w:sz w:val="24"/>
                <w:szCs w:val="24"/>
                <w:lang w:val="en-ID"/>
              </w:rPr>
            </w:pPr>
          </w:p>
        </w:tc>
        <w:tc>
          <w:tcPr>
            <w:tcW w:w="1900" w:type="dxa"/>
          </w:tcPr>
          <w:p w:rsidR="003E3136" w:rsidRPr="00893225" w:rsidRDefault="003E3136" w:rsidP="003E3136">
            <w:pPr>
              <w:pStyle w:val="ListParagraph"/>
              <w:numPr>
                <w:ilvl w:val="0"/>
                <w:numId w:val="22"/>
              </w:numPr>
              <w:ind w:left="37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Pelaksanaan</w:t>
            </w:r>
          </w:p>
          <w:p w:rsidR="003E3136" w:rsidRPr="00893225" w:rsidRDefault="003E3136" w:rsidP="007F419E">
            <w:pPr>
              <w:rPr>
                <w:rFonts w:ascii="Times New Roman" w:hAnsi="Times New Roman" w:cs="Times New Roman"/>
                <w:sz w:val="24"/>
                <w:szCs w:val="24"/>
                <w:lang w:val="en-ID"/>
              </w:rPr>
            </w:pPr>
          </w:p>
        </w:tc>
        <w:tc>
          <w:tcPr>
            <w:tcW w:w="3685" w:type="dxa"/>
          </w:tcPr>
          <w:p w:rsidR="003E3136" w:rsidRPr="00893225" w:rsidRDefault="003E3136" w:rsidP="003E3136">
            <w:pPr>
              <w:pStyle w:val="ListParagraph"/>
              <w:numPr>
                <w:ilvl w:val="0"/>
                <w:numId w:val="25"/>
              </w:numPr>
              <w:ind w:left="459"/>
              <w:rPr>
                <w:rFonts w:ascii="Times New Roman" w:hAnsi="Times New Roman" w:cs="Times New Roman"/>
                <w:sz w:val="24"/>
                <w:szCs w:val="24"/>
                <w:lang w:val="en-ID"/>
              </w:rPr>
            </w:pPr>
            <w:r w:rsidRPr="00893225">
              <w:rPr>
                <w:rFonts w:ascii="Times New Roman" w:hAnsi="Times New Roman" w:cs="Times New Roman"/>
                <w:sz w:val="24"/>
                <w:szCs w:val="24"/>
                <w:lang w:val="en-ID"/>
              </w:rPr>
              <w:t>Segala bentuk penerimaan dan pengeluaran desa dilaksanakan melalui rekening desa</w:t>
            </w:r>
          </w:p>
          <w:p w:rsidR="003E3136" w:rsidRPr="00893225" w:rsidRDefault="003E3136" w:rsidP="003E3136">
            <w:pPr>
              <w:pStyle w:val="ListParagraph"/>
              <w:numPr>
                <w:ilvl w:val="0"/>
                <w:numId w:val="25"/>
              </w:numPr>
              <w:ind w:left="459"/>
              <w:rPr>
                <w:rFonts w:ascii="Times New Roman" w:hAnsi="Times New Roman" w:cs="Times New Roman"/>
                <w:sz w:val="24"/>
                <w:szCs w:val="24"/>
                <w:lang w:val="en-ID"/>
              </w:rPr>
            </w:pPr>
            <w:r w:rsidRPr="00893225">
              <w:rPr>
                <w:rFonts w:ascii="Times New Roman" w:hAnsi="Times New Roman" w:cs="Times New Roman"/>
                <w:sz w:val="24"/>
                <w:szCs w:val="24"/>
                <w:lang w:val="en-ID"/>
              </w:rPr>
              <w:t>Pelaksanaan kegiatan membuat RAB kegiatan dan diverifikasi oleh sekertaris desa dan disahkan oleh kepala desa</w:t>
            </w:r>
          </w:p>
          <w:p w:rsidR="003E3136" w:rsidRPr="00893225" w:rsidRDefault="003E3136" w:rsidP="003E3136">
            <w:pPr>
              <w:pStyle w:val="ListParagraph"/>
              <w:numPr>
                <w:ilvl w:val="0"/>
                <w:numId w:val="25"/>
              </w:numPr>
              <w:ind w:left="459"/>
              <w:rPr>
                <w:rFonts w:ascii="Times New Roman" w:hAnsi="Times New Roman" w:cs="Times New Roman"/>
                <w:sz w:val="24"/>
                <w:szCs w:val="24"/>
                <w:lang w:val="en-ID"/>
              </w:rPr>
            </w:pPr>
            <w:r w:rsidRPr="00893225">
              <w:rPr>
                <w:rFonts w:ascii="Times New Roman" w:hAnsi="Times New Roman" w:cs="Times New Roman"/>
                <w:sz w:val="24"/>
                <w:szCs w:val="24"/>
                <w:lang w:val="en-ID"/>
              </w:rPr>
              <w:t>Pelaksanaan kegiatan bertanggungjawab terhadap pelaksanaan kegiatan</w:t>
            </w:r>
          </w:p>
          <w:p w:rsidR="003E3136" w:rsidRPr="00893225" w:rsidRDefault="003E3136" w:rsidP="003E3136">
            <w:pPr>
              <w:pStyle w:val="ListParagraph"/>
              <w:numPr>
                <w:ilvl w:val="0"/>
                <w:numId w:val="25"/>
              </w:numPr>
              <w:ind w:left="459"/>
              <w:rPr>
                <w:rFonts w:ascii="Times New Roman" w:hAnsi="Times New Roman" w:cs="Times New Roman"/>
                <w:sz w:val="24"/>
                <w:szCs w:val="24"/>
                <w:lang w:val="en-ID"/>
              </w:rPr>
            </w:pPr>
            <w:r w:rsidRPr="00893225">
              <w:rPr>
                <w:rFonts w:ascii="Times New Roman" w:hAnsi="Times New Roman" w:cs="Times New Roman"/>
                <w:sz w:val="24"/>
                <w:szCs w:val="24"/>
                <w:lang w:val="en-ID"/>
              </w:rPr>
              <w:t>Pelaksanaan kegiatan mengajukan SPP kepada kepala desa dengan diverifikasi sekdes setelah dinyatakan lengkap bendahara melakukan pembayaran</w:t>
            </w:r>
          </w:p>
        </w:tc>
        <w:tc>
          <w:tcPr>
            <w:tcW w:w="1100" w:type="dxa"/>
            <w:vMerge/>
          </w:tcPr>
          <w:p w:rsidR="003E3136" w:rsidRPr="00893225" w:rsidRDefault="003E3136" w:rsidP="007F419E">
            <w:pPr>
              <w:rPr>
                <w:rFonts w:ascii="Times New Roman" w:hAnsi="Times New Roman" w:cs="Times New Roman"/>
                <w:sz w:val="24"/>
                <w:szCs w:val="24"/>
                <w:lang w:val="en-ID"/>
              </w:rPr>
            </w:pPr>
          </w:p>
        </w:tc>
      </w:tr>
      <w:tr w:rsidR="003E3136" w:rsidRPr="00893225" w:rsidTr="007F419E">
        <w:tc>
          <w:tcPr>
            <w:tcW w:w="1469" w:type="dxa"/>
            <w:vMerge/>
          </w:tcPr>
          <w:p w:rsidR="003E3136" w:rsidRPr="00893225" w:rsidRDefault="003E3136" w:rsidP="007F419E">
            <w:pPr>
              <w:rPr>
                <w:rFonts w:ascii="Times New Roman" w:hAnsi="Times New Roman" w:cs="Times New Roman"/>
                <w:sz w:val="24"/>
                <w:szCs w:val="24"/>
                <w:lang w:val="en-ID"/>
              </w:rPr>
            </w:pPr>
          </w:p>
        </w:tc>
        <w:tc>
          <w:tcPr>
            <w:tcW w:w="1900" w:type="dxa"/>
          </w:tcPr>
          <w:p w:rsidR="003E3136" w:rsidRPr="00893225" w:rsidRDefault="003E3136" w:rsidP="003E3136">
            <w:pPr>
              <w:pStyle w:val="ListParagraph"/>
              <w:numPr>
                <w:ilvl w:val="0"/>
                <w:numId w:val="22"/>
              </w:numPr>
              <w:ind w:left="232"/>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Penatausahaan</w:t>
            </w:r>
          </w:p>
          <w:p w:rsidR="003E3136" w:rsidRPr="00893225" w:rsidRDefault="003E3136" w:rsidP="007F419E">
            <w:pPr>
              <w:rPr>
                <w:rFonts w:ascii="Times New Roman" w:hAnsi="Times New Roman" w:cs="Times New Roman"/>
                <w:sz w:val="24"/>
                <w:szCs w:val="24"/>
                <w:lang w:val="en-ID"/>
              </w:rPr>
            </w:pPr>
          </w:p>
        </w:tc>
        <w:tc>
          <w:tcPr>
            <w:tcW w:w="3685" w:type="dxa"/>
          </w:tcPr>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Penatausahaan dilakukan oleh bendahara desa </w:t>
            </w:r>
          </w:p>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t>Bendahara desa wajib melakukan pencatatan dan pengeluaran serta melakukan tutup buku setiap akhir bulan</w:t>
            </w:r>
          </w:p>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Bendahara desa mempertanggungjawabkan uang melalui laporan pertanggungjawaban</w:t>
            </w:r>
          </w:p>
          <w:p w:rsidR="003E3136" w:rsidRPr="00893225" w:rsidRDefault="003E3136" w:rsidP="007F419E">
            <w:pPr>
              <w:pStyle w:val="ListParagraph"/>
              <w:rPr>
                <w:rFonts w:ascii="Times New Roman" w:hAnsi="Times New Roman" w:cs="Times New Roman"/>
                <w:sz w:val="24"/>
                <w:szCs w:val="24"/>
                <w:lang w:val="en-ID"/>
              </w:rPr>
            </w:pPr>
          </w:p>
        </w:tc>
        <w:tc>
          <w:tcPr>
            <w:tcW w:w="1100" w:type="dxa"/>
            <w:vMerge/>
          </w:tcPr>
          <w:p w:rsidR="003E3136" w:rsidRPr="00893225" w:rsidRDefault="003E3136" w:rsidP="007F419E">
            <w:pPr>
              <w:rPr>
                <w:rFonts w:ascii="Times New Roman" w:hAnsi="Times New Roman" w:cs="Times New Roman"/>
                <w:sz w:val="24"/>
                <w:szCs w:val="24"/>
                <w:lang w:val="en-ID"/>
              </w:rPr>
            </w:pPr>
          </w:p>
        </w:tc>
      </w:tr>
      <w:tr w:rsidR="003E3136" w:rsidRPr="00893225" w:rsidTr="007F419E">
        <w:tc>
          <w:tcPr>
            <w:tcW w:w="1469" w:type="dxa"/>
            <w:vMerge/>
          </w:tcPr>
          <w:p w:rsidR="003E3136" w:rsidRPr="00893225" w:rsidRDefault="003E3136" w:rsidP="007F419E">
            <w:pPr>
              <w:rPr>
                <w:rFonts w:ascii="Times New Roman" w:hAnsi="Times New Roman" w:cs="Times New Roman"/>
                <w:sz w:val="24"/>
                <w:szCs w:val="24"/>
                <w:lang w:val="en-ID"/>
              </w:rPr>
            </w:pPr>
          </w:p>
        </w:tc>
        <w:tc>
          <w:tcPr>
            <w:tcW w:w="1900" w:type="dxa"/>
          </w:tcPr>
          <w:p w:rsidR="003E3136" w:rsidRPr="00893225" w:rsidRDefault="003E3136" w:rsidP="003E3136">
            <w:pPr>
              <w:pStyle w:val="ListParagraph"/>
              <w:numPr>
                <w:ilvl w:val="0"/>
                <w:numId w:val="22"/>
              </w:numPr>
              <w:ind w:left="374"/>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Pelaporan</w:t>
            </w:r>
          </w:p>
          <w:p w:rsidR="003E3136" w:rsidRPr="00893225" w:rsidRDefault="003E3136" w:rsidP="007F419E">
            <w:pPr>
              <w:rPr>
                <w:rFonts w:ascii="Times New Roman" w:hAnsi="Times New Roman" w:cs="Times New Roman"/>
                <w:sz w:val="24"/>
                <w:szCs w:val="24"/>
                <w:lang w:val="en-ID"/>
              </w:rPr>
            </w:pPr>
          </w:p>
        </w:tc>
        <w:tc>
          <w:tcPr>
            <w:tcW w:w="3685" w:type="dxa"/>
          </w:tcPr>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t>Kepala desa menyampaikan laporan realisasi pelaksanaan APBDes kepada Bupati/Walikota</w:t>
            </w:r>
          </w:p>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t>Laporan semester pertama dilaporkan paling lambat akhir bulan juli tahun berjalan</w:t>
            </w:r>
          </w:p>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t>Laporan akhir tahun dilaporkan disampaikan paling lambat bulan januari tahun berikutnya</w:t>
            </w:r>
          </w:p>
        </w:tc>
        <w:tc>
          <w:tcPr>
            <w:tcW w:w="1100" w:type="dxa"/>
            <w:vMerge/>
          </w:tcPr>
          <w:p w:rsidR="003E3136" w:rsidRPr="00893225" w:rsidRDefault="003E3136" w:rsidP="007F419E">
            <w:pPr>
              <w:rPr>
                <w:rFonts w:ascii="Times New Roman" w:hAnsi="Times New Roman" w:cs="Times New Roman"/>
                <w:sz w:val="24"/>
                <w:szCs w:val="24"/>
                <w:lang w:val="en-ID"/>
              </w:rPr>
            </w:pPr>
          </w:p>
        </w:tc>
      </w:tr>
      <w:tr w:rsidR="003E3136" w:rsidRPr="00893225" w:rsidTr="007F419E">
        <w:tc>
          <w:tcPr>
            <w:tcW w:w="1469" w:type="dxa"/>
            <w:vMerge/>
          </w:tcPr>
          <w:p w:rsidR="003E3136" w:rsidRPr="00893225" w:rsidRDefault="003E3136" w:rsidP="007F419E">
            <w:pPr>
              <w:rPr>
                <w:rFonts w:ascii="Times New Roman" w:hAnsi="Times New Roman" w:cs="Times New Roman"/>
                <w:sz w:val="24"/>
                <w:szCs w:val="24"/>
                <w:lang w:val="en-ID"/>
              </w:rPr>
            </w:pPr>
          </w:p>
        </w:tc>
        <w:tc>
          <w:tcPr>
            <w:tcW w:w="1900" w:type="dxa"/>
          </w:tcPr>
          <w:p w:rsidR="003E3136" w:rsidRPr="00893225" w:rsidRDefault="003E3136" w:rsidP="003E3136">
            <w:pPr>
              <w:pStyle w:val="ListParagraph"/>
              <w:numPr>
                <w:ilvl w:val="0"/>
                <w:numId w:val="22"/>
              </w:numPr>
              <w:ind w:left="374"/>
              <w:rPr>
                <w:rFonts w:ascii="Times New Roman" w:hAnsi="Times New Roman" w:cs="Times New Roman"/>
                <w:sz w:val="24"/>
                <w:szCs w:val="24"/>
                <w:lang w:val="en-ID"/>
              </w:rPr>
            </w:pPr>
            <w:r w:rsidRPr="00893225">
              <w:rPr>
                <w:rFonts w:ascii="Times New Roman" w:hAnsi="Times New Roman" w:cs="Times New Roman"/>
                <w:sz w:val="24"/>
                <w:szCs w:val="24"/>
                <w:lang w:val="en-ID"/>
              </w:rPr>
              <w:t>Pertanggung jawaban</w:t>
            </w:r>
          </w:p>
        </w:tc>
        <w:tc>
          <w:tcPr>
            <w:tcW w:w="3685" w:type="dxa"/>
          </w:tcPr>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t>Kepala desa menyampaikan laporan pertanggungjawaban realisasi pelaksanaan APBDes kepada Bupati/Walikota setaip akhir tahun anggaran</w:t>
            </w:r>
          </w:p>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Laporan pertanggungjawaban realisasi pelaksanaan APBDes terdiri dari pendapatan, belanja dan pembiayaan </w:t>
            </w:r>
          </w:p>
          <w:p w:rsidR="003E3136" w:rsidRPr="00893225" w:rsidRDefault="003E3136" w:rsidP="003E3136">
            <w:pPr>
              <w:pStyle w:val="ListParagraph"/>
              <w:numPr>
                <w:ilvl w:val="0"/>
                <w:numId w:val="25"/>
              </w:numPr>
              <w:ind w:left="317"/>
              <w:rPr>
                <w:rFonts w:ascii="Times New Roman" w:hAnsi="Times New Roman" w:cs="Times New Roman"/>
                <w:sz w:val="24"/>
                <w:szCs w:val="24"/>
                <w:lang w:val="en-ID"/>
              </w:rPr>
            </w:pPr>
            <w:r w:rsidRPr="00893225">
              <w:rPr>
                <w:rFonts w:ascii="Times New Roman" w:hAnsi="Times New Roman" w:cs="Times New Roman"/>
                <w:sz w:val="24"/>
                <w:szCs w:val="24"/>
                <w:lang w:val="en-ID"/>
              </w:rPr>
              <w:t>Laporan pertanggungjawaban disampaikan kepada masyarakat secara tertulis dan melalui media yang diakses oleh masyarakat</w:t>
            </w:r>
          </w:p>
        </w:tc>
        <w:tc>
          <w:tcPr>
            <w:tcW w:w="1100" w:type="dxa"/>
            <w:vMerge/>
          </w:tcPr>
          <w:p w:rsidR="003E3136" w:rsidRPr="00893225" w:rsidRDefault="003E3136" w:rsidP="007F419E">
            <w:pPr>
              <w:rPr>
                <w:rFonts w:ascii="Times New Roman" w:hAnsi="Times New Roman" w:cs="Times New Roman"/>
                <w:sz w:val="24"/>
                <w:szCs w:val="24"/>
                <w:lang w:val="en-ID"/>
              </w:rPr>
            </w:pPr>
          </w:p>
        </w:tc>
      </w:tr>
    </w:tbl>
    <w:p w:rsidR="003E3136" w:rsidRDefault="003E3136" w:rsidP="003E3136">
      <w:pPr>
        <w:tabs>
          <w:tab w:val="left" w:pos="1276"/>
        </w:tabs>
        <w:spacing w:after="0" w:line="24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Sumber: Permendagri Nomor 113 Tahun 2014</w:t>
      </w:r>
    </w:p>
    <w:p w:rsidR="003E3136" w:rsidRPr="004E476A" w:rsidRDefault="003E3136" w:rsidP="003E3136">
      <w:pPr>
        <w:tabs>
          <w:tab w:val="left" w:pos="1276"/>
        </w:tabs>
        <w:spacing w:after="0" w:line="240" w:lineRule="auto"/>
        <w:jc w:val="both"/>
        <w:rPr>
          <w:rFonts w:ascii="Times New Roman" w:hAnsi="Times New Roman" w:cs="Times New Roman"/>
          <w:sz w:val="24"/>
          <w:szCs w:val="24"/>
          <w:lang w:val="en-ID"/>
        </w:rPr>
      </w:pPr>
    </w:p>
    <w:p w:rsidR="003E3136" w:rsidRPr="00893225" w:rsidRDefault="003E3136" w:rsidP="003E3136">
      <w:pPr>
        <w:spacing w:after="0"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3.2.2.2 Ukuran Variabel Y</w:t>
      </w:r>
    </w:p>
    <w:p w:rsidR="003E3136" w:rsidRPr="00893225" w:rsidRDefault="003E3136" w:rsidP="003E3136">
      <w:pPr>
        <w:tabs>
          <w:tab w:val="left" w:pos="3401"/>
        </w:tabs>
        <w:spacing w:after="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Tabel 3.2 Operasional Variabel Y</w:t>
      </w:r>
    </w:p>
    <w:tbl>
      <w:tblPr>
        <w:tblStyle w:val="TableGrid"/>
        <w:tblW w:w="0" w:type="auto"/>
        <w:tblInd w:w="-34" w:type="dxa"/>
        <w:tblLayout w:type="fixed"/>
        <w:tblLook w:val="04A0"/>
      </w:tblPr>
      <w:tblGrid>
        <w:gridCol w:w="1418"/>
        <w:gridCol w:w="2835"/>
        <w:gridCol w:w="2693"/>
        <w:gridCol w:w="993"/>
      </w:tblGrid>
      <w:tr w:rsidR="003E3136" w:rsidRPr="00893225" w:rsidTr="007F419E">
        <w:trPr>
          <w:trHeight w:val="1300"/>
        </w:trPr>
        <w:tc>
          <w:tcPr>
            <w:tcW w:w="1418" w:type="dxa"/>
          </w:tcPr>
          <w:p w:rsidR="003E3136" w:rsidRPr="00893225" w:rsidRDefault="003E3136" w:rsidP="007F419E">
            <w:pPr>
              <w:jc w:val="center"/>
              <w:rPr>
                <w:rFonts w:ascii="Times New Roman" w:hAnsi="Times New Roman" w:cs="Times New Roman"/>
                <w:b/>
                <w:sz w:val="24"/>
                <w:szCs w:val="24"/>
                <w:lang w:val="en-ID"/>
              </w:rPr>
            </w:pPr>
          </w:p>
          <w:p w:rsidR="003E3136" w:rsidRPr="00893225" w:rsidRDefault="003E3136" w:rsidP="007F419E">
            <w:pPr>
              <w:jc w:val="center"/>
              <w:rPr>
                <w:rFonts w:ascii="Times New Roman" w:hAnsi="Times New Roman" w:cs="Times New Roman"/>
                <w:b/>
                <w:sz w:val="24"/>
                <w:szCs w:val="24"/>
                <w:lang w:val="en-ID"/>
              </w:rPr>
            </w:pP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Variabel </w:t>
            </w:r>
          </w:p>
        </w:tc>
        <w:tc>
          <w:tcPr>
            <w:tcW w:w="2835" w:type="dxa"/>
          </w:tcPr>
          <w:p w:rsidR="003E3136" w:rsidRPr="00893225" w:rsidRDefault="003E3136" w:rsidP="007F419E">
            <w:pPr>
              <w:jc w:val="center"/>
              <w:rPr>
                <w:rFonts w:ascii="Times New Roman" w:hAnsi="Times New Roman" w:cs="Times New Roman"/>
                <w:b/>
                <w:sz w:val="24"/>
                <w:szCs w:val="24"/>
                <w:lang w:val="en-ID"/>
              </w:rPr>
            </w:pPr>
          </w:p>
          <w:p w:rsidR="003E3136" w:rsidRPr="00893225" w:rsidRDefault="003E3136" w:rsidP="007F419E">
            <w:pPr>
              <w:jc w:val="center"/>
              <w:rPr>
                <w:rFonts w:ascii="Times New Roman" w:hAnsi="Times New Roman" w:cs="Times New Roman"/>
                <w:b/>
                <w:sz w:val="24"/>
                <w:szCs w:val="24"/>
                <w:lang w:val="en-ID"/>
              </w:rPr>
            </w:pP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Sub Variabel</w:t>
            </w:r>
          </w:p>
        </w:tc>
        <w:tc>
          <w:tcPr>
            <w:tcW w:w="2693" w:type="dxa"/>
          </w:tcPr>
          <w:p w:rsidR="003E3136" w:rsidRPr="00893225" w:rsidRDefault="003E3136" w:rsidP="007F419E">
            <w:pPr>
              <w:spacing w:line="276" w:lineRule="auto"/>
              <w:rPr>
                <w:rFonts w:ascii="Times New Roman" w:hAnsi="Times New Roman" w:cs="Times New Roman"/>
                <w:b/>
                <w:sz w:val="24"/>
                <w:szCs w:val="24"/>
                <w:lang w:val="en-ID"/>
              </w:rPr>
            </w:pPr>
          </w:p>
          <w:p w:rsidR="003E3136" w:rsidRPr="00893225" w:rsidRDefault="003E3136" w:rsidP="007F419E">
            <w:pPr>
              <w:spacing w:line="276" w:lineRule="auto"/>
              <w:rPr>
                <w:rFonts w:ascii="Times New Roman" w:hAnsi="Times New Roman" w:cs="Times New Roman"/>
                <w:b/>
                <w:sz w:val="24"/>
                <w:szCs w:val="24"/>
                <w:lang w:val="en-ID"/>
              </w:rPr>
            </w:pPr>
          </w:p>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Indikator</w:t>
            </w:r>
          </w:p>
        </w:tc>
        <w:tc>
          <w:tcPr>
            <w:tcW w:w="993" w:type="dxa"/>
          </w:tcPr>
          <w:p w:rsidR="003E3136" w:rsidRPr="00893225" w:rsidRDefault="003E3136" w:rsidP="007F419E">
            <w:pPr>
              <w:spacing w:line="276" w:lineRule="auto"/>
              <w:jc w:val="center"/>
              <w:rPr>
                <w:rFonts w:ascii="Times New Roman" w:hAnsi="Times New Roman" w:cs="Times New Roman"/>
                <w:b/>
                <w:sz w:val="24"/>
                <w:szCs w:val="24"/>
                <w:lang w:val="en-ID"/>
              </w:rPr>
            </w:pPr>
          </w:p>
          <w:p w:rsidR="003E3136" w:rsidRPr="00893225" w:rsidRDefault="003E3136" w:rsidP="007F419E">
            <w:pPr>
              <w:spacing w:line="276" w:lineRule="auto"/>
              <w:jc w:val="center"/>
              <w:rPr>
                <w:rFonts w:ascii="Times New Roman" w:hAnsi="Times New Roman" w:cs="Times New Roman"/>
                <w:b/>
                <w:sz w:val="24"/>
                <w:szCs w:val="24"/>
                <w:lang w:val="en-ID"/>
              </w:rPr>
            </w:pPr>
          </w:p>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Skala</w:t>
            </w:r>
          </w:p>
        </w:tc>
      </w:tr>
      <w:tr w:rsidR="003E3136" w:rsidRPr="00893225" w:rsidTr="007F419E">
        <w:trPr>
          <w:trHeight w:val="832"/>
        </w:trPr>
        <w:tc>
          <w:tcPr>
            <w:tcW w:w="1418" w:type="dxa"/>
          </w:tcPr>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Sisa Lebih Penggunaan Anggaran (Y)</w:t>
            </w:r>
          </w:p>
          <w:p w:rsidR="003E3136" w:rsidRPr="00893225" w:rsidRDefault="003E3136" w:rsidP="007F419E">
            <w:pPr>
              <w:rPr>
                <w:rFonts w:ascii="Times New Roman" w:hAnsi="Times New Roman" w:cs="Times New Roman"/>
                <w:sz w:val="24"/>
                <w:szCs w:val="24"/>
                <w:lang w:val="en-ID"/>
              </w:rPr>
            </w:pPr>
          </w:p>
        </w:tc>
        <w:tc>
          <w:tcPr>
            <w:tcW w:w="2835" w:type="dxa"/>
          </w:tcPr>
          <w:p w:rsidR="003E3136" w:rsidRPr="00893225" w:rsidRDefault="003E3136" w:rsidP="007F419E">
            <w:pPr>
              <w:pStyle w:val="ListParagraph"/>
              <w:ind w:left="0"/>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Terbentuknya Sisa Lebih Penggunaan Anggaran (SiLPA) Karena adanya pelampauan penerimaan pendapatan terhadap belanja, penghematan belanja, dan sisa dana </w:t>
            </w:r>
            <w:r w:rsidRPr="00893225">
              <w:rPr>
                <w:rFonts w:ascii="Times New Roman" w:hAnsi="Times New Roman" w:cs="Times New Roman"/>
                <w:sz w:val="24"/>
                <w:szCs w:val="24"/>
                <w:lang w:val="en-ID"/>
              </w:rPr>
              <w:lastRenderedPageBreak/>
              <w:t>kegiatan lanjutan.</w:t>
            </w:r>
          </w:p>
        </w:tc>
        <w:tc>
          <w:tcPr>
            <w:tcW w:w="2693" w:type="dxa"/>
          </w:tcPr>
          <w:p w:rsidR="003E3136" w:rsidRPr="00893225" w:rsidRDefault="003E3136" w:rsidP="007F419E">
            <w:pPr>
              <w:tabs>
                <w:tab w:val="left" w:pos="743"/>
                <w:tab w:val="left" w:pos="1373"/>
              </w:tabs>
              <w:spacing w:line="276" w:lineRule="auto"/>
              <w:ind w:left="175" w:right="-108" w:hanging="17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 xml:space="preserve">- Pelampuan penerimaan pendapatan terhadap belanja </w:t>
            </w:r>
          </w:p>
          <w:p w:rsidR="003E3136" w:rsidRPr="00893225" w:rsidRDefault="003E3136" w:rsidP="007F419E">
            <w:pPr>
              <w:spacing w:line="276" w:lineRule="auto"/>
              <w:ind w:hanging="533"/>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         - Penghematan belanja</w:t>
            </w:r>
          </w:p>
          <w:p w:rsidR="003E3136" w:rsidRPr="00893225" w:rsidRDefault="003E3136" w:rsidP="007F419E">
            <w:pPr>
              <w:spacing w:line="276"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sisa dana kegiatan lanjutan</w:t>
            </w:r>
          </w:p>
        </w:tc>
        <w:tc>
          <w:tcPr>
            <w:tcW w:w="993" w:type="dxa"/>
          </w:tcPr>
          <w:p w:rsidR="003E3136" w:rsidRPr="00893225" w:rsidRDefault="003E3136" w:rsidP="007F419E">
            <w:pPr>
              <w:spacing w:line="276" w:lineRule="auto"/>
              <w:jc w:val="both"/>
              <w:rPr>
                <w:rFonts w:ascii="Times New Roman" w:hAnsi="Times New Roman" w:cs="Times New Roman"/>
                <w:sz w:val="24"/>
                <w:szCs w:val="24"/>
                <w:lang w:val="en-ID"/>
              </w:rPr>
            </w:pPr>
          </w:p>
          <w:p w:rsidR="003E3136" w:rsidRPr="00893225" w:rsidRDefault="003E3136" w:rsidP="007F419E">
            <w:pPr>
              <w:spacing w:line="276" w:lineRule="auto"/>
              <w:jc w:val="both"/>
              <w:rPr>
                <w:rFonts w:ascii="Times New Roman" w:hAnsi="Times New Roman" w:cs="Times New Roman"/>
                <w:sz w:val="24"/>
                <w:szCs w:val="24"/>
                <w:lang w:val="en-ID"/>
              </w:rPr>
            </w:pPr>
          </w:p>
          <w:p w:rsidR="003E3136" w:rsidRPr="00893225" w:rsidRDefault="003E3136" w:rsidP="007F419E">
            <w:pPr>
              <w:spacing w:line="276" w:lineRule="auto"/>
              <w:jc w:val="both"/>
              <w:rPr>
                <w:rFonts w:ascii="Times New Roman" w:hAnsi="Times New Roman" w:cs="Times New Roman"/>
                <w:sz w:val="24"/>
                <w:szCs w:val="24"/>
                <w:lang w:val="en-ID"/>
              </w:rPr>
            </w:pPr>
          </w:p>
          <w:p w:rsidR="003E3136" w:rsidRPr="00893225" w:rsidRDefault="003E3136" w:rsidP="007F419E">
            <w:pPr>
              <w:spacing w:line="276" w:lineRule="auto"/>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Ordinal</w:t>
            </w:r>
          </w:p>
        </w:tc>
      </w:tr>
    </w:tbl>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Sumber</w:t>
      </w:r>
      <w:r w:rsidRPr="00893225">
        <w:rPr>
          <w:rFonts w:ascii="Times New Roman" w:hAnsi="Times New Roman" w:cs="Times New Roman"/>
          <w:b/>
          <w:sz w:val="24"/>
          <w:szCs w:val="24"/>
          <w:lang w:val="en-ID"/>
        </w:rPr>
        <w:t xml:space="preserve">: </w:t>
      </w:r>
      <w:r w:rsidRPr="00893225">
        <w:rPr>
          <w:rFonts w:ascii="Times New Roman" w:hAnsi="Times New Roman" w:cs="Times New Roman"/>
          <w:sz w:val="24"/>
          <w:szCs w:val="24"/>
          <w:lang w:val="en-ID"/>
        </w:rPr>
        <w:t>Permendagri Nomor 113 Tahun 2014</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Dalam melakukan test ini masing-masing variabel akan diukur demgan skala </w:t>
      </w:r>
      <w:r w:rsidRPr="00893225">
        <w:rPr>
          <w:rFonts w:ascii="Times New Roman" w:hAnsi="Times New Roman" w:cs="Times New Roman"/>
          <w:i/>
          <w:sz w:val="24"/>
          <w:szCs w:val="24"/>
          <w:lang w:val="en-ID"/>
        </w:rPr>
        <w:t xml:space="preserve">Likert </w:t>
      </w:r>
      <w:proofErr w:type="gramStart"/>
      <w:r w:rsidRPr="00893225">
        <w:rPr>
          <w:rFonts w:ascii="Times New Roman" w:hAnsi="Times New Roman" w:cs="Times New Roman"/>
          <w:sz w:val="24"/>
          <w:szCs w:val="24"/>
          <w:lang w:val="en-ID"/>
        </w:rPr>
        <w:t>“ tehknik</w:t>
      </w:r>
      <w:proofErr w:type="gramEnd"/>
      <w:r w:rsidRPr="00893225">
        <w:rPr>
          <w:rFonts w:ascii="Times New Roman" w:hAnsi="Times New Roman" w:cs="Times New Roman"/>
          <w:sz w:val="24"/>
          <w:szCs w:val="24"/>
          <w:lang w:val="en-ID"/>
        </w:rPr>
        <w:t xml:space="preserve"> skala likert yang digunakan dalam penelitian ini memberikan skor pada item jawaban, pemberian skor untuk item setiap jawaban dari pertanyaan yang diajukan kepada responden penelitian ini akan mengacu kepada pernyataan”(Sugiono 2010), jawaban dari setiap instrumen yang menggunakan skala </w:t>
      </w:r>
      <w:r w:rsidRPr="00893225">
        <w:rPr>
          <w:rFonts w:ascii="Times New Roman" w:hAnsi="Times New Roman" w:cs="Times New Roman"/>
          <w:i/>
          <w:sz w:val="24"/>
          <w:szCs w:val="24"/>
          <w:lang w:val="en-ID"/>
        </w:rPr>
        <w:t xml:space="preserve">Likert </w:t>
      </w:r>
      <w:r w:rsidRPr="00893225">
        <w:rPr>
          <w:rFonts w:ascii="Times New Roman" w:hAnsi="Times New Roman" w:cs="Times New Roman"/>
          <w:sz w:val="24"/>
          <w:szCs w:val="24"/>
          <w:lang w:val="en-ID"/>
        </w:rPr>
        <w:t xml:space="preserve">mempunyai gradasi dari sangat positif sampai sangat negative yang dapat berupa kata-kata. Kuesioner disusun dengan menyiapkan (lima) pilihan dengan bobot nilai yang berbeda seperti pada tabel berikut </w:t>
      </w:r>
      <w:proofErr w:type="gramStart"/>
      <w:r w:rsidRPr="00893225">
        <w:rPr>
          <w:rFonts w:ascii="Times New Roman" w:hAnsi="Times New Roman" w:cs="Times New Roman"/>
          <w:sz w:val="24"/>
          <w:szCs w:val="24"/>
          <w:lang w:val="en-ID"/>
        </w:rPr>
        <w:t>ini :</w:t>
      </w:r>
      <w:proofErr w:type="gramEnd"/>
    </w:p>
    <w:p w:rsidR="003E3136" w:rsidRPr="00893225" w:rsidRDefault="003E3136" w:rsidP="003E3136">
      <w:pPr>
        <w:spacing w:after="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Tabel 3.3 Bobot Nilai Variabel</w:t>
      </w:r>
    </w:p>
    <w:tbl>
      <w:tblPr>
        <w:tblStyle w:val="TableGrid"/>
        <w:tblpPr w:leftFromText="180" w:rightFromText="180" w:vertAnchor="text" w:horzAnchor="margin" w:tblpXSpec="center" w:tblpY="100"/>
        <w:tblOverlap w:val="never"/>
        <w:tblW w:w="0" w:type="auto"/>
        <w:tblLook w:val="04A0"/>
      </w:tblPr>
      <w:tblGrid>
        <w:gridCol w:w="2551"/>
        <w:gridCol w:w="2268"/>
      </w:tblGrid>
      <w:tr w:rsidR="003E3136" w:rsidRPr="00893225" w:rsidTr="007F419E">
        <w:tc>
          <w:tcPr>
            <w:tcW w:w="2551"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Pilihan</w:t>
            </w:r>
          </w:p>
        </w:tc>
        <w:tc>
          <w:tcPr>
            <w:tcW w:w="2268"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Bobot</w:t>
            </w:r>
          </w:p>
        </w:tc>
      </w:tr>
      <w:tr w:rsidR="003E3136" w:rsidRPr="00893225" w:rsidTr="007F419E">
        <w:trPr>
          <w:trHeight w:val="389"/>
        </w:trPr>
        <w:tc>
          <w:tcPr>
            <w:tcW w:w="2551" w:type="dxa"/>
            <w:tcBorders>
              <w:left w:val="single" w:sz="4" w:space="0" w:color="auto"/>
              <w:bottom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Sangat Setuju</w:t>
            </w:r>
          </w:p>
        </w:tc>
        <w:tc>
          <w:tcPr>
            <w:tcW w:w="2268" w:type="dxa"/>
            <w:tcBorders>
              <w:bottom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w:t>
            </w:r>
          </w:p>
        </w:tc>
      </w:tr>
      <w:tr w:rsidR="003E3136" w:rsidRPr="00893225" w:rsidTr="007F419E">
        <w:trPr>
          <w:trHeight w:val="429"/>
        </w:trPr>
        <w:tc>
          <w:tcPr>
            <w:tcW w:w="2551" w:type="dxa"/>
            <w:tcBorders>
              <w:top w:val="single" w:sz="4" w:space="0" w:color="auto"/>
              <w:left w:val="single" w:sz="4" w:space="0" w:color="auto"/>
              <w:bottom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Setuju</w:t>
            </w:r>
          </w:p>
        </w:tc>
        <w:tc>
          <w:tcPr>
            <w:tcW w:w="2268" w:type="dxa"/>
            <w:tcBorders>
              <w:top w:val="single" w:sz="4" w:space="0" w:color="auto"/>
              <w:bottom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w:t>
            </w:r>
          </w:p>
        </w:tc>
      </w:tr>
      <w:tr w:rsidR="003E3136" w:rsidRPr="00893225" w:rsidTr="007F419E">
        <w:trPr>
          <w:trHeight w:val="405"/>
        </w:trPr>
        <w:tc>
          <w:tcPr>
            <w:tcW w:w="2551" w:type="dxa"/>
            <w:tcBorders>
              <w:top w:val="single" w:sz="4" w:space="0" w:color="auto"/>
              <w:left w:val="single" w:sz="4" w:space="0" w:color="auto"/>
              <w:bottom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Netral</w:t>
            </w:r>
          </w:p>
        </w:tc>
        <w:tc>
          <w:tcPr>
            <w:tcW w:w="2268" w:type="dxa"/>
            <w:tcBorders>
              <w:top w:val="single" w:sz="4" w:space="0" w:color="auto"/>
              <w:bottom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w:t>
            </w:r>
          </w:p>
        </w:tc>
      </w:tr>
      <w:tr w:rsidR="003E3136" w:rsidRPr="00893225" w:rsidTr="007F419E">
        <w:trPr>
          <w:trHeight w:val="399"/>
        </w:trPr>
        <w:tc>
          <w:tcPr>
            <w:tcW w:w="2551" w:type="dxa"/>
            <w:tcBorders>
              <w:top w:val="single" w:sz="4" w:space="0" w:color="auto"/>
              <w:left w:val="single" w:sz="4" w:space="0" w:color="auto"/>
              <w:bottom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Tidak Setuju</w:t>
            </w:r>
          </w:p>
        </w:tc>
        <w:tc>
          <w:tcPr>
            <w:tcW w:w="2268" w:type="dxa"/>
            <w:tcBorders>
              <w:top w:val="single" w:sz="4" w:space="0" w:color="auto"/>
              <w:bottom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w:t>
            </w:r>
          </w:p>
        </w:tc>
      </w:tr>
      <w:tr w:rsidR="003E3136" w:rsidRPr="00893225" w:rsidTr="007F419E">
        <w:trPr>
          <w:trHeight w:val="251"/>
        </w:trPr>
        <w:tc>
          <w:tcPr>
            <w:tcW w:w="2551" w:type="dxa"/>
            <w:tcBorders>
              <w:top w:val="single" w:sz="4" w:space="0" w:color="auto"/>
              <w:left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Sangat Tidak Setuju</w:t>
            </w:r>
          </w:p>
        </w:tc>
        <w:tc>
          <w:tcPr>
            <w:tcW w:w="2268" w:type="dxa"/>
            <w:tcBorders>
              <w:top w:val="single" w:sz="4" w:space="0" w:color="auto"/>
            </w:tcBorders>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r>
    </w:tbl>
    <w:p w:rsidR="003E3136" w:rsidRPr="00893225" w:rsidRDefault="003E3136" w:rsidP="003E3136">
      <w:pPr>
        <w:spacing w:after="0" w:line="480"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br w:type="textWrapping" w:clear="all"/>
      </w:r>
    </w:p>
    <w:p w:rsidR="003E3136" w:rsidRPr="00893225" w:rsidRDefault="003E3136" w:rsidP="003E3136">
      <w:pPr>
        <w:pStyle w:val="ListParagraph"/>
        <w:spacing w:after="0" w:line="480" w:lineRule="auto"/>
        <w:ind w:left="-284"/>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3.2.3 Populasi dan sampel penelitian</w:t>
      </w:r>
    </w:p>
    <w:p w:rsidR="003E3136" w:rsidRPr="00893225" w:rsidRDefault="003E3136" w:rsidP="003E3136">
      <w:pPr>
        <w:pStyle w:val="ListParagraph"/>
        <w:spacing w:after="0" w:line="480" w:lineRule="auto"/>
        <w:ind w:left="-142"/>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3.2.3.1. Populasi</w:t>
      </w:r>
    </w:p>
    <w:p w:rsidR="003E3136" w:rsidRPr="008A6475" w:rsidRDefault="003E3136" w:rsidP="003E3136">
      <w:pPr>
        <w:pStyle w:val="ListParagraph"/>
        <w:spacing w:after="0" w:line="480" w:lineRule="auto"/>
        <w:ind w:left="0"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Dalam melakukan penelitian, kegiatan pengumpulan data merupakan langkah penting guna mengetahui karakteristik dari populasi yang merupakan elemen-elemen dalam objek penelitian.Data tersebut digunakan untuk pengambilan keputusan atau digunakan untuk pengujian hipotesis.Sugiyono (2010) mengemukakan bahwa populasi adalah wilayah generalisasi yang terdiri </w:t>
      </w:r>
      <w:r w:rsidRPr="00893225">
        <w:rPr>
          <w:rFonts w:ascii="Times New Roman" w:hAnsi="Times New Roman" w:cs="Times New Roman"/>
          <w:sz w:val="24"/>
          <w:szCs w:val="24"/>
          <w:lang w:val="en-ID"/>
        </w:rPr>
        <w:lastRenderedPageBreak/>
        <w:t xml:space="preserve">atas objek yang mempunyai kualitas dan karakteristik tertentu yang ditetapkan oleh peneliti untuk dipelajari dan kemudian ditarik kesimpulannya. Dalam penelitian ini populasinya adalah 12 desa yang ada </w:t>
      </w:r>
      <w:proofErr w:type="gramStart"/>
      <w:r w:rsidRPr="00893225">
        <w:rPr>
          <w:rFonts w:ascii="Times New Roman" w:hAnsi="Times New Roman" w:cs="Times New Roman"/>
          <w:sz w:val="24"/>
          <w:szCs w:val="24"/>
          <w:lang w:val="en-ID"/>
        </w:rPr>
        <w:t>di</w:t>
      </w:r>
      <w:proofErr w:type="gramEnd"/>
      <w:r w:rsidRPr="00893225">
        <w:rPr>
          <w:rFonts w:ascii="Times New Roman" w:hAnsi="Times New Roman" w:cs="Times New Roman"/>
          <w:sz w:val="24"/>
          <w:szCs w:val="24"/>
          <w:lang w:val="en-ID"/>
        </w:rPr>
        <w:t xml:space="preserve"> Kecamatan Tilamuta yang terdiri dari seluruh kepala desa, sekertaris desa dan bendahara desa.</w:t>
      </w:r>
    </w:p>
    <w:p w:rsidR="003E3136" w:rsidRPr="00893225" w:rsidRDefault="003E3136" w:rsidP="003E3136">
      <w:pPr>
        <w:spacing w:after="0"/>
        <w:jc w:val="center"/>
        <w:rPr>
          <w:rFonts w:ascii="Times New Roman" w:hAnsi="Times New Roman" w:cs="Times New Roman"/>
          <w:b/>
          <w:sz w:val="24"/>
          <w:szCs w:val="24"/>
        </w:rPr>
      </w:pPr>
      <w:r w:rsidRPr="00893225">
        <w:rPr>
          <w:rFonts w:ascii="Times New Roman" w:hAnsi="Times New Roman" w:cs="Times New Roman"/>
          <w:b/>
          <w:sz w:val="24"/>
          <w:szCs w:val="24"/>
        </w:rPr>
        <w:t>Tabel 3.4</w:t>
      </w:r>
    </w:p>
    <w:p w:rsidR="003E3136" w:rsidRPr="00893225" w:rsidRDefault="003E3136" w:rsidP="003E3136">
      <w:pPr>
        <w:spacing w:after="0"/>
        <w:jc w:val="center"/>
        <w:rPr>
          <w:rFonts w:ascii="Times New Roman" w:hAnsi="Times New Roman" w:cs="Times New Roman"/>
          <w:b/>
          <w:sz w:val="24"/>
          <w:szCs w:val="24"/>
        </w:rPr>
      </w:pPr>
      <w:r w:rsidRPr="00893225">
        <w:rPr>
          <w:rFonts w:ascii="Times New Roman" w:hAnsi="Times New Roman" w:cs="Times New Roman"/>
          <w:b/>
          <w:sz w:val="24"/>
          <w:szCs w:val="24"/>
        </w:rPr>
        <w:t xml:space="preserve">Jumlah Populasi Dalam Penelitian </w:t>
      </w:r>
    </w:p>
    <w:tbl>
      <w:tblPr>
        <w:tblStyle w:val="TableGrid"/>
        <w:tblW w:w="0" w:type="auto"/>
        <w:tblLook w:val="04A0"/>
      </w:tblPr>
      <w:tblGrid>
        <w:gridCol w:w="959"/>
        <w:gridCol w:w="2410"/>
        <w:gridCol w:w="2746"/>
        <w:gridCol w:w="2039"/>
      </w:tblGrid>
      <w:tr w:rsidR="003E3136" w:rsidRPr="00893225" w:rsidTr="007F419E">
        <w:trPr>
          <w:trHeight w:val="486"/>
        </w:trPr>
        <w:tc>
          <w:tcPr>
            <w:tcW w:w="959" w:type="dxa"/>
          </w:tcPr>
          <w:p w:rsidR="003E3136" w:rsidRPr="00893225" w:rsidRDefault="003E3136" w:rsidP="007F419E">
            <w:pPr>
              <w:jc w:val="center"/>
              <w:rPr>
                <w:rFonts w:ascii="Times New Roman" w:hAnsi="Times New Roman" w:cs="Times New Roman"/>
                <w:b/>
                <w:sz w:val="24"/>
                <w:szCs w:val="24"/>
              </w:rPr>
            </w:pPr>
            <w:r w:rsidRPr="00893225">
              <w:rPr>
                <w:rFonts w:ascii="Times New Roman" w:hAnsi="Times New Roman" w:cs="Times New Roman"/>
                <w:b/>
                <w:sz w:val="24"/>
                <w:szCs w:val="24"/>
              </w:rPr>
              <w:t>No</w:t>
            </w:r>
          </w:p>
        </w:tc>
        <w:tc>
          <w:tcPr>
            <w:tcW w:w="2410" w:type="dxa"/>
          </w:tcPr>
          <w:p w:rsidR="003E3136" w:rsidRPr="00893225" w:rsidRDefault="003E3136" w:rsidP="007F419E">
            <w:pPr>
              <w:jc w:val="center"/>
              <w:rPr>
                <w:rFonts w:ascii="Times New Roman" w:hAnsi="Times New Roman" w:cs="Times New Roman"/>
                <w:b/>
                <w:sz w:val="24"/>
                <w:szCs w:val="24"/>
              </w:rPr>
            </w:pPr>
            <w:r w:rsidRPr="00893225">
              <w:rPr>
                <w:rFonts w:ascii="Times New Roman" w:hAnsi="Times New Roman" w:cs="Times New Roman"/>
                <w:b/>
                <w:sz w:val="24"/>
                <w:szCs w:val="24"/>
              </w:rPr>
              <w:t>Alamat</w:t>
            </w:r>
          </w:p>
        </w:tc>
        <w:tc>
          <w:tcPr>
            <w:tcW w:w="2746" w:type="dxa"/>
          </w:tcPr>
          <w:p w:rsidR="003E3136" w:rsidRPr="00893225" w:rsidRDefault="003E3136" w:rsidP="007F419E">
            <w:pPr>
              <w:jc w:val="center"/>
              <w:rPr>
                <w:rFonts w:ascii="Times New Roman" w:hAnsi="Times New Roman" w:cs="Times New Roman"/>
                <w:b/>
                <w:sz w:val="24"/>
                <w:szCs w:val="24"/>
              </w:rPr>
            </w:pPr>
            <w:r w:rsidRPr="00893225">
              <w:rPr>
                <w:rFonts w:ascii="Times New Roman" w:hAnsi="Times New Roman" w:cs="Times New Roman"/>
                <w:b/>
                <w:sz w:val="24"/>
                <w:szCs w:val="24"/>
              </w:rPr>
              <w:t>Jabatan</w:t>
            </w:r>
          </w:p>
        </w:tc>
        <w:tc>
          <w:tcPr>
            <w:tcW w:w="2039" w:type="dxa"/>
          </w:tcPr>
          <w:p w:rsidR="003E3136" w:rsidRPr="00893225" w:rsidRDefault="003E3136" w:rsidP="007F419E">
            <w:pPr>
              <w:jc w:val="center"/>
              <w:rPr>
                <w:rFonts w:ascii="Times New Roman" w:hAnsi="Times New Roman" w:cs="Times New Roman"/>
                <w:b/>
                <w:sz w:val="24"/>
                <w:szCs w:val="24"/>
              </w:rPr>
            </w:pPr>
            <w:r w:rsidRPr="00893225">
              <w:rPr>
                <w:rFonts w:ascii="Times New Roman" w:hAnsi="Times New Roman" w:cs="Times New Roman"/>
                <w:b/>
                <w:sz w:val="24"/>
                <w:szCs w:val="24"/>
              </w:rPr>
              <w:t>Jumlah</w:t>
            </w:r>
          </w:p>
        </w:tc>
      </w:tr>
      <w:tr w:rsidR="003E3136" w:rsidRPr="00893225" w:rsidTr="007F419E">
        <w:tc>
          <w:tcPr>
            <w:tcW w:w="95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1.</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Piloliyanga</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2.</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Ayuhulalo</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Limbato</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4.</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Hungayonaa</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5.</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Lamu</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jc w:val="cente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jc w:val="cente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6.</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Modelomo</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7.</w:t>
            </w:r>
          </w:p>
        </w:tc>
        <w:tc>
          <w:tcPr>
            <w:tcW w:w="2410"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Desa Pentadu Barat</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8.</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Bajo</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9.</w:t>
            </w:r>
          </w:p>
        </w:tc>
        <w:tc>
          <w:tcPr>
            <w:tcW w:w="2410"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Pentadu Timur</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10.</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Mohungo</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11.</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Lahumbo</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12.</w:t>
            </w:r>
          </w:p>
        </w:tc>
        <w:tc>
          <w:tcPr>
            <w:tcW w:w="2410" w:type="dxa"/>
            <w:vMerge w:val="restart"/>
          </w:tcPr>
          <w:p w:rsidR="003E3136" w:rsidRPr="00893225" w:rsidRDefault="003E3136" w:rsidP="007F419E">
            <w:pPr>
              <w:jc w:val="cente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Desa Tenilo</w:t>
            </w: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1. Kepala Desa</w:t>
            </w:r>
          </w:p>
        </w:tc>
        <w:tc>
          <w:tcPr>
            <w:tcW w:w="2039" w:type="dxa"/>
            <w:vMerge w:val="restart"/>
          </w:tcPr>
          <w:p w:rsidR="003E3136" w:rsidRPr="00893225" w:rsidRDefault="003E3136" w:rsidP="007F419E">
            <w:pPr>
              <w:rPr>
                <w:rFonts w:ascii="Times New Roman" w:hAnsi="Times New Roman" w:cs="Times New Roman"/>
                <w:sz w:val="24"/>
                <w:szCs w:val="24"/>
              </w:rPr>
            </w:pPr>
          </w:p>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w:t>
            </w: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2. Sekertaris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959" w:type="dxa"/>
            <w:vMerge/>
          </w:tcPr>
          <w:p w:rsidR="003E3136" w:rsidRPr="00893225" w:rsidRDefault="003E3136" w:rsidP="007F419E">
            <w:pPr>
              <w:rPr>
                <w:rFonts w:ascii="Times New Roman" w:hAnsi="Times New Roman" w:cs="Times New Roman"/>
                <w:sz w:val="24"/>
                <w:szCs w:val="24"/>
              </w:rPr>
            </w:pPr>
          </w:p>
        </w:tc>
        <w:tc>
          <w:tcPr>
            <w:tcW w:w="2410" w:type="dxa"/>
            <w:vMerge/>
          </w:tcPr>
          <w:p w:rsidR="003E3136" w:rsidRPr="00893225" w:rsidRDefault="003E3136" w:rsidP="007F419E">
            <w:pPr>
              <w:rPr>
                <w:rFonts w:ascii="Times New Roman" w:hAnsi="Times New Roman" w:cs="Times New Roman"/>
                <w:sz w:val="24"/>
                <w:szCs w:val="24"/>
              </w:rPr>
            </w:pPr>
          </w:p>
        </w:tc>
        <w:tc>
          <w:tcPr>
            <w:tcW w:w="2746" w:type="dxa"/>
          </w:tcPr>
          <w:p w:rsidR="003E3136" w:rsidRPr="00893225" w:rsidRDefault="003E3136" w:rsidP="007F419E">
            <w:pPr>
              <w:rPr>
                <w:rFonts w:ascii="Times New Roman" w:hAnsi="Times New Roman" w:cs="Times New Roman"/>
                <w:sz w:val="24"/>
                <w:szCs w:val="24"/>
              </w:rPr>
            </w:pPr>
            <w:r w:rsidRPr="00893225">
              <w:rPr>
                <w:rFonts w:ascii="Times New Roman" w:hAnsi="Times New Roman" w:cs="Times New Roman"/>
                <w:sz w:val="24"/>
                <w:szCs w:val="24"/>
              </w:rPr>
              <w:t>3. Bendahara Desa</w:t>
            </w:r>
          </w:p>
        </w:tc>
        <w:tc>
          <w:tcPr>
            <w:tcW w:w="2039" w:type="dxa"/>
            <w:vMerge/>
          </w:tcPr>
          <w:p w:rsidR="003E3136" w:rsidRPr="00893225" w:rsidRDefault="003E3136" w:rsidP="007F419E">
            <w:pPr>
              <w:rPr>
                <w:rFonts w:ascii="Times New Roman" w:hAnsi="Times New Roman" w:cs="Times New Roman"/>
                <w:sz w:val="24"/>
                <w:szCs w:val="24"/>
              </w:rPr>
            </w:pPr>
          </w:p>
        </w:tc>
      </w:tr>
      <w:tr w:rsidR="003E3136" w:rsidRPr="00893225" w:rsidTr="007F419E">
        <w:tc>
          <w:tcPr>
            <w:tcW w:w="6115" w:type="dxa"/>
            <w:gridSpan w:val="3"/>
          </w:tcPr>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Total</w:t>
            </w:r>
          </w:p>
        </w:tc>
        <w:tc>
          <w:tcPr>
            <w:tcW w:w="2039" w:type="dxa"/>
          </w:tcPr>
          <w:p w:rsidR="003E3136" w:rsidRPr="00893225" w:rsidRDefault="003E3136" w:rsidP="007F419E">
            <w:pPr>
              <w:jc w:val="center"/>
              <w:rPr>
                <w:rFonts w:ascii="Times New Roman" w:hAnsi="Times New Roman" w:cs="Times New Roman"/>
                <w:sz w:val="24"/>
                <w:szCs w:val="24"/>
              </w:rPr>
            </w:pPr>
            <w:r w:rsidRPr="00893225">
              <w:rPr>
                <w:rFonts w:ascii="Times New Roman" w:hAnsi="Times New Roman" w:cs="Times New Roman"/>
                <w:sz w:val="24"/>
                <w:szCs w:val="24"/>
              </w:rPr>
              <w:t>36</w:t>
            </w:r>
          </w:p>
        </w:tc>
      </w:tr>
    </w:tbl>
    <w:p w:rsidR="003E3136" w:rsidRPr="00893225" w:rsidRDefault="003E3136" w:rsidP="003E3136">
      <w:pPr>
        <w:spacing w:after="0" w:line="480" w:lineRule="auto"/>
        <w:rPr>
          <w:rFonts w:ascii="Times New Roman" w:hAnsi="Times New Roman" w:cs="Times New Roman"/>
          <w:sz w:val="24"/>
          <w:szCs w:val="24"/>
        </w:rPr>
      </w:pPr>
      <w:r w:rsidRPr="00893225">
        <w:rPr>
          <w:rFonts w:ascii="Times New Roman" w:hAnsi="Times New Roman" w:cs="Times New Roman"/>
          <w:sz w:val="24"/>
          <w:szCs w:val="24"/>
        </w:rPr>
        <w:t>Sumber: Data Desa</w:t>
      </w:r>
    </w:p>
    <w:p w:rsidR="003E3136" w:rsidRPr="00893225" w:rsidRDefault="003E3136" w:rsidP="003E3136">
      <w:pPr>
        <w:spacing w:after="0"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3.2.3.2 Sampel</w:t>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b/>
          <w:sz w:val="24"/>
          <w:szCs w:val="24"/>
          <w:lang w:val="en-ID"/>
        </w:rPr>
        <w:tab/>
      </w:r>
      <w:proofErr w:type="gramStart"/>
      <w:r w:rsidRPr="00893225">
        <w:rPr>
          <w:rFonts w:ascii="Times New Roman" w:hAnsi="Times New Roman" w:cs="Times New Roman"/>
          <w:sz w:val="24"/>
          <w:szCs w:val="24"/>
          <w:lang w:val="en-ID"/>
        </w:rPr>
        <w:t>Menurut Sugiyono (2014:62) menyatakan bahwa sampel bagian dari jumlah dan karakteristik yang dimiliki populasi.Agar sampel yang diambil representatif.</w:t>
      </w:r>
      <w:proofErr w:type="gramEnd"/>
      <w:r w:rsidR="003C24F2">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Maka diperlukan teknik pengambilan sampel.</w:t>
      </w:r>
      <w:proofErr w:type="gramEnd"/>
      <w:r w:rsidRPr="00893225">
        <w:rPr>
          <w:rFonts w:ascii="Times New Roman" w:hAnsi="Times New Roman" w:cs="Times New Roman"/>
          <w:sz w:val="24"/>
          <w:szCs w:val="24"/>
          <w:lang w:val="en-ID"/>
        </w:rPr>
        <w:t xml:space="preserve"> Penentuan sampel perlu dilakukan dengan </w:t>
      </w:r>
      <w:proofErr w:type="gramStart"/>
      <w:r w:rsidRPr="00893225">
        <w:rPr>
          <w:rFonts w:ascii="Times New Roman" w:hAnsi="Times New Roman" w:cs="Times New Roman"/>
          <w:sz w:val="24"/>
          <w:szCs w:val="24"/>
          <w:lang w:val="en-ID"/>
        </w:rPr>
        <w:t>cara</w:t>
      </w:r>
      <w:proofErr w:type="gramEnd"/>
      <w:r w:rsidRPr="00893225">
        <w:rPr>
          <w:rFonts w:ascii="Times New Roman" w:hAnsi="Times New Roman" w:cs="Times New Roman"/>
          <w:sz w:val="24"/>
          <w:szCs w:val="24"/>
          <w:lang w:val="en-ID"/>
        </w:rPr>
        <w:t xml:space="preserve"> yang dapat dipertanggungjawabkan untuk mendapatkan data yang benar, sehingga kesimpulan yang diambil dapat dipercaya. </w:t>
      </w:r>
      <w:proofErr w:type="gramStart"/>
      <w:r w:rsidRPr="00893225">
        <w:rPr>
          <w:rFonts w:ascii="Times New Roman" w:hAnsi="Times New Roman" w:cs="Times New Roman"/>
          <w:sz w:val="24"/>
          <w:szCs w:val="24"/>
          <w:lang w:val="en-ID"/>
        </w:rPr>
        <w:t>Sampel yang digunakan yaitu sampling jenuh dimana semua populasi digunakan sebagai sampel.</w:t>
      </w:r>
      <w:proofErr w:type="gramEnd"/>
      <w:r w:rsidR="003C24F2">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Kriteria sampel jenuh yaitu dimana jumlah populasi relative kecil, kurang dari 30 orang.</w:t>
      </w:r>
      <w:proofErr w:type="gramEnd"/>
      <w:r w:rsidRPr="00893225">
        <w:rPr>
          <w:rFonts w:ascii="Times New Roman" w:hAnsi="Times New Roman" w:cs="Times New Roman"/>
          <w:sz w:val="24"/>
          <w:szCs w:val="24"/>
          <w:lang w:val="en-ID"/>
        </w:rPr>
        <w:t xml:space="preserve"> Istilah </w:t>
      </w:r>
      <w:proofErr w:type="gramStart"/>
      <w:r w:rsidRPr="00893225">
        <w:rPr>
          <w:rFonts w:ascii="Times New Roman" w:hAnsi="Times New Roman" w:cs="Times New Roman"/>
          <w:sz w:val="24"/>
          <w:szCs w:val="24"/>
          <w:lang w:val="en-ID"/>
        </w:rPr>
        <w:t>lain</w:t>
      </w:r>
      <w:proofErr w:type="gramEnd"/>
      <w:r w:rsidRPr="00893225">
        <w:rPr>
          <w:rFonts w:ascii="Times New Roman" w:hAnsi="Times New Roman" w:cs="Times New Roman"/>
          <w:sz w:val="24"/>
          <w:szCs w:val="24"/>
          <w:lang w:val="en-ID"/>
        </w:rPr>
        <w:t xml:space="preserve"> sampel jenuh adalah sensus, dimana semua anggota populasi dijadikan sampel.</w:t>
      </w:r>
    </w:p>
    <w:p w:rsidR="003E3136" w:rsidRPr="00893225" w:rsidRDefault="003E3136" w:rsidP="003E3136">
      <w:pPr>
        <w:spacing w:after="0"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3.2.3.3 Tehnik penarikan sampel</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Tehnik Pengambilan sampel digunakan adalah sampling jenuh.</w:t>
      </w:r>
      <w:proofErr w:type="gramEnd"/>
      <w:r w:rsidRPr="00893225">
        <w:rPr>
          <w:rFonts w:ascii="Times New Roman" w:hAnsi="Times New Roman" w:cs="Times New Roman"/>
          <w:sz w:val="24"/>
          <w:szCs w:val="24"/>
          <w:lang w:val="en-ID"/>
        </w:rPr>
        <w:t xml:space="preserve"> Menurut Sugiyono (2014:68), menyatakan bahwa sampling jenuh merupakan teknik penentuan sampel bila semua anggota populasi digunakan sebagai sampel. </w:t>
      </w:r>
      <w:proofErr w:type="gramStart"/>
      <w:r w:rsidRPr="00893225">
        <w:rPr>
          <w:rFonts w:ascii="Times New Roman" w:hAnsi="Times New Roman" w:cs="Times New Roman"/>
          <w:sz w:val="24"/>
          <w:szCs w:val="24"/>
          <w:lang w:val="en-ID"/>
        </w:rPr>
        <w:t>Sampling jenuh disebut juga dengan istilah sensus, dimana semua anggota populasi dijadikan sampel.</w:t>
      </w:r>
      <w:proofErr w:type="gramEnd"/>
    </w:p>
    <w:p w:rsidR="003E3136" w:rsidRPr="00893225" w:rsidRDefault="003E3136" w:rsidP="003E3136">
      <w:pPr>
        <w:pStyle w:val="ListParagraph"/>
        <w:spacing w:after="0" w:line="480" w:lineRule="auto"/>
        <w:ind w:left="-284"/>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3.2.4 Sumber Data dan Metode Pengumpulan Data </w:t>
      </w:r>
    </w:p>
    <w:p w:rsidR="003E3136" w:rsidRPr="00893225" w:rsidRDefault="003E3136" w:rsidP="003E3136">
      <w:pPr>
        <w:pStyle w:val="ListParagraph"/>
        <w:spacing w:after="0" w:line="480" w:lineRule="auto"/>
        <w:ind w:left="-142"/>
        <w:contextualSpacing w:val="0"/>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3.2.4.1 Sumber Data</w:t>
      </w:r>
    </w:p>
    <w:p w:rsidR="003E3136" w:rsidRPr="00893225" w:rsidRDefault="003E3136" w:rsidP="003E3136">
      <w:pPr>
        <w:pStyle w:val="ListParagraph"/>
        <w:spacing w:after="0" w:line="480" w:lineRule="auto"/>
        <w:ind w:left="0"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Sumber data yang digunakan dalam penelitian ini adalah data primer dan data sekunder.</w:t>
      </w:r>
      <w:proofErr w:type="gramEnd"/>
      <w:r w:rsidR="00773D7F">
        <w:rPr>
          <w:rFonts w:ascii="Times New Roman" w:hAnsi="Times New Roman" w:cs="Times New Roman"/>
          <w:sz w:val="24"/>
          <w:szCs w:val="24"/>
          <w:lang w:val="en-ID"/>
        </w:rPr>
        <w:t xml:space="preserve"> </w:t>
      </w:r>
      <w:r w:rsidRPr="00893225">
        <w:rPr>
          <w:rFonts w:ascii="Times New Roman" w:hAnsi="Times New Roman" w:cs="Times New Roman"/>
          <w:sz w:val="24"/>
          <w:szCs w:val="24"/>
          <w:lang w:val="en-ID"/>
        </w:rPr>
        <w:t xml:space="preserve"> Dimana data primer merupakan data yang diperoleh peneliti </w:t>
      </w:r>
      <w:r w:rsidRPr="00893225">
        <w:rPr>
          <w:rFonts w:ascii="Times New Roman" w:hAnsi="Times New Roman" w:cs="Times New Roman"/>
          <w:sz w:val="24"/>
          <w:szCs w:val="24"/>
          <w:lang w:val="en-ID"/>
        </w:rPr>
        <w:lastRenderedPageBreak/>
        <w:t xml:space="preserve">secara langsung dari sumber </w:t>
      </w:r>
      <w:proofErr w:type="gramStart"/>
      <w:r w:rsidRPr="00893225">
        <w:rPr>
          <w:rFonts w:ascii="Times New Roman" w:hAnsi="Times New Roman" w:cs="Times New Roman"/>
          <w:sz w:val="24"/>
          <w:szCs w:val="24"/>
          <w:lang w:val="en-ID"/>
        </w:rPr>
        <w:t>aslinya  berupa</w:t>
      </w:r>
      <w:proofErr w:type="gramEnd"/>
      <w:r w:rsidRPr="00893225">
        <w:rPr>
          <w:rFonts w:ascii="Times New Roman" w:hAnsi="Times New Roman" w:cs="Times New Roman"/>
          <w:sz w:val="24"/>
          <w:szCs w:val="24"/>
          <w:lang w:val="en-ID"/>
        </w:rPr>
        <w:t xml:space="preserve"> wawancara , jajak pendapat dari i</w:t>
      </w:r>
      <w:r>
        <w:rPr>
          <w:rFonts w:ascii="Times New Roman" w:hAnsi="Times New Roman" w:cs="Times New Roman"/>
          <w:sz w:val="24"/>
          <w:szCs w:val="24"/>
          <w:lang w:val="en-ID"/>
        </w:rPr>
        <w:t>ndividu atau kelompok (orang) m</w:t>
      </w:r>
      <w:r w:rsidRPr="00893225">
        <w:rPr>
          <w:rFonts w:ascii="Times New Roman" w:hAnsi="Times New Roman" w:cs="Times New Roman"/>
          <w:sz w:val="24"/>
          <w:szCs w:val="24"/>
          <w:lang w:val="en-ID"/>
        </w:rPr>
        <w:t xml:space="preserve">aupun hasil observasi dari suatu obyek, kejadian atau hasil pengujian. </w:t>
      </w:r>
      <w:proofErr w:type="gramStart"/>
      <w:r w:rsidRPr="00893225">
        <w:rPr>
          <w:rFonts w:ascii="Times New Roman" w:hAnsi="Times New Roman" w:cs="Times New Roman"/>
          <w:sz w:val="24"/>
          <w:szCs w:val="24"/>
          <w:lang w:val="en-ID"/>
        </w:rPr>
        <w:t>Data sekunder adalah sumber data yang penelitiannya diperoleh melalui media perantara atau secara tidak langsung yang berupa buku, catatan, bukti yang telah ada, atau arsip baik yang dipublikasikan maupun yang tidak dipublikasikan.</w:t>
      </w:r>
      <w:proofErr w:type="gramEnd"/>
    </w:p>
    <w:p w:rsidR="003E3136" w:rsidRPr="00893225" w:rsidRDefault="003E3136" w:rsidP="003E3136">
      <w:pPr>
        <w:spacing w:after="0"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3.2.4.2 Metode Pengumpulan Data</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Penelitian ini menggunakan metode deskriptif yang bertujuan untuk mengumpulkan data, mengenalisis dan meyajikan data yang berhubungan dengan masalah yang diteliti.</w:t>
      </w:r>
      <w:proofErr w:type="gramEnd"/>
      <w:r w:rsidRPr="00893225">
        <w:rPr>
          <w:rFonts w:ascii="Times New Roman" w:hAnsi="Times New Roman" w:cs="Times New Roman"/>
          <w:sz w:val="24"/>
          <w:szCs w:val="24"/>
          <w:lang w:val="en-ID"/>
        </w:rPr>
        <w:t xml:space="preserve"> Tehnik dan </w:t>
      </w:r>
      <w:proofErr w:type="gramStart"/>
      <w:r w:rsidRPr="00893225">
        <w:rPr>
          <w:rFonts w:ascii="Times New Roman" w:hAnsi="Times New Roman" w:cs="Times New Roman"/>
          <w:sz w:val="24"/>
          <w:szCs w:val="24"/>
          <w:lang w:val="en-ID"/>
        </w:rPr>
        <w:t>cara</w:t>
      </w:r>
      <w:proofErr w:type="gramEnd"/>
      <w:r w:rsidRPr="00893225">
        <w:rPr>
          <w:rFonts w:ascii="Times New Roman" w:hAnsi="Times New Roman" w:cs="Times New Roman"/>
          <w:sz w:val="24"/>
          <w:szCs w:val="24"/>
          <w:lang w:val="en-ID"/>
        </w:rPr>
        <w:t xml:space="preserve"> yang digunakan penulis dalam melakukan pengumpulan data sebagai berikut.</w:t>
      </w:r>
    </w:p>
    <w:p w:rsidR="003E3136" w:rsidRPr="00893225" w:rsidRDefault="003E3136" w:rsidP="003E3136">
      <w:pPr>
        <w:pStyle w:val="ListParagraph"/>
        <w:numPr>
          <w:ilvl w:val="0"/>
          <w:numId w:val="23"/>
        </w:numPr>
        <w:spacing w:after="0" w:line="480" w:lineRule="auto"/>
        <w:ind w:left="426" w:hanging="29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Observasi merupakan teknik penelitian dengan mengadakan penelitian langsung terhadap objek penelitian untuk memperoleh data primer secara langsung dari responden yang dijadikan sampel penelitian.</w:t>
      </w:r>
    </w:p>
    <w:p w:rsidR="003E3136" w:rsidRPr="00893225" w:rsidRDefault="003E3136" w:rsidP="003E3136">
      <w:pPr>
        <w:pStyle w:val="ListParagraph"/>
        <w:numPr>
          <w:ilvl w:val="0"/>
          <w:numId w:val="23"/>
        </w:numPr>
        <w:spacing w:after="0" w:line="480" w:lineRule="auto"/>
        <w:ind w:left="426" w:hanging="29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Wawancara merupakan proses mendapatkan keterangan untuk tujuan penelitian dengan </w:t>
      </w:r>
      <w:proofErr w:type="gramStart"/>
      <w:r w:rsidRPr="00893225">
        <w:rPr>
          <w:rFonts w:ascii="Times New Roman" w:hAnsi="Times New Roman" w:cs="Times New Roman"/>
          <w:sz w:val="24"/>
          <w:szCs w:val="24"/>
          <w:lang w:val="en-ID"/>
        </w:rPr>
        <w:t>cara</w:t>
      </w:r>
      <w:proofErr w:type="gramEnd"/>
      <w:r w:rsidRPr="00893225">
        <w:rPr>
          <w:rFonts w:ascii="Times New Roman" w:hAnsi="Times New Roman" w:cs="Times New Roman"/>
          <w:sz w:val="24"/>
          <w:szCs w:val="24"/>
          <w:lang w:val="en-ID"/>
        </w:rPr>
        <w:t xml:space="preserve"> Tanya jawab sambil bertatap muka antara pewawancara dan subyek. Dalam wawancara ini peneliti mengadakan komunikasi langsung dengan pihak-pihak yang berkaitan.</w:t>
      </w:r>
    </w:p>
    <w:p w:rsidR="003E3136" w:rsidRPr="00893225" w:rsidRDefault="003E3136" w:rsidP="003E3136">
      <w:pPr>
        <w:pStyle w:val="ListParagraph"/>
        <w:numPr>
          <w:ilvl w:val="0"/>
          <w:numId w:val="23"/>
        </w:numPr>
        <w:spacing w:after="0" w:line="480" w:lineRule="auto"/>
        <w:ind w:left="426" w:hanging="295"/>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Kuesioner merupakan teknik pengumpulan data yang dilakukan dengan </w:t>
      </w:r>
      <w:proofErr w:type="gramStart"/>
      <w:r w:rsidRPr="00893225">
        <w:rPr>
          <w:rFonts w:ascii="Times New Roman" w:hAnsi="Times New Roman" w:cs="Times New Roman"/>
          <w:sz w:val="24"/>
          <w:szCs w:val="24"/>
          <w:lang w:val="en-ID"/>
        </w:rPr>
        <w:t>cara</w:t>
      </w:r>
      <w:proofErr w:type="gramEnd"/>
      <w:r w:rsidRPr="00893225">
        <w:rPr>
          <w:rFonts w:ascii="Times New Roman" w:hAnsi="Times New Roman" w:cs="Times New Roman"/>
          <w:sz w:val="24"/>
          <w:szCs w:val="24"/>
          <w:lang w:val="en-ID"/>
        </w:rPr>
        <w:t xml:space="preserve"> memberi seperangkat pernyataan tertulis kepada responden untuk dijawabnya. Kuesioner merupakan teknik pengumpulan data dengan tujuan untuk memperoleh infromasi-informasi yang relevan mengenai variabel-variabel penelitian yang diukur dalam penelitian ini. Kuesioner ini </w:t>
      </w:r>
      <w:r w:rsidRPr="00893225">
        <w:rPr>
          <w:rFonts w:ascii="Times New Roman" w:hAnsi="Times New Roman" w:cs="Times New Roman"/>
          <w:sz w:val="24"/>
          <w:szCs w:val="24"/>
          <w:lang w:val="en-ID"/>
        </w:rPr>
        <w:lastRenderedPageBreak/>
        <w:t>akandibagikan kepada responden yaitu semua Kepala desa, sekertaris desa dan bendahara desa di Kecamatan Tilamuta.</w:t>
      </w:r>
    </w:p>
    <w:p w:rsidR="003E3136" w:rsidRPr="00893225" w:rsidRDefault="003E3136" w:rsidP="003E3136">
      <w:pPr>
        <w:pStyle w:val="ListParagraph"/>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3.2.5 Prosedur Pengujian dan Instrumen Penelitian</w:t>
      </w:r>
    </w:p>
    <w:p w:rsidR="003E3136" w:rsidRPr="00893225" w:rsidRDefault="003E3136" w:rsidP="003E3136">
      <w:pPr>
        <w:pStyle w:val="ListParagraph"/>
        <w:spacing w:after="0"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3.2.5.1 Analisis Instrumen Penelitian</w:t>
      </w:r>
    </w:p>
    <w:p w:rsidR="003E3136" w:rsidRPr="00893225" w:rsidRDefault="003E3136" w:rsidP="003E3136">
      <w:pPr>
        <w:pStyle w:val="ListParagraph"/>
        <w:spacing w:after="0" w:line="480" w:lineRule="auto"/>
        <w:ind w:left="0"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Instrument penelitian merupakan alat </w:t>
      </w:r>
      <w:proofErr w:type="gramStart"/>
      <w:r w:rsidRPr="00893225">
        <w:rPr>
          <w:rFonts w:ascii="Times New Roman" w:hAnsi="Times New Roman" w:cs="Times New Roman"/>
          <w:sz w:val="24"/>
          <w:szCs w:val="24"/>
          <w:lang w:val="en-ID"/>
        </w:rPr>
        <w:t>bantu</w:t>
      </w:r>
      <w:proofErr w:type="gramEnd"/>
      <w:r w:rsidRPr="00893225">
        <w:rPr>
          <w:rFonts w:ascii="Times New Roman" w:hAnsi="Times New Roman" w:cs="Times New Roman"/>
          <w:sz w:val="24"/>
          <w:szCs w:val="24"/>
          <w:lang w:val="en-ID"/>
        </w:rPr>
        <w:t xml:space="preserve"> bagi peneliti mengumpulkan data. Kualitas instrument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menentukan kualitas data yang terkumpul, sehingga tepatlah jika hubungan antara instrument dengan data yang diinginkan. Adapun jenis instrument yang digunakan dalam penelitian ini adalah instrument dokumen, yaitu mengumpulkan data-data dari barang yang tertulis artinya melaksanakan metode dokumentasi berupa menyelidiki benda-benda tertulis seperti buku-buku, majalah, dokumen, peraturan-peraturan dan sebagainya.</w:t>
      </w:r>
    </w:p>
    <w:p w:rsidR="003E3136" w:rsidRPr="00893225" w:rsidRDefault="003E3136" w:rsidP="003E3136">
      <w:pPr>
        <w:pStyle w:val="ListParagraph"/>
        <w:spacing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3.2.5.2 Uji Validitas</w:t>
      </w:r>
    </w:p>
    <w:p w:rsidR="003E3136" w:rsidRPr="00893225" w:rsidRDefault="003E3136" w:rsidP="003E3136">
      <w:pPr>
        <w:pStyle w:val="ListParagraph"/>
        <w:spacing w:line="480" w:lineRule="auto"/>
        <w:ind w:left="0" w:firstLine="720"/>
        <w:jc w:val="both"/>
        <w:rPr>
          <w:rFonts w:ascii="Times New Roman" w:hAnsi="Times New Roman" w:cs="Times New Roman"/>
          <w:sz w:val="24"/>
          <w:szCs w:val="24"/>
        </w:rPr>
      </w:pPr>
      <w:r w:rsidRPr="00893225">
        <w:rPr>
          <w:rFonts w:ascii="Times New Roman" w:hAnsi="Times New Roman" w:cs="Times New Roman"/>
          <w:sz w:val="24"/>
          <w:szCs w:val="24"/>
          <w:lang w:val="en-ID"/>
        </w:rPr>
        <w:t xml:space="preserve">Uji validitas digunakan untuk mengukur sah atau valid tidaknya suatu kuisioner, apakah pertanyaan yang sudah kita buat betul-betul dapat mengukur dan sesuai dengan </w:t>
      </w:r>
      <w:proofErr w:type="gramStart"/>
      <w:r w:rsidRPr="00893225">
        <w:rPr>
          <w:rFonts w:ascii="Times New Roman" w:hAnsi="Times New Roman" w:cs="Times New Roman"/>
          <w:sz w:val="24"/>
          <w:szCs w:val="24"/>
          <w:lang w:val="en-ID"/>
        </w:rPr>
        <w:t>apa</w:t>
      </w:r>
      <w:proofErr w:type="gramEnd"/>
      <w:r w:rsidRPr="00893225">
        <w:rPr>
          <w:rFonts w:ascii="Times New Roman" w:hAnsi="Times New Roman" w:cs="Times New Roman"/>
          <w:sz w:val="24"/>
          <w:szCs w:val="24"/>
          <w:lang w:val="en-ID"/>
        </w:rPr>
        <w:t xml:space="preserve"> yang hendak kita ukur. Suatu kuisioner dikatakan valid jika pernyataan pada kuisioner mampu mengungkapkan sesuatu yang akan diukur oleh peneliti tersebut (Ghozali</w:t>
      </w:r>
      <w:proofErr w:type="gramStart"/>
      <w:r w:rsidRPr="00893225">
        <w:rPr>
          <w:rFonts w:ascii="Times New Roman" w:hAnsi="Times New Roman" w:cs="Times New Roman"/>
          <w:sz w:val="24"/>
          <w:szCs w:val="24"/>
          <w:lang w:val="en-ID"/>
        </w:rPr>
        <w:t>,2016</w:t>
      </w:r>
      <w:proofErr w:type="gramEnd"/>
      <w:r w:rsidRPr="00893225">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rPr>
        <w:t xml:space="preserve">), kaidah keputusan, jika t </w:t>
      </w:r>
      <w:r w:rsidRPr="00893225">
        <w:rPr>
          <w:rFonts w:ascii="Times New Roman" w:hAnsi="Times New Roman" w:cs="Times New Roman"/>
          <w:sz w:val="24"/>
          <w:szCs w:val="24"/>
          <w:vertAlign w:val="subscript"/>
        </w:rPr>
        <w:t xml:space="preserve">hitung </w:t>
      </w:r>
      <w:r w:rsidRPr="00893225">
        <w:rPr>
          <w:rFonts w:ascii="Times New Roman" w:hAnsi="Times New Roman" w:cs="Times New Roman"/>
          <w:sz w:val="24"/>
          <w:szCs w:val="24"/>
        </w:rPr>
        <w:t xml:space="preserve">&gt; t </w:t>
      </w:r>
      <w:r w:rsidRPr="00893225">
        <w:rPr>
          <w:rFonts w:ascii="Times New Roman" w:hAnsi="Times New Roman" w:cs="Times New Roman"/>
          <w:sz w:val="24"/>
          <w:szCs w:val="24"/>
          <w:vertAlign w:val="subscript"/>
        </w:rPr>
        <w:t xml:space="preserve">tabel </w:t>
      </w:r>
      <w:r w:rsidRPr="00893225">
        <w:rPr>
          <w:rFonts w:ascii="Times New Roman" w:hAnsi="Times New Roman" w:cs="Times New Roman"/>
          <w:sz w:val="24"/>
          <w:szCs w:val="24"/>
        </w:rPr>
        <w:t xml:space="preserve">berarti valid, sebaliknya jika t </w:t>
      </w:r>
      <w:r w:rsidRPr="00893225">
        <w:rPr>
          <w:rFonts w:ascii="Times New Roman" w:hAnsi="Times New Roman" w:cs="Times New Roman"/>
          <w:sz w:val="24"/>
          <w:szCs w:val="24"/>
          <w:vertAlign w:val="subscript"/>
        </w:rPr>
        <w:t xml:space="preserve">hitung </w:t>
      </w:r>
      <w:r w:rsidRPr="00893225">
        <w:rPr>
          <w:rFonts w:ascii="Times New Roman" w:hAnsi="Times New Roman" w:cs="Times New Roman"/>
          <w:sz w:val="24"/>
          <w:szCs w:val="24"/>
        </w:rPr>
        <w:t xml:space="preserve">&lt; t </w:t>
      </w:r>
      <w:r w:rsidRPr="00893225">
        <w:rPr>
          <w:rFonts w:ascii="Times New Roman" w:hAnsi="Times New Roman" w:cs="Times New Roman"/>
          <w:sz w:val="24"/>
          <w:szCs w:val="24"/>
          <w:vertAlign w:val="subscript"/>
        </w:rPr>
        <w:t xml:space="preserve">tabel </w:t>
      </w:r>
      <w:r w:rsidRPr="00893225">
        <w:rPr>
          <w:rFonts w:ascii="Times New Roman" w:hAnsi="Times New Roman" w:cs="Times New Roman"/>
          <w:sz w:val="24"/>
          <w:szCs w:val="24"/>
        </w:rPr>
        <w:t>berarti tidak valid.</w:t>
      </w:r>
      <w:proofErr w:type="gramEnd"/>
    </w:p>
    <w:p w:rsidR="003E3136" w:rsidRPr="00893225" w:rsidRDefault="003E3136" w:rsidP="003E3136">
      <w:pPr>
        <w:pStyle w:val="ListParagraph"/>
        <w:spacing w:line="480" w:lineRule="auto"/>
        <w:ind w:left="-142"/>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3.2.5.3 Uji Reliabilitas </w:t>
      </w:r>
    </w:p>
    <w:p w:rsidR="003E3136" w:rsidRPr="00893225" w:rsidRDefault="003E3136" w:rsidP="003E3136">
      <w:pPr>
        <w:pStyle w:val="ListParagraph"/>
        <w:spacing w:line="480" w:lineRule="auto"/>
        <w:ind w:left="0"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Uji Reliabilitas adalah alat untuk mengukur suatu kuesioner yang merupakan indikator dari variabel atau konstruk.Suatu kuesioner dikatakan reliable atau handal jika jawaban seseorang terhadap pertanyaaan adalah konsisten atau stabil dari waktu ke waktu.</w:t>
      </w:r>
      <w:proofErr w:type="gramEnd"/>
      <w:r w:rsidRPr="00893225">
        <w:rPr>
          <w:rFonts w:ascii="Times New Roman" w:hAnsi="Times New Roman" w:cs="Times New Roman"/>
          <w:sz w:val="24"/>
          <w:szCs w:val="24"/>
          <w:lang w:val="en-ID"/>
        </w:rPr>
        <w:t xml:space="preserve"> Butir kuesioner dikatakan reliabel (layak) jika </w:t>
      </w:r>
      <w:r w:rsidRPr="00893225">
        <w:rPr>
          <w:rFonts w:ascii="Times New Roman" w:hAnsi="Times New Roman" w:cs="Times New Roman"/>
          <w:i/>
          <w:sz w:val="24"/>
          <w:szCs w:val="24"/>
          <w:lang w:val="en-ID"/>
        </w:rPr>
        <w:lastRenderedPageBreak/>
        <w:t>cronbach’s alpha</w:t>
      </w:r>
      <w:r w:rsidRPr="00893225">
        <w:rPr>
          <w:rFonts w:ascii="Times New Roman" w:hAnsi="Times New Roman" w:cs="Times New Roman"/>
          <w:sz w:val="24"/>
          <w:szCs w:val="24"/>
          <w:lang w:val="en-ID"/>
        </w:rPr>
        <w:t>&gt; 0</w:t>
      </w:r>
      <w:proofErr w:type="gramStart"/>
      <w:r w:rsidRPr="00893225">
        <w:rPr>
          <w:rFonts w:ascii="Times New Roman" w:hAnsi="Times New Roman" w:cs="Times New Roman"/>
          <w:sz w:val="24"/>
          <w:szCs w:val="24"/>
          <w:lang w:val="en-ID"/>
        </w:rPr>
        <w:t>,06</w:t>
      </w:r>
      <w:proofErr w:type="gramEnd"/>
      <w:r w:rsidRPr="00893225">
        <w:rPr>
          <w:rFonts w:ascii="Times New Roman" w:hAnsi="Times New Roman" w:cs="Times New Roman"/>
          <w:sz w:val="24"/>
          <w:szCs w:val="24"/>
          <w:lang w:val="en-ID"/>
        </w:rPr>
        <w:t xml:space="preserve"> dan dikatakan tidak reliabel  jika </w:t>
      </w:r>
      <w:r w:rsidRPr="00893225">
        <w:rPr>
          <w:rFonts w:ascii="Times New Roman" w:hAnsi="Times New Roman" w:cs="Times New Roman"/>
          <w:i/>
          <w:sz w:val="24"/>
          <w:szCs w:val="24"/>
          <w:lang w:val="en-ID"/>
        </w:rPr>
        <w:t>cronbach’s alpha</w:t>
      </w:r>
      <w:r w:rsidRPr="00893225">
        <w:rPr>
          <w:rFonts w:ascii="Times New Roman" w:hAnsi="Times New Roman" w:cs="Times New Roman"/>
          <w:sz w:val="24"/>
          <w:szCs w:val="24"/>
          <w:lang w:val="en-ID"/>
        </w:rPr>
        <w:t>&lt; 0,06. (Ghozali, 2012:47).</w:t>
      </w:r>
    </w:p>
    <w:p w:rsidR="003E3136" w:rsidRPr="00893225" w:rsidRDefault="003E3136" w:rsidP="003E3136">
      <w:pPr>
        <w:pStyle w:val="ListParagraph"/>
        <w:spacing w:after="0" w:line="480" w:lineRule="auto"/>
        <w:ind w:left="-142"/>
        <w:jc w:val="both"/>
        <w:rPr>
          <w:rFonts w:ascii="Times New Roman" w:hAnsi="Times New Roman" w:cs="Times New Roman"/>
          <w:b/>
          <w:sz w:val="24"/>
          <w:szCs w:val="24"/>
          <w:lang w:val="en-ID"/>
        </w:rPr>
      </w:pPr>
      <w:proofErr w:type="gramStart"/>
      <w:r w:rsidRPr="00893225">
        <w:rPr>
          <w:rFonts w:ascii="Times New Roman" w:hAnsi="Times New Roman" w:cs="Times New Roman"/>
          <w:b/>
          <w:sz w:val="24"/>
          <w:szCs w:val="24"/>
          <w:lang w:val="en-ID"/>
        </w:rPr>
        <w:t>3.2.5.4  Uji</w:t>
      </w:r>
      <w:proofErr w:type="gramEnd"/>
      <w:r w:rsidRPr="00893225">
        <w:rPr>
          <w:rFonts w:ascii="Times New Roman" w:hAnsi="Times New Roman" w:cs="Times New Roman"/>
          <w:b/>
          <w:sz w:val="24"/>
          <w:szCs w:val="24"/>
          <w:lang w:val="en-ID"/>
        </w:rPr>
        <w:t xml:space="preserve"> Asumsi Klasik</w:t>
      </w:r>
    </w:p>
    <w:p w:rsidR="003E3136" w:rsidRPr="00893225" w:rsidRDefault="003E3136" w:rsidP="003E3136">
      <w:pPr>
        <w:pStyle w:val="ListParagraph"/>
        <w:spacing w:after="0" w:line="480" w:lineRule="auto"/>
        <w:ind w:left="0"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Uji asumsi klasik dalam penelitian ini untuk menguji apakah data memenuhi asumsi klasik atau tidak.Diberlakukannya uji asumsi klasik menghindari bias.Karena tidak pada semua data dapat diterapkan regresi.Pengujian yang dilakukan yaitu terdiri dari uji heteroskedastisitas dan uji normalitas.</w:t>
      </w:r>
      <w:proofErr w:type="gramEnd"/>
    </w:p>
    <w:p w:rsidR="003E3136" w:rsidRPr="00893225" w:rsidRDefault="003E3136" w:rsidP="003E3136">
      <w:pPr>
        <w:pStyle w:val="ListParagraph"/>
        <w:numPr>
          <w:ilvl w:val="0"/>
          <w:numId w:val="13"/>
        </w:numPr>
        <w:spacing w:after="0" w:line="480" w:lineRule="auto"/>
        <w:ind w:left="426"/>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Uji Heteroskedastisitas</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Uji Heteroskedastisitas bertujuan untuk menguji apakah model regresi terjadi ketidaksamaan varian dari residual satu pengamatan kepengamatan yang lain, jika varian dari satu pengamatan kepengamatan yang lain tetap, maka disebut homoskedastik dan jika berbeda disebut homoskedastik.Model regresi yang baik adalah yang homokedastik dan tidak terjadi homokedastik, salah satu uji </w:t>
      </w:r>
      <w:r w:rsidRPr="00893225">
        <w:rPr>
          <w:rFonts w:ascii="Times New Roman" w:hAnsi="Times New Roman" w:cs="Times New Roman"/>
          <w:i/>
          <w:sz w:val="24"/>
          <w:szCs w:val="24"/>
          <w:lang w:val="en-ID"/>
        </w:rPr>
        <w:t>glejser.</w:t>
      </w:r>
      <w:r w:rsidRPr="00893225">
        <w:rPr>
          <w:rFonts w:ascii="Times New Roman" w:hAnsi="Times New Roman" w:cs="Times New Roman"/>
          <w:sz w:val="24"/>
          <w:szCs w:val="24"/>
          <w:lang w:val="en-ID"/>
        </w:rPr>
        <w:t>Jika probalilitas signifikansinya di atas tingkat kepercayaan 0,05 maka dapat disimpulkan bahwa model regresi tidak mengandung heteroskesdastisitas (Ghozali, 2016).</w:t>
      </w:r>
    </w:p>
    <w:p w:rsidR="003E3136" w:rsidRPr="00893225" w:rsidRDefault="003E3136" w:rsidP="003E3136">
      <w:pPr>
        <w:pStyle w:val="ListParagraph"/>
        <w:numPr>
          <w:ilvl w:val="0"/>
          <w:numId w:val="13"/>
        </w:numPr>
        <w:spacing w:after="0" w:line="480" w:lineRule="auto"/>
        <w:ind w:left="426"/>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Uji Normalitas</w:t>
      </w: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Uji normalitas bertujuan untuk menguji apakah dalam modal regresi, variabel terikat dan variabel bebas keduanya mempunyai distribusi normal atau tidak.</w:t>
      </w:r>
      <w:proofErr w:type="gramEnd"/>
      <w:r w:rsidRPr="00893225">
        <w:rPr>
          <w:rFonts w:ascii="Times New Roman" w:hAnsi="Times New Roman" w:cs="Times New Roman"/>
          <w:sz w:val="24"/>
          <w:szCs w:val="24"/>
          <w:lang w:val="en-ID"/>
        </w:rPr>
        <w:t xml:space="preserve"> Modal regresi yang baik adalah memiliki distribusi data normal (Ghozali</w:t>
      </w:r>
      <w:proofErr w:type="gramStart"/>
      <w:r w:rsidRPr="00893225">
        <w:rPr>
          <w:rFonts w:ascii="Times New Roman" w:hAnsi="Times New Roman" w:cs="Times New Roman"/>
          <w:sz w:val="24"/>
          <w:szCs w:val="24"/>
          <w:lang w:val="en-ID"/>
        </w:rPr>
        <w:t>,2016</w:t>
      </w:r>
      <w:proofErr w:type="gramEnd"/>
      <w:r w:rsidRPr="00893225">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 xml:space="preserve">Dalam penelitian ini uji normalitas menggunakan uji </w:t>
      </w:r>
      <w:r w:rsidRPr="00893225">
        <w:rPr>
          <w:rFonts w:ascii="Times New Roman" w:hAnsi="Times New Roman" w:cs="Times New Roman"/>
          <w:i/>
          <w:sz w:val="24"/>
          <w:szCs w:val="24"/>
          <w:lang w:val="en-ID"/>
        </w:rPr>
        <w:t>kolmogrov-</w:t>
      </w:r>
      <w:r w:rsidRPr="00893225">
        <w:rPr>
          <w:rFonts w:ascii="Times New Roman" w:hAnsi="Times New Roman" w:cs="Times New Roman"/>
          <w:i/>
          <w:sz w:val="24"/>
          <w:szCs w:val="24"/>
          <w:lang w:val="en-ID"/>
        </w:rPr>
        <w:lastRenderedPageBreak/>
        <w:t>smirnov</w:t>
      </w:r>
      <w:r w:rsidRPr="00893225">
        <w:rPr>
          <w:rFonts w:ascii="Times New Roman" w:hAnsi="Times New Roman" w:cs="Times New Roman"/>
          <w:sz w:val="24"/>
          <w:szCs w:val="24"/>
          <w:lang w:val="en-ID"/>
        </w:rPr>
        <w:t>, dengan uji ini dapat diketahui data yang digunakan terdistribusi normal atau tidak.</w:t>
      </w:r>
      <w:proofErr w:type="gramEnd"/>
    </w:p>
    <w:p w:rsidR="003E3136" w:rsidRPr="00893225" w:rsidRDefault="003E3136" w:rsidP="003E3136">
      <w:pPr>
        <w:pStyle w:val="ListParagraph"/>
        <w:numPr>
          <w:ilvl w:val="0"/>
          <w:numId w:val="14"/>
        </w:numPr>
        <w:spacing w:after="0" w:line="480" w:lineRule="auto"/>
        <w:ind w:left="426" w:hanging="273"/>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Uji Analisis Statistik</w:t>
      </w:r>
    </w:p>
    <w:p w:rsidR="003E3136" w:rsidRPr="00893225" w:rsidRDefault="003E3136" w:rsidP="003E3136">
      <w:pPr>
        <w:pStyle w:val="ListParagraph"/>
        <w:spacing w:after="0" w:line="480" w:lineRule="auto"/>
        <w:ind w:left="426"/>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 xml:space="preserve">Untuk mendeteksi normalitas data menggunakan uji statistik, dapat menggunakan statistic </w:t>
      </w:r>
      <w:r w:rsidRPr="00893225">
        <w:rPr>
          <w:rFonts w:ascii="Times New Roman" w:hAnsi="Times New Roman" w:cs="Times New Roman"/>
          <w:i/>
          <w:sz w:val="24"/>
          <w:szCs w:val="24"/>
          <w:lang w:val="en-ID"/>
        </w:rPr>
        <w:t xml:space="preserve">Kolmogorov-Smirnov Test. </w:t>
      </w:r>
      <w:r w:rsidRPr="00893225">
        <w:rPr>
          <w:rFonts w:ascii="Times New Roman" w:hAnsi="Times New Roman" w:cs="Times New Roman"/>
          <w:sz w:val="24"/>
          <w:szCs w:val="24"/>
          <w:lang w:val="en-ID"/>
        </w:rPr>
        <w:t>Uji K-S dilakukan dengan membuat hipotesis.</w:t>
      </w:r>
      <w:proofErr w:type="gramEnd"/>
    </w:p>
    <w:p w:rsidR="003E3136" w:rsidRPr="00893225" w:rsidRDefault="003E3136" w:rsidP="003E3136">
      <w:pPr>
        <w:pStyle w:val="ListParagraph"/>
        <w:spacing w:after="0" w:line="480" w:lineRule="auto"/>
        <w:ind w:left="426"/>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H</w:t>
      </w:r>
      <w:r w:rsidRPr="00893225">
        <w:rPr>
          <w:rFonts w:ascii="Times New Roman" w:hAnsi="Times New Roman" w:cs="Times New Roman"/>
          <w:sz w:val="24"/>
          <w:szCs w:val="24"/>
          <w:vertAlign w:val="subscript"/>
          <w:lang w:val="en-ID"/>
        </w:rPr>
        <w:t xml:space="preserve">o: </w:t>
      </w:r>
      <w:r w:rsidRPr="00893225">
        <w:rPr>
          <w:rFonts w:ascii="Times New Roman" w:hAnsi="Times New Roman" w:cs="Times New Roman"/>
          <w:sz w:val="24"/>
          <w:szCs w:val="24"/>
          <w:lang w:val="en-ID"/>
        </w:rPr>
        <w:t>data residual terdistribusi normal</w:t>
      </w:r>
    </w:p>
    <w:p w:rsidR="003E3136" w:rsidRPr="00893225" w:rsidRDefault="003E3136" w:rsidP="003E3136">
      <w:pPr>
        <w:pStyle w:val="ListParagraph"/>
        <w:spacing w:after="0" w:line="480" w:lineRule="auto"/>
        <w:ind w:left="426"/>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Ha</w:t>
      </w:r>
      <w:r w:rsidRPr="00893225">
        <w:rPr>
          <w:rFonts w:ascii="Times New Roman" w:hAnsi="Times New Roman" w:cs="Times New Roman"/>
          <w:sz w:val="24"/>
          <w:szCs w:val="24"/>
          <w:vertAlign w:val="subscript"/>
          <w:lang w:val="en-ID"/>
        </w:rPr>
        <w:t xml:space="preserve">: </w:t>
      </w:r>
      <w:r w:rsidRPr="00893225">
        <w:rPr>
          <w:rFonts w:ascii="Times New Roman" w:hAnsi="Times New Roman" w:cs="Times New Roman"/>
          <w:sz w:val="24"/>
          <w:szCs w:val="24"/>
          <w:lang w:val="en-ID"/>
        </w:rPr>
        <w:t>data residual tidak terdistribusi normal</w:t>
      </w:r>
    </w:p>
    <w:p w:rsidR="003E3136" w:rsidRPr="004E476A" w:rsidRDefault="003E3136" w:rsidP="003E3136">
      <w:pPr>
        <w:pStyle w:val="ListParagraph"/>
        <w:spacing w:after="0" w:line="480" w:lineRule="auto"/>
        <w:ind w:left="426"/>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Hasil yang didapatkan dari Uji K-S, dapat dilihat dari mulai probabilitas signifikannya.</w:t>
      </w:r>
      <w:proofErr w:type="gramEnd"/>
      <w:r w:rsidRPr="00893225">
        <w:rPr>
          <w:rFonts w:ascii="Times New Roman" w:hAnsi="Times New Roman" w:cs="Times New Roman"/>
          <w:sz w:val="24"/>
          <w:szCs w:val="24"/>
          <w:lang w:val="en-ID"/>
        </w:rPr>
        <w:t xml:space="preserve"> Apabila nilai signifikannya&gt;0</w:t>
      </w:r>
      <w:proofErr w:type="gramStart"/>
      <w:r w:rsidRPr="00893225">
        <w:rPr>
          <w:rFonts w:ascii="Times New Roman" w:hAnsi="Times New Roman" w:cs="Times New Roman"/>
          <w:sz w:val="24"/>
          <w:szCs w:val="24"/>
          <w:lang w:val="en-ID"/>
        </w:rPr>
        <w:t>,05</w:t>
      </w:r>
      <w:proofErr w:type="gramEnd"/>
      <w:r w:rsidRPr="00893225">
        <w:rPr>
          <w:rFonts w:ascii="Times New Roman" w:hAnsi="Times New Roman" w:cs="Times New Roman"/>
          <w:sz w:val="24"/>
          <w:szCs w:val="24"/>
          <w:lang w:val="en-ID"/>
        </w:rPr>
        <w:t xml:space="preserve"> maka data terdistribusi normal (Ghozali,2016).</w:t>
      </w:r>
    </w:p>
    <w:p w:rsidR="003E3136" w:rsidRPr="00893225" w:rsidRDefault="003E3136" w:rsidP="003E3136">
      <w:pPr>
        <w:pStyle w:val="ListParagraph"/>
        <w:spacing w:after="0" w:line="480" w:lineRule="auto"/>
        <w:ind w:left="-142"/>
        <w:contextualSpacing w:val="0"/>
        <w:jc w:val="both"/>
        <w:rPr>
          <w:rFonts w:ascii="Times New Roman" w:hAnsi="Times New Roman" w:cs="Times New Roman"/>
          <w:b/>
          <w:sz w:val="24"/>
          <w:szCs w:val="24"/>
          <w:lang w:val="id-ID"/>
        </w:rPr>
      </w:pPr>
      <w:r w:rsidRPr="00893225">
        <w:rPr>
          <w:rFonts w:ascii="Times New Roman" w:hAnsi="Times New Roman" w:cs="Times New Roman"/>
          <w:b/>
          <w:sz w:val="24"/>
          <w:szCs w:val="24"/>
          <w:lang w:val="en-ID"/>
        </w:rPr>
        <w:t xml:space="preserve">3.2.5.5 </w:t>
      </w:r>
      <w:r w:rsidRPr="00893225">
        <w:rPr>
          <w:rFonts w:ascii="Times New Roman" w:hAnsi="Times New Roman" w:cs="Times New Roman"/>
          <w:b/>
          <w:sz w:val="24"/>
          <w:szCs w:val="24"/>
          <w:lang w:val="id-ID"/>
        </w:rPr>
        <w:t xml:space="preserve">Konversi Data </w:t>
      </w:r>
    </w:p>
    <w:p w:rsidR="003E3136" w:rsidRPr="00893225" w:rsidRDefault="003E3136" w:rsidP="003E3136">
      <w:pPr>
        <w:pStyle w:val="ListParagraph"/>
        <w:spacing w:after="0" w:line="480" w:lineRule="auto"/>
        <w:ind w:left="0" w:firstLine="720"/>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id-ID"/>
        </w:rPr>
        <w:t>Untuk mengukur variabel – vaeriabel tersebut akan dilakukan penyebaran kuisioner responden. Data yang terkumpul adalah data dengan skala ordinal, sedangkan untuk menganalisis dalam penelitian ini diperlukan data dengan ukuran skala interval.</w:t>
      </w:r>
    </w:p>
    <w:p w:rsidR="003E3136" w:rsidRPr="00893225" w:rsidRDefault="003E3136" w:rsidP="003E3136">
      <w:pPr>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3.2.6 Rancangan Uji Hipotesis</w:t>
      </w:r>
    </w:p>
    <w:p w:rsidR="003E3136" w:rsidRPr="00893225" w:rsidRDefault="003E3136" w:rsidP="003E3136">
      <w:pPr>
        <w:tabs>
          <w:tab w:val="left" w:pos="1740"/>
        </w:tabs>
        <w:spacing w:after="0" w:line="480" w:lineRule="auto"/>
        <w:ind w:left="-142"/>
        <w:jc w:val="both"/>
        <w:rPr>
          <w:rFonts w:ascii="Times New Roman" w:eastAsia="Times New Roman" w:hAnsi="Times New Roman" w:cs="Times New Roman"/>
          <w:sz w:val="24"/>
          <w:szCs w:val="24"/>
        </w:rPr>
      </w:pPr>
      <w:r w:rsidRPr="00893225">
        <w:rPr>
          <w:rFonts w:ascii="Times New Roman" w:hAnsi="Times New Roman" w:cs="Times New Roman"/>
          <w:b/>
          <w:sz w:val="24"/>
          <w:szCs w:val="24"/>
        </w:rPr>
        <w:t>3.2.6.1 Langkah – Langkah Pengujian Hipotesis</w:t>
      </w:r>
    </w:p>
    <w:p w:rsidR="003E3136" w:rsidRDefault="003E3136" w:rsidP="007F419E">
      <w:pPr>
        <w:pStyle w:val="ListParagraph"/>
        <w:spacing w:after="0" w:line="480" w:lineRule="auto"/>
        <w:ind w:left="0" w:firstLine="720"/>
        <w:jc w:val="both"/>
        <w:rPr>
          <w:rFonts w:ascii="Times New Roman" w:hAnsi="Times New Roman" w:cs="Times New Roman"/>
          <w:sz w:val="24"/>
          <w:szCs w:val="24"/>
        </w:rPr>
      </w:pPr>
      <w:r w:rsidRPr="00893225">
        <w:rPr>
          <w:rFonts w:ascii="Times New Roman" w:hAnsi="Times New Roman" w:cs="Times New Roman"/>
          <w:sz w:val="24"/>
          <w:szCs w:val="24"/>
        </w:rPr>
        <w:t xml:space="preserve">Metode statistik yang digunakan untuk menguji hipotesis adalah dengan menggunakan regresi sederhana dengan bantuan perangkat lunak SPSS for windows yang terdiri </w:t>
      </w:r>
      <w:proofErr w:type="gramStart"/>
      <w:r w:rsidRPr="00893225">
        <w:rPr>
          <w:rFonts w:ascii="Times New Roman" w:hAnsi="Times New Roman" w:cs="Times New Roman"/>
          <w:sz w:val="24"/>
          <w:szCs w:val="24"/>
        </w:rPr>
        <w:t>dari :</w:t>
      </w:r>
      <w:proofErr w:type="gramEnd"/>
    </w:p>
    <w:p w:rsidR="007F419E" w:rsidRDefault="007F419E" w:rsidP="007F419E">
      <w:pPr>
        <w:pStyle w:val="ListParagraph"/>
        <w:spacing w:after="0" w:line="480" w:lineRule="auto"/>
        <w:ind w:left="0" w:firstLine="720"/>
        <w:jc w:val="both"/>
        <w:rPr>
          <w:rFonts w:ascii="Times New Roman" w:hAnsi="Times New Roman" w:cs="Times New Roman"/>
          <w:sz w:val="24"/>
          <w:szCs w:val="24"/>
        </w:rPr>
      </w:pPr>
    </w:p>
    <w:p w:rsidR="007F419E" w:rsidRPr="007F419E" w:rsidRDefault="007F419E" w:rsidP="007F419E">
      <w:pPr>
        <w:pStyle w:val="ListParagraph"/>
        <w:spacing w:after="0" w:line="480" w:lineRule="auto"/>
        <w:ind w:left="0" w:firstLine="720"/>
        <w:jc w:val="both"/>
        <w:rPr>
          <w:rFonts w:ascii="Times New Roman" w:hAnsi="Times New Roman" w:cs="Times New Roman"/>
          <w:sz w:val="24"/>
          <w:szCs w:val="24"/>
        </w:rPr>
      </w:pPr>
    </w:p>
    <w:p w:rsidR="003E3136" w:rsidRPr="00893225" w:rsidRDefault="003E3136" w:rsidP="003E3136">
      <w:pPr>
        <w:pStyle w:val="ListParagraph"/>
        <w:numPr>
          <w:ilvl w:val="0"/>
          <w:numId w:val="15"/>
        </w:numPr>
        <w:spacing w:after="0" w:line="480" w:lineRule="auto"/>
        <w:ind w:left="426"/>
        <w:jc w:val="both"/>
        <w:rPr>
          <w:rFonts w:ascii="Times New Roman" w:hAnsi="Times New Roman" w:cs="Times New Roman"/>
          <w:b/>
          <w:sz w:val="24"/>
          <w:szCs w:val="24"/>
        </w:rPr>
      </w:pPr>
      <w:r w:rsidRPr="00893225">
        <w:rPr>
          <w:rFonts w:ascii="Times New Roman" w:hAnsi="Times New Roman" w:cs="Times New Roman"/>
          <w:b/>
          <w:sz w:val="24"/>
          <w:szCs w:val="24"/>
        </w:rPr>
        <w:lastRenderedPageBreak/>
        <w:t>Statistik Deskriptif</w:t>
      </w:r>
    </w:p>
    <w:p w:rsidR="003E3136" w:rsidRPr="00893225" w:rsidRDefault="003E3136" w:rsidP="003E3136">
      <w:pPr>
        <w:pStyle w:val="ListParagraph"/>
        <w:spacing w:after="0" w:line="480" w:lineRule="auto"/>
        <w:ind w:left="0" w:firstLine="720"/>
        <w:jc w:val="both"/>
        <w:rPr>
          <w:rFonts w:ascii="Times New Roman" w:hAnsi="Times New Roman" w:cs="Times New Roman"/>
          <w:sz w:val="24"/>
          <w:szCs w:val="24"/>
        </w:rPr>
      </w:pPr>
      <w:r w:rsidRPr="00893225">
        <w:rPr>
          <w:rFonts w:ascii="Times New Roman" w:hAnsi="Times New Roman" w:cs="Times New Roman"/>
          <w:sz w:val="24"/>
          <w:szCs w:val="24"/>
        </w:rPr>
        <w:t>Statistik Deskriptif memberikan gambaran atau deskriptif atau data mengenai demografi responden (jenis kelamin, usia, pendidikan terakhir, posisi terakhir, pengalaman kerja dan lain-lain) dan deskriptif mengenai variabel-variabel penelitian (tekanan anggaran waktu, kompensasi dan penalaran moral auditor serta dampaknya pada perilaku disfungsional auditor dan kualitas audit yang dihasilkan), peneliti menggunakan tabel distribusi frekuensi absolut yang menunjukan angka rata-rata, median, kisaran dan standar deviasi (Ghozali, 2016).</w:t>
      </w:r>
    </w:p>
    <w:p w:rsidR="003E3136" w:rsidRPr="00893225" w:rsidRDefault="003E3136" w:rsidP="003E3136">
      <w:pPr>
        <w:pStyle w:val="ListParagraph"/>
        <w:numPr>
          <w:ilvl w:val="0"/>
          <w:numId w:val="15"/>
        </w:numPr>
        <w:spacing w:after="0" w:line="480" w:lineRule="auto"/>
        <w:ind w:left="426"/>
        <w:jc w:val="both"/>
        <w:rPr>
          <w:rFonts w:ascii="Times New Roman" w:hAnsi="Times New Roman" w:cs="Times New Roman"/>
          <w:b/>
          <w:sz w:val="24"/>
          <w:szCs w:val="24"/>
        </w:rPr>
      </w:pPr>
      <w:r w:rsidRPr="00893225">
        <w:rPr>
          <w:rFonts w:ascii="Times New Roman" w:hAnsi="Times New Roman" w:cs="Times New Roman"/>
          <w:b/>
          <w:sz w:val="24"/>
          <w:szCs w:val="24"/>
        </w:rPr>
        <w:t>Uji Persamaan Regresi Linier Sederhana</w:t>
      </w:r>
    </w:p>
    <w:p w:rsidR="003E3136" w:rsidRPr="00893225" w:rsidRDefault="003E3136" w:rsidP="003E3136">
      <w:pPr>
        <w:spacing w:after="0" w:line="480" w:lineRule="auto"/>
        <w:ind w:firstLine="720"/>
        <w:jc w:val="both"/>
        <w:rPr>
          <w:rFonts w:ascii="Times New Roman" w:hAnsi="Times New Roman" w:cs="Times New Roman"/>
          <w:b/>
          <w:sz w:val="24"/>
          <w:szCs w:val="24"/>
        </w:rPr>
      </w:pPr>
      <w:r w:rsidRPr="00893225">
        <w:rPr>
          <w:rFonts w:ascii="Times New Roman" w:hAnsi="Times New Roman" w:cs="Times New Roman"/>
          <w:sz w:val="24"/>
          <w:szCs w:val="24"/>
        </w:rPr>
        <w:t xml:space="preserve">Regresi </w:t>
      </w:r>
      <w:proofErr w:type="gramStart"/>
      <w:r w:rsidRPr="00893225">
        <w:rPr>
          <w:rFonts w:ascii="Times New Roman" w:hAnsi="Times New Roman" w:cs="Times New Roman"/>
          <w:sz w:val="24"/>
          <w:szCs w:val="24"/>
        </w:rPr>
        <w:t>sederhana  digunakan</w:t>
      </w:r>
      <w:proofErr w:type="gramEnd"/>
      <w:r w:rsidRPr="00893225">
        <w:rPr>
          <w:rFonts w:ascii="Times New Roman" w:hAnsi="Times New Roman" w:cs="Times New Roman"/>
          <w:sz w:val="24"/>
          <w:szCs w:val="24"/>
        </w:rPr>
        <w:t xml:space="preserve"> untuk mengukur pengaruh variabel bebas terhadap varaibel terikat. Model </w:t>
      </w:r>
      <w:proofErr w:type="gramStart"/>
      <w:r w:rsidRPr="00893225">
        <w:rPr>
          <w:rFonts w:ascii="Times New Roman" w:hAnsi="Times New Roman" w:cs="Times New Roman"/>
          <w:sz w:val="24"/>
          <w:szCs w:val="24"/>
        </w:rPr>
        <w:t>analisis  regresi</w:t>
      </w:r>
      <w:proofErr w:type="gramEnd"/>
      <w:r w:rsidRPr="00893225">
        <w:rPr>
          <w:rFonts w:ascii="Times New Roman" w:hAnsi="Times New Roman" w:cs="Times New Roman"/>
          <w:sz w:val="24"/>
          <w:szCs w:val="24"/>
        </w:rPr>
        <w:t xml:space="preserve"> linier sederhana dalam penelitian ini adalah :</w:t>
      </w:r>
    </w:p>
    <w:p w:rsidR="003E3136" w:rsidRPr="00893225" w:rsidRDefault="003E3136" w:rsidP="003E3136">
      <w:pPr>
        <w:pStyle w:val="ListParagraph"/>
        <w:spacing w:after="0" w:line="480" w:lineRule="auto"/>
        <w:ind w:left="0"/>
        <w:jc w:val="both"/>
        <w:rPr>
          <w:rFonts w:ascii="Times New Roman" w:hAnsi="Times New Roman" w:cs="Times New Roman"/>
          <w:b/>
          <w:sz w:val="24"/>
          <w:szCs w:val="24"/>
        </w:rPr>
      </w:pPr>
      <w:r w:rsidRPr="00893225">
        <w:rPr>
          <w:rFonts w:ascii="Times New Roman" w:hAnsi="Times New Roman" w:cs="Times New Roman"/>
          <w:b/>
          <w:sz w:val="24"/>
          <w:szCs w:val="24"/>
        </w:rPr>
        <w:t>Y = a + bx + e</w:t>
      </w:r>
    </w:p>
    <w:p w:rsidR="003E3136" w:rsidRPr="00893225" w:rsidRDefault="003E3136" w:rsidP="003E3136">
      <w:pPr>
        <w:pStyle w:val="ListParagraph"/>
        <w:spacing w:after="0" w:line="480" w:lineRule="auto"/>
        <w:ind w:left="0"/>
        <w:jc w:val="both"/>
        <w:rPr>
          <w:rFonts w:ascii="Times New Roman" w:hAnsi="Times New Roman" w:cs="Times New Roman"/>
          <w:sz w:val="24"/>
          <w:szCs w:val="24"/>
        </w:rPr>
      </w:pPr>
      <w:proofErr w:type="gramStart"/>
      <w:r w:rsidRPr="00893225">
        <w:rPr>
          <w:rFonts w:ascii="Times New Roman" w:hAnsi="Times New Roman" w:cs="Times New Roman"/>
          <w:sz w:val="24"/>
          <w:szCs w:val="24"/>
        </w:rPr>
        <w:t>Keterangan :</w:t>
      </w:r>
      <w:proofErr w:type="gramEnd"/>
    </w:p>
    <w:p w:rsidR="003E3136" w:rsidRPr="00893225" w:rsidRDefault="003E3136" w:rsidP="003E3136">
      <w:pPr>
        <w:pStyle w:val="ListParagraph"/>
        <w:spacing w:after="0" w:line="480" w:lineRule="auto"/>
        <w:ind w:left="0"/>
        <w:jc w:val="both"/>
        <w:rPr>
          <w:rFonts w:ascii="Times New Roman" w:hAnsi="Times New Roman" w:cs="Times New Roman"/>
          <w:sz w:val="24"/>
          <w:szCs w:val="24"/>
        </w:rPr>
      </w:pPr>
      <w:r w:rsidRPr="00893225">
        <w:rPr>
          <w:rFonts w:ascii="Times New Roman" w:hAnsi="Times New Roman" w:cs="Times New Roman"/>
          <w:sz w:val="24"/>
          <w:szCs w:val="24"/>
        </w:rPr>
        <w:t>Y = Sisa Lebih Pengguna Anggaran (SiLPA)</w:t>
      </w:r>
    </w:p>
    <w:p w:rsidR="003E3136" w:rsidRPr="00893225" w:rsidRDefault="003E3136" w:rsidP="003E3136">
      <w:pPr>
        <w:pStyle w:val="ListParagraph"/>
        <w:spacing w:after="0" w:line="480" w:lineRule="auto"/>
        <w:ind w:left="0"/>
        <w:jc w:val="both"/>
        <w:rPr>
          <w:rFonts w:ascii="Times New Roman" w:hAnsi="Times New Roman" w:cs="Times New Roman"/>
          <w:sz w:val="24"/>
          <w:szCs w:val="24"/>
        </w:rPr>
      </w:pPr>
      <w:r w:rsidRPr="00893225">
        <w:rPr>
          <w:rFonts w:ascii="Times New Roman" w:hAnsi="Times New Roman" w:cs="Times New Roman"/>
          <w:sz w:val="24"/>
          <w:szCs w:val="24"/>
        </w:rPr>
        <w:t>X = Pengelolaan Keuangan Desa</w:t>
      </w:r>
    </w:p>
    <w:p w:rsidR="003E3136" w:rsidRPr="00893225" w:rsidRDefault="003E3136" w:rsidP="003E3136">
      <w:pPr>
        <w:pStyle w:val="ListParagraph"/>
        <w:spacing w:after="0" w:line="480" w:lineRule="auto"/>
        <w:ind w:left="0"/>
        <w:jc w:val="both"/>
        <w:rPr>
          <w:rFonts w:ascii="Times New Roman" w:hAnsi="Times New Roman" w:cs="Times New Roman"/>
          <w:sz w:val="24"/>
          <w:szCs w:val="24"/>
        </w:rPr>
      </w:pPr>
      <w:r w:rsidRPr="00893225">
        <w:rPr>
          <w:rFonts w:ascii="Times New Roman" w:hAnsi="Times New Roman" w:cs="Times New Roman"/>
          <w:sz w:val="24"/>
          <w:szCs w:val="24"/>
        </w:rPr>
        <w:t>A = Intercept atau Konstanta</w:t>
      </w:r>
    </w:p>
    <w:p w:rsidR="003E3136" w:rsidRPr="00893225" w:rsidRDefault="003E3136" w:rsidP="003E3136">
      <w:pPr>
        <w:pStyle w:val="ListParagraph"/>
        <w:spacing w:after="0" w:line="480" w:lineRule="auto"/>
        <w:ind w:left="0"/>
        <w:jc w:val="both"/>
        <w:rPr>
          <w:rFonts w:ascii="Times New Roman" w:hAnsi="Times New Roman" w:cs="Times New Roman"/>
          <w:sz w:val="24"/>
          <w:szCs w:val="24"/>
        </w:rPr>
      </w:pPr>
      <w:r w:rsidRPr="00893225">
        <w:rPr>
          <w:rFonts w:ascii="Times New Roman" w:hAnsi="Times New Roman" w:cs="Times New Roman"/>
          <w:sz w:val="24"/>
          <w:szCs w:val="24"/>
        </w:rPr>
        <w:t>B = Koefisien Regresi atau slope</w:t>
      </w:r>
    </w:p>
    <w:p w:rsidR="003E3136" w:rsidRPr="00893225" w:rsidRDefault="003E3136" w:rsidP="003E3136">
      <w:pPr>
        <w:pStyle w:val="ListParagraph"/>
        <w:spacing w:line="480" w:lineRule="auto"/>
        <w:ind w:left="0"/>
        <w:jc w:val="both"/>
        <w:rPr>
          <w:rFonts w:ascii="Times New Roman" w:hAnsi="Times New Roman" w:cs="Times New Roman"/>
          <w:sz w:val="24"/>
          <w:szCs w:val="24"/>
        </w:rPr>
      </w:pPr>
      <w:r w:rsidRPr="00893225">
        <w:rPr>
          <w:rFonts w:ascii="Times New Roman" w:hAnsi="Times New Roman" w:cs="Times New Roman"/>
          <w:sz w:val="24"/>
          <w:szCs w:val="24"/>
        </w:rPr>
        <w:t>e = Residual atau error</w:t>
      </w:r>
    </w:p>
    <w:p w:rsidR="003E3136" w:rsidRPr="00893225" w:rsidRDefault="003E3136" w:rsidP="003E3136">
      <w:pPr>
        <w:pStyle w:val="ListParagraph"/>
        <w:numPr>
          <w:ilvl w:val="0"/>
          <w:numId w:val="15"/>
        </w:numPr>
        <w:spacing w:after="0" w:line="480" w:lineRule="auto"/>
        <w:ind w:left="426"/>
        <w:jc w:val="both"/>
        <w:rPr>
          <w:rFonts w:ascii="Times New Roman" w:hAnsi="Times New Roman" w:cs="Times New Roman"/>
          <w:b/>
          <w:sz w:val="24"/>
          <w:szCs w:val="24"/>
        </w:rPr>
      </w:pPr>
      <w:r w:rsidRPr="00893225">
        <w:rPr>
          <w:rFonts w:ascii="Times New Roman" w:hAnsi="Times New Roman" w:cs="Times New Roman"/>
          <w:b/>
          <w:sz w:val="24"/>
          <w:szCs w:val="24"/>
        </w:rPr>
        <w:t>Uji Hipotesis</w:t>
      </w:r>
    </w:p>
    <w:p w:rsidR="003E3136" w:rsidRDefault="003E3136" w:rsidP="003E3136">
      <w:pPr>
        <w:spacing w:after="0" w:line="480" w:lineRule="auto"/>
        <w:ind w:firstLine="720"/>
        <w:jc w:val="both"/>
        <w:rPr>
          <w:rFonts w:ascii="Times New Roman" w:hAnsi="Times New Roman" w:cs="Times New Roman"/>
          <w:sz w:val="24"/>
          <w:szCs w:val="24"/>
        </w:rPr>
      </w:pPr>
      <w:proofErr w:type="gramStart"/>
      <w:r w:rsidRPr="00893225">
        <w:rPr>
          <w:rFonts w:ascii="Times New Roman" w:hAnsi="Times New Roman" w:cs="Times New Roman"/>
          <w:sz w:val="24"/>
          <w:szCs w:val="24"/>
        </w:rPr>
        <w:t>Uji Hipotesis dalam penelitian ini terdiri dari uji koefisien determinasi (R square) dan uji T.</w:t>
      </w:r>
      <w:proofErr w:type="gramEnd"/>
    </w:p>
    <w:p w:rsidR="003E3136" w:rsidRPr="00893225" w:rsidRDefault="003E3136" w:rsidP="003E3136">
      <w:pPr>
        <w:spacing w:after="0" w:line="480" w:lineRule="auto"/>
        <w:ind w:firstLine="720"/>
        <w:jc w:val="both"/>
        <w:rPr>
          <w:rFonts w:ascii="Times New Roman" w:hAnsi="Times New Roman" w:cs="Times New Roman"/>
          <w:sz w:val="24"/>
          <w:szCs w:val="24"/>
        </w:rPr>
      </w:pPr>
    </w:p>
    <w:p w:rsidR="003E3136" w:rsidRPr="00893225" w:rsidRDefault="003E3136" w:rsidP="003E3136">
      <w:pPr>
        <w:pStyle w:val="ListParagraph"/>
        <w:numPr>
          <w:ilvl w:val="0"/>
          <w:numId w:val="16"/>
        </w:numPr>
        <w:spacing w:after="0" w:line="480" w:lineRule="auto"/>
        <w:ind w:left="426" w:hanging="284"/>
        <w:contextualSpacing w:val="0"/>
        <w:jc w:val="both"/>
        <w:rPr>
          <w:rFonts w:ascii="Times New Roman" w:hAnsi="Times New Roman" w:cs="Times New Roman"/>
          <w:b/>
          <w:sz w:val="24"/>
          <w:szCs w:val="24"/>
        </w:rPr>
      </w:pPr>
      <w:r w:rsidRPr="00893225">
        <w:rPr>
          <w:rFonts w:ascii="Times New Roman" w:hAnsi="Times New Roman" w:cs="Times New Roman"/>
          <w:b/>
          <w:sz w:val="24"/>
          <w:szCs w:val="24"/>
        </w:rPr>
        <w:lastRenderedPageBreak/>
        <w:t>Uji Koefisien Determinasi (R2)</w:t>
      </w:r>
    </w:p>
    <w:p w:rsidR="003E3136" w:rsidRPr="00893225" w:rsidRDefault="007F419E" w:rsidP="003E3136">
      <w:pPr>
        <w:pStyle w:val="ListParagraph"/>
        <w:spacing w:after="0" w:line="480"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E3136" w:rsidRPr="00893225">
        <w:rPr>
          <w:rFonts w:ascii="Times New Roman" w:hAnsi="Times New Roman" w:cs="Times New Roman"/>
          <w:sz w:val="24"/>
          <w:szCs w:val="24"/>
        </w:rPr>
        <w:t>Koefisien determinasi menunjukan kecocokan yang menyatakan proporsi dan variasi total Y (variabel dependen) yang dapat diterangkan oleh X (variabel independen) dan sebagai ukuran linier yang menyatakan seberapa baik garis regresi yang cocok dengan data.Besarnya koefisien determinasi antara 0 sampai 1.</w:t>
      </w:r>
      <w:proofErr w:type="gramEnd"/>
      <w:r w:rsidR="003E3136" w:rsidRPr="00893225">
        <w:rPr>
          <w:rFonts w:ascii="Times New Roman" w:hAnsi="Times New Roman" w:cs="Times New Roman"/>
          <w:sz w:val="24"/>
          <w:szCs w:val="24"/>
        </w:rPr>
        <w:t xml:space="preserve"> Jika nilai koefisien </w:t>
      </w:r>
      <w:proofErr w:type="gramStart"/>
      <w:r w:rsidR="003E3136" w:rsidRPr="00893225">
        <w:rPr>
          <w:rFonts w:ascii="Times New Roman" w:hAnsi="Times New Roman" w:cs="Times New Roman"/>
          <w:sz w:val="24"/>
          <w:szCs w:val="24"/>
        </w:rPr>
        <w:t>determinasi  mendekati</w:t>
      </w:r>
      <w:proofErr w:type="gramEnd"/>
      <w:r w:rsidR="003E3136" w:rsidRPr="00893225">
        <w:rPr>
          <w:rFonts w:ascii="Times New Roman" w:hAnsi="Times New Roman" w:cs="Times New Roman"/>
          <w:sz w:val="24"/>
          <w:szCs w:val="24"/>
        </w:rPr>
        <w:t xml:space="preserve"> 1 berarti hubungan antar variabel tersebut semakin erat (Ghozali,2016).</w:t>
      </w:r>
    </w:p>
    <w:p w:rsidR="003E3136" w:rsidRPr="00893225" w:rsidRDefault="003E3136" w:rsidP="003E3136">
      <w:pPr>
        <w:pStyle w:val="ListParagraph"/>
        <w:numPr>
          <w:ilvl w:val="0"/>
          <w:numId w:val="16"/>
        </w:numPr>
        <w:spacing w:after="0" w:line="480" w:lineRule="auto"/>
        <w:ind w:left="426" w:hanging="284"/>
        <w:jc w:val="both"/>
        <w:rPr>
          <w:rFonts w:ascii="Times New Roman" w:hAnsi="Times New Roman" w:cs="Times New Roman"/>
          <w:b/>
          <w:sz w:val="24"/>
          <w:szCs w:val="24"/>
        </w:rPr>
      </w:pPr>
      <w:r w:rsidRPr="00893225">
        <w:rPr>
          <w:rFonts w:ascii="Times New Roman" w:hAnsi="Times New Roman" w:cs="Times New Roman"/>
          <w:b/>
          <w:sz w:val="24"/>
          <w:szCs w:val="24"/>
        </w:rPr>
        <w:t>Uji Signifikasi (uji t)</w:t>
      </w:r>
    </w:p>
    <w:p w:rsidR="003E3136" w:rsidRPr="00893225" w:rsidRDefault="007F419E" w:rsidP="003E3136">
      <w:pPr>
        <w:spacing w:after="0" w:line="48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3E3136" w:rsidRPr="00893225">
        <w:rPr>
          <w:rFonts w:ascii="Times New Roman" w:hAnsi="Times New Roman" w:cs="Times New Roman"/>
          <w:sz w:val="24"/>
          <w:szCs w:val="24"/>
        </w:rPr>
        <w:t>Ghozali (2009) menyatakan bahwa “uji statistik t pada dasarnya menunjukan seberapa jauh pengaruh satu variabel independen secara individu dalam menerangkan variabel dependen.”</w:t>
      </w:r>
      <w:proofErr w:type="gramEnd"/>
      <w:r w:rsidR="003E3136" w:rsidRPr="00893225">
        <w:rPr>
          <w:rFonts w:ascii="Times New Roman" w:hAnsi="Times New Roman" w:cs="Times New Roman"/>
          <w:sz w:val="24"/>
          <w:szCs w:val="24"/>
        </w:rPr>
        <w:t>Uji t dapat juga dilakukan dengan hanya melihat nilai signifikansi t. Masing-masing variabel yang terdapat pada output hasil regresi menggunakan SPSS. Jika nilai probabilitas lebih kecil dari pada 0</w:t>
      </w:r>
      <w:proofErr w:type="gramStart"/>
      <w:r w:rsidR="003E3136" w:rsidRPr="00893225">
        <w:rPr>
          <w:rFonts w:ascii="Times New Roman" w:hAnsi="Times New Roman" w:cs="Times New Roman"/>
          <w:sz w:val="24"/>
          <w:szCs w:val="24"/>
        </w:rPr>
        <w:t>,05</w:t>
      </w:r>
      <w:proofErr w:type="gramEnd"/>
      <w:r w:rsidR="003E3136" w:rsidRPr="00893225">
        <w:rPr>
          <w:rFonts w:ascii="Times New Roman" w:hAnsi="Times New Roman" w:cs="Times New Roman"/>
          <w:sz w:val="24"/>
          <w:szCs w:val="24"/>
        </w:rPr>
        <w:t xml:space="preserve"> (untuk tingkat signifikasi = 5%), maka variabel independen (X) satu persatu tidak berpengaruh terhadap variabel dependen (Y). Sebaliknya, jika nilai probabilitas lebih besar dari 0</w:t>
      </w:r>
      <w:proofErr w:type="gramStart"/>
      <w:r w:rsidR="003E3136" w:rsidRPr="00893225">
        <w:rPr>
          <w:rFonts w:ascii="Times New Roman" w:hAnsi="Times New Roman" w:cs="Times New Roman"/>
          <w:sz w:val="24"/>
          <w:szCs w:val="24"/>
        </w:rPr>
        <w:t>,05</w:t>
      </w:r>
      <w:proofErr w:type="gramEnd"/>
      <w:r w:rsidR="003E3136" w:rsidRPr="00893225">
        <w:rPr>
          <w:rFonts w:ascii="Times New Roman" w:hAnsi="Times New Roman" w:cs="Times New Roman"/>
          <w:sz w:val="24"/>
          <w:szCs w:val="24"/>
        </w:rPr>
        <w:t xml:space="preserve"> maka variabel independen (X) berpengaruh terhadap variabel dependen (Y).</w:t>
      </w:r>
    </w:p>
    <w:p w:rsidR="003E3136" w:rsidRPr="00893225" w:rsidRDefault="003E3136" w:rsidP="003E3136">
      <w:pPr>
        <w:spacing w:after="0" w:line="480" w:lineRule="auto"/>
        <w:ind w:left="-142"/>
        <w:jc w:val="both"/>
        <w:rPr>
          <w:rFonts w:ascii="Times New Roman" w:hAnsi="Times New Roman" w:cs="Times New Roman"/>
          <w:b/>
          <w:sz w:val="24"/>
          <w:szCs w:val="24"/>
        </w:rPr>
      </w:pPr>
      <w:r w:rsidRPr="00893225">
        <w:rPr>
          <w:rFonts w:ascii="Times New Roman" w:hAnsi="Times New Roman" w:cs="Times New Roman"/>
          <w:b/>
          <w:sz w:val="24"/>
          <w:szCs w:val="24"/>
        </w:rPr>
        <w:t>3.2.6.2 Sistem Pengolahan Data Dengan Komputer</w:t>
      </w:r>
    </w:p>
    <w:p w:rsidR="003E3136" w:rsidRPr="00893225" w:rsidRDefault="003E3136" w:rsidP="003E3136">
      <w:pPr>
        <w:pStyle w:val="ListParagraph"/>
        <w:spacing w:after="0" w:line="480" w:lineRule="auto"/>
        <w:ind w:left="0" w:firstLine="720"/>
        <w:contextualSpacing w:val="0"/>
        <w:jc w:val="both"/>
        <w:rPr>
          <w:rFonts w:ascii="Times New Roman" w:hAnsi="Times New Roman" w:cs="Times New Roman"/>
          <w:sz w:val="24"/>
          <w:szCs w:val="24"/>
        </w:rPr>
      </w:pPr>
      <w:r w:rsidRPr="00893225">
        <w:rPr>
          <w:rFonts w:ascii="Times New Roman" w:hAnsi="Times New Roman" w:cs="Times New Roman"/>
          <w:sz w:val="24"/>
          <w:szCs w:val="24"/>
        </w:rPr>
        <w:t xml:space="preserve">Dalam penelitian ini penulis </w:t>
      </w:r>
      <w:proofErr w:type="gramStart"/>
      <w:r w:rsidRPr="00893225">
        <w:rPr>
          <w:rFonts w:ascii="Times New Roman" w:hAnsi="Times New Roman" w:cs="Times New Roman"/>
          <w:sz w:val="24"/>
          <w:szCs w:val="24"/>
        </w:rPr>
        <w:t>akan</w:t>
      </w:r>
      <w:proofErr w:type="gramEnd"/>
      <w:r w:rsidRPr="00893225">
        <w:rPr>
          <w:rFonts w:ascii="Times New Roman" w:hAnsi="Times New Roman" w:cs="Times New Roman"/>
          <w:sz w:val="24"/>
          <w:szCs w:val="24"/>
        </w:rPr>
        <w:t xml:space="preserve"> menggunakan perangkat computer dalam melakukan pengolahan data dengan menggunakan program SPSS versi 24 dan dibantu dengan program MS. Excel.</w:t>
      </w:r>
    </w:p>
    <w:p w:rsidR="003E3136" w:rsidRPr="004E476A" w:rsidRDefault="003E3136" w:rsidP="003E3136">
      <w:pPr>
        <w:spacing w:after="0" w:line="480" w:lineRule="auto"/>
        <w:jc w:val="both"/>
        <w:rPr>
          <w:rFonts w:ascii="Times New Roman" w:hAnsi="Times New Roman" w:cs="Times New Roman"/>
          <w:sz w:val="24"/>
          <w:szCs w:val="24"/>
        </w:rPr>
      </w:pPr>
    </w:p>
    <w:p w:rsidR="003E3136" w:rsidRPr="008A6475" w:rsidRDefault="003E3136" w:rsidP="003E3136">
      <w:pPr>
        <w:spacing w:after="0" w:line="480" w:lineRule="auto"/>
        <w:jc w:val="both"/>
        <w:rPr>
          <w:rFonts w:ascii="Times New Roman" w:hAnsi="Times New Roman" w:cs="Times New Roman"/>
          <w:sz w:val="24"/>
          <w:szCs w:val="24"/>
        </w:rPr>
      </w:pPr>
    </w:p>
    <w:p w:rsidR="003E3136" w:rsidRPr="00893225" w:rsidRDefault="003E3136" w:rsidP="003E3136">
      <w:pPr>
        <w:pStyle w:val="ListParagraph"/>
        <w:spacing w:after="0" w:line="480" w:lineRule="auto"/>
        <w:ind w:left="0" w:firstLine="720"/>
        <w:contextualSpacing w:val="0"/>
        <w:jc w:val="center"/>
        <w:rPr>
          <w:rFonts w:ascii="Times New Roman" w:hAnsi="Times New Roman" w:cs="Times New Roman"/>
          <w:b/>
          <w:sz w:val="24"/>
          <w:szCs w:val="24"/>
        </w:rPr>
      </w:pPr>
      <w:r w:rsidRPr="00893225">
        <w:rPr>
          <w:rFonts w:ascii="Times New Roman" w:hAnsi="Times New Roman" w:cs="Times New Roman"/>
          <w:b/>
          <w:sz w:val="24"/>
          <w:szCs w:val="24"/>
        </w:rPr>
        <w:lastRenderedPageBreak/>
        <w:t>BAB IV</w:t>
      </w:r>
    </w:p>
    <w:p w:rsidR="003E3136" w:rsidRPr="00893225" w:rsidRDefault="003E3136" w:rsidP="003E3136">
      <w:pPr>
        <w:pStyle w:val="ListParagraph"/>
        <w:spacing w:after="0" w:line="480" w:lineRule="auto"/>
        <w:ind w:left="0" w:firstLine="720"/>
        <w:contextualSpacing w:val="0"/>
        <w:jc w:val="center"/>
        <w:rPr>
          <w:rFonts w:ascii="Times New Roman" w:hAnsi="Times New Roman" w:cs="Times New Roman"/>
          <w:b/>
          <w:sz w:val="24"/>
          <w:szCs w:val="24"/>
        </w:rPr>
      </w:pPr>
      <w:r w:rsidRPr="00893225">
        <w:rPr>
          <w:rFonts w:ascii="Times New Roman" w:hAnsi="Times New Roman" w:cs="Times New Roman"/>
          <w:b/>
          <w:sz w:val="24"/>
          <w:szCs w:val="24"/>
        </w:rPr>
        <w:t>HASIL PENELITIAN DAN PEMBAHASAN</w:t>
      </w:r>
    </w:p>
    <w:p w:rsidR="003E3136" w:rsidRPr="00893225" w:rsidRDefault="003E3136" w:rsidP="003E3136">
      <w:pPr>
        <w:pStyle w:val="ListParagraph"/>
        <w:spacing w:before="120" w:after="0" w:line="480" w:lineRule="auto"/>
        <w:ind w:left="-426"/>
        <w:contextualSpacing w:val="0"/>
        <w:jc w:val="both"/>
        <w:rPr>
          <w:rFonts w:ascii="Times New Roman" w:hAnsi="Times New Roman" w:cs="Times New Roman"/>
          <w:b/>
          <w:sz w:val="24"/>
          <w:szCs w:val="24"/>
        </w:rPr>
      </w:pPr>
      <w:proofErr w:type="gramStart"/>
      <w:r w:rsidRPr="00893225">
        <w:rPr>
          <w:rFonts w:ascii="Times New Roman" w:hAnsi="Times New Roman" w:cs="Times New Roman"/>
          <w:b/>
          <w:sz w:val="24"/>
          <w:szCs w:val="24"/>
        </w:rPr>
        <w:t>4.1  Gambaran</w:t>
      </w:r>
      <w:proofErr w:type="gramEnd"/>
      <w:r w:rsidRPr="00893225">
        <w:rPr>
          <w:rFonts w:ascii="Times New Roman" w:hAnsi="Times New Roman" w:cs="Times New Roman"/>
          <w:b/>
          <w:sz w:val="24"/>
          <w:szCs w:val="24"/>
        </w:rPr>
        <w:t xml:space="preserve"> Umum Objek Penelitian </w:t>
      </w:r>
    </w:p>
    <w:p w:rsidR="003E3136" w:rsidRPr="00893225" w:rsidRDefault="003E3136" w:rsidP="003E3136">
      <w:pPr>
        <w:pStyle w:val="ListParagraph"/>
        <w:spacing w:after="0" w:line="480" w:lineRule="auto"/>
        <w:ind w:left="-284"/>
        <w:contextualSpacing w:val="0"/>
        <w:jc w:val="both"/>
        <w:rPr>
          <w:rFonts w:ascii="Times New Roman" w:hAnsi="Times New Roman" w:cs="Times New Roman"/>
          <w:b/>
          <w:sz w:val="24"/>
          <w:szCs w:val="24"/>
        </w:rPr>
      </w:pPr>
      <w:r w:rsidRPr="00893225">
        <w:rPr>
          <w:rFonts w:ascii="Times New Roman" w:hAnsi="Times New Roman" w:cs="Times New Roman"/>
          <w:b/>
          <w:sz w:val="24"/>
          <w:szCs w:val="24"/>
        </w:rPr>
        <w:t>4.1.1 Sejarah Kecamatan Tilamuta Kabupaten Boalemo</w:t>
      </w: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rPr>
      </w:pPr>
      <w:proofErr w:type="gramStart"/>
      <w:r w:rsidRPr="00893225">
        <w:rPr>
          <w:rFonts w:ascii="Times New Roman" w:hAnsi="Times New Roman" w:cs="Times New Roman"/>
          <w:sz w:val="24"/>
          <w:szCs w:val="24"/>
        </w:rPr>
        <w:t>Kabupaten Boalemo merupakan salah satu Kabupaten di Provinsi Gorontalo.</w:t>
      </w:r>
      <w:proofErr w:type="gramEnd"/>
      <w:r w:rsidRPr="00893225">
        <w:rPr>
          <w:rFonts w:ascii="Times New Roman" w:hAnsi="Times New Roman" w:cs="Times New Roman"/>
          <w:sz w:val="24"/>
          <w:szCs w:val="24"/>
        </w:rPr>
        <w:t xml:space="preserve"> Secara Geografis, Kabupaten Boalemo berbatasan dengan Kabupaten Gorontalo Utara di sebelah utara, Kabupaten Gorontalo di sebelah timur, Teluk Tomini di sebelah selatan, dan Kabupaten Pohuwato di sebelah barat.  Berdasarkan data dari Badan Perencanaan Pengembangan dan Penelitian (Bapppeda) Kabupaten Boalemo, wilayah Kabupaten Boalemo terdiri atas tujuh Kecamatan, yaitu Kecamatan Mananggu, Botumoito, Tilamuta, Dulupi, Paguyaman, Wonosari, dan Paguyaman Pantai, dengan ibukota Kabupaten berada di kecamatan Tilamuta dan Kabupaten Boalemo pula terdiri dari 82 desa.</w:t>
      </w:r>
    </w:p>
    <w:p w:rsidR="003E3136" w:rsidRPr="00893225" w:rsidRDefault="003E3136" w:rsidP="003E3136">
      <w:pPr>
        <w:pStyle w:val="ListParagraph"/>
        <w:spacing w:after="0" w:line="480" w:lineRule="auto"/>
        <w:ind w:left="0" w:firstLine="709"/>
        <w:jc w:val="both"/>
        <w:rPr>
          <w:rFonts w:ascii="Times New Roman" w:hAnsi="Times New Roman" w:cs="Times New Roman"/>
          <w:sz w:val="24"/>
          <w:szCs w:val="24"/>
        </w:rPr>
      </w:pPr>
      <w:r w:rsidRPr="00893225">
        <w:rPr>
          <w:rFonts w:ascii="Times New Roman" w:hAnsi="Times New Roman" w:cs="Times New Roman"/>
          <w:sz w:val="24"/>
          <w:szCs w:val="24"/>
        </w:rPr>
        <w:tab/>
      </w:r>
      <w:proofErr w:type="gramStart"/>
      <w:r w:rsidRPr="00893225">
        <w:rPr>
          <w:rFonts w:ascii="Times New Roman" w:hAnsi="Times New Roman" w:cs="Times New Roman"/>
          <w:sz w:val="24"/>
          <w:szCs w:val="24"/>
        </w:rPr>
        <w:t>Kecamatan Tilamuta terdiri dari 12 desa dan 43 dusun.</w:t>
      </w:r>
      <w:proofErr w:type="gramEnd"/>
      <w:r w:rsidRPr="00893225">
        <w:rPr>
          <w:rFonts w:ascii="Times New Roman" w:hAnsi="Times New Roman" w:cs="Times New Roman"/>
          <w:sz w:val="24"/>
          <w:szCs w:val="24"/>
        </w:rPr>
        <w:t xml:space="preserve"> Desa-desa tersebut yaitu Lamu, Bajo, Pentadu Barat, Modelomo, Hungayonaa, Ayuhulalo, Piloliyanga, Limbato, Mohungo, Pentadu Timur, Lahumbo, dan Tenilo dengan ibukota kecamatan terletak di modelomo. Jumlah penduduk Kecamatan Tilamuta pada tahun 2016 adalah 30.364 jiwa, terdiri dari penduduk laki-laki 15.347 jiwa dan penduduk perempuan 15.017 jiwa. </w:t>
      </w:r>
    </w:p>
    <w:p w:rsidR="003E3136" w:rsidRPr="008A6475" w:rsidRDefault="003E3136" w:rsidP="003E3136">
      <w:pPr>
        <w:spacing w:after="0" w:line="480" w:lineRule="auto"/>
        <w:ind w:left="-284"/>
        <w:jc w:val="both"/>
        <w:rPr>
          <w:rFonts w:ascii="Times New Roman" w:hAnsi="Times New Roman" w:cs="Times New Roman"/>
          <w:b/>
          <w:sz w:val="24"/>
          <w:szCs w:val="24"/>
        </w:rPr>
      </w:pPr>
      <w:r w:rsidRPr="008A6475">
        <w:rPr>
          <w:rFonts w:ascii="Times New Roman" w:hAnsi="Times New Roman" w:cs="Times New Roman"/>
          <w:b/>
          <w:sz w:val="24"/>
          <w:szCs w:val="24"/>
        </w:rPr>
        <w:t>4.1.2 Struktur Organisasi Desa</w:t>
      </w:r>
    </w:p>
    <w:p w:rsidR="003E3136" w:rsidRPr="008A6475" w:rsidRDefault="003E3136" w:rsidP="003E3136">
      <w:pPr>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tab/>
        <w:t xml:space="preserve">Lembaga perpanjangan pemerintah pusat yang memiliki peran strategis untuk mengatur masyarakat yang ada dipedesaan demi mewujudkan pembangunan pemerintah adalah pemerintahan desa.Kepala Desa dan Perangkat </w:t>
      </w:r>
      <w:r w:rsidRPr="00893225">
        <w:rPr>
          <w:rFonts w:ascii="Times New Roman" w:hAnsi="Times New Roman" w:cs="Times New Roman"/>
          <w:sz w:val="24"/>
          <w:szCs w:val="24"/>
        </w:rPr>
        <w:lastRenderedPageBreak/>
        <w:t>Desa, yaitu meliputi sekertaris Desa dan Perangkat lainnya adalah bagian dari pemerintah desa. Struktur organisasinya adalah sebagai berikut:</w:t>
      </w:r>
    </w:p>
    <w:p w:rsidR="003E3136" w:rsidRPr="00893225" w:rsidRDefault="00740CA1" w:rsidP="003E313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046" style="position:absolute;left:0;text-align:left;margin-left:-.05pt;margin-top:6.7pt;width:438.25pt;height:214.55pt;z-index:251682816" coordorigin="2267,5714" coordsize="8765,4291">
            <v:rect id="_x0000_s1047" style="position:absolute;left:3705;top:7515;width:1305;height:1170" fillcolor="#95b3d7 [1940]" strokecolor="#4f81bd [3204]" strokeweight="1pt">
              <v:fill color2="#4f81bd [3204]" focus="50%" type="gradient"/>
              <v:shadow on="t" type="perspective" color="#243f60 [1604]" offset="1pt" offset2="-3pt"/>
              <v:textbox style="mso-next-textbox:#_x0000_s1047">
                <w:txbxContent>
                  <w:p w:rsidR="006B5BCC" w:rsidRDefault="006B5BCC" w:rsidP="003E3136">
                    <w:pPr>
                      <w:spacing w:after="0" w:line="240" w:lineRule="auto"/>
                      <w:jc w:val="center"/>
                    </w:pPr>
                    <w:r w:rsidRPr="00DD6A52">
                      <w:rPr>
                        <w:sz w:val="20"/>
                        <w:szCs w:val="20"/>
                      </w:rPr>
                      <w:t>Kepala Seksi</w:t>
                    </w:r>
                    <w:r>
                      <w:rPr>
                        <w:sz w:val="20"/>
                        <w:szCs w:val="20"/>
                      </w:rPr>
                      <w:t>Kesejahteraaan</w:t>
                    </w:r>
                  </w:p>
                </w:txbxContent>
              </v:textbox>
            </v:rect>
            <v:rect id="_x0000_s1048" style="position:absolute;left:5212;top:9285;width:1028;height:720" fillcolor="#c2d69b [1942]" strokecolor="#9bbb59 [3206]" strokeweight="1pt">
              <v:fill color2="#9bbb59 [3206]" focus="50%" type="gradient"/>
              <v:shadow on="t" type="perspective" color="#4e6128 [1606]" offset="1pt" offset2="-3pt"/>
              <v:textbox style="mso-next-textbox:#_x0000_s1048">
                <w:txbxContent>
                  <w:p w:rsidR="006B5BCC" w:rsidRDefault="006B5BCC" w:rsidP="003E3136">
                    <w:r>
                      <w:t>Kepala Dusun</w:t>
                    </w:r>
                  </w:p>
                </w:txbxContent>
              </v:textbox>
            </v:rect>
            <v:shape id="_x0000_s1049" type="#_x0000_t32" style="position:absolute;left:5099;top:6000;width:1216;height:1" o:connectortype="straight" strokecolor="#243f60 [1604]" strokeweight="1pt">
              <v:stroke endarrow="block"/>
            </v:shape>
            <v:shape id="_x0000_s1050" type="#_x0000_t32" style="position:absolute;left:5745;top:9045;width:2191;height:0" o:connectortype="straight" strokeweight="1.5pt"/>
            <v:shape id="_x0000_s1051" type="#_x0000_t32" style="position:absolute;left:6737;top:6824;width:1289;height:0" o:connectortype="straight" strokeweight="1.5pt"/>
            <v:shape id="_x0000_s1052" type="#_x0000_t32" style="position:absolute;left:4335;top:7065;width:2385;height:0" o:connectortype="straight" strokeweight="1.5pt"/>
            <v:shape id="_x0000_s1053" type="#_x0000_t32" style="position:absolute;left:2910;top:7289;width:2820;height:0" o:connectortype="straight" strokeweight="1.5pt"/>
            <v:rect id="_x0000_s1054" style="position:absolute;left:5107;top:7515;width:1305;height:1170" fillcolor="#95b3d7 [1940]" strokecolor="#4f81bd [3204]" strokeweight="1pt">
              <v:fill color2="#4f81bd [3204]" focus="50%" type="gradient"/>
              <v:shadow on="t" type="perspective" color="#243f60 [1604]" offset="1pt" offset2="-3pt"/>
              <v:textbox style="mso-next-textbox:#_x0000_s1054">
                <w:txbxContent>
                  <w:p w:rsidR="006B5BCC" w:rsidRDefault="006B5BCC" w:rsidP="003E3136">
                    <w:pPr>
                      <w:spacing w:after="0" w:line="240" w:lineRule="auto"/>
                      <w:jc w:val="center"/>
                    </w:pPr>
                    <w:r w:rsidRPr="00DD6A52">
                      <w:rPr>
                        <w:sz w:val="20"/>
                        <w:szCs w:val="20"/>
                      </w:rPr>
                      <w:t>Kepala Seksi</w:t>
                    </w:r>
                    <w:r>
                      <w:rPr>
                        <w:sz w:val="20"/>
                        <w:szCs w:val="20"/>
                      </w:rPr>
                      <w:t>Pemerintahan</w:t>
                    </w:r>
                  </w:p>
                </w:txbxContent>
              </v:textbox>
            </v:rect>
            <v:rect id="_x0000_s1055" style="position:absolute;left:2267;top:7529;width:1305;height:1170" fillcolor="#95b3d7 [1940]" strokecolor="#4f81bd [3204]" strokeweight="1pt">
              <v:fill color2="#4f81bd [3204]" focus="50%" type="gradient"/>
              <v:shadow on="t" type="perspective" color="#243f60 [1604]" offset="1pt" offset2="-3pt"/>
              <v:textbox style="mso-next-textbox:#_x0000_s1055">
                <w:txbxContent>
                  <w:p w:rsidR="006B5BCC" w:rsidRDefault="006B5BCC" w:rsidP="003E3136">
                    <w:pPr>
                      <w:spacing w:after="0" w:line="240" w:lineRule="auto"/>
                      <w:jc w:val="center"/>
                    </w:pPr>
                    <w:r w:rsidRPr="00DD6A52">
                      <w:rPr>
                        <w:sz w:val="20"/>
                        <w:szCs w:val="20"/>
                      </w:rPr>
                      <w:t>Kepala Seksi</w:t>
                    </w:r>
                    <w:r>
                      <w:rPr>
                        <w:sz w:val="20"/>
                        <w:szCs w:val="20"/>
                      </w:rPr>
                      <w:t>Pelayanan</w:t>
                    </w:r>
                  </w:p>
                </w:txbxContent>
              </v:textbox>
            </v:rect>
            <v:shape id="_x0000_s1056" type="#_x0000_t32" style="position:absolute;left:2924;top:7289;width:1;height:240;flip:x" o:connectortype="straight"/>
            <v:shape id="_x0000_s1057" type="#_x0000_t32" style="position:absolute;left:7935;top:9045;width:1;height:240;flip:x" o:connectortype="straight" strokeweight="1pt"/>
            <v:shape id="_x0000_s1058" type="#_x0000_t32" style="position:absolute;left:5743;top:9045;width:1;height:240;flip:x" o:connectortype="straight" strokeweight="1pt"/>
            <v:shape id="_x0000_s1059" type="#_x0000_t32" style="position:absolute;left:8955;top:7140;width:0;height:480" o:connectortype="straight" strokeweight="1.5pt"/>
            <v:shape id="_x0000_s1060" type="#_x0000_t32" style="position:absolute;left:7591;top:7395;width:2714;height:1" o:connectortype="straight" strokeweight="1.5pt"/>
            <v:shape id="_x0000_s1061" type="#_x0000_t32" style="position:absolute;left:7590;top:7380;width:1;height:240;flip:x" o:connectortype="straight"/>
            <v:shape id="_x0000_s1062" type="#_x0000_t32" style="position:absolute;left:10305;top:7380;width:1;height:240;flip:x" o:connectortype="straight"/>
            <v:rect id="_x0000_s1063" style="position:absolute;left:6930;top:7620;width:1305;height:1170" fillcolor="#f79646 [3209]" strokecolor="#f2f2f2 [3041]" strokeweight="3pt">
              <v:shadow on="t" type="perspective" color="#974706 [1609]" opacity=".5" offset="1pt" offset2="-1pt"/>
              <v:textbox style="mso-next-textbox:#_x0000_s1063">
                <w:txbxContent>
                  <w:p w:rsidR="006B5BCC" w:rsidRDefault="006B5BCC" w:rsidP="003E3136">
                    <w:pPr>
                      <w:spacing w:after="0" w:line="240" w:lineRule="auto"/>
                      <w:jc w:val="center"/>
                    </w:pPr>
                    <w:r>
                      <w:rPr>
                        <w:sz w:val="20"/>
                        <w:szCs w:val="20"/>
                      </w:rPr>
                      <w:t>Kepala Urusan Umum &amp; Tata Usaha</w:t>
                    </w:r>
                  </w:p>
                </w:txbxContent>
              </v:textbox>
            </v:rect>
            <v:rect id="_x0000_s1064" style="position:absolute;left:7424;top:9285;width:1028;height:720" fillcolor="#c2d69b [1942]" strokecolor="#9bbb59 [3206]" strokeweight="1pt">
              <v:fill color2="#9bbb59 [3206]" focus="50%" type="gradient"/>
              <v:shadow on="t" type="perspective" color="#4e6128 [1606]" offset="1pt" offset2="-3pt"/>
              <v:textbox style="mso-next-textbox:#_x0000_s1064">
                <w:txbxContent>
                  <w:p w:rsidR="006B5BCC" w:rsidRDefault="006B5BCC" w:rsidP="003E3136">
                    <w:r>
                      <w:t>Kepala Dusun</w:t>
                    </w:r>
                  </w:p>
                </w:txbxContent>
              </v:textbox>
            </v:rect>
            <v:rect id="_x0000_s1065" style="position:absolute;left:6301;top:5714;width:1440;height:570" fillcolor="red">
              <v:textbox style="mso-next-textbox:#_x0000_s1065">
                <w:txbxContent>
                  <w:p w:rsidR="006B5BCC" w:rsidRPr="0042245C" w:rsidRDefault="006B5BCC" w:rsidP="003E3136">
                    <w:pPr>
                      <w:rPr>
                        <w:b/>
                        <w:color w:val="FFFFFF" w:themeColor="background1"/>
                      </w:rPr>
                    </w:pPr>
                    <w:r w:rsidRPr="0042245C">
                      <w:rPr>
                        <w:b/>
                        <w:color w:val="FFFFFF" w:themeColor="background1"/>
                      </w:rPr>
                      <w:t>Kepala Desa</w:t>
                    </w:r>
                  </w:p>
                </w:txbxContent>
              </v:textbox>
            </v:rect>
            <v:rect id="_x0000_s1066" style="position:absolute;left:8026;top:6434;width:1701;height:720" fillcolor="#365f91 [2404]">
              <v:textbox style="mso-next-textbox:#_x0000_s1066">
                <w:txbxContent>
                  <w:p w:rsidR="006B5BCC" w:rsidRPr="003D113D" w:rsidRDefault="006B5BCC" w:rsidP="003E3136">
                    <w:pPr>
                      <w:rPr>
                        <w:color w:val="FFFFFF" w:themeColor="background1"/>
                      </w:rPr>
                    </w:pPr>
                    <w:r w:rsidRPr="003D113D">
                      <w:rPr>
                        <w:color w:val="FFFFFF" w:themeColor="background1"/>
                      </w:rPr>
                      <w:t>Sekretaris Desa</w:t>
                    </w:r>
                  </w:p>
                </w:txbxContent>
              </v:textbox>
            </v:rect>
            <v:rect id="_x0000_s1067" style="position:absolute;left:3931;top:5714;width:1162;height:555" fillcolor="red" strokecolor="#c0504d [3205]" strokeweight="1pt">
              <v:fill color2="#c0504d [3205]"/>
              <v:shadow on="t" type="perspective" color="#622423 [1605]" offset="1pt" offset2="-3pt"/>
              <v:textbox style="mso-next-textbox:#_x0000_s1067">
                <w:txbxContent>
                  <w:p w:rsidR="006B5BCC" w:rsidRPr="0042245C" w:rsidRDefault="006B5BCC" w:rsidP="003E3136">
                    <w:pPr>
                      <w:jc w:val="center"/>
                      <w:rPr>
                        <w:b/>
                        <w:color w:val="FFFFFF" w:themeColor="background1"/>
                      </w:rPr>
                    </w:pPr>
                    <w:r w:rsidRPr="0042245C">
                      <w:rPr>
                        <w:b/>
                        <w:color w:val="FFFFFF" w:themeColor="background1"/>
                      </w:rPr>
                      <w:t>BPD</w:t>
                    </w:r>
                  </w:p>
                </w:txbxContent>
              </v:textbox>
            </v:rect>
            <v:rect id="_x0000_s1068" style="position:absolute;left:8340;top:7605;width:1305;height:1170" fillcolor="#f79646 [3209]" strokecolor="#f2f2f2 [3041]" strokeweight="3pt">
              <v:shadow on="t" type="perspective" color="#974706 [1609]" opacity=".5" offset="1pt" offset2="-1pt"/>
              <v:textbox style="mso-next-textbox:#_x0000_s1068">
                <w:txbxContent>
                  <w:p w:rsidR="006B5BCC" w:rsidRDefault="006B5BCC" w:rsidP="003E3136">
                    <w:pPr>
                      <w:spacing w:after="0" w:line="240" w:lineRule="auto"/>
                      <w:jc w:val="center"/>
                    </w:pPr>
                    <w:r>
                      <w:rPr>
                        <w:sz w:val="20"/>
                        <w:szCs w:val="20"/>
                      </w:rPr>
                      <w:t>Kepala Urusan Keuangan</w:t>
                    </w:r>
                  </w:p>
                </w:txbxContent>
              </v:textbox>
            </v:rect>
            <v:rect id="_x0000_s1069" style="position:absolute;left:9727;top:7620;width:1305;height:1170" fillcolor="#f79646 [3209]" strokecolor="#f2f2f2 [3041]" strokeweight="3pt">
              <v:shadow on="t" type="perspective" color="#974706 [1609]" opacity=".5" offset="1pt" offset2="-1pt"/>
              <v:textbox style="mso-next-textbox:#_x0000_s1069">
                <w:txbxContent>
                  <w:p w:rsidR="006B5BCC" w:rsidRDefault="006B5BCC" w:rsidP="003E3136">
                    <w:pPr>
                      <w:spacing w:after="0" w:line="240" w:lineRule="auto"/>
                      <w:jc w:val="center"/>
                    </w:pPr>
                    <w:r>
                      <w:rPr>
                        <w:sz w:val="20"/>
                        <w:szCs w:val="20"/>
                      </w:rPr>
                      <w:t>Kepala Urusan Perencanaan</w:t>
                    </w:r>
                  </w:p>
                </w:txbxContent>
              </v:textbox>
            </v:rect>
          </v:group>
        </w:pict>
      </w:r>
      <w:r>
        <w:rPr>
          <w:rFonts w:ascii="Times New Roman" w:hAnsi="Times New Roman" w:cs="Times New Roman"/>
          <w:noProof/>
          <w:sz w:val="24"/>
          <w:szCs w:val="24"/>
        </w:rPr>
        <w:pict>
          <v:rect id="_x0000_s1044" style="position:absolute;left:0;text-align:left;margin-left:83.85pt;margin-top:6pt;width:58.1pt;height:27.75pt;z-index:251680768" fillcolor="red" strokecolor="#c0504d [3205]" strokeweight="1pt">
            <v:fill color2="#c0504d [3205]"/>
            <v:shadow on="t" type="perspective" color="#622423 [1605]" offset="1pt" offset2="-3pt"/>
            <v:textbox style="mso-next-textbox:#_x0000_s1044">
              <w:txbxContent>
                <w:p w:rsidR="006B5BCC" w:rsidRPr="0042245C" w:rsidRDefault="006B5BCC" w:rsidP="003E3136">
                  <w:pPr>
                    <w:jc w:val="center"/>
                    <w:rPr>
                      <w:b/>
                      <w:color w:val="FFFFFF" w:themeColor="background1"/>
                    </w:rPr>
                  </w:pPr>
                  <w:r w:rsidRPr="0042245C">
                    <w:rPr>
                      <w:b/>
                      <w:color w:val="FFFFFF" w:themeColor="background1"/>
                    </w:rPr>
                    <w:t>BPD</w:t>
                  </w:r>
                </w:p>
              </w:txbxContent>
            </v:textbox>
          </v:rect>
        </w:pict>
      </w:r>
      <w:r>
        <w:rPr>
          <w:rFonts w:ascii="Times New Roman" w:hAnsi="Times New Roman" w:cs="Times New Roman"/>
          <w:noProof/>
          <w:sz w:val="24"/>
          <w:szCs w:val="24"/>
        </w:rPr>
        <w:pict>
          <v:rect id="_x0000_s1043" style="position:absolute;left:0;text-align:left;margin-left:287.9pt;margin-top:42pt;width:85.05pt;height:36pt;z-index:251679744" fillcolor="#365f91 [2404]">
            <v:textbox style="mso-next-textbox:#_x0000_s1043">
              <w:txbxContent>
                <w:p w:rsidR="006B5BCC" w:rsidRPr="003D113D" w:rsidRDefault="006B5BCC" w:rsidP="003E3136">
                  <w:pPr>
                    <w:rPr>
                      <w:color w:val="FFFFFF" w:themeColor="background1"/>
                    </w:rPr>
                  </w:pPr>
                  <w:r w:rsidRPr="003D113D">
                    <w:rPr>
                      <w:color w:val="FFFFFF" w:themeColor="background1"/>
                    </w:rPr>
                    <w:t>Sekretaris Desa</w:t>
                  </w:r>
                </w:p>
              </w:txbxContent>
            </v:textbox>
          </v:rect>
        </w:pict>
      </w:r>
      <w:r>
        <w:rPr>
          <w:rFonts w:ascii="Times New Roman" w:hAnsi="Times New Roman" w:cs="Times New Roman"/>
          <w:noProof/>
          <w:sz w:val="24"/>
          <w:szCs w:val="24"/>
        </w:rPr>
        <w:pict>
          <v:rect id="_x0000_s1042" style="position:absolute;left:0;text-align:left;margin-left:202.35pt;margin-top:6pt;width:1in;height:28.5pt;z-index:251678720" fillcolor="red">
            <v:textbox style="mso-next-textbox:#_x0000_s1042">
              <w:txbxContent>
                <w:p w:rsidR="006B5BCC" w:rsidRPr="0042245C" w:rsidRDefault="006B5BCC" w:rsidP="003E3136">
                  <w:pPr>
                    <w:rPr>
                      <w:b/>
                      <w:color w:val="FFFFFF" w:themeColor="background1"/>
                    </w:rPr>
                  </w:pPr>
                  <w:r w:rsidRPr="0042245C">
                    <w:rPr>
                      <w:b/>
                      <w:color w:val="FFFFFF" w:themeColor="background1"/>
                    </w:rPr>
                    <w:t>Kepala Desa</w:t>
                  </w:r>
                </w:p>
              </w:txbxContent>
            </v:textbox>
          </v:rect>
        </w:pict>
      </w:r>
      <w:r>
        <w:rPr>
          <w:rFonts w:ascii="Times New Roman" w:hAnsi="Times New Roman" w:cs="Times New Roman"/>
          <w:noProof/>
          <w:sz w:val="24"/>
          <w:szCs w:val="24"/>
        </w:rPr>
        <w:pict>
          <v:rect id="_x0000_s1041" style="position:absolute;left:0;text-align:left;margin-left:83.85pt;margin-top:6pt;width:58.1pt;height:27.75pt;z-index:251677696" fillcolor="red" strokecolor="#c0504d [3205]" strokeweight="1pt">
            <v:fill color2="#c0504d [3205]"/>
            <v:shadow on="t" type="perspective" color="#622423 [1605]" offset="1pt" offset2="-3pt"/>
            <v:textbox style="mso-next-textbox:#_x0000_s1041">
              <w:txbxContent>
                <w:p w:rsidR="006B5BCC" w:rsidRPr="0042245C" w:rsidRDefault="006B5BCC" w:rsidP="003E3136">
                  <w:pPr>
                    <w:jc w:val="center"/>
                    <w:rPr>
                      <w:b/>
                      <w:color w:val="FFFFFF" w:themeColor="background1"/>
                    </w:rPr>
                  </w:pPr>
                  <w:r w:rsidRPr="0042245C">
                    <w:rPr>
                      <w:b/>
                      <w:color w:val="FFFFFF" w:themeColor="background1"/>
                    </w:rPr>
                    <w:t>BPD</w:t>
                  </w:r>
                </w:p>
              </w:txbxContent>
            </v:textbox>
          </v:rect>
        </w:pict>
      </w:r>
      <w:r>
        <w:rPr>
          <w:rFonts w:ascii="Times New Roman" w:hAnsi="Times New Roman" w:cs="Times New Roman"/>
          <w:noProof/>
          <w:sz w:val="24"/>
          <w:szCs w:val="24"/>
        </w:rPr>
        <w:pict>
          <v:rect id="_x0000_s1033" style="position:absolute;left:0;text-align:left;margin-left:83.85pt;margin-top:6pt;width:58.1pt;height:27.75pt;z-index:251669504" fillcolor="red" strokecolor="#c0504d [3205]" strokeweight="1pt">
            <v:fill color2="#c0504d [3205]"/>
            <v:shadow on="t" type="perspective" color="#622423 [1605]" offset="1pt" offset2="-3pt"/>
            <v:textbox style="mso-next-textbox:#_x0000_s1033">
              <w:txbxContent>
                <w:p w:rsidR="006B5BCC" w:rsidRPr="0042245C" w:rsidRDefault="006B5BCC" w:rsidP="003E3136">
                  <w:pPr>
                    <w:jc w:val="center"/>
                    <w:rPr>
                      <w:b/>
                      <w:color w:val="FFFFFF" w:themeColor="background1"/>
                    </w:rPr>
                  </w:pPr>
                  <w:r w:rsidRPr="0042245C">
                    <w:rPr>
                      <w:b/>
                      <w:color w:val="FFFFFF" w:themeColor="background1"/>
                    </w:rPr>
                    <w:t>BPD</w:t>
                  </w:r>
                </w:p>
              </w:txbxContent>
            </v:textbox>
          </v:rect>
        </w:pict>
      </w:r>
      <w:r>
        <w:rPr>
          <w:rFonts w:ascii="Times New Roman" w:hAnsi="Times New Roman" w:cs="Times New Roman"/>
          <w:noProof/>
          <w:sz w:val="24"/>
          <w:szCs w:val="24"/>
        </w:rPr>
        <w:pict>
          <v:rect id="_x0000_s1034" style="position:absolute;left:0;text-align:left;margin-left:202.35pt;margin-top:6pt;width:1in;height:28.5pt;z-index:251670528" fillcolor="red">
            <v:textbox style="mso-next-textbox:#_x0000_s1034">
              <w:txbxContent>
                <w:p w:rsidR="006B5BCC" w:rsidRPr="0042245C" w:rsidRDefault="006B5BCC" w:rsidP="003E3136">
                  <w:pPr>
                    <w:rPr>
                      <w:b/>
                      <w:color w:val="FFFFFF" w:themeColor="background1"/>
                    </w:rPr>
                  </w:pPr>
                  <w:r w:rsidRPr="0042245C">
                    <w:rPr>
                      <w:b/>
                      <w:color w:val="FFFFFF" w:themeColor="background1"/>
                    </w:rPr>
                    <w:t>Kepala Desa</w:t>
                  </w:r>
                </w:p>
              </w:txbxContent>
            </v:textbox>
          </v:rect>
        </w:pict>
      </w:r>
    </w:p>
    <w:p w:rsidR="003E3136" w:rsidRPr="00893225" w:rsidRDefault="00740CA1" w:rsidP="003E313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32" style="position:absolute;left:0;text-align:left;margin-left:222.6pt;margin-top:6.85pt;width:0;height:138.75pt;z-index:251672576" o:connectortype="straight" strokeweight="1.5pt"/>
        </w:pict>
      </w:r>
      <w:r>
        <w:rPr>
          <w:rFonts w:ascii="Times New Roman" w:hAnsi="Times New Roman" w:cs="Times New Roman"/>
          <w:noProof/>
          <w:sz w:val="24"/>
          <w:szCs w:val="24"/>
        </w:rPr>
        <w:pict>
          <v:rect id="_x0000_s1035" style="position:absolute;left:0;text-align:left;margin-left:287.9pt;margin-top:14.4pt;width:85.05pt;height:36pt;z-index:251671552" fillcolor="#365f91 [2404]">
            <v:textbox style="mso-next-textbox:#_x0000_s1035">
              <w:txbxContent>
                <w:p w:rsidR="006B5BCC" w:rsidRPr="003D113D" w:rsidRDefault="006B5BCC" w:rsidP="003E3136">
                  <w:pPr>
                    <w:rPr>
                      <w:color w:val="FFFFFF" w:themeColor="background1"/>
                    </w:rPr>
                  </w:pPr>
                  <w:r w:rsidRPr="003D113D">
                    <w:rPr>
                      <w:color w:val="FFFFFF" w:themeColor="background1"/>
                    </w:rPr>
                    <w:t>Sekretaris Desa</w:t>
                  </w:r>
                </w:p>
              </w:txbxContent>
            </v:textbox>
          </v:rect>
        </w:pict>
      </w:r>
    </w:p>
    <w:p w:rsidR="003E3136" w:rsidRPr="00893225" w:rsidRDefault="00740CA1" w:rsidP="003E313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37" type="#_x0000_t32" style="position:absolute;left:0;text-align:left;margin-left:103.35pt;margin-top:18.35pt;width:0;height:23.2pt;z-index:251673600" o:connectortype="straight" strokeweight="1.5pt"/>
        </w:pict>
      </w:r>
    </w:p>
    <w:p w:rsidR="003E3136" w:rsidRPr="00893225" w:rsidRDefault="00740CA1" w:rsidP="003E3136">
      <w:pPr>
        <w:tabs>
          <w:tab w:val="left" w:pos="648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5" style="position:absolute;left:0;text-align:left;margin-left:372.95pt;margin-top:19.2pt;width:65.25pt;height:58.5pt;z-index:251681792" fillcolor="#f79646 [3209]" strokecolor="#f2f2f2 [3041]" strokeweight="3pt">
            <v:shadow on="t" type="perspective" color="#974706 [1609]" opacity=".5" offset="1pt" offset2="-1pt"/>
            <v:textbox style="mso-next-textbox:#_x0000_s1045">
              <w:txbxContent>
                <w:p w:rsidR="006B5BCC" w:rsidRDefault="006B5BCC" w:rsidP="003E3136">
                  <w:pPr>
                    <w:spacing w:after="0" w:line="240" w:lineRule="auto"/>
                    <w:jc w:val="center"/>
                  </w:pPr>
                  <w:r>
                    <w:rPr>
                      <w:sz w:val="20"/>
                      <w:szCs w:val="20"/>
                    </w:rPr>
                    <w:t>Kepala Urusan Perencanaan</w:t>
                  </w:r>
                </w:p>
              </w:txbxContent>
            </v:textbox>
          </v:rect>
        </w:pict>
      </w:r>
      <w:r>
        <w:rPr>
          <w:rFonts w:ascii="Times New Roman" w:hAnsi="Times New Roman" w:cs="Times New Roman"/>
          <w:noProof/>
          <w:sz w:val="24"/>
          <w:szCs w:val="24"/>
        </w:rPr>
        <w:pict>
          <v:rect id="_x0000_s1040" style="position:absolute;left:0;text-align:left;margin-left:372.95pt;margin-top:18.45pt;width:65.25pt;height:58.5pt;z-index:251676672" fillcolor="#f79646 [3209]" strokecolor="#f2f2f2 [3041]" strokeweight="3pt">
            <v:shadow on="t" type="perspective" color="#974706 [1609]" opacity=".5" offset="1pt" offset2="-1pt"/>
            <v:textbox style="mso-next-textbox:#_x0000_s1040">
              <w:txbxContent>
                <w:p w:rsidR="006B5BCC" w:rsidRDefault="006B5BCC" w:rsidP="003E3136">
                  <w:pPr>
                    <w:spacing w:after="0" w:line="240" w:lineRule="auto"/>
                    <w:jc w:val="center"/>
                  </w:pPr>
                  <w:r>
                    <w:rPr>
                      <w:sz w:val="20"/>
                      <w:szCs w:val="20"/>
                    </w:rPr>
                    <w:t>Kepala Urusan Perencanaan</w:t>
                  </w:r>
                </w:p>
              </w:txbxContent>
            </v:textbox>
          </v:rect>
        </w:pict>
      </w:r>
      <w:r>
        <w:rPr>
          <w:rFonts w:ascii="Times New Roman" w:hAnsi="Times New Roman" w:cs="Times New Roman"/>
          <w:noProof/>
          <w:sz w:val="24"/>
          <w:szCs w:val="24"/>
        </w:rPr>
        <w:pict>
          <v:rect id="_x0000_s1039" style="position:absolute;left:0;text-align:left;margin-left:303.6pt;margin-top:19.2pt;width:65.25pt;height:58.5pt;z-index:251675648" fillcolor="#f79646 [3209]" strokecolor="#f2f2f2 [3041]" strokeweight="3pt">
            <v:shadow on="t" type="perspective" color="#974706 [1609]" opacity=".5" offset="1pt" offset2="-1pt"/>
            <v:textbox style="mso-next-textbox:#_x0000_s1039">
              <w:txbxContent>
                <w:p w:rsidR="006B5BCC" w:rsidRDefault="006B5BCC" w:rsidP="003E3136">
                  <w:pPr>
                    <w:spacing w:after="0" w:line="240" w:lineRule="auto"/>
                    <w:jc w:val="center"/>
                  </w:pPr>
                  <w:r>
                    <w:rPr>
                      <w:sz w:val="20"/>
                      <w:szCs w:val="20"/>
                    </w:rPr>
                    <w:t>Kepala Urusan Keuangan</w:t>
                  </w:r>
                </w:p>
              </w:txbxContent>
            </v:textbox>
          </v:rect>
        </w:pict>
      </w:r>
      <w:r>
        <w:rPr>
          <w:rFonts w:ascii="Times New Roman" w:hAnsi="Times New Roman" w:cs="Times New Roman"/>
          <w:noProof/>
          <w:sz w:val="24"/>
          <w:szCs w:val="24"/>
        </w:rPr>
        <w:pict>
          <v:shape id="_x0000_s1038" type="#_x0000_t32" style="position:absolute;left:0;text-align:left;margin-left:173.8pt;margin-top:1.95pt;width:.05pt;height:12pt;flip:x;z-index:251674624" o:connectortype="straight"/>
        </w:pict>
      </w:r>
      <w:r w:rsidR="003E3136" w:rsidRPr="00893225">
        <w:rPr>
          <w:rFonts w:ascii="Times New Roman" w:hAnsi="Times New Roman" w:cs="Times New Roman"/>
          <w:sz w:val="24"/>
          <w:szCs w:val="24"/>
        </w:rPr>
        <w:tab/>
      </w:r>
    </w:p>
    <w:p w:rsidR="003E3136" w:rsidRPr="00893225" w:rsidRDefault="003E3136" w:rsidP="003E3136">
      <w:pPr>
        <w:spacing w:after="0" w:line="480" w:lineRule="auto"/>
        <w:jc w:val="both"/>
        <w:rPr>
          <w:rFonts w:ascii="Times New Roman" w:hAnsi="Times New Roman" w:cs="Times New Roman"/>
          <w:sz w:val="24"/>
          <w:szCs w:val="24"/>
        </w:rPr>
      </w:pPr>
    </w:p>
    <w:p w:rsidR="003E3136" w:rsidRPr="00893225" w:rsidRDefault="003E3136" w:rsidP="003E3136">
      <w:pPr>
        <w:spacing w:after="0" w:line="480" w:lineRule="auto"/>
        <w:jc w:val="both"/>
        <w:rPr>
          <w:rFonts w:ascii="Times New Roman" w:hAnsi="Times New Roman" w:cs="Times New Roman"/>
          <w:sz w:val="24"/>
          <w:szCs w:val="24"/>
        </w:rPr>
      </w:pPr>
    </w:p>
    <w:p w:rsidR="003E3136" w:rsidRPr="00893225" w:rsidRDefault="003E3136" w:rsidP="003E3136">
      <w:pPr>
        <w:spacing w:after="0" w:line="480" w:lineRule="auto"/>
        <w:jc w:val="both"/>
        <w:rPr>
          <w:rFonts w:ascii="Times New Roman" w:hAnsi="Times New Roman" w:cs="Times New Roman"/>
          <w:sz w:val="24"/>
          <w:szCs w:val="24"/>
        </w:rPr>
      </w:pPr>
    </w:p>
    <w:p w:rsidR="003E3136" w:rsidRPr="00893225" w:rsidRDefault="003E3136" w:rsidP="003E3136">
      <w:pPr>
        <w:spacing w:after="0" w:line="480" w:lineRule="auto"/>
        <w:jc w:val="center"/>
        <w:rPr>
          <w:rFonts w:ascii="Times New Roman" w:hAnsi="Times New Roman" w:cs="Times New Roman"/>
          <w:b/>
          <w:sz w:val="24"/>
          <w:szCs w:val="24"/>
        </w:rPr>
      </w:pPr>
    </w:p>
    <w:p w:rsidR="003E3136" w:rsidRPr="00893225" w:rsidRDefault="003E3136" w:rsidP="003E3136">
      <w:pPr>
        <w:spacing w:after="0" w:line="480" w:lineRule="auto"/>
        <w:rPr>
          <w:rFonts w:ascii="Times New Roman" w:hAnsi="Times New Roman" w:cs="Times New Roman"/>
          <w:b/>
          <w:sz w:val="24"/>
          <w:szCs w:val="24"/>
        </w:rPr>
      </w:pPr>
    </w:p>
    <w:p w:rsidR="003E3136" w:rsidRPr="00893225" w:rsidRDefault="003E3136" w:rsidP="003E3136">
      <w:pPr>
        <w:spacing w:after="0" w:line="360" w:lineRule="auto"/>
        <w:jc w:val="center"/>
        <w:rPr>
          <w:rFonts w:ascii="Times New Roman" w:hAnsi="Times New Roman" w:cs="Times New Roman"/>
          <w:b/>
          <w:sz w:val="24"/>
          <w:szCs w:val="24"/>
        </w:rPr>
      </w:pPr>
      <w:r w:rsidRPr="00893225">
        <w:rPr>
          <w:rFonts w:ascii="Times New Roman" w:hAnsi="Times New Roman" w:cs="Times New Roman"/>
          <w:b/>
          <w:sz w:val="24"/>
          <w:szCs w:val="24"/>
        </w:rPr>
        <w:tab/>
      </w:r>
      <w:r w:rsidRPr="00893225">
        <w:rPr>
          <w:rFonts w:ascii="Times New Roman" w:hAnsi="Times New Roman" w:cs="Times New Roman"/>
          <w:b/>
          <w:sz w:val="24"/>
          <w:szCs w:val="24"/>
        </w:rPr>
        <w:tab/>
        <w:t>Gambar 4.1</w:t>
      </w:r>
      <w:r w:rsidRPr="00893225">
        <w:rPr>
          <w:rFonts w:ascii="Times New Roman" w:hAnsi="Times New Roman" w:cs="Times New Roman"/>
          <w:b/>
          <w:sz w:val="24"/>
          <w:szCs w:val="24"/>
        </w:rPr>
        <w:tab/>
      </w:r>
    </w:p>
    <w:p w:rsidR="003E3136" w:rsidRPr="00893225" w:rsidRDefault="003E3136" w:rsidP="003E3136">
      <w:pPr>
        <w:spacing w:after="0" w:line="360" w:lineRule="auto"/>
        <w:jc w:val="center"/>
        <w:rPr>
          <w:rFonts w:ascii="Times New Roman" w:hAnsi="Times New Roman" w:cs="Times New Roman"/>
          <w:b/>
          <w:sz w:val="24"/>
          <w:szCs w:val="24"/>
        </w:rPr>
      </w:pPr>
      <w:r w:rsidRPr="00893225">
        <w:rPr>
          <w:rFonts w:ascii="Times New Roman" w:hAnsi="Times New Roman" w:cs="Times New Roman"/>
          <w:b/>
          <w:sz w:val="24"/>
          <w:szCs w:val="24"/>
        </w:rPr>
        <w:tab/>
      </w:r>
      <w:r w:rsidRPr="00893225">
        <w:rPr>
          <w:rFonts w:ascii="Times New Roman" w:hAnsi="Times New Roman" w:cs="Times New Roman"/>
          <w:b/>
          <w:sz w:val="24"/>
          <w:szCs w:val="24"/>
        </w:rPr>
        <w:tab/>
        <w:t>Struktur Organisasi Desa</w:t>
      </w:r>
    </w:p>
    <w:p w:rsidR="003E3136" w:rsidRPr="00893225" w:rsidRDefault="003E3136" w:rsidP="003E3136">
      <w:pPr>
        <w:spacing w:after="0" w:line="480" w:lineRule="auto"/>
        <w:ind w:left="-284"/>
        <w:jc w:val="both"/>
        <w:rPr>
          <w:rFonts w:ascii="Times New Roman" w:hAnsi="Times New Roman" w:cs="Times New Roman"/>
          <w:b/>
          <w:sz w:val="24"/>
          <w:szCs w:val="24"/>
        </w:rPr>
      </w:pPr>
      <w:r w:rsidRPr="00893225">
        <w:rPr>
          <w:rFonts w:ascii="Times New Roman" w:hAnsi="Times New Roman" w:cs="Times New Roman"/>
          <w:b/>
          <w:sz w:val="24"/>
          <w:szCs w:val="24"/>
        </w:rPr>
        <w:t>4.1.3 Tugas Pokok Pemerintah Desa</w:t>
      </w:r>
    </w:p>
    <w:p w:rsidR="003E3136" w:rsidRPr="00893225" w:rsidRDefault="003E3136" w:rsidP="003E3136">
      <w:pPr>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t>1</w:t>
      </w:r>
      <w:r w:rsidRPr="00893225">
        <w:rPr>
          <w:rFonts w:ascii="Times New Roman" w:hAnsi="Times New Roman" w:cs="Times New Roman"/>
          <w:b/>
          <w:sz w:val="24"/>
          <w:szCs w:val="24"/>
        </w:rPr>
        <w:t xml:space="preserve">. </w:t>
      </w:r>
      <w:r w:rsidRPr="00893225">
        <w:rPr>
          <w:rFonts w:ascii="Times New Roman" w:hAnsi="Times New Roman" w:cs="Times New Roman"/>
          <w:sz w:val="24"/>
          <w:szCs w:val="24"/>
        </w:rPr>
        <w:t>Kepala Desa</w:t>
      </w:r>
    </w:p>
    <w:p w:rsidR="003E3136" w:rsidRPr="00893225" w:rsidRDefault="003E3136" w:rsidP="003E3136">
      <w:pPr>
        <w:spacing w:after="0" w:line="480" w:lineRule="auto"/>
        <w:ind w:left="284"/>
        <w:jc w:val="both"/>
        <w:rPr>
          <w:rFonts w:ascii="Times New Roman" w:hAnsi="Times New Roman" w:cs="Times New Roman"/>
          <w:sz w:val="24"/>
          <w:szCs w:val="24"/>
        </w:rPr>
      </w:pPr>
      <w:r w:rsidRPr="00893225">
        <w:rPr>
          <w:rFonts w:ascii="Times New Roman" w:hAnsi="Times New Roman" w:cs="Times New Roman"/>
          <w:sz w:val="24"/>
          <w:szCs w:val="24"/>
        </w:rPr>
        <w:t xml:space="preserve">Menurut UU RI No. 6 Tahun 2014 Pasal 1 Ayat 3 Kepala desa adalah pemerintah desa yang bertugas menyelenggarakan pemerintahan desa, melaksanakan pembangunan desa, pemberdayaaan masyarakat desa dan pembinaan kemasyarakatan desa. </w:t>
      </w:r>
    </w:p>
    <w:p w:rsidR="003E3136" w:rsidRPr="00893225" w:rsidRDefault="003E3136" w:rsidP="003E3136">
      <w:pPr>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t xml:space="preserve">2. Badan Permusayawaratan Desa (BPD) </w:t>
      </w:r>
    </w:p>
    <w:p w:rsidR="003E3136" w:rsidRDefault="003E3136" w:rsidP="003E3136">
      <w:pPr>
        <w:spacing w:after="0" w:line="480" w:lineRule="auto"/>
        <w:ind w:left="284"/>
        <w:jc w:val="both"/>
        <w:rPr>
          <w:rFonts w:ascii="Times New Roman" w:hAnsi="Times New Roman" w:cs="Times New Roman"/>
          <w:sz w:val="24"/>
          <w:szCs w:val="24"/>
        </w:rPr>
      </w:pPr>
      <w:proofErr w:type="gramStart"/>
      <w:r w:rsidRPr="00893225">
        <w:rPr>
          <w:rFonts w:ascii="Times New Roman" w:hAnsi="Times New Roman" w:cs="Times New Roman"/>
          <w:sz w:val="24"/>
          <w:szCs w:val="24"/>
        </w:rPr>
        <w:t>Menurut UU RI No. 6 Tahun 2014 Pasal 1 Ayat 4 BPD adalah lembaga yang melaksanakan fungsi pemerintahan yang anggotanya merupakan wakil dari penduduk desa berdasarkan keterwakilan dan ditetapkan secara demokratis.</w:t>
      </w:r>
      <w:proofErr w:type="gramEnd"/>
    </w:p>
    <w:p w:rsidR="003E3136" w:rsidRPr="00893225" w:rsidRDefault="003E3136" w:rsidP="003E3136">
      <w:pPr>
        <w:spacing w:after="0" w:line="480" w:lineRule="auto"/>
        <w:ind w:left="284"/>
        <w:jc w:val="both"/>
        <w:rPr>
          <w:rFonts w:ascii="Times New Roman" w:hAnsi="Times New Roman" w:cs="Times New Roman"/>
          <w:sz w:val="24"/>
          <w:szCs w:val="24"/>
        </w:rPr>
      </w:pPr>
    </w:p>
    <w:p w:rsidR="003E3136" w:rsidRPr="00893225" w:rsidRDefault="003E3136" w:rsidP="003E3136">
      <w:pPr>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lastRenderedPageBreak/>
        <w:t>3. Sekertaris Desa</w:t>
      </w:r>
    </w:p>
    <w:p w:rsidR="003E3136" w:rsidRPr="00893225" w:rsidRDefault="003E3136" w:rsidP="003E3136">
      <w:pPr>
        <w:spacing w:after="0" w:line="480" w:lineRule="auto"/>
        <w:ind w:left="284"/>
        <w:jc w:val="both"/>
        <w:rPr>
          <w:rFonts w:ascii="Times New Roman" w:hAnsi="Times New Roman" w:cs="Times New Roman"/>
          <w:sz w:val="24"/>
          <w:szCs w:val="24"/>
        </w:rPr>
      </w:pPr>
      <w:proofErr w:type="gramStart"/>
      <w:r w:rsidRPr="00893225">
        <w:rPr>
          <w:rFonts w:ascii="Times New Roman" w:hAnsi="Times New Roman" w:cs="Times New Roman"/>
          <w:sz w:val="24"/>
          <w:szCs w:val="24"/>
        </w:rPr>
        <w:t>Merupakan perangkat desa yang bertugas membantu kepala desa untuk mempersiapkan dan melaksanakan pengelolaan administrasi desa, mempersiapkan bahan penyusunan laporan penyelenggaraan Pemerintahan desa.</w:t>
      </w:r>
      <w:proofErr w:type="gramEnd"/>
    </w:p>
    <w:p w:rsidR="003E3136" w:rsidRPr="00893225" w:rsidRDefault="003E3136" w:rsidP="003E3136">
      <w:pPr>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t>4. Pelaksanaan Teknis Desa</w:t>
      </w:r>
    </w:p>
    <w:p w:rsidR="003E3136" w:rsidRPr="00893225" w:rsidRDefault="003E3136" w:rsidP="003E3136">
      <w:pPr>
        <w:spacing w:after="0" w:line="480" w:lineRule="auto"/>
        <w:ind w:left="567" w:hanging="283"/>
        <w:jc w:val="both"/>
        <w:rPr>
          <w:rFonts w:ascii="Times New Roman" w:hAnsi="Times New Roman" w:cs="Times New Roman"/>
          <w:sz w:val="24"/>
          <w:szCs w:val="24"/>
        </w:rPr>
      </w:pPr>
      <w:proofErr w:type="gramStart"/>
      <w:r w:rsidRPr="00893225">
        <w:rPr>
          <w:rFonts w:ascii="Times New Roman" w:hAnsi="Times New Roman" w:cs="Times New Roman"/>
          <w:sz w:val="24"/>
          <w:szCs w:val="24"/>
        </w:rPr>
        <w:t>a</w:t>
      </w:r>
      <w:proofErr w:type="gramEnd"/>
      <w:r w:rsidRPr="00893225">
        <w:rPr>
          <w:rFonts w:ascii="Times New Roman" w:hAnsi="Times New Roman" w:cs="Times New Roman"/>
          <w:sz w:val="24"/>
          <w:szCs w:val="24"/>
        </w:rPr>
        <w:t>. kepala urusan Pemerintahan (KAUR PEMERINTAHAN) berfungsi membantu kepala desa melaksanakan pengelolaan administrasi kependudukan, administrasi pertanahan, pembinaan ketentraman dan ketertiban masyarakat desa, menyiapkan bahan perumusan kebijakan penataan, kebijakan dalam penyusunan produk hokum desa.</w:t>
      </w:r>
    </w:p>
    <w:p w:rsidR="003E3136" w:rsidRPr="00893225" w:rsidRDefault="003E3136" w:rsidP="003E3136">
      <w:pPr>
        <w:spacing w:after="0" w:line="480" w:lineRule="auto"/>
        <w:ind w:left="567" w:hanging="283"/>
        <w:jc w:val="both"/>
        <w:rPr>
          <w:rFonts w:ascii="Times New Roman" w:hAnsi="Times New Roman" w:cs="Times New Roman"/>
          <w:sz w:val="24"/>
          <w:szCs w:val="24"/>
        </w:rPr>
      </w:pPr>
      <w:proofErr w:type="gramStart"/>
      <w:r w:rsidRPr="00893225">
        <w:rPr>
          <w:rFonts w:ascii="Times New Roman" w:hAnsi="Times New Roman" w:cs="Times New Roman"/>
          <w:sz w:val="24"/>
          <w:szCs w:val="24"/>
        </w:rPr>
        <w:t>b</w:t>
      </w:r>
      <w:proofErr w:type="gramEnd"/>
      <w:r w:rsidRPr="00893225">
        <w:rPr>
          <w:rFonts w:ascii="Times New Roman" w:hAnsi="Times New Roman" w:cs="Times New Roman"/>
          <w:sz w:val="24"/>
          <w:szCs w:val="24"/>
        </w:rPr>
        <w:t>. Kepala Urusan Pembangunan (KAUR PEMBANGUNAN) bertugas membantu kepala desa mempersiapkan perumusan kebijakan teknis potensi desa dan pengembangan ekonomi masyarakat, pengelolaan administrasi pembangunan, menyiapkan usulan kegiatan.</w:t>
      </w:r>
    </w:p>
    <w:p w:rsidR="003E3136" w:rsidRPr="00893225" w:rsidRDefault="003E3136" w:rsidP="003E3136">
      <w:pPr>
        <w:spacing w:after="0" w:line="480" w:lineRule="auto"/>
        <w:ind w:left="567" w:hanging="283"/>
        <w:jc w:val="both"/>
        <w:rPr>
          <w:rFonts w:ascii="Times New Roman" w:hAnsi="Times New Roman" w:cs="Times New Roman"/>
          <w:sz w:val="24"/>
          <w:szCs w:val="24"/>
        </w:rPr>
      </w:pPr>
      <w:proofErr w:type="gramStart"/>
      <w:r w:rsidRPr="00893225">
        <w:rPr>
          <w:rFonts w:ascii="Times New Roman" w:hAnsi="Times New Roman" w:cs="Times New Roman"/>
          <w:sz w:val="24"/>
          <w:szCs w:val="24"/>
        </w:rPr>
        <w:t>c</w:t>
      </w:r>
      <w:proofErr w:type="gramEnd"/>
      <w:r w:rsidRPr="00893225">
        <w:rPr>
          <w:rFonts w:ascii="Times New Roman" w:hAnsi="Times New Roman" w:cs="Times New Roman"/>
          <w:sz w:val="24"/>
          <w:szCs w:val="24"/>
        </w:rPr>
        <w:t>. Kepala Urusan Kesejahteraan Rakyat ( KAUR KESRA) berfungsi membantu kepala desa menyiapkan bahan rumusan kebijakan penyusuna program keagamaaan, serta melaksanakan program pemberdayaan masyarakat dan social kemasyarakatan.</w:t>
      </w:r>
    </w:p>
    <w:p w:rsidR="003E3136" w:rsidRPr="00893225" w:rsidRDefault="003E3136" w:rsidP="003E3136">
      <w:pPr>
        <w:spacing w:after="0" w:line="480" w:lineRule="auto"/>
        <w:ind w:left="567" w:hanging="283"/>
        <w:jc w:val="both"/>
        <w:rPr>
          <w:rFonts w:ascii="Times New Roman" w:hAnsi="Times New Roman" w:cs="Times New Roman"/>
          <w:sz w:val="24"/>
          <w:szCs w:val="24"/>
        </w:rPr>
      </w:pPr>
      <w:r w:rsidRPr="00893225">
        <w:rPr>
          <w:rFonts w:ascii="Times New Roman" w:hAnsi="Times New Roman" w:cs="Times New Roman"/>
          <w:sz w:val="24"/>
          <w:szCs w:val="24"/>
        </w:rPr>
        <w:t>d. Kepala urusan Keuangan (KAUR KEUANGAN) bertugas membantu sekertaris dea melaksanakan pengelolaan sumber pendapatan desa, pengelolaan administrasi keuangan desa dan mempersiapkan bahan penyusunan APD Desa, serta laporan keuangan yang dibutuhkan desa.</w:t>
      </w:r>
    </w:p>
    <w:p w:rsidR="003E3136" w:rsidRPr="00893225" w:rsidRDefault="003E3136" w:rsidP="003E3136">
      <w:pPr>
        <w:spacing w:after="0" w:line="480" w:lineRule="auto"/>
        <w:ind w:left="567" w:hanging="283"/>
        <w:jc w:val="both"/>
        <w:rPr>
          <w:rFonts w:ascii="Times New Roman" w:hAnsi="Times New Roman" w:cs="Times New Roman"/>
          <w:sz w:val="24"/>
          <w:szCs w:val="24"/>
        </w:rPr>
      </w:pPr>
      <w:proofErr w:type="gramStart"/>
      <w:r w:rsidRPr="00893225">
        <w:rPr>
          <w:rFonts w:ascii="Times New Roman" w:hAnsi="Times New Roman" w:cs="Times New Roman"/>
          <w:sz w:val="24"/>
          <w:szCs w:val="24"/>
        </w:rPr>
        <w:lastRenderedPageBreak/>
        <w:t>e</w:t>
      </w:r>
      <w:proofErr w:type="gramEnd"/>
      <w:r w:rsidRPr="00893225">
        <w:rPr>
          <w:rFonts w:ascii="Times New Roman" w:hAnsi="Times New Roman" w:cs="Times New Roman"/>
          <w:sz w:val="24"/>
          <w:szCs w:val="24"/>
        </w:rPr>
        <w:t>. Kepala Urusan Umum (KAUR UMUM) berfungsi membantu sekrtaris desa dalam melaksanakan administrasi umum, tata usaha dan kearsipan, pengelolaan inventaris kekayaan desa, dan mempersiapkan bahan rapat dan laporan.</w:t>
      </w:r>
    </w:p>
    <w:p w:rsidR="003E3136" w:rsidRPr="00893225" w:rsidRDefault="003E3136" w:rsidP="003E3136">
      <w:pPr>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t xml:space="preserve">5. Pelaksanaan kewilayahan: Kepala Dusun </w:t>
      </w:r>
      <w:proofErr w:type="gramStart"/>
      <w:r w:rsidRPr="00893225">
        <w:rPr>
          <w:rFonts w:ascii="Times New Roman" w:hAnsi="Times New Roman" w:cs="Times New Roman"/>
          <w:sz w:val="24"/>
          <w:szCs w:val="24"/>
        </w:rPr>
        <w:t>( KADUS</w:t>
      </w:r>
      <w:proofErr w:type="gramEnd"/>
      <w:r w:rsidRPr="00893225">
        <w:rPr>
          <w:rFonts w:ascii="Times New Roman" w:hAnsi="Times New Roman" w:cs="Times New Roman"/>
          <w:sz w:val="24"/>
          <w:szCs w:val="24"/>
        </w:rPr>
        <w:t>)</w:t>
      </w:r>
    </w:p>
    <w:p w:rsidR="003E3136" w:rsidRPr="00893225" w:rsidRDefault="003E3136" w:rsidP="003E3136">
      <w:pPr>
        <w:spacing w:after="0" w:line="480" w:lineRule="auto"/>
        <w:ind w:left="284"/>
        <w:jc w:val="both"/>
        <w:rPr>
          <w:rFonts w:ascii="Times New Roman" w:hAnsi="Times New Roman" w:cs="Times New Roman"/>
          <w:sz w:val="24"/>
          <w:szCs w:val="24"/>
        </w:rPr>
      </w:pPr>
      <w:proofErr w:type="gramStart"/>
      <w:r w:rsidRPr="00893225">
        <w:rPr>
          <w:rFonts w:ascii="Times New Roman" w:hAnsi="Times New Roman" w:cs="Times New Roman"/>
          <w:sz w:val="24"/>
          <w:szCs w:val="24"/>
        </w:rPr>
        <w:t>Membantu kepala desa melaksanakan tugas dan kewajiban pada wilayah kerja yang sudah ditentukan sesuai dengan ketentuan yang sudah ditetapkan.</w:t>
      </w:r>
      <w:proofErr w:type="gramEnd"/>
    </w:p>
    <w:p w:rsidR="003E3136" w:rsidRPr="00893225" w:rsidRDefault="003E3136" w:rsidP="003E3136">
      <w:pPr>
        <w:spacing w:after="0" w:line="480" w:lineRule="auto"/>
        <w:ind w:left="-284"/>
        <w:jc w:val="both"/>
        <w:rPr>
          <w:rFonts w:ascii="Times New Roman" w:hAnsi="Times New Roman" w:cs="Times New Roman"/>
          <w:b/>
          <w:sz w:val="24"/>
          <w:szCs w:val="24"/>
        </w:rPr>
      </w:pPr>
      <w:r w:rsidRPr="00893225">
        <w:rPr>
          <w:rFonts w:ascii="Times New Roman" w:hAnsi="Times New Roman" w:cs="Times New Roman"/>
          <w:b/>
          <w:sz w:val="24"/>
          <w:szCs w:val="24"/>
        </w:rPr>
        <w:t>4.1.4 Gambaran Umum Responden</w:t>
      </w:r>
    </w:p>
    <w:p w:rsidR="003E3136" w:rsidRPr="00893225" w:rsidRDefault="003E3136" w:rsidP="003E3136">
      <w:pPr>
        <w:spacing w:after="0" w:line="480" w:lineRule="auto"/>
        <w:ind w:firstLine="720"/>
        <w:jc w:val="both"/>
        <w:rPr>
          <w:rFonts w:ascii="Times New Roman" w:hAnsi="Times New Roman" w:cs="Times New Roman"/>
          <w:sz w:val="24"/>
          <w:szCs w:val="24"/>
        </w:rPr>
      </w:pPr>
      <w:r w:rsidRPr="00893225">
        <w:rPr>
          <w:rFonts w:ascii="Times New Roman" w:hAnsi="Times New Roman" w:cs="Times New Roman"/>
          <w:sz w:val="24"/>
          <w:szCs w:val="24"/>
        </w:rPr>
        <w:t xml:space="preserve">Populasi dan sampel dalam penelitian ini adalah seluruh aparat desa yang </w:t>
      </w:r>
      <w:proofErr w:type="gramStart"/>
      <w:r w:rsidRPr="00893225">
        <w:rPr>
          <w:rFonts w:ascii="Times New Roman" w:hAnsi="Times New Roman" w:cs="Times New Roman"/>
          <w:sz w:val="24"/>
          <w:szCs w:val="24"/>
        </w:rPr>
        <w:t>ada  di</w:t>
      </w:r>
      <w:proofErr w:type="gramEnd"/>
      <w:r w:rsidRPr="00893225">
        <w:rPr>
          <w:rFonts w:ascii="Times New Roman" w:hAnsi="Times New Roman" w:cs="Times New Roman"/>
          <w:sz w:val="24"/>
          <w:szCs w:val="24"/>
        </w:rPr>
        <w:t xml:space="preserve"> Kecamatan Tilamuta. Berdasarkan data yang diperoleh dalam penelitian ini terdapat 36 responden yang terdiri </w:t>
      </w:r>
      <w:proofErr w:type="gramStart"/>
      <w:r w:rsidRPr="00893225">
        <w:rPr>
          <w:rFonts w:ascii="Times New Roman" w:hAnsi="Times New Roman" w:cs="Times New Roman"/>
          <w:sz w:val="24"/>
          <w:szCs w:val="24"/>
        </w:rPr>
        <w:t>dari  kepala</w:t>
      </w:r>
      <w:proofErr w:type="gramEnd"/>
      <w:r w:rsidRPr="00893225">
        <w:rPr>
          <w:rFonts w:ascii="Times New Roman" w:hAnsi="Times New Roman" w:cs="Times New Roman"/>
          <w:sz w:val="24"/>
          <w:szCs w:val="24"/>
        </w:rPr>
        <w:t xml:space="preserve"> desa, sekretaris, dan Bendahara Desa di Kecamatan Tilamuta. </w:t>
      </w:r>
      <w:proofErr w:type="gramStart"/>
      <w:r w:rsidRPr="00893225">
        <w:rPr>
          <w:rFonts w:ascii="Times New Roman" w:hAnsi="Times New Roman" w:cs="Times New Roman"/>
          <w:sz w:val="24"/>
          <w:szCs w:val="24"/>
        </w:rPr>
        <w:t>Data penelitian yang dikumpulkan berupa kuesioner yang disebarkan langsung keseluruh responden yang bersangkutan.Kuesioner tersebut ditinggal dan diambil kembali antara 3 hari sampai 2 minggu setelah kuesioner diserahkan.</w:t>
      </w:r>
      <w:proofErr w:type="gramEnd"/>
      <w:r w:rsidRPr="00893225">
        <w:rPr>
          <w:rFonts w:ascii="Times New Roman" w:hAnsi="Times New Roman" w:cs="Times New Roman"/>
          <w:sz w:val="24"/>
          <w:szCs w:val="24"/>
        </w:rPr>
        <w:t xml:space="preserve"> Distribusi mengenai penyebaran kuesioner disajikan dalam tabel 4.1 berikut ini:</w:t>
      </w:r>
    </w:p>
    <w:p w:rsidR="003E3136" w:rsidRPr="00893225" w:rsidRDefault="003E3136" w:rsidP="003E3136">
      <w:pPr>
        <w:spacing w:after="0" w:line="360" w:lineRule="auto"/>
        <w:ind w:firstLine="720"/>
        <w:jc w:val="both"/>
        <w:rPr>
          <w:rFonts w:ascii="Times New Roman" w:hAnsi="Times New Roman" w:cs="Times New Roman"/>
          <w:b/>
          <w:sz w:val="24"/>
          <w:szCs w:val="24"/>
        </w:rPr>
      </w:pPr>
      <w:r w:rsidRPr="00893225">
        <w:rPr>
          <w:rFonts w:ascii="Times New Roman" w:hAnsi="Times New Roman" w:cs="Times New Roman"/>
          <w:b/>
          <w:sz w:val="24"/>
          <w:szCs w:val="24"/>
        </w:rPr>
        <w:t xml:space="preserve">Tabel </w:t>
      </w:r>
      <w:proofErr w:type="gramStart"/>
      <w:r w:rsidRPr="00893225">
        <w:rPr>
          <w:rFonts w:ascii="Times New Roman" w:hAnsi="Times New Roman" w:cs="Times New Roman"/>
          <w:b/>
          <w:sz w:val="24"/>
          <w:szCs w:val="24"/>
        </w:rPr>
        <w:t>4.1  Rincian</w:t>
      </w:r>
      <w:proofErr w:type="gramEnd"/>
      <w:r w:rsidRPr="00893225">
        <w:rPr>
          <w:rFonts w:ascii="Times New Roman" w:hAnsi="Times New Roman" w:cs="Times New Roman"/>
          <w:b/>
          <w:sz w:val="24"/>
          <w:szCs w:val="24"/>
        </w:rPr>
        <w:t xml:space="preserve"> Pengiriman dan Pengembalian Kuesioner</w:t>
      </w:r>
    </w:p>
    <w:tbl>
      <w:tblPr>
        <w:tblStyle w:val="TableGrid"/>
        <w:tblW w:w="0" w:type="auto"/>
        <w:tblInd w:w="250" w:type="dxa"/>
        <w:tblLook w:val="04A0"/>
      </w:tblPr>
      <w:tblGrid>
        <w:gridCol w:w="4678"/>
        <w:gridCol w:w="1417"/>
        <w:gridCol w:w="1560"/>
      </w:tblGrid>
      <w:tr w:rsidR="003E3136" w:rsidRPr="00893225" w:rsidTr="007F419E">
        <w:tc>
          <w:tcPr>
            <w:tcW w:w="4678" w:type="dxa"/>
          </w:tcPr>
          <w:p w:rsidR="003E3136" w:rsidRPr="00893225" w:rsidRDefault="003E3136" w:rsidP="007F419E">
            <w:pPr>
              <w:spacing w:line="276" w:lineRule="auto"/>
              <w:jc w:val="center"/>
              <w:rPr>
                <w:rFonts w:ascii="Times New Roman" w:hAnsi="Times New Roman" w:cs="Times New Roman"/>
                <w:b/>
                <w:sz w:val="24"/>
                <w:szCs w:val="24"/>
              </w:rPr>
            </w:pPr>
            <w:r w:rsidRPr="00893225">
              <w:rPr>
                <w:rFonts w:ascii="Times New Roman" w:hAnsi="Times New Roman" w:cs="Times New Roman"/>
                <w:b/>
                <w:sz w:val="24"/>
                <w:szCs w:val="24"/>
              </w:rPr>
              <w:t>Keterangan</w:t>
            </w:r>
          </w:p>
        </w:tc>
        <w:tc>
          <w:tcPr>
            <w:tcW w:w="1417" w:type="dxa"/>
          </w:tcPr>
          <w:p w:rsidR="003E3136" w:rsidRPr="00893225" w:rsidRDefault="003E3136" w:rsidP="007F419E">
            <w:pPr>
              <w:spacing w:line="276" w:lineRule="auto"/>
              <w:jc w:val="center"/>
              <w:rPr>
                <w:rFonts w:ascii="Times New Roman" w:hAnsi="Times New Roman" w:cs="Times New Roman"/>
                <w:b/>
                <w:sz w:val="24"/>
                <w:szCs w:val="24"/>
              </w:rPr>
            </w:pPr>
            <w:r w:rsidRPr="00893225">
              <w:rPr>
                <w:rFonts w:ascii="Times New Roman" w:hAnsi="Times New Roman" w:cs="Times New Roman"/>
                <w:b/>
                <w:sz w:val="24"/>
                <w:szCs w:val="24"/>
              </w:rPr>
              <w:t>Jumlah</w:t>
            </w:r>
          </w:p>
        </w:tc>
        <w:tc>
          <w:tcPr>
            <w:tcW w:w="1560" w:type="dxa"/>
          </w:tcPr>
          <w:p w:rsidR="003E3136" w:rsidRPr="00893225" w:rsidRDefault="003E3136" w:rsidP="007F419E">
            <w:pPr>
              <w:spacing w:line="276" w:lineRule="auto"/>
              <w:jc w:val="center"/>
              <w:rPr>
                <w:rFonts w:ascii="Times New Roman" w:hAnsi="Times New Roman" w:cs="Times New Roman"/>
                <w:b/>
                <w:sz w:val="24"/>
                <w:szCs w:val="24"/>
              </w:rPr>
            </w:pPr>
            <w:r w:rsidRPr="00893225">
              <w:rPr>
                <w:rFonts w:ascii="Times New Roman" w:hAnsi="Times New Roman" w:cs="Times New Roman"/>
                <w:b/>
                <w:sz w:val="24"/>
                <w:szCs w:val="24"/>
              </w:rPr>
              <w:t>Presentase</w:t>
            </w:r>
          </w:p>
        </w:tc>
      </w:tr>
      <w:tr w:rsidR="003E3136" w:rsidRPr="00893225" w:rsidTr="007F419E">
        <w:tc>
          <w:tcPr>
            <w:tcW w:w="4678" w:type="dxa"/>
          </w:tcPr>
          <w:p w:rsidR="003E3136" w:rsidRPr="00893225" w:rsidRDefault="003E3136" w:rsidP="007F419E">
            <w:pPr>
              <w:spacing w:line="276" w:lineRule="auto"/>
              <w:jc w:val="both"/>
              <w:rPr>
                <w:rFonts w:ascii="Times New Roman" w:hAnsi="Times New Roman" w:cs="Times New Roman"/>
                <w:sz w:val="24"/>
                <w:szCs w:val="24"/>
              </w:rPr>
            </w:pPr>
            <w:r w:rsidRPr="00893225">
              <w:rPr>
                <w:rFonts w:ascii="Times New Roman" w:hAnsi="Times New Roman" w:cs="Times New Roman"/>
                <w:sz w:val="24"/>
                <w:szCs w:val="24"/>
              </w:rPr>
              <w:t xml:space="preserve">Total Kuesioner yang disebar </w:t>
            </w:r>
          </w:p>
        </w:tc>
        <w:tc>
          <w:tcPr>
            <w:tcW w:w="1417"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36</w:t>
            </w:r>
          </w:p>
        </w:tc>
        <w:tc>
          <w:tcPr>
            <w:tcW w:w="1560"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100%</w:t>
            </w:r>
          </w:p>
        </w:tc>
      </w:tr>
      <w:tr w:rsidR="003E3136" w:rsidRPr="00893225" w:rsidTr="007F419E">
        <w:tc>
          <w:tcPr>
            <w:tcW w:w="4678" w:type="dxa"/>
          </w:tcPr>
          <w:p w:rsidR="003E3136" w:rsidRPr="00893225" w:rsidRDefault="003E3136" w:rsidP="007F419E">
            <w:pPr>
              <w:spacing w:line="276" w:lineRule="auto"/>
              <w:jc w:val="both"/>
              <w:rPr>
                <w:rFonts w:ascii="Times New Roman" w:hAnsi="Times New Roman" w:cs="Times New Roman"/>
                <w:sz w:val="24"/>
                <w:szCs w:val="24"/>
              </w:rPr>
            </w:pPr>
            <w:r w:rsidRPr="00893225">
              <w:rPr>
                <w:rFonts w:ascii="Times New Roman" w:hAnsi="Times New Roman" w:cs="Times New Roman"/>
                <w:sz w:val="24"/>
                <w:szCs w:val="24"/>
              </w:rPr>
              <w:t>Jumlah Kuesioner yang kembali</w:t>
            </w:r>
          </w:p>
        </w:tc>
        <w:tc>
          <w:tcPr>
            <w:tcW w:w="1417"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36</w:t>
            </w:r>
          </w:p>
        </w:tc>
        <w:tc>
          <w:tcPr>
            <w:tcW w:w="1560"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100%</w:t>
            </w:r>
          </w:p>
        </w:tc>
      </w:tr>
      <w:tr w:rsidR="003E3136" w:rsidRPr="00893225" w:rsidTr="007F419E">
        <w:tc>
          <w:tcPr>
            <w:tcW w:w="4678" w:type="dxa"/>
          </w:tcPr>
          <w:p w:rsidR="003E3136" w:rsidRPr="00893225" w:rsidRDefault="003E3136" w:rsidP="007F419E">
            <w:pPr>
              <w:spacing w:line="276" w:lineRule="auto"/>
              <w:jc w:val="both"/>
              <w:rPr>
                <w:rFonts w:ascii="Times New Roman" w:hAnsi="Times New Roman" w:cs="Times New Roman"/>
                <w:sz w:val="24"/>
                <w:szCs w:val="24"/>
              </w:rPr>
            </w:pPr>
            <w:r w:rsidRPr="00893225">
              <w:rPr>
                <w:rFonts w:ascii="Times New Roman" w:hAnsi="Times New Roman" w:cs="Times New Roman"/>
                <w:sz w:val="24"/>
                <w:szCs w:val="24"/>
              </w:rPr>
              <w:t>Jumlah Kuesioner yang tidak kembali</w:t>
            </w:r>
          </w:p>
        </w:tc>
        <w:tc>
          <w:tcPr>
            <w:tcW w:w="1417"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0</w:t>
            </w:r>
          </w:p>
        </w:tc>
        <w:tc>
          <w:tcPr>
            <w:tcW w:w="1560"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0%</w:t>
            </w:r>
          </w:p>
        </w:tc>
      </w:tr>
      <w:tr w:rsidR="003E3136" w:rsidRPr="00893225" w:rsidTr="007F419E">
        <w:tc>
          <w:tcPr>
            <w:tcW w:w="4678" w:type="dxa"/>
          </w:tcPr>
          <w:p w:rsidR="003E3136" w:rsidRPr="00893225" w:rsidRDefault="003E3136" w:rsidP="007F419E">
            <w:pPr>
              <w:spacing w:line="276" w:lineRule="auto"/>
              <w:jc w:val="both"/>
              <w:rPr>
                <w:rFonts w:ascii="Times New Roman" w:hAnsi="Times New Roman" w:cs="Times New Roman"/>
                <w:sz w:val="24"/>
                <w:szCs w:val="24"/>
              </w:rPr>
            </w:pPr>
            <w:r w:rsidRPr="00893225">
              <w:rPr>
                <w:rFonts w:ascii="Times New Roman" w:hAnsi="Times New Roman" w:cs="Times New Roman"/>
                <w:sz w:val="24"/>
                <w:szCs w:val="24"/>
              </w:rPr>
              <w:t>Kuesioner yang tidak dapat digunakan</w:t>
            </w:r>
          </w:p>
        </w:tc>
        <w:tc>
          <w:tcPr>
            <w:tcW w:w="1417"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0</w:t>
            </w:r>
          </w:p>
        </w:tc>
        <w:tc>
          <w:tcPr>
            <w:tcW w:w="1560"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0%</w:t>
            </w:r>
          </w:p>
        </w:tc>
      </w:tr>
      <w:tr w:rsidR="003E3136" w:rsidRPr="00893225" w:rsidTr="007F419E">
        <w:tc>
          <w:tcPr>
            <w:tcW w:w="4678" w:type="dxa"/>
          </w:tcPr>
          <w:p w:rsidR="003E3136" w:rsidRPr="00893225" w:rsidRDefault="003E3136" w:rsidP="007F419E">
            <w:pPr>
              <w:spacing w:line="276" w:lineRule="auto"/>
              <w:jc w:val="both"/>
              <w:rPr>
                <w:rFonts w:ascii="Times New Roman" w:hAnsi="Times New Roman" w:cs="Times New Roman"/>
                <w:sz w:val="24"/>
                <w:szCs w:val="24"/>
              </w:rPr>
            </w:pPr>
            <w:r w:rsidRPr="00893225">
              <w:rPr>
                <w:rFonts w:ascii="Times New Roman" w:hAnsi="Times New Roman" w:cs="Times New Roman"/>
                <w:sz w:val="24"/>
                <w:szCs w:val="24"/>
              </w:rPr>
              <w:t>Kuesioner yang dapat digunakan</w:t>
            </w:r>
          </w:p>
        </w:tc>
        <w:tc>
          <w:tcPr>
            <w:tcW w:w="1417"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36</w:t>
            </w:r>
          </w:p>
        </w:tc>
        <w:tc>
          <w:tcPr>
            <w:tcW w:w="1560" w:type="dxa"/>
          </w:tcPr>
          <w:p w:rsidR="003E3136" w:rsidRPr="00893225" w:rsidRDefault="003E3136" w:rsidP="007F419E">
            <w:pPr>
              <w:spacing w:line="276" w:lineRule="auto"/>
              <w:jc w:val="center"/>
              <w:rPr>
                <w:rFonts w:ascii="Times New Roman" w:hAnsi="Times New Roman" w:cs="Times New Roman"/>
                <w:sz w:val="24"/>
                <w:szCs w:val="24"/>
              </w:rPr>
            </w:pPr>
            <w:r w:rsidRPr="00893225">
              <w:rPr>
                <w:rFonts w:ascii="Times New Roman" w:hAnsi="Times New Roman" w:cs="Times New Roman"/>
                <w:sz w:val="24"/>
                <w:szCs w:val="24"/>
              </w:rPr>
              <w:t>100%</w:t>
            </w:r>
          </w:p>
        </w:tc>
      </w:tr>
    </w:tbl>
    <w:p w:rsidR="003E3136" w:rsidRPr="00893225" w:rsidRDefault="003E3136" w:rsidP="003E3136">
      <w:pPr>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t xml:space="preserve"> Sumber: Data primer yang diolah, 2020</w:t>
      </w:r>
    </w:p>
    <w:p w:rsidR="003E3136" w:rsidRPr="00893225" w:rsidRDefault="003E3136" w:rsidP="003E3136">
      <w:pPr>
        <w:spacing w:after="0" w:line="480" w:lineRule="auto"/>
        <w:ind w:firstLine="720"/>
        <w:jc w:val="both"/>
        <w:rPr>
          <w:rFonts w:ascii="Times New Roman" w:hAnsi="Times New Roman" w:cs="Times New Roman"/>
          <w:sz w:val="24"/>
          <w:szCs w:val="24"/>
        </w:rPr>
      </w:pPr>
      <w:r w:rsidRPr="00893225">
        <w:rPr>
          <w:rFonts w:ascii="Times New Roman" w:hAnsi="Times New Roman" w:cs="Times New Roman"/>
          <w:sz w:val="24"/>
          <w:szCs w:val="24"/>
        </w:rPr>
        <w:t xml:space="preserve">Berdasarkan tabel 4.1 diatas dapat dilihat bahwa dari 36  eksemplar (100%) kuesioner yang disebarkan pada 36 Kepala Desa, Sekretaris, dan </w:t>
      </w:r>
      <w:r w:rsidRPr="00893225">
        <w:rPr>
          <w:rFonts w:ascii="Times New Roman" w:hAnsi="Times New Roman" w:cs="Times New Roman"/>
          <w:sz w:val="24"/>
          <w:szCs w:val="24"/>
        </w:rPr>
        <w:lastRenderedPageBreak/>
        <w:t xml:space="preserve">Bendahara Desa di Kecamatan Tilamuta, Terkumpul sebanyak 36 eksemplar atau 100% kuesioner yang kembali, sebanyak 0 eksemplar atau 0% kuesioner tersebut tidak kembali dari responden, kuesioner yang tidak dapat digunakan 0 eksemplar atau 0%. </w:t>
      </w:r>
    </w:p>
    <w:p w:rsidR="003E3136" w:rsidRPr="00893225" w:rsidRDefault="003E3136" w:rsidP="003E3136">
      <w:pPr>
        <w:spacing w:after="0" w:line="480" w:lineRule="auto"/>
        <w:ind w:left="-284"/>
        <w:jc w:val="both"/>
        <w:rPr>
          <w:rFonts w:ascii="Times New Roman" w:hAnsi="Times New Roman" w:cs="Times New Roman"/>
          <w:b/>
          <w:sz w:val="24"/>
          <w:szCs w:val="24"/>
        </w:rPr>
      </w:pPr>
      <w:proofErr w:type="gramStart"/>
      <w:r w:rsidRPr="00893225">
        <w:rPr>
          <w:rFonts w:ascii="Times New Roman" w:hAnsi="Times New Roman" w:cs="Times New Roman"/>
          <w:b/>
          <w:sz w:val="24"/>
          <w:szCs w:val="24"/>
        </w:rPr>
        <w:t>4.1.5  Karakteristik</w:t>
      </w:r>
      <w:proofErr w:type="gramEnd"/>
      <w:r w:rsidRPr="00893225">
        <w:rPr>
          <w:rFonts w:ascii="Times New Roman" w:hAnsi="Times New Roman" w:cs="Times New Roman"/>
          <w:b/>
          <w:sz w:val="24"/>
          <w:szCs w:val="24"/>
        </w:rPr>
        <w:t xml:space="preserve"> Respon</w:t>
      </w:r>
      <w:r w:rsidR="00792183">
        <w:rPr>
          <w:rFonts w:ascii="Times New Roman" w:hAnsi="Times New Roman" w:cs="Times New Roman"/>
          <w:b/>
          <w:sz w:val="24"/>
          <w:szCs w:val="24"/>
        </w:rPr>
        <w:t>d</w:t>
      </w:r>
      <w:r w:rsidRPr="00893225">
        <w:rPr>
          <w:rFonts w:ascii="Times New Roman" w:hAnsi="Times New Roman" w:cs="Times New Roman"/>
          <w:b/>
          <w:sz w:val="24"/>
          <w:szCs w:val="24"/>
        </w:rPr>
        <w:t xml:space="preserve">en </w:t>
      </w:r>
    </w:p>
    <w:p w:rsidR="003E3136" w:rsidRPr="00893225" w:rsidRDefault="003E3136" w:rsidP="003E3136">
      <w:pPr>
        <w:spacing w:after="0" w:line="480" w:lineRule="auto"/>
        <w:jc w:val="both"/>
        <w:rPr>
          <w:rFonts w:ascii="Times New Roman" w:hAnsi="Times New Roman" w:cs="Times New Roman"/>
          <w:sz w:val="24"/>
          <w:szCs w:val="24"/>
        </w:rPr>
      </w:pPr>
      <w:r w:rsidRPr="00893225">
        <w:rPr>
          <w:rFonts w:ascii="Times New Roman" w:hAnsi="Times New Roman" w:cs="Times New Roman"/>
          <w:sz w:val="24"/>
          <w:szCs w:val="24"/>
        </w:rPr>
        <w:tab/>
        <w:t xml:space="preserve">Sumber data adalah Aparatur Desa di Kecamatan Tilamuta yang </w:t>
      </w:r>
      <w:proofErr w:type="gramStart"/>
      <w:r w:rsidRPr="00893225">
        <w:rPr>
          <w:rFonts w:ascii="Times New Roman" w:hAnsi="Times New Roman" w:cs="Times New Roman"/>
          <w:sz w:val="24"/>
          <w:szCs w:val="24"/>
        </w:rPr>
        <w:t>meliputi  Kepala</w:t>
      </w:r>
      <w:proofErr w:type="gramEnd"/>
      <w:r w:rsidRPr="00893225">
        <w:rPr>
          <w:rFonts w:ascii="Times New Roman" w:hAnsi="Times New Roman" w:cs="Times New Roman"/>
          <w:sz w:val="24"/>
          <w:szCs w:val="24"/>
        </w:rPr>
        <w:t xml:space="preserve"> Desa, Sekertaris, dan Bendahara desa. </w:t>
      </w:r>
      <w:proofErr w:type="gramStart"/>
      <w:r w:rsidRPr="00893225">
        <w:rPr>
          <w:rFonts w:ascii="Times New Roman" w:hAnsi="Times New Roman" w:cs="Times New Roman"/>
          <w:sz w:val="24"/>
          <w:szCs w:val="24"/>
        </w:rPr>
        <w:t>Gambaran umum responden dibagi berdasarkan jenis kelamin dan   tingkat pendidikan.</w:t>
      </w:r>
      <w:proofErr w:type="gramEnd"/>
    </w:p>
    <w:p w:rsidR="003E3136" w:rsidRPr="00893225" w:rsidRDefault="003E3136" w:rsidP="003E3136">
      <w:pPr>
        <w:pStyle w:val="ListParagraph"/>
        <w:numPr>
          <w:ilvl w:val="0"/>
          <w:numId w:val="28"/>
        </w:numPr>
        <w:spacing w:after="0" w:line="480" w:lineRule="auto"/>
        <w:ind w:left="426"/>
        <w:jc w:val="both"/>
        <w:rPr>
          <w:rFonts w:ascii="Times New Roman" w:hAnsi="Times New Roman" w:cs="Times New Roman"/>
          <w:sz w:val="24"/>
          <w:szCs w:val="24"/>
        </w:rPr>
      </w:pPr>
      <w:r w:rsidRPr="00893225">
        <w:rPr>
          <w:rFonts w:ascii="Times New Roman" w:hAnsi="Times New Roman" w:cs="Times New Roman"/>
          <w:sz w:val="24"/>
          <w:szCs w:val="24"/>
        </w:rPr>
        <w:t>Karakteristik Responden Berdasarkan Jenis Kelamin</w:t>
      </w:r>
    </w:p>
    <w:p w:rsidR="003E3136" w:rsidRPr="00893225" w:rsidRDefault="003E3136" w:rsidP="003E3136">
      <w:pPr>
        <w:pStyle w:val="ListParagraph"/>
        <w:spacing w:after="0" w:line="360" w:lineRule="auto"/>
        <w:contextualSpacing w:val="0"/>
        <w:jc w:val="center"/>
        <w:rPr>
          <w:rFonts w:ascii="Times New Roman" w:hAnsi="Times New Roman" w:cs="Times New Roman"/>
          <w:b/>
          <w:sz w:val="24"/>
          <w:szCs w:val="24"/>
        </w:rPr>
      </w:pPr>
      <w:r w:rsidRPr="00893225">
        <w:rPr>
          <w:rFonts w:ascii="Times New Roman" w:hAnsi="Times New Roman" w:cs="Times New Roman"/>
          <w:b/>
          <w:sz w:val="24"/>
          <w:szCs w:val="24"/>
        </w:rPr>
        <w:t xml:space="preserve">Tabel </w:t>
      </w:r>
      <w:proofErr w:type="gramStart"/>
      <w:r w:rsidRPr="00893225">
        <w:rPr>
          <w:rFonts w:ascii="Times New Roman" w:hAnsi="Times New Roman" w:cs="Times New Roman"/>
          <w:b/>
          <w:sz w:val="24"/>
          <w:szCs w:val="24"/>
        </w:rPr>
        <w:t>4.2  Jenis</w:t>
      </w:r>
      <w:proofErr w:type="gramEnd"/>
      <w:r w:rsidRPr="00893225">
        <w:rPr>
          <w:rFonts w:ascii="Times New Roman" w:hAnsi="Times New Roman" w:cs="Times New Roman"/>
          <w:b/>
          <w:sz w:val="24"/>
          <w:szCs w:val="24"/>
        </w:rPr>
        <w:t xml:space="preserve"> Kelamin Responden</w:t>
      </w:r>
    </w:p>
    <w:tbl>
      <w:tblPr>
        <w:tblStyle w:val="TableGrid"/>
        <w:tblW w:w="0" w:type="auto"/>
        <w:tblInd w:w="534" w:type="dxa"/>
        <w:tblLook w:val="04A0"/>
      </w:tblPr>
      <w:tblGrid>
        <w:gridCol w:w="708"/>
        <w:gridCol w:w="2127"/>
        <w:gridCol w:w="1559"/>
        <w:gridCol w:w="1984"/>
      </w:tblGrid>
      <w:tr w:rsidR="003E3136" w:rsidRPr="00893225" w:rsidTr="007F419E">
        <w:tc>
          <w:tcPr>
            <w:tcW w:w="708" w:type="dxa"/>
          </w:tcPr>
          <w:p w:rsidR="003E3136" w:rsidRPr="00893225" w:rsidRDefault="003E3136" w:rsidP="007F419E">
            <w:pPr>
              <w:pStyle w:val="ListParagraph"/>
              <w:ind w:left="0"/>
              <w:contextualSpacing w:val="0"/>
              <w:jc w:val="center"/>
              <w:rPr>
                <w:rFonts w:ascii="Times New Roman" w:hAnsi="Times New Roman" w:cs="Times New Roman"/>
                <w:b/>
                <w:sz w:val="24"/>
                <w:szCs w:val="24"/>
              </w:rPr>
            </w:pPr>
            <w:r w:rsidRPr="00893225">
              <w:rPr>
                <w:rFonts w:ascii="Times New Roman" w:hAnsi="Times New Roman" w:cs="Times New Roman"/>
                <w:b/>
                <w:sz w:val="24"/>
                <w:szCs w:val="24"/>
              </w:rPr>
              <w:t>No</w:t>
            </w:r>
          </w:p>
        </w:tc>
        <w:tc>
          <w:tcPr>
            <w:tcW w:w="2127" w:type="dxa"/>
          </w:tcPr>
          <w:p w:rsidR="003E3136" w:rsidRPr="00893225" w:rsidRDefault="003E3136" w:rsidP="007F419E">
            <w:pPr>
              <w:pStyle w:val="ListParagraph"/>
              <w:ind w:left="0"/>
              <w:contextualSpacing w:val="0"/>
              <w:jc w:val="center"/>
              <w:rPr>
                <w:rFonts w:ascii="Times New Roman" w:hAnsi="Times New Roman" w:cs="Times New Roman"/>
                <w:b/>
                <w:sz w:val="24"/>
                <w:szCs w:val="24"/>
              </w:rPr>
            </w:pPr>
            <w:r w:rsidRPr="00893225">
              <w:rPr>
                <w:rFonts w:ascii="Times New Roman" w:hAnsi="Times New Roman" w:cs="Times New Roman"/>
                <w:b/>
                <w:sz w:val="24"/>
                <w:szCs w:val="24"/>
              </w:rPr>
              <w:t>Jenis Kelamin</w:t>
            </w:r>
          </w:p>
        </w:tc>
        <w:tc>
          <w:tcPr>
            <w:tcW w:w="1559" w:type="dxa"/>
          </w:tcPr>
          <w:p w:rsidR="003E3136" w:rsidRPr="00893225" w:rsidRDefault="003E3136" w:rsidP="007F419E">
            <w:pPr>
              <w:pStyle w:val="ListParagraph"/>
              <w:ind w:left="0"/>
              <w:contextualSpacing w:val="0"/>
              <w:jc w:val="center"/>
              <w:rPr>
                <w:rFonts w:ascii="Times New Roman" w:hAnsi="Times New Roman" w:cs="Times New Roman"/>
                <w:b/>
                <w:sz w:val="24"/>
                <w:szCs w:val="24"/>
              </w:rPr>
            </w:pPr>
            <w:r w:rsidRPr="00893225">
              <w:rPr>
                <w:rFonts w:ascii="Times New Roman" w:hAnsi="Times New Roman" w:cs="Times New Roman"/>
                <w:b/>
                <w:sz w:val="24"/>
                <w:szCs w:val="24"/>
              </w:rPr>
              <w:t>Jumlah</w:t>
            </w:r>
          </w:p>
        </w:tc>
        <w:tc>
          <w:tcPr>
            <w:tcW w:w="1984" w:type="dxa"/>
          </w:tcPr>
          <w:p w:rsidR="003E3136" w:rsidRPr="00893225" w:rsidRDefault="003E3136" w:rsidP="007F419E">
            <w:pPr>
              <w:pStyle w:val="ListParagraph"/>
              <w:ind w:left="0"/>
              <w:contextualSpacing w:val="0"/>
              <w:jc w:val="center"/>
              <w:rPr>
                <w:rFonts w:ascii="Times New Roman" w:hAnsi="Times New Roman" w:cs="Times New Roman"/>
                <w:b/>
                <w:sz w:val="24"/>
                <w:szCs w:val="24"/>
              </w:rPr>
            </w:pPr>
            <w:r w:rsidRPr="00893225">
              <w:rPr>
                <w:rFonts w:ascii="Times New Roman" w:hAnsi="Times New Roman" w:cs="Times New Roman"/>
                <w:b/>
                <w:sz w:val="24"/>
                <w:szCs w:val="24"/>
              </w:rPr>
              <w:t>Presentase</w:t>
            </w:r>
          </w:p>
        </w:tc>
      </w:tr>
      <w:tr w:rsidR="003E3136" w:rsidRPr="00893225" w:rsidTr="007F419E">
        <w:tc>
          <w:tcPr>
            <w:tcW w:w="708"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1.</w:t>
            </w:r>
          </w:p>
        </w:tc>
        <w:tc>
          <w:tcPr>
            <w:tcW w:w="2127"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Pria</w:t>
            </w:r>
          </w:p>
        </w:tc>
        <w:tc>
          <w:tcPr>
            <w:tcW w:w="1559"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22</w:t>
            </w:r>
          </w:p>
        </w:tc>
        <w:tc>
          <w:tcPr>
            <w:tcW w:w="1984"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61,11%</w:t>
            </w:r>
          </w:p>
        </w:tc>
      </w:tr>
      <w:tr w:rsidR="003E3136" w:rsidRPr="00893225" w:rsidTr="007F419E">
        <w:tc>
          <w:tcPr>
            <w:tcW w:w="708"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2.</w:t>
            </w:r>
          </w:p>
        </w:tc>
        <w:tc>
          <w:tcPr>
            <w:tcW w:w="2127"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Wanita</w:t>
            </w:r>
          </w:p>
        </w:tc>
        <w:tc>
          <w:tcPr>
            <w:tcW w:w="1559"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14</w:t>
            </w:r>
          </w:p>
        </w:tc>
        <w:tc>
          <w:tcPr>
            <w:tcW w:w="1984"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38,89%</w:t>
            </w:r>
          </w:p>
        </w:tc>
      </w:tr>
      <w:tr w:rsidR="003E3136" w:rsidRPr="00893225" w:rsidTr="007F419E">
        <w:tc>
          <w:tcPr>
            <w:tcW w:w="2835" w:type="dxa"/>
            <w:gridSpan w:val="2"/>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Jumlah</w:t>
            </w:r>
          </w:p>
        </w:tc>
        <w:tc>
          <w:tcPr>
            <w:tcW w:w="1559"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36</w:t>
            </w:r>
          </w:p>
        </w:tc>
        <w:tc>
          <w:tcPr>
            <w:tcW w:w="1984" w:type="dxa"/>
          </w:tcPr>
          <w:p w:rsidR="003E3136" w:rsidRPr="00893225" w:rsidRDefault="003E3136" w:rsidP="007F419E">
            <w:pPr>
              <w:pStyle w:val="ListParagraph"/>
              <w:ind w:left="0"/>
              <w:jc w:val="center"/>
              <w:rPr>
                <w:rFonts w:ascii="Times New Roman" w:hAnsi="Times New Roman" w:cs="Times New Roman"/>
                <w:sz w:val="24"/>
                <w:szCs w:val="24"/>
              </w:rPr>
            </w:pPr>
            <w:r w:rsidRPr="00893225">
              <w:rPr>
                <w:rFonts w:ascii="Times New Roman" w:hAnsi="Times New Roman" w:cs="Times New Roman"/>
                <w:sz w:val="24"/>
                <w:szCs w:val="24"/>
              </w:rPr>
              <w:t>100%</w:t>
            </w:r>
          </w:p>
        </w:tc>
      </w:tr>
    </w:tbl>
    <w:p w:rsidR="003E3136" w:rsidRPr="00893225" w:rsidRDefault="000C0983" w:rsidP="000C098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3136" w:rsidRPr="00893225">
        <w:rPr>
          <w:rFonts w:ascii="Times New Roman" w:hAnsi="Times New Roman" w:cs="Times New Roman"/>
          <w:sz w:val="24"/>
          <w:szCs w:val="24"/>
        </w:rPr>
        <w:t>Sumber: Data Primer yang diolah, 2020</w:t>
      </w:r>
    </w:p>
    <w:p w:rsidR="003E3136" w:rsidRPr="00893225" w:rsidRDefault="003E3136" w:rsidP="003E313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4.2 </w:t>
      </w:r>
      <w:r w:rsidRPr="00893225">
        <w:rPr>
          <w:rFonts w:ascii="Times New Roman" w:hAnsi="Times New Roman" w:cs="Times New Roman"/>
          <w:sz w:val="24"/>
          <w:szCs w:val="24"/>
        </w:rPr>
        <w:t>36 responden yang merupakan aparatur desa di kecamatan tilamuta yang terdiri dari 22 aparatur desa atau 61,11% berjenis kelamin pria sedangkan yang berjenis kelamin wanita sebanyak 14 aparatur desa atau sebanyak 38,89% .</w:t>
      </w:r>
    </w:p>
    <w:p w:rsidR="003E3136" w:rsidRPr="00AC492E" w:rsidRDefault="003E3136" w:rsidP="003E3136">
      <w:pPr>
        <w:pStyle w:val="ListParagraph"/>
        <w:numPr>
          <w:ilvl w:val="0"/>
          <w:numId w:val="28"/>
        </w:numPr>
        <w:spacing w:after="0" w:line="480" w:lineRule="auto"/>
        <w:ind w:left="426"/>
        <w:jc w:val="both"/>
        <w:rPr>
          <w:rFonts w:ascii="Times New Roman" w:hAnsi="Times New Roman" w:cs="Times New Roman"/>
          <w:sz w:val="24"/>
          <w:szCs w:val="24"/>
        </w:rPr>
      </w:pPr>
      <w:r w:rsidRPr="00893225">
        <w:rPr>
          <w:rFonts w:ascii="Times New Roman" w:hAnsi="Times New Roman" w:cs="Times New Roman"/>
          <w:sz w:val="24"/>
          <w:szCs w:val="24"/>
        </w:rPr>
        <w:t>Karakteristik  Responden Berdasarkan Tingkat Pendidikan</w:t>
      </w:r>
    </w:p>
    <w:p w:rsidR="003E3136" w:rsidRPr="00893225" w:rsidRDefault="003E3136" w:rsidP="003E3136">
      <w:pPr>
        <w:tabs>
          <w:tab w:val="left" w:pos="1134"/>
        </w:tabs>
        <w:spacing w:after="0" w:line="360" w:lineRule="auto"/>
        <w:ind w:firstLine="720"/>
        <w:jc w:val="center"/>
        <w:rPr>
          <w:rFonts w:ascii="Times New Roman" w:hAnsi="Times New Roman" w:cs="Times New Roman"/>
          <w:b/>
          <w:sz w:val="24"/>
          <w:szCs w:val="24"/>
        </w:rPr>
      </w:pPr>
      <w:proofErr w:type="gramStart"/>
      <w:r w:rsidRPr="00893225">
        <w:rPr>
          <w:rFonts w:ascii="Times New Roman" w:hAnsi="Times New Roman" w:cs="Times New Roman"/>
          <w:b/>
          <w:sz w:val="24"/>
          <w:szCs w:val="24"/>
        </w:rPr>
        <w:t>Tabel  4.3</w:t>
      </w:r>
      <w:proofErr w:type="gramEnd"/>
      <w:r w:rsidRPr="00893225">
        <w:rPr>
          <w:rFonts w:ascii="Times New Roman" w:hAnsi="Times New Roman" w:cs="Times New Roman"/>
          <w:b/>
          <w:sz w:val="24"/>
          <w:szCs w:val="24"/>
        </w:rPr>
        <w:t xml:space="preserve"> Tingkat Pendidikan Respoden</w:t>
      </w:r>
    </w:p>
    <w:tbl>
      <w:tblPr>
        <w:tblStyle w:val="TableGrid"/>
        <w:tblW w:w="0" w:type="auto"/>
        <w:tblInd w:w="534" w:type="dxa"/>
        <w:tblLook w:val="04A0"/>
      </w:tblPr>
      <w:tblGrid>
        <w:gridCol w:w="708"/>
        <w:gridCol w:w="2593"/>
        <w:gridCol w:w="992"/>
        <w:gridCol w:w="2127"/>
      </w:tblGrid>
      <w:tr w:rsidR="003E3136" w:rsidRPr="00893225" w:rsidTr="007F419E">
        <w:tc>
          <w:tcPr>
            <w:tcW w:w="708" w:type="dxa"/>
          </w:tcPr>
          <w:p w:rsidR="003E3136" w:rsidRPr="00893225" w:rsidRDefault="003E3136" w:rsidP="007F419E">
            <w:pPr>
              <w:tabs>
                <w:tab w:val="left" w:pos="1134"/>
              </w:tabs>
              <w:jc w:val="center"/>
              <w:rPr>
                <w:rFonts w:ascii="Times New Roman" w:hAnsi="Times New Roman" w:cs="Times New Roman"/>
                <w:b/>
                <w:sz w:val="24"/>
                <w:szCs w:val="24"/>
              </w:rPr>
            </w:pPr>
            <w:r w:rsidRPr="00893225">
              <w:rPr>
                <w:rFonts w:ascii="Times New Roman" w:hAnsi="Times New Roman" w:cs="Times New Roman"/>
                <w:b/>
                <w:sz w:val="24"/>
                <w:szCs w:val="24"/>
              </w:rPr>
              <w:t>No</w:t>
            </w:r>
          </w:p>
        </w:tc>
        <w:tc>
          <w:tcPr>
            <w:tcW w:w="2593" w:type="dxa"/>
          </w:tcPr>
          <w:p w:rsidR="003E3136" w:rsidRPr="00893225" w:rsidRDefault="003E3136" w:rsidP="007F419E">
            <w:pPr>
              <w:tabs>
                <w:tab w:val="left" w:pos="1134"/>
              </w:tabs>
              <w:jc w:val="center"/>
              <w:rPr>
                <w:rFonts w:ascii="Times New Roman" w:hAnsi="Times New Roman" w:cs="Times New Roman"/>
                <w:b/>
                <w:sz w:val="24"/>
                <w:szCs w:val="24"/>
              </w:rPr>
            </w:pPr>
            <w:r w:rsidRPr="00893225">
              <w:rPr>
                <w:rFonts w:ascii="Times New Roman" w:hAnsi="Times New Roman" w:cs="Times New Roman"/>
                <w:b/>
                <w:sz w:val="24"/>
                <w:szCs w:val="24"/>
              </w:rPr>
              <w:t>Tingkat</w:t>
            </w:r>
          </w:p>
        </w:tc>
        <w:tc>
          <w:tcPr>
            <w:tcW w:w="992" w:type="dxa"/>
          </w:tcPr>
          <w:p w:rsidR="003E3136" w:rsidRPr="00893225" w:rsidRDefault="003E3136" w:rsidP="007F419E">
            <w:pPr>
              <w:tabs>
                <w:tab w:val="left" w:pos="1134"/>
              </w:tabs>
              <w:jc w:val="center"/>
              <w:rPr>
                <w:rFonts w:ascii="Times New Roman" w:hAnsi="Times New Roman" w:cs="Times New Roman"/>
                <w:b/>
                <w:sz w:val="24"/>
                <w:szCs w:val="24"/>
              </w:rPr>
            </w:pPr>
            <w:r w:rsidRPr="00893225">
              <w:rPr>
                <w:rFonts w:ascii="Times New Roman" w:hAnsi="Times New Roman" w:cs="Times New Roman"/>
                <w:b/>
                <w:sz w:val="24"/>
                <w:szCs w:val="24"/>
              </w:rPr>
              <w:t>Jumlah</w:t>
            </w:r>
          </w:p>
        </w:tc>
        <w:tc>
          <w:tcPr>
            <w:tcW w:w="2127" w:type="dxa"/>
          </w:tcPr>
          <w:p w:rsidR="003E3136" w:rsidRPr="00893225" w:rsidRDefault="003E3136" w:rsidP="007F419E">
            <w:pPr>
              <w:tabs>
                <w:tab w:val="left" w:pos="1134"/>
              </w:tabs>
              <w:jc w:val="center"/>
              <w:rPr>
                <w:rFonts w:ascii="Times New Roman" w:hAnsi="Times New Roman" w:cs="Times New Roman"/>
                <w:b/>
                <w:sz w:val="24"/>
                <w:szCs w:val="24"/>
              </w:rPr>
            </w:pPr>
            <w:r w:rsidRPr="00893225">
              <w:rPr>
                <w:rFonts w:ascii="Times New Roman" w:hAnsi="Times New Roman" w:cs="Times New Roman"/>
                <w:b/>
                <w:sz w:val="24"/>
                <w:szCs w:val="24"/>
              </w:rPr>
              <w:t>Presentase</w:t>
            </w:r>
          </w:p>
        </w:tc>
      </w:tr>
      <w:tr w:rsidR="003E3136" w:rsidRPr="00893225" w:rsidTr="007F419E">
        <w:tc>
          <w:tcPr>
            <w:tcW w:w="708"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1.</w:t>
            </w:r>
          </w:p>
        </w:tc>
        <w:tc>
          <w:tcPr>
            <w:tcW w:w="2593"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SMA/Sederajat</w:t>
            </w:r>
          </w:p>
        </w:tc>
        <w:tc>
          <w:tcPr>
            <w:tcW w:w="992"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22</w:t>
            </w:r>
          </w:p>
        </w:tc>
        <w:tc>
          <w:tcPr>
            <w:tcW w:w="2127"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61.11%</w:t>
            </w:r>
          </w:p>
        </w:tc>
      </w:tr>
      <w:tr w:rsidR="003E3136" w:rsidRPr="00893225" w:rsidTr="007F419E">
        <w:tc>
          <w:tcPr>
            <w:tcW w:w="708"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2.</w:t>
            </w:r>
          </w:p>
        </w:tc>
        <w:tc>
          <w:tcPr>
            <w:tcW w:w="2593"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D3</w:t>
            </w:r>
          </w:p>
        </w:tc>
        <w:tc>
          <w:tcPr>
            <w:tcW w:w="992"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1</w:t>
            </w:r>
          </w:p>
        </w:tc>
        <w:tc>
          <w:tcPr>
            <w:tcW w:w="2127"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2.78%</w:t>
            </w:r>
          </w:p>
        </w:tc>
      </w:tr>
      <w:tr w:rsidR="003E3136" w:rsidRPr="00893225" w:rsidTr="007F419E">
        <w:tc>
          <w:tcPr>
            <w:tcW w:w="708"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3.</w:t>
            </w:r>
          </w:p>
        </w:tc>
        <w:tc>
          <w:tcPr>
            <w:tcW w:w="2593"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S1</w:t>
            </w:r>
          </w:p>
        </w:tc>
        <w:tc>
          <w:tcPr>
            <w:tcW w:w="992"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12</w:t>
            </w:r>
          </w:p>
        </w:tc>
        <w:tc>
          <w:tcPr>
            <w:tcW w:w="2127"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33.33%</w:t>
            </w:r>
          </w:p>
        </w:tc>
      </w:tr>
      <w:tr w:rsidR="003E3136" w:rsidRPr="00893225" w:rsidTr="007F419E">
        <w:tc>
          <w:tcPr>
            <w:tcW w:w="708"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4.</w:t>
            </w:r>
          </w:p>
        </w:tc>
        <w:tc>
          <w:tcPr>
            <w:tcW w:w="2593"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S2</w:t>
            </w:r>
          </w:p>
        </w:tc>
        <w:tc>
          <w:tcPr>
            <w:tcW w:w="992"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1</w:t>
            </w:r>
          </w:p>
        </w:tc>
        <w:tc>
          <w:tcPr>
            <w:tcW w:w="2127"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2.78%</w:t>
            </w:r>
          </w:p>
        </w:tc>
      </w:tr>
      <w:tr w:rsidR="003E3136" w:rsidRPr="00893225" w:rsidTr="007F419E">
        <w:tc>
          <w:tcPr>
            <w:tcW w:w="3301" w:type="dxa"/>
            <w:gridSpan w:val="2"/>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Jumlah</w:t>
            </w:r>
          </w:p>
        </w:tc>
        <w:tc>
          <w:tcPr>
            <w:tcW w:w="992"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36</w:t>
            </w:r>
          </w:p>
        </w:tc>
        <w:tc>
          <w:tcPr>
            <w:tcW w:w="2127" w:type="dxa"/>
          </w:tcPr>
          <w:p w:rsidR="003E3136" w:rsidRPr="00893225" w:rsidRDefault="003E3136" w:rsidP="007F419E">
            <w:pPr>
              <w:tabs>
                <w:tab w:val="left" w:pos="1134"/>
              </w:tabs>
              <w:jc w:val="center"/>
              <w:rPr>
                <w:rFonts w:ascii="Times New Roman" w:hAnsi="Times New Roman" w:cs="Times New Roman"/>
                <w:sz w:val="24"/>
                <w:szCs w:val="24"/>
              </w:rPr>
            </w:pPr>
            <w:r w:rsidRPr="00893225">
              <w:rPr>
                <w:rFonts w:ascii="Times New Roman" w:hAnsi="Times New Roman" w:cs="Times New Roman"/>
                <w:sz w:val="24"/>
                <w:szCs w:val="24"/>
              </w:rPr>
              <w:t>100%</w:t>
            </w:r>
          </w:p>
        </w:tc>
      </w:tr>
    </w:tbl>
    <w:p w:rsidR="003E3136" w:rsidRPr="00893225" w:rsidRDefault="000C0983" w:rsidP="003E3136">
      <w:pPr>
        <w:tabs>
          <w:tab w:val="left" w:pos="113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E3136" w:rsidRPr="00893225">
        <w:rPr>
          <w:rFonts w:ascii="Times New Roman" w:hAnsi="Times New Roman" w:cs="Times New Roman"/>
          <w:sz w:val="24"/>
          <w:szCs w:val="24"/>
        </w:rPr>
        <w:t>Sumber: Data Primer yang diolah, 2020</w:t>
      </w:r>
    </w:p>
    <w:p w:rsidR="003E3136" w:rsidRPr="00893225" w:rsidRDefault="003E3136" w:rsidP="003E3136">
      <w:pPr>
        <w:tabs>
          <w:tab w:val="left" w:pos="1134"/>
        </w:tabs>
        <w:spacing w:after="0" w:line="480" w:lineRule="auto"/>
        <w:ind w:firstLine="709"/>
        <w:jc w:val="both"/>
        <w:rPr>
          <w:rFonts w:ascii="Times New Roman" w:hAnsi="Times New Roman" w:cs="Times New Roman"/>
          <w:sz w:val="24"/>
          <w:szCs w:val="24"/>
        </w:rPr>
      </w:pPr>
      <w:r w:rsidRPr="00893225">
        <w:rPr>
          <w:rFonts w:ascii="Times New Roman" w:hAnsi="Times New Roman" w:cs="Times New Roman"/>
          <w:sz w:val="24"/>
          <w:szCs w:val="24"/>
        </w:rPr>
        <w:lastRenderedPageBreak/>
        <w:t>Tabel 4.3 menunjukkan bahwa sebagian besar aparat desa di seluruh kecamatan Tilamuta yang terdiri dari kepala desa, sekertaris desa dan bendahara desa yang menjadi responden pada penelitian ini didominasi tingkat pendidikan SMA/Sederajat sebanyak 22 aparat desa atau 61.11% dari jumlah responden. Tingkat S1 sebanyak 12 aparat desa atau 33.33% dari jumlah respoden.Sedangkan untuk tingkat D3 dan S2 masing-masing sebanyak 1 aparat desa atau 2.78% dari seluruh jumlah responden.</w:t>
      </w:r>
    </w:p>
    <w:p w:rsidR="003E3136" w:rsidRPr="00893225" w:rsidRDefault="003E3136" w:rsidP="003E3136">
      <w:pPr>
        <w:tabs>
          <w:tab w:val="left" w:pos="1134"/>
        </w:tabs>
        <w:spacing w:after="0" w:line="480" w:lineRule="auto"/>
        <w:ind w:left="-426"/>
        <w:jc w:val="both"/>
        <w:rPr>
          <w:rFonts w:ascii="Times New Roman" w:hAnsi="Times New Roman" w:cs="Times New Roman"/>
          <w:b/>
          <w:sz w:val="24"/>
          <w:szCs w:val="24"/>
        </w:rPr>
      </w:pPr>
      <w:proofErr w:type="gramStart"/>
      <w:r w:rsidRPr="00893225">
        <w:rPr>
          <w:rFonts w:ascii="Times New Roman" w:hAnsi="Times New Roman" w:cs="Times New Roman"/>
          <w:b/>
          <w:sz w:val="24"/>
          <w:szCs w:val="24"/>
        </w:rPr>
        <w:t>4.2  Hasil</w:t>
      </w:r>
      <w:proofErr w:type="gramEnd"/>
      <w:r w:rsidRPr="00893225">
        <w:rPr>
          <w:rFonts w:ascii="Times New Roman" w:hAnsi="Times New Roman" w:cs="Times New Roman"/>
          <w:b/>
          <w:sz w:val="24"/>
          <w:szCs w:val="24"/>
        </w:rPr>
        <w:t xml:space="preserve"> Instrumen Penelitian</w:t>
      </w:r>
    </w:p>
    <w:p w:rsidR="003E3136" w:rsidRPr="00893225" w:rsidRDefault="003E3136" w:rsidP="003E3136">
      <w:pPr>
        <w:tabs>
          <w:tab w:val="left" w:pos="1134"/>
        </w:tabs>
        <w:spacing w:after="0" w:line="480" w:lineRule="auto"/>
        <w:ind w:left="-284"/>
        <w:jc w:val="both"/>
        <w:rPr>
          <w:rFonts w:ascii="Times New Roman" w:hAnsi="Times New Roman" w:cs="Times New Roman"/>
          <w:b/>
          <w:sz w:val="24"/>
          <w:szCs w:val="24"/>
        </w:rPr>
      </w:pPr>
      <w:proofErr w:type="gramStart"/>
      <w:r w:rsidRPr="00893225">
        <w:rPr>
          <w:rFonts w:ascii="Times New Roman" w:hAnsi="Times New Roman" w:cs="Times New Roman"/>
          <w:b/>
          <w:sz w:val="24"/>
          <w:szCs w:val="24"/>
        </w:rPr>
        <w:t>4.2.1  Hasil</w:t>
      </w:r>
      <w:proofErr w:type="gramEnd"/>
      <w:r w:rsidRPr="00893225">
        <w:rPr>
          <w:rFonts w:ascii="Times New Roman" w:hAnsi="Times New Roman" w:cs="Times New Roman"/>
          <w:b/>
          <w:sz w:val="24"/>
          <w:szCs w:val="24"/>
        </w:rPr>
        <w:t xml:space="preserve"> Uji Statistik Deskriptif</w:t>
      </w:r>
    </w:p>
    <w:p w:rsidR="003E3136" w:rsidRPr="00893225" w:rsidRDefault="003E3136" w:rsidP="003E3136">
      <w:pPr>
        <w:tabs>
          <w:tab w:val="left" w:pos="1134"/>
        </w:tabs>
        <w:spacing w:after="0" w:line="480" w:lineRule="auto"/>
        <w:ind w:firstLine="720"/>
        <w:jc w:val="both"/>
        <w:rPr>
          <w:rFonts w:ascii="Times New Roman" w:hAnsi="Times New Roman" w:cs="Times New Roman"/>
          <w:sz w:val="24"/>
          <w:szCs w:val="24"/>
        </w:rPr>
      </w:pPr>
      <w:proofErr w:type="gramStart"/>
      <w:r w:rsidRPr="00893225">
        <w:rPr>
          <w:rFonts w:ascii="Times New Roman" w:hAnsi="Times New Roman" w:cs="Times New Roman"/>
          <w:sz w:val="24"/>
          <w:szCs w:val="24"/>
        </w:rPr>
        <w:t>Setelah Melakukan penelitian, telah diperoleh data yang diperlukan sebagai informasi yang akurat.</w:t>
      </w:r>
      <w:proofErr w:type="gramEnd"/>
      <w:r w:rsidRPr="00893225">
        <w:rPr>
          <w:rFonts w:ascii="Times New Roman" w:hAnsi="Times New Roman" w:cs="Times New Roman"/>
          <w:sz w:val="24"/>
          <w:szCs w:val="24"/>
        </w:rPr>
        <w:t xml:space="preserve"> Selanjutnya, </w:t>
      </w:r>
      <w:proofErr w:type="gramStart"/>
      <w:r w:rsidRPr="00893225">
        <w:rPr>
          <w:rFonts w:ascii="Times New Roman" w:hAnsi="Times New Roman" w:cs="Times New Roman"/>
          <w:sz w:val="24"/>
          <w:szCs w:val="24"/>
        </w:rPr>
        <w:t>akan</w:t>
      </w:r>
      <w:proofErr w:type="gramEnd"/>
      <w:r w:rsidRPr="00893225">
        <w:rPr>
          <w:rFonts w:ascii="Times New Roman" w:hAnsi="Times New Roman" w:cs="Times New Roman"/>
          <w:sz w:val="24"/>
          <w:szCs w:val="24"/>
        </w:rPr>
        <w:t xml:space="preserve"> dilakukan deskripsi penelitian untuk memberikan penjelasan mengenai hasil jawaban dari masing-masing responden atas pernyataan yang diajukan pada saat penelitian.  Deskripsi data hasil penelitian untuk memberikan gambaran umum mengenai penyebaran/distribusi data baik </w:t>
      </w:r>
      <w:proofErr w:type="gramStart"/>
      <w:r w:rsidRPr="00893225">
        <w:rPr>
          <w:rFonts w:ascii="Times New Roman" w:hAnsi="Times New Roman" w:cs="Times New Roman"/>
          <w:sz w:val="24"/>
          <w:szCs w:val="24"/>
        </w:rPr>
        <w:t>berupa  rata</w:t>
      </w:r>
      <w:proofErr w:type="gramEnd"/>
      <w:r w:rsidRPr="00893225">
        <w:rPr>
          <w:rFonts w:ascii="Times New Roman" w:hAnsi="Times New Roman" w:cs="Times New Roman"/>
          <w:sz w:val="24"/>
          <w:szCs w:val="24"/>
        </w:rPr>
        <w:t xml:space="preserve">-rata maupun distribusi frekuensi. Nilai-nilai yang </w:t>
      </w:r>
      <w:proofErr w:type="gramStart"/>
      <w:r w:rsidRPr="00893225">
        <w:rPr>
          <w:rFonts w:ascii="Times New Roman" w:hAnsi="Times New Roman" w:cs="Times New Roman"/>
          <w:sz w:val="24"/>
          <w:szCs w:val="24"/>
        </w:rPr>
        <w:t>akan</w:t>
      </w:r>
      <w:proofErr w:type="gramEnd"/>
      <w:r w:rsidRPr="00893225">
        <w:rPr>
          <w:rFonts w:ascii="Times New Roman" w:hAnsi="Times New Roman" w:cs="Times New Roman"/>
          <w:sz w:val="24"/>
          <w:szCs w:val="24"/>
        </w:rPr>
        <w:t xml:space="preserve"> disajikan setelah diolah dari data mentah dengan menggunakan metode statistik deskriptif.</w:t>
      </w:r>
    </w:p>
    <w:p w:rsidR="003E3136" w:rsidRPr="00893225" w:rsidRDefault="003E3136" w:rsidP="003E3136">
      <w:pPr>
        <w:tabs>
          <w:tab w:val="left" w:pos="1134"/>
        </w:tabs>
        <w:spacing w:after="0" w:line="480" w:lineRule="auto"/>
        <w:ind w:firstLine="720"/>
        <w:jc w:val="both"/>
        <w:rPr>
          <w:rFonts w:ascii="Times New Roman" w:hAnsi="Times New Roman" w:cs="Times New Roman"/>
          <w:sz w:val="24"/>
          <w:szCs w:val="24"/>
        </w:rPr>
      </w:pPr>
      <w:r w:rsidRPr="00893225">
        <w:rPr>
          <w:rFonts w:ascii="Times New Roman" w:hAnsi="Times New Roman" w:cs="Times New Roman"/>
          <w:sz w:val="24"/>
          <w:szCs w:val="24"/>
        </w:rPr>
        <w:t xml:space="preserve">Berdasarkan banyaknya variabel dan merujuk kepada masalah penelitian, maka deskripsi data dikelompokkan menjadi lima bagian yaitu Perencanaan, Pelaksanaan, Penatausahaan, Pelaporan dan Pertanggungjawaban (X) dan Sisa Lebih Penggunaan Anggaran (SiLPA) (Y). </w:t>
      </w:r>
      <w:proofErr w:type="gramStart"/>
      <w:r w:rsidRPr="00893225">
        <w:rPr>
          <w:rFonts w:ascii="Times New Roman" w:hAnsi="Times New Roman" w:cs="Times New Roman"/>
          <w:sz w:val="24"/>
          <w:szCs w:val="24"/>
        </w:rPr>
        <w:t>Hasil perhitu</w:t>
      </w:r>
      <w:r>
        <w:rPr>
          <w:rFonts w:ascii="Times New Roman" w:hAnsi="Times New Roman" w:cs="Times New Roman"/>
          <w:sz w:val="24"/>
          <w:szCs w:val="24"/>
        </w:rPr>
        <w:t>ngan statistik deskriptif masing</w:t>
      </w:r>
      <w:r w:rsidRPr="00893225">
        <w:rPr>
          <w:rFonts w:ascii="Times New Roman" w:hAnsi="Times New Roman" w:cs="Times New Roman"/>
          <w:sz w:val="24"/>
          <w:szCs w:val="24"/>
        </w:rPr>
        <w:t>-masing variabel secara lengkap dapat dilihat pada lampiran.</w:t>
      </w:r>
      <w:proofErr w:type="gramEnd"/>
      <w:r w:rsidR="00773D7F">
        <w:rPr>
          <w:rFonts w:ascii="Times New Roman" w:hAnsi="Times New Roman" w:cs="Times New Roman"/>
          <w:sz w:val="24"/>
          <w:szCs w:val="24"/>
        </w:rPr>
        <w:t xml:space="preserve"> </w:t>
      </w:r>
      <w:proofErr w:type="gramStart"/>
      <w:r w:rsidRPr="00893225">
        <w:rPr>
          <w:rFonts w:ascii="Times New Roman" w:hAnsi="Times New Roman" w:cs="Times New Roman"/>
          <w:sz w:val="24"/>
          <w:szCs w:val="24"/>
        </w:rPr>
        <w:t>Uraian singkat hasil Perhitungan statistik deskriptif tersebut dikemukakan berikut ini.</w:t>
      </w:r>
      <w:proofErr w:type="gramEnd"/>
    </w:p>
    <w:p w:rsidR="003E3136" w:rsidRPr="00893225" w:rsidRDefault="003E3136" w:rsidP="003E3136">
      <w:pPr>
        <w:pStyle w:val="ListParagraph"/>
        <w:numPr>
          <w:ilvl w:val="0"/>
          <w:numId w:val="29"/>
        </w:numPr>
        <w:spacing w:after="0" w:line="480" w:lineRule="auto"/>
        <w:ind w:left="284" w:hanging="215"/>
        <w:contextualSpacing w:val="0"/>
        <w:rPr>
          <w:rFonts w:ascii="Times New Roman" w:hAnsi="Times New Roman" w:cs="Times New Roman"/>
          <w:sz w:val="24"/>
          <w:szCs w:val="24"/>
        </w:rPr>
      </w:pPr>
      <w:r w:rsidRPr="00893225">
        <w:rPr>
          <w:rFonts w:ascii="Times New Roman" w:hAnsi="Times New Roman" w:cs="Times New Roman"/>
          <w:sz w:val="24"/>
          <w:szCs w:val="24"/>
        </w:rPr>
        <w:lastRenderedPageBreak/>
        <w:t xml:space="preserve"> Pengelolaan Keuangan Desa </w:t>
      </w:r>
    </w:p>
    <w:p w:rsidR="003E3136" w:rsidRPr="00893225" w:rsidRDefault="003E3136" w:rsidP="003E3136">
      <w:pPr>
        <w:spacing w:after="0" w:line="360"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Tabel </w:t>
      </w:r>
      <w:proofErr w:type="gramStart"/>
      <w:r w:rsidRPr="00893225">
        <w:rPr>
          <w:rFonts w:ascii="Times New Roman" w:hAnsi="Times New Roman" w:cs="Times New Roman"/>
          <w:b/>
          <w:sz w:val="24"/>
          <w:szCs w:val="24"/>
          <w:lang w:val="en-ID"/>
        </w:rPr>
        <w:t>4.4  Tanggapan</w:t>
      </w:r>
      <w:proofErr w:type="gramEnd"/>
      <w:r w:rsidRPr="00893225">
        <w:rPr>
          <w:rFonts w:ascii="Times New Roman" w:hAnsi="Times New Roman" w:cs="Times New Roman"/>
          <w:b/>
          <w:sz w:val="24"/>
          <w:szCs w:val="24"/>
          <w:lang w:val="en-ID"/>
        </w:rPr>
        <w:t xml:space="preserve"> responden mengenai Pengelolaan Keuangan Desa</w:t>
      </w:r>
    </w:p>
    <w:tbl>
      <w:tblPr>
        <w:tblStyle w:val="TableGrid"/>
        <w:tblW w:w="7655" w:type="dxa"/>
        <w:tblInd w:w="250" w:type="dxa"/>
        <w:tblLayout w:type="fixed"/>
        <w:tblLook w:val="04A0"/>
      </w:tblPr>
      <w:tblGrid>
        <w:gridCol w:w="567"/>
        <w:gridCol w:w="567"/>
        <w:gridCol w:w="709"/>
        <w:gridCol w:w="709"/>
        <w:gridCol w:w="708"/>
        <w:gridCol w:w="709"/>
        <w:gridCol w:w="709"/>
        <w:gridCol w:w="850"/>
        <w:gridCol w:w="1134"/>
        <w:gridCol w:w="993"/>
      </w:tblGrid>
      <w:tr w:rsidR="003E3136" w:rsidRPr="00893225" w:rsidTr="007F419E">
        <w:tc>
          <w:tcPr>
            <w:tcW w:w="1134" w:type="dxa"/>
            <w:gridSpan w:val="2"/>
            <w:vMerge w:val="restart"/>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Item</w:t>
            </w:r>
          </w:p>
        </w:tc>
        <w:tc>
          <w:tcPr>
            <w:tcW w:w="4394" w:type="dxa"/>
            <w:gridSpan w:val="6"/>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Frekuensi Skor Dan Presentase</w:t>
            </w:r>
          </w:p>
        </w:tc>
        <w:tc>
          <w:tcPr>
            <w:tcW w:w="1134" w:type="dxa"/>
            <w:vMerge w:val="restart"/>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Total skor</w:t>
            </w:r>
          </w:p>
        </w:tc>
        <w:tc>
          <w:tcPr>
            <w:tcW w:w="993" w:type="dxa"/>
            <w:vMerge w:val="restart"/>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Rata-rata</w:t>
            </w:r>
          </w:p>
        </w:tc>
      </w:tr>
      <w:tr w:rsidR="003E3136" w:rsidRPr="00893225" w:rsidTr="007F419E">
        <w:tc>
          <w:tcPr>
            <w:tcW w:w="1134" w:type="dxa"/>
            <w:gridSpan w:val="2"/>
            <w:vMerge/>
          </w:tcPr>
          <w:p w:rsidR="003E3136" w:rsidRPr="00893225" w:rsidRDefault="003E3136" w:rsidP="007F419E">
            <w:pPr>
              <w:pStyle w:val="ListParagraph"/>
              <w:ind w:left="0"/>
              <w:contextualSpacing w:val="0"/>
              <w:rPr>
                <w:rFonts w:ascii="Times New Roman" w:hAnsi="Times New Roman" w:cs="Times New Roman"/>
                <w:b/>
                <w:sz w:val="24"/>
                <w:szCs w:val="24"/>
                <w:lang w:val="en-ID"/>
              </w:rPr>
            </w:pPr>
          </w:p>
        </w:tc>
        <w:tc>
          <w:tcPr>
            <w:tcW w:w="709" w:type="dxa"/>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1</w:t>
            </w:r>
          </w:p>
        </w:tc>
        <w:tc>
          <w:tcPr>
            <w:tcW w:w="709" w:type="dxa"/>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2</w:t>
            </w:r>
          </w:p>
        </w:tc>
        <w:tc>
          <w:tcPr>
            <w:tcW w:w="708" w:type="dxa"/>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3</w:t>
            </w:r>
          </w:p>
        </w:tc>
        <w:tc>
          <w:tcPr>
            <w:tcW w:w="709" w:type="dxa"/>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4</w:t>
            </w:r>
          </w:p>
        </w:tc>
        <w:tc>
          <w:tcPr>
            <w:tcW w:w="709" w:type="dxa"/>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5</w:t>
            </w:r>
          </w:p>
        </w:tc>
        <w:tc>
          <w:tcPr>
            <w:tcW w:w="850" w:type="dxa"/>
          </w:tcPr>
          <w:p w:rsidR="003E3136" w:rsidRPr="00893225" w:rsidRDefault="003E3136" w:rsidP="007F419E">
            <w:pPr>
              <w:pStyle w:val="ListParagraph"/>
              <w:ind w:left="0"/>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N</w:t>
            </w:r>
          </w:p>
        </w:tc>
        <w:tc>
          <w:tcPr>
            <w:tcW w:w="1134" w:type="dxa"/>
            <w:vMerge/>
          </w:tcPr>
          <w:p w:rsidR="003E3136" w:rsidRPr="00893225" w:rsidRDefault="003E3136" w:rsidP="007F419E">
            <w:pPr>
              <w:pStyle w:val="ListParagraph"/>
              <w:ind w:left="0"/>
              <w:contextualSpacing w:val="0"/>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contextualSpacing w:val="0"/>
              <w:rPr>
                <w:rFonts w:ascii="Times New Roman" w:hAnsi="Times New Roman" w:cs="Times New Roman"/>
                <w:sz w:val="24"/>
                <w:szCs w:val="24"/>
                <w:lang w:val="en-ID"/>
              </w:rPr>
            </w:pPr>
          </w:p>
        </w:tc>
      </w:tr>
      <w:tr w:rsidR="003E3136" w:rsidRPr="00893225" w:rsidTr="007F419E">
        <w:tc>
          <w:tcPr>
            <w:tcW w:w="6662" w:type="dxa"/>
            <w:gridSpan w:val="9"/>
          </w:tcPr>
          <w:p w:rsidR="003E3136" w:rsidRPr="00893225" w:rsidRDefault="003E3136" w:rsidP="007F419E">
            <w:pPr>
              <w:pStyle w:val="ListParagraph"/>
              <w:ind w:left="0"/>
              <w:rPr>
                <w:rFonts w:ascii="Times New Roman" w:hAnsi="Times New Roman" w:cs="Times New Roman"/>
                <w:b/>
                <w:sz w:val="24"/>
                <w:szCs w:val="24"/>
                <w:lang w:val="en-ID"/>
              </w:rPr>
            </w:pPr>
            <w:r w:rsidRPr="00893225">
              <w:rPr>
                <w:rFonts w:ascii="Times New Roman" w:hAnsi="Times New Roman" w:cs="Times New Roman"/>
                <w:b/>
                <w:sz w:val="24"/>
                <w:szCs w:val="24"/>
                <w:lang w:val="en-ID"/>
              </w:rPr>
              <w:t>Aspek 1. Perencanaan</w:t>
            </w:r>
          </w:p>
        </w:tc>
        <w:tc>
          <w:tcPr>
            <w:tcW w:w="993"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4.58</w:t>
            </w: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9</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27</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171</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4.75</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25.0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75.0</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20</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164</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4.55</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44.4</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55.6</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20</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164</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4.55</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44.4</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55.6</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162</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w:t>
            </w:r>
          </w:p>
        </w:tc>
      </w:tr>
      <w:tr w:rsidR="003E3136" w:rsidRPr="00893225" w:rsidTr="007F419E">
        <w:tc>
          <w:tcPr>
            <w:tcW w:w="567"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50.0</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rPr>
                <w:rFonts w:ascii="Times New Roman" w:hAnsi="Times New Roman" w:cs="Times New Roman"/>
                <w:sz w:val="24"/>
                <w:szCs w:val="24"/>
                <w:lang w:val="en-ID"/>
              </w:rPr>
            </w:pPr>
          </w:p>
        </w:tc>
      </w:tr>
      <w:tr w:rsidR="003E3136" w:rsidRPr="00893225" w:rsidTr="007F419E">
        <w:tc>
          <w:tcPr>
            <w:tcW w:w="6662" w:type="dxa"/>
            <w:gridSpan w:val="9"/>
          </w:tcPr>
          <w:p w:rsidR="003E3136" w:rsidRPr="00893225" w:rsidRDefault="003E3136" w:rsidP="007F419E">
            <w:pPr>
              <w:pStyle w:val="ListParagraph"/>
              <w:ind w:left="0"/>
              <w:rPr>
                <w:rFonts w:ascii="Times New Roman" w:hAnsi="Times New Roman" w:cs="Times New Roman"/>
                <w:b/>
                <w:sz w:val="24"/>
                <w:szCs w:val="24"/>
                <w:lang w:val="en-ID"/>
              </w:rPr>
            </w:pPr>
            <w:r w:rsidRPr="00893225">
              <w:rPr>
                <w:rFonts w:ascii="Times New Roman" w:hAnsi="Times New Roman" w:cs="Times New Roman"/>
                <w:b/>
                <w:sz w:val="24"/>
                <w:szCs w:val="24"/>
                <w:lang w:val="en-ID"/>
              </w:rPr>
              <w:t>Aspek 2. Pelaksanaan</w:t>
            </w:r>
          </w:p>
        </w:tc>
        <w:tc>
          <w:tcPr>
            <w:tcW w:w="993"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4.61</w:t>
            </w: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11</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25</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169</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4.69</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30.6</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69.4</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6</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26</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170</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4.72</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27.8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72.2</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7</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21</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15</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159</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4.41</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58.3</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41.7</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8</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14</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22</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166</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4.61</w:t>
            </w:r>
          </w:p>
        </w:tc>
      </w:tr>
      <w:tr w:rsidR="003E3136" w:rsidRPr="00893225" w:rsidTr="007F419E">
        <w:tc>
          <w:tcPr>
            <w:tcW w:w="567"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38.9</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61.1</w:t>
            </w:r>
          </w:p>
        </w:tc>
        <w:tc>
          <w:tcPr>
            <w:tcW w:w="850"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6662" w:type="dxa"/>
            <w:gridSpan w:val="9"/>
          </w:tcPr>
          <w:p w:rsidR="003E3136" w:rsidRPr="00893225" w:rsidRDefault="003E3136" w:rsidP="007F419E">
            <w:pPr>
              <w:pStyle w:val="ListParagraph"/>
              <w:ind w:left="0"/>
              <w:rPr>
                <w:rFonts w:ascii="Times New Roman" w:hAnsi="Times New Roman" w:cs="Times New Roman"/>
                <w:b/>
                <w:sz w:val="24"/>
                <w:szCs w:val="24"/>
                <w:lang w:val="en-ID"/>
              </w:rPr>
            </w:pPr>
            <w:r w:rsidRPr="00893225">
              <w:rPr>
                <w:rFonts w:ascii="Times New Roman" w:hAnsi="Times New Roman" w:cs="Times New Roman"/>
                <w:b/>
                <w:sz w:val="24"/>
                <w:szCs w:val="24"/>
                <w:lang w:val="en-ID"/>
              </w:rPr>
              <w:t>Aspek 3. Penatausahaan</w:t>
            </w:r>
          </w:p>
        </w:tc>
        <w:tc>
          <w:tcPr>
            <w:tcW w:w="993"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4.7</w:t>
            </w: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9</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11</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25</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169</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4.69</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30.6</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69.4</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10</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11</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25</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169</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4.69</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30.6</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69.4</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11</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26</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170</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4.72</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27.8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72.2</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rPr>
                <w:rFonts w:ascii="Times New Roman" w:hAnsi="Times New Roman" w:cs="Times New Roman"/>
                <w:sz w:val="24"/>
                <w:szCs w:val="24"/>
                <w:lang w:val="en-ID"/>
              </w:rPr>
            </w:pPr>
          </w:p>
        </w:tc>
      </w:tr>
      <w:tr w:rsidR="003E3136" w:rsidRPr="00893225" w:rsidTr="007F419E">
        <w:tc>
          <w:tcPr>
            <w:tcW w:w="6662" w:type="dxa"/>
            <w:gridSpan w:val="9"/>
          </w:tcPr>
          <w:p w:rsidR="003E3136" w:rsidRPr="00893225" w:rsidRDefault="003E3136" w:rsidP="007F419E">
            <w:pPr>
              <w:pStyle w:val="ListParagraph"/>
              <w:ind w:left="0"/>
              <w:rPr>
                <w:rFonts w:ascii="Times New Roman" w:hAnsi="Times New Roman" w:cs="Times New Roman"/>
                <w:b/>
                <w:sz w:val="24"/>
                <w:szCs w:val="24"/>
                <w:lang w:val="en-ID"/>
              </w:rPr>
            </w:pPr>
            <w:r w:rsidRPr="00893225">
              <w:rPr>
                <w:rFonts w:ascii="Times New Roman" w:hAnsi="Times New Roman" w:cs="Times New Roman"/>
                <w:b/>
                <w:sz w:val="24"/>
                <w:szCs w:val="24"/>
                <w:lang w:val="en-ID"/>
              </w:rPr>
              <w:t>Aspek 4. Pelaporan</w:t>
            </w:r>
          </w:p>
        </w:tc>
        <w:tc>
          <w:tcPr>
            <w:tcW w:w="993"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4.43</w:t>
            </w: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12</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14</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146</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4.27</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11.1</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38.9</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50.0</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13</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162</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50.0</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14</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15</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20</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163</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4.52</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41.7</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55.6</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rPr>
                <w:rFonts w:ascii="Times New Roman" w:hAnsi="Times New Roman" w:cs="Times New Roman"/>
                <w:sz w:val="24"/>
                <w:szCs w:val="24"/>
                <w:lang w:val="en-ID"/>
              </w:rPr>
            </w:pPr>
          </w:p>
        </w:tc>
      </w:tr>
      <w:tr w:rsidR="003E3136" w:rsidRPr="00893225" w:rsidTr="007F419E">
        <w:tc>
          <w:tcPr>
            <w:tcW w:w="6662" w:type="dxa"/>
            <w:gridSpan w:val="9"/>
          </w:tcPr>
          <w:p w:rsidR="003E3136" w:rsidRPr="00893225" w:rsidRDefault="003E3136" w:rsidP="007F419E">
            <w:pPr>
              <w:pStyle w:val="ListParagraph"/>
              <w:ind w:left="0"/>
              <w:rPr>
                <w:rFonts w:ascii="Times New Roman" w:hAnsi="Times New Roman" w:cs="Times New Roman"/>
                <w:b/>
                <w:sz w:val="24"/>
                <w:szCs w:val="24"/>
                <w:lang w:val="en-ID"/>
              </w:rPr>
            </w:pPr>
            <w:r w:rsidRPr="00893225">
              <w:rPr>
                <w:rFonts w:ascii="Times New Roman" w:hAnsi="Times New Roman" w:cs="Times New Roman"/>
                <w:b/>
                <w:sz w:val="24"/>
                <w:szCs w:val="24"/>
                <w:lang w:val="en-ID"/>
              </w:rPr>
              <w:t>Aspek 5. Pertanggungjawaban</w:t>
            </w:r>
          </w:p>
        </w:tc>
        <w:tc>
          <w:tcPr>
            <w:tcW w:w="993"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4.37</w:t>
            </w: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15</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14</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21</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164</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4.55</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38.9</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58.3</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162</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w:t>
            </w:r>
          </w:p>
        </w:tc>
      </w:tr>
      <w:tr w:rsidR="003E3136" w:rsidRPr="00893225" w:rsidTr="007F419E">
        <w:tc>
          <w:tcPr>
            <w:tcW w:w="567"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50.0</w:t>
            </w:r>
          </w:p>
        </w:tc>
        <w:tc>
          <w:tcPr>
            <w:tcW w:w="850"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67"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17</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14</w:t>
            </w:r>
          </w:p>
        </w:tc>
        <w:tc>
          <w:tcPr>
            <w:tcW w:w="850"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1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147</w:t>
            </w:r>
          </w:p>
        </w:tc>
        <w:tc>
          <w:tcPr>
            <w:tcW w:w="993"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4.08</w:t>
            </w:r>
          </w:p>
        </w:tc>
      </w:tr>
      <w:tr w:rsidR="003E3136" w:rsidRPr="00893225" w:rsidTr="007F419E">
        <w:tc>
          <w:tcPr>
            <w:tcW w:w="567"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13.9</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44.4</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38.9</w:t>
            </w:r>
          </w:p>
        </w:tc>
        <w:tc>
          <w:tcPr>
            <w:tcW w:w="850"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1134"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993" w:type="dxa"/>
            <w:vMerge/>
          </w:tcPr>
          <w:p w:rsidR="003E3136" w:rsidRPr="00893225" w:rsidRDefault="003E3136" w:rsidP="007F419E">
            <w:pPr>
              <w:pStyle w:val="ListParagraph"/>
              <w:ind w:left="0"/>
              <w:rPr>
                <w:rFonts w:ascii="Times New Roman" w:hAnsi="Times New Roman" w:cs="Times New Roman"/>
                <w:sz w:val="24"/>
                <w:szCs w:val="24"/>
                <w:lang w:val="en-ID"/>
              </w:rPr>
            </w:pPr>
          </w:p>
        </w:tc>
      </w:tr>
      <w:tr w:rsidR="003E3136" w:rsidRPr="00893225" w:rsidTr="007F419E">
        <w:trPr>
          <w:trHeight w:val="535"/>
        </w:trPr>
        <w:tc>
          <w:tcPr>
            <w:tcW w:w="6662" w:type="dxa"/>
            <w:gridSpan w:val="9"/>
          </w:tcPr>
          <w:p w:rsidR="003E3136" w:rsidRPr="00893225" w:rsidRDefault="003E3136" w:rsidP="007F419E">
            <w:pPr>
              <w:pStyle w:val="ListParagraph"/>
              <w:ind w:left="0"/>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Mean Variabel Pengelolaan Keuangan Desa</w:t>
            </w:r>
          </w:p>
        </w:tc>
        <w:tc>
          <w:tcPr>
            <w:tcW w:w="993"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4.54</w:t>
            </w:r>
          </w:p>
        </w:tc>
      </w:tr>
    </w:tbl>
    <w:p w:rsidR="003E3136" w:rsidRPr="00893225" w:rsidRDefault="000C0983" w:rsidP="003E3136">
      <w:pPr>
        <w:tabs>
          <w:tab w:val="left" w:pos="1134"/>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E3136" w:rsidRPr="00893225">
        <w:rPr>
          <w:rFonts w:ascii="Times New Roman" w:hAnsi="Times New Roman" w:cs="Times New Roman"/>
          <w:sz w:val="24"/>
          <w:szCs w:val="24"/>
        </w:rPr>
        <w:t>Sumber: Data Primer yang diolah, 2020</w:t>
      </w:r>
    </w:p>
    <w:p w:rsidR="003E3136" w:rsidRPr="00893225" w:rsidRDefault="003E3136" w:rsidP="003E3136">
      <w:pPr>
        <w:tabs>
          <w:tab w:val="left" w:pos="1134"/>
        </w:tabs>
        <w:spacing w:after="0" w:line="480" w:lineRule="auto"/>
        <w:ind w:firstLine="709"/>
        <w:jc w:val="both"/>
        <w:rPr>
          <w:rFonts w:ascii="Times New Roman" w:hAnsi="Times New Roman" w:cs="Times New Roman"/>
          <w:sz w:val="24"/>
          <w:szCs w:val="24"/>
        </w:rPr>
      </w:pPr>
      <w:r w:rsidRPr="00893225">
        <w:rPr>
          <w:rFonts w:ascii="Times New Roman" w:hAnsi="Times New Roman" w:cs="Times New Roman"/>
          <w:sz w:val="24"/>
          <w:szCs w:val="24"/>
        </w:rPr>
        <w:t>Tabel 4.4 menunjukkan bahwa 36 responden yang diteliti memberikan jawaban yang bervariasi dan jika dicermati maka dapat dijelaskan sebagai berikut:</w:t>
      </w:r>
    </w:p>
    <w:p w:rsidR="003E3136" w:rsidRPr="00893225" w:rsidRDefault="003E3136" w:rsidP="003E3136">
      <w:pPr>
        <w:pStyle w:val="ListParagraph"/>
        <w:numPr>
          <w:ilvl w:val="0"/>
          <w:numId w:val="30"/>
        </w:numPr>
        <w:tabs>
          <w:tab w:val="left" w:pos="1134"/>
        </w:tabs>
        <w:spacing w:after="0" w:line="480" w:lineRule="auto"/>
        <w:ind w:left="284" w:hanging="218"/>
        <w:contextualSpacing w:val="0"/>
        <w:jc w:val="both"/>
        <w:rPr>
          <w:rFonts w:ascii="Times New Roman" w:hAnsi="Times New Roman" w:cs="Times New Roman"/>
          <w:sz w:val="24"/>
          <w:szCs w:val="24"/>
        </w:rPr>
      </w:pPr>
      <w:r w:rsidRPr="00893225">
        <w:rPr>
          <w:rFonts w:ascii="Times New Roman" w:hAnsi="Times New Roman" w:cs="Times New Roman"/>
          <w:sz w:val="24"/>
          <w:szCs w:val="24"/>
        </w:rPr>
        <w:t>Perencanaan</w:t>
      </w:r>
    </w:p>
    <w:p w:rsidR="003E3136" w:rsidRPr="00893225" w:rsidRDefault="003E3136" w:rsidP="003E3136">
      <w:pPr>
        <w:spacing w:after="0" w:line="480" w:lineRule="auto"/>
        <w:ind w:left="426" w:hanging="295"/>
        <w:jc w:val="both"/>
        <w:rPr>
          <w:rFonts w:ascii="Times New Roman" w:hAnsi="Times New Roman" w:cs="Times New Roman"/>
          <w:sz w:val="24"/>
          <w:szCs w:val="24"/>
        </w:rPr>
      </w:pPr>
      <w:r w:rsidRPr="00893225">
        <w:rPr>
          <w:rFonts w:ascii="Times New Roman" w:hAnsi="Times New Roman" w:cs="Times New Roman"/>
          <w:sz w:val="24"/>
          <w:szCs w:val="24"/>
        </w:rPr>
        <w:t>a)  Pernyataan pertama “Sekertaris desa menyusun rancangan peraturan desa tentang APBDes berdasarkan RKPDes”. Ditanggapi responden dengan penilaian banyak pada kategori sangat setuju sebanyak 27 responden atau 75.0</w:t>
      </w:r>
      <w:proofErr w:type="gramStart"/>
      <w:r w:rsidRPr="00893225">
        <w:rPr>
          <w:rFonts w:ascii="Times New Roman" w:hAnsi="Times New Roman" w:cs="Times New Roman"/>
          <w:sz w:val="24"/>
          <w:szCs w:val="24"/>
        </w:rPr>
        <w:t>%  serta</w:t>
      </w:r>
      <w:proofErr w:type="gramEnd"/>
      <w:r w:rsidRPr="00893225">
        <w:rPr>
          <w:rFonts w:ascii="Times New Roman" w:hAnsi="Times New Roman" w:cs="Times New Roman"/>
          <w:sz w:val="24"/>
          <w:szCs w:val="24"/>
        </w:rPr>
        <w:t xml:space="preserve"> untuk kategori setuju sebanyak 9 responden atau 25.0% dari total responden.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b) Pernyataan kedua “Sekertaris desa menyampaikan reperdes APBDes kepada kepala desa”, ditanggapi responden dengan penilaian banyak pada kategori sangat setuju sebanyak 20 responden atau 55.6% serta untuk penilaian pada kategori setuju sebanyak 16 responden atau 44.4% dari total responden.</w:t>
      </w:r>
    </w:p>
    <w:p w:rsidR="003E3136" w:rsidRPr="00893225" w:rsidRDefault="003E3136" w:rsidP="003E3136">
      <w:pPr>
        <w:spacing w:after="0" w:line="480" w:lineRule="auto"/>
        <w:ind w:left="426" w:hanging="294"/>
        <w:jc w:val="both"/>
        <w:rPr>
          <w:rFonts w:ascii="Times New Roman" w:hAnsi="Times New Roman" w:cs="Times New Roman"/>
          <w:sz w:val="24"/>
          <w:szCs w:val="24"/>
        </w:rPr>
      </w:pPr>
      <w:r w:rsidRPr="00893225">
        <w:rPr>
          <w:rFonts w:ascii="Times New Roman" w:hAnsi="Times New Roman" w:cs="Times New Roman"/>
          <w:sz w:val="24"/>
          <w:szCs w:val="24"/>
        </w:rPr>
        <w:t>c) Pernyataan ketiga “Raperdes APBDes disampaikan kepala desa kepada Badan Permusyawaratan Desa untuk pembahasan lebih lanjut”, ditanggapi responden dengan penilaian banyak pada kategori sangat setuju sebanyak  20 responden atau 55.6% serta untuk penilaian pada kategori setuju sebanyak 16 responden atau 44.4% dari total responden.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 xml:space="preserve">d) Pernyataan keempat “APBDes ditetapkan paling lambat bulan desember pada tahun anggaran sebelumnya”, ditanggapi responden dengan penilaian sama pada kategori sangat setuju sebanyak 18 responden atau 50.0% dan penilaian pada kategori setuju sebanyak 18 responden atau 50.0% dari total responden. </w:t>
      </w:r>
    </w:p>
    <w:p w:rsidR="003E3136" w:rsidRPr="00893225" w:rsidRDefault="003E3136" w:rsidP="003E3136">
      <w:pPr>
        <w:tabs>
          <w:tab w:val="left" w:pos="1134"/>
        </w:tabs>
        <w:spacing w:after="0" w:line="480" w:lineRule="auto"/>
        <w:ind w:firstLine="426"/>
        <w:jc w:val="both"/>
        <w:rPr>
          <w:rFonts w:ascii="Times New Roman" w:hAnsi="Times New Roman" w:cs="Times New Roman"/>
          <w:sz w:val="24"/>
          <w:szCs w:val="24"/>
        </w:rPr>
      </w:pPr>
      <w:r w:rsidRPr="00893225">
        <w:rPr>
          <w:rFonts w:ascii="Times New Roman" w:hAnsi="Times New Roman" w:cs="Times New Roman"/>
          <w:sz w:val="24"/>
          <w:szCs w:val="24"/>
        </w:rPr>
        <w:lastRenderedPageBreak/>
        <w:t>Dari Pernyataan diatas menunjukan bahwa sesuai item pernyataan yang digunakan paling banyak responden memberikan penilaian sangat setuju dan paling sedikit responden memberikan penilaian setuju dengan nilai rata-rata untuk aspek perencanaan sebesar 4.58.</w:t>
      </w:r>
    </w:p>
    <w:p w:rsidR="003E3136" w:rsidRPr="00893225" w:rsidRDefault="003E3136" w:rsidP="003E3136">
      <w:pPr>
        <w:pStyle w:val="ListParagraph"/>
        <w:numPr>
          <w:ilvl w:val="0"/>
          <w:numId w:val="30"/>
        </w:numPr>
        <w:tabs>
          <w:tab w:val="left" w:pos="1134"/>
        </w:tabs>
        <w:spacing w:after="0" w:line="480" w:lineRule="auto"/>
        <w:ind w:left="284" w:hanging="218"/>
        <w:jc w:val="both"/>
        <w:rPr>
          <w:rFonts w:ascii="Times New Roman" w:hAnsi="Times New Roman" w:cs="Times New Roman"/>
          <w:sz w:val="24"/>
          <w:szCs w:val="24"/>
        </w:rPr>
      </w:pPr>
      <w:r w:rsidRPr="00893225">
        <w:rPr>
          <w:rFonts w:ascii="Times New Roman" w:hAnsi="Times New Roman" w:cs="Times New Roman"/>
          <w:sz w:val="24"/>
          <w:szCs w:val="24"/>
        </w:rPr>
        <w:t>Pelaksanaan</w:t>
      </w:r>
    </w:p>
    <w:p w:rsidR="003E3136" w:rsidRPr="00893225" w:rsidRDefault="003E3136" w:rsidP="003E3136">
      <w:pPr>
        <w:spacing w:after="0" w:line="480" w:lineRule="auto"/>
        <w:ind w:left="426" w:hanging="294"/>
        <w:jc w:val="both"/>
        <w:rPr>
          <w:rFonts w:ascii="Times New Roman" w:hAnsi="Times New Roman" w:cs="Times New Roman"/>
          <w:sz w:val="24"/>
          <w:szCs w:val="24"/>
        </w:rPr>
      </w:pPr>
      <w:r w:rsidRPr="00893225">
        <w:rPr>
          <w:rFonts w:ascii="Times New Roman" w:hAnsi="Times New Roman" w:cs="Times New Roman"/>
          <w:sz w:val="24"/>
          <w:szCs w:val="24"/>
        </w:rPr>
        <w:t>a) Pernyataan pertama “Segala bentuk penerimaan dan pengeluaran desa dilaksanakan melalui rekening desa”, ditanggapi responden dengan penilaian banyak pada kategori sangat setuju sebanyak 25 responden atau 69.4% serta untuk penilaian yang sedikit pada kategori setuju sebanyak 11 responden atau 30.6% dari total responden.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b) Pernyataan kedua “ Rencana anggaran biaya diverifikasi oleh sekertaris desa dan disahkan oleh kepala desa”, ditanggapi responden dengan penilaian banyak pada kategori sangat setuju sebanyak 26 responden atau 72.2% serta untuk penilaian yang sedikit pada kategori setuju sebanyak 10 responden atau 27.8% dari total responden.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c) Pernyataan ketiga “ Pelaksanaan kegiatan bertanggungjawab terhadap tindakan pengeluaran yang menyebabkan atas beban anggaran belanja kegiatan dengan mempergunakan buku pembantu kas kegiatan sebagai bentuk pertanggungjawaban pelaksana kegiatan desa”, ditanggapi responden dengan penilaian banyak pada kategori setuju sebanyak 21 responden atau 58.3% serta untuk penilaian yang sedikit pada kategori sangat setuju sebanyak 15 responden atau 41.7% dari total responden.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lastRenderedPageBreak/>
        <w:t>d) Pernyataan keempat “ Pelaksanaan kegiatan mengajukan surat permintaan pembayaran (SPP)”, ditanggapi responden dengan penilaian banyak pada kategori sangat setuju sebanyak 22 responden atau 61.1% serta untuk penilaian yang sedikit pada kategori setuju sebanyak 14 responden atau 38.9% dari total responden.</w:t>
      </w:r>
    </w:p>
    <w:p w:rsidR="003E3136" w:rsidRPr="00893225" w:rsidRDefault="003E3136" w:rsidP="003E3136">
      <w:pPr>
        <w:tabs>
          <w:tab w:val="left" w:pos="1134"/>
        </w:tabs>
        <w:spacing w:after="0" w:line="480" w:lineRule="auto"/>
        <w:ind w:firstLine="426"/>
        <w:jc w:val="both"/>
        <w:rPr>
          <w:rFonts w:ascii="Times New Roman" w:hAnsi="Times New Roman" w:cs="Times New Roman"/>
          <w:sz w:val="24"/>
          <w:szCs w:val="24"/>
        </w:rPr>
      </w:pPr>
      <w:r w:rsidRPr="00893225">
        <w:rPr>
          <w:rFonts w:ascii="Times New Roman" w:hAnsi="Times New Roman" w:cs="Times New Roman"/>
          <w:sz w:val="24"/>
          <w:szCs w:val="24"/>
        </w:rPr>
        <w:t>Dari Pernyataan diatas menunjukan bahwa sesuai item pernyataan yang digunakan paling banyak responden memberikan penilaian sangat setuju dan paling sedikit responden memberikan penilaian setuju dengan nilai rata-rata untuk aspek pelaksanaan  sebesar 4.61.</w:t>
      </w:r>
    </w:p>
    <w:p w:rsidR="003E3136" w:rsidRPr="00893225" w:rsidRDefault="003E3136" w:rsidP="003E3136">
      <w:pPr>
        <w:pStyle w:val="ListParagraph"/>
        <w:numPr>
          <w:ilvl w:val="0"/>
          <w:numId w:val="30"/>
        </w:numPr>
        <w:tabs>
          <w:tab w:val="left" w:pos="1134"/>
        </w:tabs>
        <w:spacing w:after="0" w:line="480" w:lineRule="auto"/>
        <w:ind w:left="284" w:hanging="284"/>
        <w:jc w:val="both"/>
        <w:rPr>
          <w:rFonts w:ascii="Times New Roman" w:hAnsi="Times New Roman" w:cs="Times New Roman"/>
          <w:sz w:val="24"/>
          <w:szCs w:val="24"/>
        </w:rPr>
      </w:pPr>
      <w:r w:rsidRPr="00893225">
        <w:rPr>
          <w:rFonts w:ascii="Times New Roman" w:hAnsi="Times New Roman" w:cs="Times New Roman"/>
          <w:sz w:val="24"/>
          <w:szCs w:val="24"/>
        </w:rPr>
        <w:t>Penatausahaan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a) Pernyataan pertama “Bendahara desa membuat buku kas umum”, ditanggapi responden dengan penilaian banyak pada kategori sangat setuju sebanyak 25 responden atau 69.4% serta untuk penilaian yang sedikit pada kategori setuju sebanyak 11 responden atau 30.6% total dari responden.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b) Pernyataan kedua “Bendahara desa membuat buku kas pembantu pajak dan membuat buku bank”, ditanggapi responden dengan penilaian banyak pada kategori sangat setuju sebanyak 25 responden atau 69.4% serta untuk penilaian yang sedikit pada kategori setuju sebanyak 11 responden atau 30.6% total dari responden.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 xml:space="preserve">c) Pernyataan ketiga “ Bendahara desa mempertanggungjawabkan uang melalui laporan pertanggungjawaban” ditanggapi responden dengan penilaian banyak pada kategori sangat setuju sebanyak 26 responden atau 72.2% serta untuk </w:t>
      </w:r>
      <w:r w:rsidRPr="00893225">
        <w:rPr>
          <w:rFonts w:ascii="Times New Roman" w:hAnsi="Times New Roman" w:cs="Times New Roman"/>
          <w:sz w:val="24"/>
          <w:szCs w:val="24"/>
        </w:rPr>
        <w:lastRenderedPageBreak/>
        <w:t>penilaian yang sedikit pada kategori setuju sebanyak 10 responden atau 27.8% dari total responden.</w:t>
      </w:r>
    </w:p>
    <w:p w:rsidR="003E3136" w:rsidRPr="00893225" w:rsidRDefault="003E3136" w:rsidP="003E3136">
      <w:pPr>
        <w:tabs>
          <w:tab w:val="left" w:pos="1134"/>
        </w:tabs>
        <w:spacing w:after="0" w:line="480" w:lineRule="auto"/>
        <w:ind w:firstLine="426"/>
        <w:jc w:val="both"/>
        <w:rPr>
          <w:rFonts w:ascii="Times New Roman" w:hAnsi="Times New Roman" w:cs="Times New Roman"/>
          <w:sz w:val="24"/>
          <w:szCs w:val="24"/>
        </w:rPr>
      </w:pPr>
      <w:r w:rsidRPr="00893225">
        <w:rPr>
          <w:rFonts w:ascii="Times New Roman" w:hAnsi="Times New Roman" w:cs="Times New Roman"/>
          <w:sz w:val="24"/>
          <w:szCs w:val="24"/>
        </w:rPr>
        <w:t>Dari Pernyataan diatas menunjukan bahwa sesuai item pernyataan yang digunakan paling banyak responden memberikan penilaian sangat setuju dan paling sedikit responden memberikan penilaian setuju dengan nilai rata-rata untuk aspek penatausahaan sebesar 4.7.</w:t>
      </w:r>
    </w:p>
    <w:p w:rsidR="003E3136" w:rsidRPr="00893225" w:rsidRDefault="003E3136" w:rsidP="003E3136">
      <w:pPr>
        <w:pStyle w:val="ListParagraph"/>
        <w:numPr>
          <w:ilvl w:val="0"/>
          <w:numId w:val="30"/>
        </w:numPr>
        <w:tabs>
          <w:tab w:val="left" w:pos="1134"/>
        </w:tabs>
        <w:spacing w:after="0" w:line="480" w:lineRule="auto"/>
        <w:ind w:left="284" w:hanging="284"/>
        <w:contextualSpacing w:val="0"/>
        <w:jc w:val="both"/>
        <w:rPr>
          <w:rFonts w:ascii="Times New Roman" w:hAnsi="Times New Roman" w:cs="Times New Roman"/>
          <w:sz w:val="24"/>
          <w:szCs w:val="24"/>
        </w:rPr>
      </w:pPr>
      <w:r w:rsidRPr="00893225">
        <w:rPr>
          <w:rFonts w:ascii="Times New Roman" w:hAnsi="Times New Roman" w:cs="Times New Roman"/>
          <w:sz w:val="24"/>
          <w:szCs w:val="24"/>
        </w:rPr>
        <w:t>Pelaporan</w:t>
      </w:r>
    </w:p>
    <w:p w:rsidR="003E3136" w:rsidRPr="00893225" w:rsidRDefault="003E3136" w:rsidP="003E3136">
      <w:pPr>
        <w:pStyle w:val="ListParagraph"/>
        <w:spacing w:after="0" w:line="480" w:lineRule="auto"/>
        <w:ind w:left="426" w:hanging="283"/>
        <w:contextualSpacing w:val="0"/>
        <w:jc w:val="both"/>
        <w:rPr>
          <w:rFonts w:ascii="Times New Roman" w:hAnsi="Times New Roman" w:cs="Times New Roman"/>
          <w:sz w:val="24"/>
          <w:szCs w:val="24"/>
        </w:rPr>
      </w:pPr>
      <w:r w:rsidRPr="00893225">
        <w:rPr>
          <w:rFonts w:ascii="Times New Roman" w:hAnsi="Times New Roman" w:cs="Times New Roman"/>
          <w:sz w:val="24"/>
          <w:szCs w:val="24"/>
        </w:rPr>
        <w:t>a) Pernyataan pertama “Kepala desa menyampaikan laporan realisasi APBDes kepada Bupati/Walikota”, ditanggapi responden dengan penilaian paling tinggi pada kategori sangat setuju sebanyak  18 responden atau 50.0%,  diikuti dengan kategori setuju sebanyak 14 responden atau 38.0% serta dengan penilaian paling sedikit berada pada kategori tidak setuju sebanyak 4 responden atau 11.1% dari total respoden.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 xml:space="preserve">b) Pernyataan kedua “kepala desa menyampaikan semester berupa laporan realisasi APBDes”, ditanggapi responden dengan penilaian sama pada kategori sangat setuju sebanyak 18 responden atau 50.0% dan penilaian pada kategori setuju sebanyak 18 responden atau 50.0% dari total responden. </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c) Pernyataan ketiga “kepala desa menyampaikan laporan-laporan semester akhir tahun”, ditanggapi responden dengan penilaian paling tinggi pada kategori sangat setuju sebanyak  20 responden atau 55.6%, diikuti dengan kategori setuju sebanyak  15 responden atau 41.7% serta dengan penilaian paling sedikit berada pada kategori netral sebanyak 1 responden atau  2.8% dari total responden.</w:t>
      </w:r>
    </w:p>
    <w:p w:rsidR="003E3136" w:rsidRPr="00893225" w:rsidRDefault="003E3136" w:rsidP="003E3136">
      <w:pPr>
        <w:tabs>
          <w:tab w:val="left" w:pos="1134"/>
        </w:tabs>
        <w:spacing w:after="0" w:line="480" w:lineRule="auto"/>
        <w:ind w:firstLine="426"/>
        <w:jc w:val="both"/>
        <w:rPr>
          <w:rFonts w:ascii="Times New Roman" w:hAnsi="Times New Roman" w:cs="Times New Roman"/>
          <w:sz w:val="24"/>
          <w:szCs w:val="24"/>
        </w:rPr>
      </w:pPr>
      <w:r w:rsidRPr="00893225">
        <w:rPr>
          <w:rFonts w:ascii="Times New Roman" w:hAnsi="Times New Roman" w:cs="Times New Roman"/>
          <w:sz w:val="24"/>
          <w:szCs w:val="24"/>
        </w:rPr>
        <w:lastRenderedPageBreak/>
        <w:t>Dari Pernyataan diatas menunjukan bahwa sesuai item pernyataan yang digunakan paling banyak responden memberikan penilaian sangat setuju dan paling sedikit responden memberikan penilaian netral dengan nilai rata-rata untuk aspek pelaporan  sebesar 4.43.</w:t>
      </w:r>
    </w:p>
    <w:p w:rsidR="003E3136" w:rsidRPr="00893225" w:rsidRDefault="003E3136" w:rsidP="003E3136">
      <w:pPr>
        <w:pStyle w:val="ListParagraph"/>
        <w:numPr>
          <w:ilvl w:val="0"/>
          <w:numId w:val="30"/>
        </w:numPr>
        <w:tabs>
          <w:tab w:val="left" w:pos="1134"/>
        </w:tabs>
        <w:spacing w:after="0" w:line="480" w:lineRule="auto"/>
        <w:ind w:left="284" w:hanging="284"/>
        <w:jc w:val="both"/>
        <w:rPr>
          <w:rFonts w:ascii="Times New Roman" w:hAnsi="Times New Roman" w:cs="Times New Roman"/>
          <w:sz w:val="24"/>
          <w:szCs w:val="24"/>
        </w:rPr>
      </w:pPr>
      <w:r w:rsidRPr="00893225">
        <w:rPr>
          <w:rFonts w:ascii="Times New Roman" w:hAnsi="Times New Roman" w:cs="Times New Roman"/>
          <w:sz w:val="24"/>
          <w:szCs w:val="24"/>
        </w:rPr>
        <w:t xml:space="preserve">Pertanggungjawaban </w:t>
      </w:r>
    </w:p>
    <w:p w:rsidR="003E3136" w:rsidRPr="00893225" w:rsidRDefault="003E3136" w:rsidP="003E3136">
      <w:pPr>
        <w:spacing w:after="0" w:line="480" w:lineRule="auto"/>
        <w:ind w:left="426" w:hanging="284"/>
        <w:jc w:val="both"/>
        <w:rPr>
          <w:rFonts w:ascii="Times New Roman" w:hAnsi="Times New Roman" w:cs="Times New Roman"/>
          <w:sz w:val="24"/>
          <w:szCs w:val="24"/>
        </w:rPr>
      </w:pPr>
      <w:r w:rsidRPr="00893225">
        <w:rPr>
          <w:rFonts w:ascii="Times New Roman" w:hAnsi="Times New Roman" w:cs="Times New Roman"/>
          <w:sz w:val="24"/>
          <w:szCs w:val="24"/>
        </w:rPr>
        <w:t xml:space="preserve">a) Pernyataan pertama “Kepala desa menyampaikan laporan pertanggungjawaban realisasi pelaksanaan APBDes kepada Bupati/Walikota melalui camat setiap akhir tahun anggaran”, ditanggapi responden dengan penilaian paling tinggi pada kategori sangat setuju sebanyak 21 respoendan atau 58.3%, diikuti dengan kategori setuju </w:t>
      </w:r>
      <w:proofErr w:type="gramStart"/>
      <w:r w:rsidRPr="00893225">
        <w:rPr>
          <w:rFonts w:ascii="Times New Roman" w:hAnsi="Times New Roman" w:cs="Times New Roman"/>
          <w:sz w:val="24"/>
          <w:szCs w:val="24"/>
        </w:rPr>
        <w:t>sebanyak  14</w:t>
      </w:r>
      <w:proofErr w:type="gramEnd"/>
      <w:r w:rsidRPr="00893225">
        <w:rPr>
          <w:rFonts w:ascii="Times New Roman" w:hAnsi="Times New Roman" w:cs="Times New Roman"/>
          <w:sz w:val="24"/>
          <w:szCs w:val="24"/>
        </w:rPr>
        <w:t xml:space="preserve"> respoden atau 38.9%   serta dengan penilaian paling sedikit berada pada kategori netral sebanyak 1 responden atau  2.8% dari total responden.</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b) Pernyataan kedua</w:t>
      </w:r>
      <w:r w:rsidRPr="00893225">
        <w:rPr>
          <w:rFonts w:ascii="Times New Roman" w:hAnsi="Times New Roman" w:cs="Times New Roman"/>
          <w:sz w:val="24"/>
          <w:szCs w:val="24"/>
          <w:lang w:val="en-ID"/>
        </w:rPr>
        <w:t>, “Laporan pertanggungjawaban pelaksanaan realisasi pelaksanaan APBDes terdiri dari pendapatan, belanja, dan pembiayaan</w:t>
      </w:r>
      <w:r w:rsidRPr="00893225">
        <w:rPr>
          <w:rFonts w:ascii="Times New Roman" w:hAnsi="Times New Roman" w:cs="Times New Roman"/>
          <w:sz w:val="24"/>
          <w:szCs w:val="24"/>
        </w:rPr>
        <w:t xml:space="preserve">”, ditanggapi responden dengan penilaian sama pada kategori sangat setuju sebanyak 18 responden atau 50.0% dan penilaian pada kategori setuju sebanyak 18 responden atau 50.0% dari total responden. </w:t>
      </w:r>
    </w:p>
    <w:p w:rsidR="003E3136" w:rsidRPr="00893225" w:rsidRDefault="003E3136" w:rsidP="003E3136">
      <w:pPr>
        <w:pStyle w:val="ListParagraph"/>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c) Pernyataan ketiga “</w:t>
      </w:r>
      <w:r w:rsidRPr="00893225">
        <w:rPr>
          <w:rFonts w:ascii="Times New Roman" w:hAnsi="Times New Roman" w:cs="Times New Roman"/>
          <w:sz w:val="24"/>
          <w:szCs w:val="24"/>
          <w:lang w:val="en-ID"/>
        </w:rPr>
        <w:t>Laporan pertanggungjawaban disampaikan kepada masyarakat secara t ertulis dan melalui media yang diakses oleh masyarakat</w:t>
      </w:r>
      <w:proofErr w:type="gramStart"/>
      <w:r w:rsidRPr="00893225">
        <w:rPr>
          <w:rFonts w:ascii="Times New Roman" w:hAnsi="Times New Roman" w:cs="Times New Roman"/>
          <w:sz w:val="24"/>
          <w:szCs w:val="24"/>
          <w:lang w:val="en-ID"/>
        </w:rPr>
        <w:t>”  ditanggapi</w:t>
      </w:r>
      <w:proofErr w:type="gramEnd"/>
      <w:r w:rsidRPr="00893225">
        <w:rPr>
          <w:rFonts w:ascii="Times New Roman" w:hAnsi="Times New Roman" w:cs="Times New Roman"/>
          <w:sz w:val="24"/>
          <w:szCs w:val="24"/>
          <w:lang w:val="en-ID"/>
        </w:rPr>
        <w:t xml:space="preserve"> responden dengan nilai paling tinggi kategori setuju sebanyak 16 responden atau 44.4% diikuti dengan kategori sangat setuju sebanyak 14 respoden atau 38.9% selanjutnya pada kategori tidak setuju 5 sebanyak </w:t>
      </w:r>
      <w:r w:rsidRPr="00893225">
        <w:rPr>
          <w:rFonts w:ascii="Times New Roman" w:hAnsi="Times New Roman" w:cs="Times New Roman"/>
          <w:sz w:val="24"/>
          <w:szCs w:val="24"/>
          <w:lang w:val="en-ID"/>
        </w:rPr>
        <w:lastRenderedPageBreak/>
        <w:t>respoenden atau 13.9% dan pada kategori netral sebanyak 1 responden atau 2.8% dari total responden.</w:t>
      </w:r>
    </w:p>
    <w:p w:rsidR="003E3136" w:rsidRPr="00893225" w:rsidRDefault="003E3136" w:rsidP="003E3136">
      <w:pPr>
        <w:spacing w:line="480" w:lineRule="auto"/>
        <w:ind w:firstLine="426"/>
        <w:jc w:val="both"/>
        <w:rPr>
          <w:rFonts w:ascii="Times New Roman" w:hAnsi="Times New Roman" w:cs="Times New Roman"/>
          <w:sz w:val="24"/>
          <w:szCs w:val="24"/>
        </w:rPr>
      </w:pPr>
      <w:r w:rsidRPr="00893225">
        <w:rPr>
          <w:rFonts w:ascii="Times New Roman" w:hAnsi="Times New Roman" w:cs="Times New Roman"/>
          <w:sz w:val="24"/>
          <w:szCs w:val="24"/>
        </w:rPr>
        <w:t>Dari Pernyataan diatas menunjukan bahwa sesuai item pernyataan yang digunakan paling banyak responden memberikan penilaian sangat setuju dan paling sedikit responden memberikan penilaian netral dengan nilai rata-rata untuk aspek pertanggungjawaban  sebesar 4.37.</w:t>
      </w:r>
    </w:p>
    <w:p w:rsidR="003E3136" w:rsidRPr="00893225" w:rsidRDefault="003E3136" w:rsidP="003E3136">
      <w:pPr>
        <w:pStyle w:val="ListParagraph"/>
        <w:spacing w:after="0"/>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Tabel 4.5 Tanggapan responden mengenai Sisa Lebih Pengguna</w:t>
      </w:r>
      <w:r>
        <w:rPr>
          <w:rFonts w:ascii="Times New Roman" w:hAnsi="Times New Roman" w:cs="Times New Roman"/>
          <w:b/>
          <w:sz w:val="24"/>
          <w:szCs w:val="24"/>
          <w:lang w:val="en-ID"/>
        </w:rPr>
        <w:t>an</w:t>
      </w:r>
      <w:r w:rsidRPr="00893225">
        <w:rPr>
          <w:rFonts w:ascii="Times New Roman" w:hAnsi="Times New Roman" w:cs="Times New Roman"/>
          <w:b/>
          <w:sz w:val="24"/>
          <w:szCs w:val="24"/>
          <w:lang w:val="en-ID"/>
        </w:rPr>
        <w:t xml:space="preserve"> Anggaran (SiLPA)</w:t>
      </w:r>
    </w:p>
    <w:tbl>
      <w:tblPr>
        <w:tblStyle w:val="TableGrid"/>
        <w:tblW w:w="7905" w:type="dxa"/>
        <w:tblLayout w:type="fixed"/>
        <w:tblLook w:val="04A0"/>
      </w:tblPr>
      <w:tblGrid>
        <w:gridCol w:w="534"/>
        <w:gridCol w:w="567"/>
        <w:gridCol w:w="708"/>
        <w:gridCol w:w="709"/>
        <w:gridCol w:w="709"/>
        <w:gridCol w:w="709"/>
        <w:gridCol w:w="708"/>
        <w:gridCol w:w="709"/>
        <w:gridCol w:w="1276"/>
        <w:gridCol w:w="1276"/>
      </w:tblGrid>
      <w:tr w:rsidR="003E3136" w:rsidRPr="00893225" w:rsidTr="007F419E">
        <w:tc>
          <w:tcPr>
            <w:tcW w:w="1101" w:type="dxa"/>
            <w:gridSpan w:val="2"/>
            <w:vMerge w:val="restart"/>
          </w:tcPr>
          <w:p w:rsidR="003E3136" w:rsidRPr="00893225" w:rsidRDefault="003E3136" w:rsidP="007F419E">
            <w:pPr>
              <w:pStyle w:val="ListParagraph"/>
              <w:spacing w:line="276" w:lineRule="auto"/>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Item</w:t>
            </w:r>
          </w:p>
        </w:tc>
        <w:tc>
          <w:tcPr>
            <w:tcW w:w="4252" w:type="dxa"/>
            <w:gridSpan w:val="6"/>
          </w:tcPr>
          <w:p w:rsidR="003E3136" w:rsidRPr="00893225" w:rsidRDefault="003E3136" w:rsidP="007F419E">
            <w:pPr>
              <w:pStyle w:val="ListParagraph"/>
              <w:spacing w:line="276" w:lineRule="auto"/>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Frekuensi Skor Dan Presentase</w:t>
            </w:r>
          </w:p>
        </w:tc>
        <w:tc>
          <w:tcPr>
            <w:tcW w:w="1276" w:type="dxa"/>
            <w:vMerge w:val="restart"/>
          </w:tcPr>
          <w:p w:rsidR="003E3136" w:rsidRPr="00893225" w:rsidRDefault="003E3136" w:rsidP="007F419E">
            <w:pPr>
              <w:pStyle w:val="ListParagraph"/>
              <w:spacing w:line="276" w:lineRule="auto"/>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Total skor</w:t>
            </w:r>
          </w:p>
        </w:tc>
        <w:tc>
          <w:tcPr>
            <w:tcW w:w="1276" w:type="dxa"/>
            <w:vMerge w:val="restart"/>
          </w:tcPr>
          <w:p w:rsidR="003E3136" w:rsidRPr="00893225" w:rsidRDefault="003E3136" w:rsidP="007F419E">
            <w:pPr>
              <w:pStyle w:val="ListParagraph"/>
              <w:spacing w:line="276" w:lineRule="auto"/>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Rata-rata</w:t>
            </w:r>
          </w:p>
        </w:tc>
      </w:tr>
      <w:tr w:rsidR="003E3136" w:rsidRPr="00893225" w:rsidTr="007F419E">
        <w:tc>
          <w:tcPr>
            <w:tcW w:w="1101" w:type="dxa"/>
            <w:gridSpan w:val="2"/>
            <w:vMerge/>
          </w:tcPr>
          <w:p w:rsidR="003E3136" w:rsidRPr="00893225" w:rsidRDefault="003E3136" w:rsidP="007F419E">
            <w:pPr>
              <w:pStyle w:val="ListParagraph"/>
              <w:ind w:left="0"/>
              <w:rPr>
                <w:rFonts w:ascii="Times New Roman" w:hAnsi="Times New Roman" w:cs="Times New Roman"/>
                <w:b/>
                <w:sz w:val="24"/>
                <w:szCs w:val="24"/>
                <w:lang w:val="en-ID"/>
              </w:rPr>
            </w:pPr>
          </w:p>
        </w:tc>
        <w:tc>
          <w:tcPr>
            <w:tcW w:w="708" w:type="dxa"/>
          </w:tcPr>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1</w:t>
            </w:r>
          </w:p>
        </w:tc>
        <w:tc>
          <w:tcPr>
            <w:tcW w:w="709" w:type="dxa"/>
          </w:tcPr>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2</w:t>
            </w:r>
          </w:p>
        </w:tc>
        <w:tc>
          <w:tcPr>
            <w:tcW w:w="709" w:type="dxa"/>
          </w:tcPr>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3</w:t>
            </w:r>
          </w:p>
        </w:tc>
        <w:tc>
          <w:tcPr>
            <w:tcW w:w="709" w:type="dxa"/>
          </w:tcPr>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4</w:t>
            </w:r>
          </w:p>
        </w:tc>
        <w:tc>
          <w:tcPr>
            <w:tcW w:w="708" w:type="dxa"/>
          </w:tcPr>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5</w:t>
            </w:r>
          </w:p>
        </w:tc>
        <w:tc>
          <w:tcPr>
            <w:tcW w:w="709" w:type="dxa"/>
          </w:tcPr>
          <w:p w:rsidR="003E3136" w:rsidRPr="00893225" w:rsidRDefault="003E3136" w:rsidP="007F419E">
            <w:pPr>
              <w:pStyle w:val="ListParagraph"/>
              <w:ind w:left="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N</w:t>
            </w:r>
          </w:p>
        </w:tc>
        <w:tc>
          <w:tcPr>
            <w:tcW w:w="1276" w:type="dxa"/>
            <w:vMerge/>
          </w:tcPr>
          <w:p w:rsidR="003E3136" w:rsidRPr="00893225" w:rsidRDefault="003E3136" w:rsidP="007F419E">
            <w:pPr>
              <w:pStyle w:val="ListParagraph"/>
              <w:ind w:left="0"/>
              <w:rPr>
                <w:rFonts w:ascii="Times New Roman" w:hAnsi="Times New Roman" w:cs="Times New Roman"/>
                <w:sz w:val="24"/>
                <w:szCs w:val="24"/>
                <w:lang w:val="en-ID"/>
              </w:rPr>
            </w:pPr>
          </w:p>
        </w:tc>
        <w:tc>
          <w:tcPr>
            <w:tcW w:w="1276" w:type="dxa"/>
            <w:vMerge/>
          </w:tcPr>
          <w:p w:rsidR="003E3136" w:rsidRPr="00893225" w:rsidRDefault="003E3136" w:rsidP="007F419E">
            <w:pPr>
              <w:pStyle w:val="ListParagraph"/>
              <w:ind w:left="0"/>
              <w:rPr>
                <w:rFonts w:ascii="Times New Roman" w:hAnsi="Times New Roman" w:cs="Times New Roman"/>
                <w:sz w:val="24"/>
                <w:szCs w:val="24"/>
                <w:lang w:val="en-ID"/>
              </w:rPr>
            </w:pPr>
          </w:p>
        </w:tc>
      </w:tr>
      <w:tr w:rsidR="003E3136" w:rsidRPr="00893225" w:rsidTr="007F419E">
        <w:tc>
          <w:tcPr>
            <w:tcW w:w="6629" w:type="dxa"/>
            <w:gridSpan w:val="9"/>
          </w:tcPr>
          <w:p w:rsidR="003E3136" w:rsidRPr="00893225" w:rsidRDefault="003E3136" w:rsidP="007F419E">
            <w:pPr>
              <w:pStyle w:val="ListParagraph"/>
              <w:ind w:left="0"/>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Aspek 1. Sisa Lebih Pengguna Anggaran (SiLPA) </w:t>
            </w:r>
          </w:p>
        </w:tc>
        <w:tc>
          <w:tcPr>
            <w:tcW w:w="1276"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4.38</w:t>
            </w:r>
          </w:p>
        </w:tc>
      </w:tr>
      <w:tr w:rsidR="003E3136" w:rsidRPr="00893225" w:rsidTr="007F419E">
        <w:tc>
          <w:tcPr>
            <w:tcW w:w="5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17</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709"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276"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161</w:t>
            </w:r>
          </w:p>
        </w:tc>
        <w:tc>
          <w:tcPr>
            <w:tcW w:w="1276"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4.47</w:t>
            </w:r>
          </w:p>
        </w:tc>
      </w:tr>
      <w:tr w:rsidR="003E3136" w:rsidRPr="00893225" w:rsidTr="007F419E">
        <w:tc>
          <w:tcPr>
            <w:tcW w:w="5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2.8</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47.2</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50.5</w:t>
            </w:r>
          </w:p>
        </w:tc>
        <w:tc>
          <w:tcPr>
            <w:tcW w:w="709"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276"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276"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19</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18</w:t>
            </w:r>
          </w:p>
        </w:tc>
        <w:tc>
          <w:tcPr>
            <w:tcW w:w="709"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276"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162</w:t>
            </w:r>
          </w:p>
        </w:tc>
        <w:tc>
          <w:tcPr>
            <w:tcW w:w="1276"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4.5</w:t>
            </w:r>
          </w:p>
        </w:tc>
      </w:tr>
      <w:tr w:rsidR="003E3136" w:rsidRPr="00893225" w:rsidTr="007F419E">
        <w:tc>
          <w:tcPr>
            <w:tcW w:w="5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50.5</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50.5</w:t>
            </w:r>
          </w:p>
        </w:tc>
        <w:tc>
          <w:tcPr>
            <w:tcW w:w="709"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276"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276"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c>
          <w:tcPr>
            <w:tcW w:w="534"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20</w:t>
            </w: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F</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5</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14</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17</w:t>
            </w:r>
          </w:p>
        </w:tc>
        <w:tc>
          <w:tcPr>
            <w:tcW w:w="709"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36</w:t>
            </w:r>
          </w:p>
        </w:tc>
        <w:tc>
          <w:tcPr>
            <w:tcW w:w="1276"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151</w:t>
            </w:r>
          </w:p>
        </w:tc>
        <w:tc>
          <w:tcPr>
            <w:tcW w:w="1276" w:type="dxa"/>
            <w:vMerge w:val="restart"/>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4.19</w:t>
            </w:r>
          </w:p>
        </w:tc>
      </w:tr>
      <w:tr w:rsidR="003E3136" w:rsidRPr="00893225" w:rsidTr="007F419E">
        <w:tc>
          <w:tcPr>
            <w:tcW w:w="534"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567"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13.9</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w:t>
            </w:r>
          </w:p>
        </w:tc>
        <w:tc>
          <w:tcPr>
            <w:tcW w:w="709"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38.9</w:t>
            </w:r>
          </w:p>
        </w:tc>
        <w:tc>
          <w:tcPr>
            <w:tcW w:w="708"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47.2</w:t>
            </w:r>
          </w:p>
        </w:tc>
        <w:tc>
          <w:tcPr>
            <w:tcW w:w="709"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276"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c>
          <w:tcPr>
            <w:tcW w:w="1276" w:type="dxa"/>
            <w:vMerge/>
          </w:tcPr>
          <w:p w:rsidR="003E3136" w:rsidRPr="00893225" w:rsidRDefault="003E3136" w:rsidP="007F419E">
            <w:pPr>
              <w:pStyle w:val="ListParagraph"/>
              <w:ind w:left="0"/>
              <w:jc w:val="center"/>
              <w:rPr>
                <w:rFonts w:ascii="Times New Roman" w:hAnsi="Times New Roman" w:cs="Times New Roman"/>
                <w:sz w:val="24"/>
                <w:szCs w:val="24"/>
                <w:lang w:val="en-ID"/>
              </w:rPr>
            </w:pPr>
          </w:p>
        </w:tc>
      </w:tr>
      <w:tr w:rsidR="003E3136" w:rsidRPr="00893225" w:rsidTr="007F419E">
        <w:trPr>
          <w:trHeight w:val="449"/>
        </w:trPr>
        <w:tc>
          <w:tcPr>
            <w:tcW w:w="6629" w:type="dxa"/>
            <w:gridSpan w:val="9"/>
          </w:tcPr>
          <w:p w:rsidR="003E3136" w:rsidRPr="00893225" w:rsidRDefault="003E3136" w:rsidP="007F419E">
            <w:pPr>
              <w:pStyle w:val="ListParagraph"/>
              <w:ind w:left="0"/>
              <w:rPr>
                <w:rFonts w:ascii="Times New Roman" w:hAnsi="Times New Roman" w:cs="Times New Roman"/>
                <w:sz w:val="24"/>
                <w:szCs w:val="24"/>
                <w:lang w:val="en-ID"/>
              </w:rPr>
            </w:pPr>
            <w:r w:rsidRPr="00893225">
              <w:rPr>
                <w:rFonts w:ascii="Times New Roman" w:hAnsi="Times New Roman" w:cs="Times New Roman"/>
                <w:sz w:val="24"/>
                <w:szCs w:val="24"/>
                <w:lang w:val="en-ID"/>
              </w:rPr>
              <w:t>Mean Variabel Sisa Lebih Pengguna</w:t>
            </w:r>
            <w:r>
              <w:rPr>
                <w:rFonts w:ascii="Times New Roman" w:hAnsi="Times New Roman" w:cs="Times New Roman"/>
                <w:sz w:val="24"/>
                <w:szCs w:val="24"/>
                <w:lang w:val="en-ID"/>
              </w:rPr>
              <w:t>an</w:t>
            </w:r>
            <w:r w:rsidRPr="00893225">
              <w:rPr>
                <w:rFonts w:ascii="Times New Roman" w:hAnsi="Times New Roman" w:cs="Times New Roman"/>
                <w:sz w:val="24"/>
                <w:szCs w:val="24"/>
                <w:lang w:val="en-ID"/>
              </w:rPr>
              <w:t xml:space="preserve"> Anggaran (SiLPA)</w:t>
            </w:r>
          </w:p>
        </w:tc>
        <w:tc>
          <w:tcPr>
            <w:tcW w:w="1276" w:type="dxa"/>
          </w:tcPr>
          <w:p w:rsidR="003E3136" w:rsidRPr="00893225" w:rsidRDefault="003E3136" w:rsidP="007F419E">
            <w:pPr>
              <w:pStyle w:val="ListParagraph"/>
              <w:ind w:left="0"/>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4.38</w:t>
            </w:r>
          </w:p>
        </w:tc>
      </w:tr>
    </w:tbl>
    <w:p w:rsidR="003E3136" w:rsidRPr="00893225" w:rsidRDefault="003E3136" w:rsidP="003E3136">
      <w:pPr>
        <w:spacing w:after="0" w:line="480" w:lineRule="auto"/>
        <w:rPr>
          <w:rFonts w:ascii="Times New Roman" w:hAnsi="Times New Roman" w:cs="Times New Roman"/>
          <w:sz w:val="24"/>
          <w:szCs w:val="24"/>
        </w:rPr>
      </w:pPr>
      <w:r w:rsidRPr="00893225">
        <w:rPr>
          <w:rFonts w:ascii="Times New Roman" w:hAnsi="Times New Roman" w:cs="Times New Roman"/>
          <w:sz w:val="24"/>
          <w:szCs w:val="24"/>
        </w:rPr>
        <w:t>Sumber: Data primer yang diolah, 2020</w:t>
      </w:r>
    </w:p>
    <w:p w:rsidR="003E3136" w:rsidRPr="00893225" w:rsidRDefault="003E3136" w:rsidP="003E3136">
      <w:pPr>
        <w:spacing w:after="0" w:line="480" w:lineRule="auto"/>
        <w:ind w:firstLine="720"/>
        <w:jc w:val="both"/>
        <w:rPr>
          <w:rFonts w:ascii="Times New Roman" w:hAnsi="Times New Roman" w:cs="Times New Roman"/>
          <w:sz w:val="24"/>
          <w:szCs w:val="24"/>
        </w:rPr>
      </w:pPr>
      <w:r w:rsidRPr="00893225">
        <w:rPr>
          <w:rFonts w:ascii="Times New Roman" w:hAnsi="Times New Roman" w:cs="Times New Roman"/>
          <w:sz w:val="24"/>
          <w:szCs w:val="24"/>
        </w:rPr>
        <w:t>Berdasarkan tabel</w:t>
      </w:r>
      <w:r w:rsidR="000C0983">
        <w:rPr>
          <w:rFonts w:ascii="Times New Roman" w:hAnsi="Times New Roman" w:cs="Times New Roman"/>
          <w:sz w:val="24"/>
          <w:szCs w:val="24"/>
        </w:rPr>
        <w:t xml:space="preserve"> 4.5</w:t>
      </w:r>
      <w:r w:rsidRPr="00893225">
        <w:rPr>
          <w:rFonts w:ascii="Times New Roman" w:hAnsi="Times New Roman" w:cs="Times New Roman"/>
          <w:sz w:val="24"/>
          <w:szCs w:val="24"/>
        </w:rPr>
        <w:t xml:space="preserve"> diatas maka dijelaskan persepsi nilai Sisa Lebih Pengunaan Anggaran (SiLPA)</w:t>
      </w:r>
    </w:p>
    <w:p w:rsidR="003E3136" w:rsidRPr="00893225" w:rsidRDefault="003E3136" w:rsidP="003E3136">
      <w:pPr>
        <w:spacing w:after="0" w:line="480" w:lineRule="auto"/>
        <w:ind w:left="426" w:hanging="283"/>
        <w:jc w:val="both"/>
        <w:rPr>
          <w:rFonts w:ascii="Times New Roman" w:hAnsi="Times New Roman" w:cs="Times New Roman"/>
          <w:sz w:val="24"/>
          <w:szCs w:val="24"/>
        </w:rPr>
      </w:pPr>
      <w:r w:rsidRPr="00893225">
        <w:rPr>
          <w:rFonts w:ascii="Times New Roman" w:hAnsi="Times New Roman" w:cs="Times New Roman"/>
          <w:sz w:val="24"/>
          <w:szCs w:val="24"/>
        </w:rPr>
        <w:t>a) Pernyataan pertama “</w:t>
      </w:r>
      <w:r w:rsidRPr="00893225">
        <w:rPr>
          <w:rFonts w:ascii="Times New Roman" w:hAnsi="Times New Roman" w:cs="Times New Roman"/>
          <w:sz w:val="24"/>
          <w:szCs w:val="24"/>
          <w:lang w:val="en-ID"/>
        </w:rPr>
        <w:t xml:space="preserve">Kepala desa menyampaikan laporan pertanggungjawaban realisasi pelaksanaan APBDes kepada Bupati/Walikota melalui camat setiap akhir anggaran”, ditanggapi responden dengan penilaian banyak pada kategori sangat setuju sebanyak 18 responden atau 50.5%. </w:t>
      </w:r>
      <w:proofErr w:type="gramStart"/>
      <w:r w:rsidRPr="00893225">
        <w:rPr>
          <w:rFonts w:ascii="Times New Roman" w:hAnsi="Times New Roman" w:cs="Times New Roman"/>
          <w:sz w:val="24"/>
          <w:szCs w:val="24"/>
          <w:lang w:val="en-ID"/>
        </w:rPr>
        <w:t>diikuti</w:t>
      </w:r>
      <w:proofErr w:type="gramEnd"/>
      <w:r w:rsidRPr="00893225">
        <w:rPr>
          <w:rFonts w:ascii="Times New Roman" w:hAnsi="Times New Roman" w:cs="Times New Roman"/>
          <w:sz w:val="24"/>
          <w:szCs w:val="24"/>
          <w:lang w:val="en-ID"/>
        </w:rPr>
        <w:t xml:space="preserve"> dengan kategori setuju sebanyak 17 responden atau 47.2% serta pada kategori netral sebanyak 1 responden atau 2.8% dari total responden.</w:t>
      </w:r>
    </w:p>
    <w:p w:rsidR="003E3136" w:rsidRPr="00893225" w:rsidRDefault="003E3136" w:rsidP="003E3136">
      <w:pPr>
        <w:spacing w:after="0" w:line="480" w:lineRule="auto"/>
        <w:ind w:left="426" w:hanging="284"/>
        <w:jc w:val="both"/>
        <w:rPr>
          <w:rFonts w:ascii="Times New Roman" w:hAnsi="Times New Roman" w:cs="Times New Roman"/>
          <w:sz w:val="24"/>
          <w:szCs w:val="24"/>
        </w:rPr>
      </w:pPr>
      <w:r w:rsidRPr="00893225">
        <w:rPr>
          <w:rFonts w:ascii="Times New Roman" w:hAnsi="Times New Roman" w:cs="Times New Roman"/>
          <w:sz w:val="24"/>
          <w:szCs w:val="24"/>
          <w:lang w:val="en-ID"/>
        </w:rPr>
        <w:lastRenderedPageBreak/>
        <w:t>b) Pernyataan kedua “Bendahara desa membuat buku kas pembantu pajak dan membuat buku bank”, ditanggapi responden dengan penilaian sama dengan masing-masing untuk kategori sangat setuju 18 responden atau 50.5% dan setuju sebanyak 18 responden atau 50.5% dari total responden.</w:t>
      </w:r>
    </w:p>
    <w:p w:rsidR="003E3136" w:rsidRPr="00893225" w:rsidRDefault="003E3136" w:rsidP="003E3136">
      <w:pPr>
        <w:pStyle w:val="ListParagraph"/>
        <w:spacing w:after="0" w:line="480" w:lineRule="auto"/>
        <w:ind w:left="426" w:hanging="284"/>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c) Pernyataan ketiga “Bendahara desa mempertanggungjawabkan uang melalui laporan pertanggungjawaban”, ditanggapi responden dengan penilaian banyak pada kategori sangat setuju sebanyak 17 responden atau 47.2% diikuti dengan kategori setuju sebanyak 14 responden atau 38.9% serta paling sedikit sebanyak 5 responden atau 13.9% dari total respoden.</w:t>
      </w:r>
    </w:p>
    <w:p w:rsidR="003E3136" w:rsidRPr="00893225" w:rsidRDefault="003E3136" w:rsidP="003E3136">
      <w:pPr>
        <w:spacing w:after="0" w:line="480" w:lineRule="auto"/>
        <w:ind w:firstLine="426"/>
        <w:jc w:val="both"/>
        <w:rPr>
          <w:rFonts w:ascii="Times New Roman" w:hAnsi="Times New Roman" w:cs="Times New Roman"/>
          <w:sz w:val="24"/>
          <w:szCs w:val="24"/>
          <w:lang w:val="en-ID"/>
        </w:rPr>
      </w:pPr>
      <w:r w:rsidRPr="00893225">
        <w:rPr>
          <w:rFonts w:ascii="Times New Roman" w:hAnsi="Times New Roman" w:cs="Times New Roman"/>
          <w:sz w:val="24"/>
          <w:szCs w:val="24"/>
        </w:rPr>
        <w:t>Dari Pernyataan diatas menunjukan bahwa sesuai item pernyataan yang digunakan paling banyak responden memberikan penilaian sangat setuju dan paling sedikit responden memberikan penilaian netral dengan nilai rata-rata untuk aspek Sisa Lebih Pengguna Anggaran (SiLPA)  sebesar 4.38.</w:t>
      </w:r>
    </w:p>
    <w:p w:rsidR="003E3136" w:rsidRPr="00893225" w:rsidRDefault="003E3136" w:rsidP="003E3136">
      <w:pPr>
        <w:spacing w:after="0" w:line="480" w:lineRule="auto"/>
        <w:ind w:left="-284"/>
        <w:jc w:val="both"/>
        <w:rPr>
          <w:rFonts w:ascii="Times New Roman" w:hAnsi="Times New Roman" w:cs="Times New Roman"/>
          <w:b/>
          <w:sz w:val="24"/>
          <w:szCs w:val="24"/>
          <w:lang w:val="en-ID"/>
        </w:rPr>
      </w:pPr>
      <w:proofErr w:type="gramStart"/>
      <w:r w:rsidRPr="00893225">
        <w:rPr>
          <w:rFonts w:ascii="Times New Roman" w:hAnsi="Times New Roman" w:cs="Times New Roman"/>
          <w:b/>
          <w:sz w:val="24"/>
          <w:szCs w:val="24"/>
          <w:lang w:val="en-ID"/>
        </w:rPr>
        <w:t>4.2.2  Hasil</w:t>
      </w:r>
      <w:proofErr w:type="gramEnd"/>
      <w:r w:rsidRPr="00893225">
        <w:rPr>
          <w:rFonts w:ascii="Times New Roman" w:hAnsi="Times New Roman" w:cs="Times New Roman"/>
          <w:b/>
          <w:sz w:val="24"/>
          <w:szCs w:val="24"/>
          <w:lang w:val="en-ID"/>
        </w:rPr>
        <w:t xml:space="preserve"> Uji Validitas Data</w:t>
      </w:r>
    </w:p>
    <w:p w:rsidR="003E3136" w:rsidRPr="00893225" w:rsidRDefault="003E3136" w:rsidP="003E3136">
      <w:pPr>
        <w:pStyle w:val="ListParagraph"/>
        <w:numPr>
          <w:ilvl w:val="0"/>
          <w:numId w:val="33"/>
        </w:numPr>
        <w:spacing w:after="0" w:line="480" w:lineRule="auto"/>
        <w:ind w:left="284" w:hanging="283"/>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Hasil Uji Validitas </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Hasil pengujian validitas variabel pengukuran kinerja (X1) dengan menggunakan koefisien korelasi </w:t>
      </w:r>
      <w:proofErr w:type="gramStart"/>
      <w:r w:rsidRPr="00893225">
        <w:rPr>
          <w:rFonts w:ascii="Times New Roman" w:hAnsi="Times New Roman" w:cs="Times New Roman"/>
          <w:sz w:val="24"/>
          <w:szCs w:val="24"/>
          <w:lang w:val="en-ID"/>
        </w:rPr>
        <w:t>pearson</w:t>
      </w:r>
      <w:proofErr w:type="gramEnd"/>
      <w:r w:rsidRPr="00893225">
        <w:rPr>
          <w:rFonts w:ascii="Times New Roman" w:hAnsi="Times New Roman" w:cs="Times New Roman"/>
          <w:sz w:val="24"/>
          <w:szCs w:val="24"/>
          <w:lang w:val="en-ID"/>
        </w:rPr>
        <w:t xml:space="preserve"> diuraikan dalam tabel berikut ini:</w:t>
      </w:r>
    </w:p>
    <w:p w:rsidR="003E3136" w:rsidRPr="00893225" w:rsidRDefault="003E3136" w:rsidP="003E3136">
      <w:pPr>
        <w:pStyle w:val="ListParagraph"/>
        <w:spacing w:after="0"/>
        <w:ind w:left="771"/>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Tabel 4.6</w:t>
      </w:r>
    </w:p>
    <w:p w:rsidR="003E3136" w:rsidRPr="00893225" w:rsidRDefault="003E3136" w:rsidP="003E3136">
      <w:pPr>
        <w:pStyle w:val="ListParagraph"/>
        <w:spacing w:after="0"/>
        <w:ind w:left="771"/>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Hasil Uji Validitas Pengelolaan Keuangan Desa (X)</w:t>
      </w:r>
    </w:p>
    <w:tbl>
      <w:tblPr>
        <w:tblStyle w:val="TableGrid"/>
        <w:tblW w:w="7655" w:type="dxa"/>
        <w:tblInd w:w="250" w:type="dxa"/>
        <w:tblLook w:val="04A0"/>
      </w:tblPr>
      <w:tblGrid>
        <w:gridCol w:w="1559"/>
        <w:gridCol w:w="1560"/>
        <w:gridCol w:w="1417"/>
        <w:gridCol w:w="1418"/>
        <w:gridCol w:w="1701"/>
      </w:tblGrid>
      <w:tr w:rsidR="003E3136" w:rsidRPr="00893225" w:rsidTr="007F419E">
        <w:tc>
          <w:tcPr>
            <w:tcW w:w="1559"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Item</w:t>
            </w: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Kuesioner</w:t>
            </w:r>
          </w:p>
        </w:tc>
        <w:tc>
          <w:tcPr>
            <w:tcW w:w="1560"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Koefisien</w:t>
            </w: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Korelasi</w:t>
            </w:r>
          </w:p>
        </w:tc>
        <w:tc>
          <w:tcPr>
            <w:tcW w:w="1417"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Nilai</w:t>
            </w: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 Hitung</w:t>
            </w:r>
          </w:p>
        </w:tc>
        <w:tc>
          <w:tcPr>
            <w:tcW w:w="1418"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Nilai </w:t>
            </w: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 Tabel</w:t>
            </w:r>
          </w:p>
        </w:tc>
        <w:tc>
          <w:tcPr>
            <w:tcW w:w="1701"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Keterangan</w:t>
            </w:r>
          </w:p>
        </w:tc>
      </w:tr>
      <w:tr w:rsidR="003E3136" w:rsidRPr="00893225" w:rsidTr="007F419E">
        <w:trPr>
          <w:trHeight w:val="398"/>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0.659</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0.64</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9"/>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K-X.2</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0.650</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0.66</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1"/>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K-X.3</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0.886</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0.87</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7"/>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K-X.4</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0.902</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0.89</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22"/>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K-X.5</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0.458</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0.42</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01"/>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K-X.6</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0.676</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0.64</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21"/>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K-X.7</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0.601</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0.57</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3"/>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K-X.8</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0.817</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0.80</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8"/>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K.X.9</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0.823</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0.81</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25"/>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K-X.10</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0.823</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0.81</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7"/>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K-X.11</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0.758</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0.72</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395"/>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K-X.12</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0.686</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0.56</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4"/>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K-X.13</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0.865</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0.87</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21"/>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K-X.14</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0.876</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0.88</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27"/>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K-X.15</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0.816</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0.82</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9"/>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K-X.16</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0.902</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0.89</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0"/>
        </w:trPr>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K-X.17</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0.702</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0.66</w:t>
            </w:r>
          </w:p>
        </w:tc>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bl>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Sumber: Data Primer yang diolah, 2020</w:t>
      </w:r>
    </w:p>
    <w:p w:rsidR="003E3136" w:rsidRPr="00893225" w:rsidRDefault="003E3136" w:rsidP="003E3136">
      <w:pPr>
        <w:spacing w:after="0" w:line="480" w:lineRule="auto"/>
        <w:ind w:left="1"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Berdasarkan tabel </w:t>
      </w:r>
      <w:r>
        <w:rPr>
          <w:rFonts w:ascii="Times New Roman" w:hAnsi="Times New Roman" w:cs="Times New Roman"/>
          <w:sz w:val="24"/>
          <w:szCs w:val="24"/>
          <w:lang w:val="en-ID"/>
        </w:rPr>
        <w:t xml:space="preserve">4.6 </w:t>
      </w:r>
      <w:r w:rsidRPr="00893225">
        <w:rPr>
          <w:rFonts w:ascii="Times New Roman" w:hAnsi="Times New Roman" w:cs="Times New Roman"/>
          <w:sz w:val="24"/>
          <w:szCs w:val="24"/>
          <w:lang w:val="en-ID"/>
        </w:rPr>
        <w:t>diatas</w:t>
      </w:r>
      <w:r>
        <w:rPr>
          <w:rFonts w:ascii="Times New Roman" w:hAnsi="Times New Roman" w:cs="Times New Roman"/>
          <w:sz w:val="24"/>
          <w:szCs w:val="24"/>
          <w:lang w:val="en-ID"/>
        </w:rPr>
        <w:t>, menunjukkan</w:t>
      </w:r>
      <w:r w:rsidRPr="00893225">
        <w:rPr>
          <w:rFonts w:ascii="Times New Roman" w:hAnsi="Times New Roman" w:cs="Times New Roman"/>
          <w:sz w:val="24"/>
          <w:szCs w:val="24"/>
          <w:lang w:val="en-ID"/>
        </w:rPr>
        <w:t xml:space="preserve"> seluruh item kuesioner koefisien korelasi positif dan nilai t hitung &gt; (lebih besar) dari t tabel sehingga hasil ini menunjukkan bahwa seluruh item kuesioner tabel pengukuran Pengelolaan Keuangan Desa (X) yang digunakan adalah Valid.</w:t>
      </w:r>
    </w:p>
    <w:p w:rsidR="003E3136" w:rsidRPr="00893225" w:rsidRDefault="003E3136" w:rsidP="003E3136">
      <w:pPr>
        <w:spacing w:after="0" w:line="480" w:lineRule="auto"/>
        <w:rPr>
          <w:rFonts w:ascii="Times New Roman" w:hAnsi="Times New Roman" w:cs="Times New Roman"/>
          <w:sz w:val="24"/>
          <w:szCs w:val="24"/>
          <w:lang w:val="en-ID"/>
        </w:rPr>
      </w:pPr>
      <w:r w:rsidRPr="00893225">
        <w:rPr>
          <w:rFonts w:ascii="Times New Roman" w:hAnsi="Times New Roman" w:cs="Times New Roman"/>
          <w:sz w:val="24"/>
          <w:szCs w:val="24"/>
          <w:lang w:val="en-ID"/>
        </w:rPr>
        <w:t>2. Variabel Sisa Lebih Pengguna Anggaran (Y)</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Hasil pengujian validitas item pernyataan variabel Sisa Lebih Penggunaan Anggaran (SiLPA) (Y) dengan menggunakan koefisien korelasi </w:t>
      </w:r>
      <w:proofErr w:type="gramStart"/>
      <w:r w:rsidRPr="00893225">
        <w:rPr>
          <w:rFonts w:ascii="Times New Roman" w:hAnsi="Times New Roman" w:cs="Times New Roman"/>
          <w:sz w:val="24"/>
          <w:szCs w:val="24"/>
          <w:lang w:val="en-ID"/>
        </w:rPr>
        <w:t>pearson</w:t>
      </w:r>
      <w:proofErr w:type="gramEnd"/>
      <w:r w:rsidRPr="00893225">
        <w:rPr>
          <w:rFonts w:ascii="Times New Roman" w:hAnsi="Times New Roman" w:cs="Times New Roman"/>
          <w:sz w:val="24"/>
          <w:szCs w:val="24"/>
          <w:lang w:val="en-ID"/>
        </w:rPr>
        <w:t xml:space="preserve"> diuraikan dalam tabel berikut ini:</w:t>
      </w:r>
    </w:p>
    <w:p w:rsidR="003E3136" w:rsidRPr="00893225" w:rsidRDefault="003E3136" w:rsidP="003E3136">
      <w:pPr>
        <w:spacing w:after="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Tabel 4.7</w:t>
      </w:r>
    </w:p>
    <w:p w:rsidR="003E3136" w:rsidRPr="00893225" w:rsidRDefault="003E3136" w:rsidP="003E3136">
      <w:pPr>
        <w:spacing w:after="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Hasil Uji Validitas Sisa Lebih Pengguna</w:t>
      </w:r>
      <w:r>
        <w:rPr>
          <w:rFonts w:ascii="Times New Roman" w:hAnsi="Times New Roman" w:cs="Times New Roman"/>
          <w:b/>
          <w:sz w:val="24"/>
          <w:szCs w:val="24"/>
          <w:lang w:val="en-ID"/>
        </w:rPr>
        <w:t>an</w:t>
      </w:r>
      <w:r w:rsidRPr="00893225">
        <w:rPr>
          <w:rFonts w:ascii="Times New Roman" w:hAnsi="Times New Roman" w:cs="Times New Roman"/>
          <w:b/>
          <w:sz w:val="24"/>
          <w:szCs w:val="24"/>
          <w:lang w:val="en-ID"/>
        </w:rPr>
        <w:t xml:space="preserve"> Anggaran (SiLPA)</w:t>
      </w:r>
    </w:p>
    <w:tbl>
      <w:tblPr>
        <w:tblStyle w:val="TableGrid"/>
        <w:tblW w:w="0" w:type="auto"/>
        <w:tblInd w:w="250" w:type="dxa"/>
        <w:tblLook w:val="04A0"/>
      </w:tblPr>
      <w:tblGrid>
        <w:gridCol w:w="1418"/>
        <w:gridCol w:w="1701"/>
        <w:gridCol w:w="1417"/>
        <w:gridCol w:w="1559"/>
        <w:gridCol w:w="1560"/>
      </w:tblGrid>
      <w:tr w:rsidR="003E3136" w:rsidRPr="00893225" w:rsidTr="007F419E">
        <w:tc>
          <w:tcPr>
            <w:tcW w:w="1418"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Item</w:t>
            </w: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Kuesioner</w:t>
            </w:r>
          </w:p>
        </w:tc>
        <w:tc>
          <w:tcPr>
            <w:tcW w:w="1701"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Koefisien</w:t>
            </w: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Korelasi</w:t>
            </w:r>
          </w:p>
        </w:tc>
        <w:tc>
          <w:tcPr>
            <w:tcW w:w="1417"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Nilai</w:t>
            </w: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 Hitung</w:t>
            </w:r>
          </w:p>
        </w:tc>
        <w:tc>
          <w:tcPr>
            <w:tcW w:w="1559"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Nilai </w:t>
            </w:r>
          </w:p>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 Tabel</w:t>
            </w:r>
          </w:p>
        </w:tc>
        <w:tc>
          <w:tcPr>
            <w:tcW w:w="1560" w:type="dxa"/>
          </w:tcPr>
          <w:p w:rsidR="003E3136" w:rsidRPr="00893225" w:rsidRDefault="003E3136" w:rsidP="007F419E">
            <w:pPr>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Keterangan</w:t>
            </w:r>
          </w:p>
        </w:tc>
      </w:tr>
      <w:tr w:rsidR="003E3136" w:rsidRPr="00893225" w:rsidTr="007F419E">
        <w:trPr>
          <w:trHeight w:val="409"/>
        </w:trPr>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K-X.1</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0.941</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0.64</w:t>
            </w:r>
          </w:p>
        </w:tc>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14"/>
        </w:trPr>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K-X.2</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0.894</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0.66</w:t>
            </w:r>
          </w:p>
        </w:tc>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r w:rsidR="003E3136" w:rsidRPr="00893225" w:rsidTr="007F419E">
        <w:trPr>
          <w:trHeight w:val="421"/>
        </w:trPr>
        <w:tc>
          <w:tcPr>
            <w:tcW w:w="141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K-X.3</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0.843</w:t>
            </w:r>
          </w:p>
        </w:tc>
        <w:tc>
          <w:tcPr>
            <w:tcW w:w="1417"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0.87</w:t>
            </w:r>
          </w:p>
        </w:tc>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0.34</w:t>
            </w:r>
          </w:p>
        </w:tc>
        <w:tc>
          <w:tcPr>
            <w:tcW w:w="156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Valid</w:t>
            </w:r>
          </w:p>
        </w:tc>
      </w:tr>
    </w:tbl>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Sumber: Data Primer yang diolah, 2020</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 xml:space="preserve">Berdasarkan tabel </w:t>
      </w:r>
      <w:r>
        <w:rPr>
          <w:rFonts w:ascii="Times New Roman" w:hAnsi="Times New Roman" w:cs="Times New Roman"/>
          <w:sz w:val="24"/>
          <w:szCs w:val="24"/>
          <w:lang w:val="en-ID"/>
        </w:rPr>
        <w:t xml:space="preserve">4.7 </w:t>
      </w:r>
      <w:r w:rsidRPr="00893225">
        <w:rPr>
          <w:rFonts w:ascii="Times New Roman" w:hAnsi="Times New Roman" w:cs="Times New Roman"/>
          <w:sz w:val="24"/>
          <w:szCs w:val="24"/>
          <w:lang w:val="en-ID"/>
        </w:rPr>
        <w:t>diatas</w:t>
      </w:r>
      <w:r>
        <w:rPr>
          <w:rFonts w:ascii="Times New Roman" w:hAnsi="Times New Roman" w:cs="Times New Roman"/>
          <w:sz w:val="24"/>
          <w:szCs w:val="24"/>
          <w:lang w:val="en-ID"/>
        </w:rPr>
        <w:t>, menunjukkan</w:t>
      </w:r>
      <w:r w:rsidRPr="00893225">
        <w:rPr>
          <w:rFonts w:ascii="Times New Roman" w:hAnsi="Times New Roman" w:cs="Times New Roman"/>
          <w:sz w:val="24"/>
          <w:szCs w:val="24"/>
          <w:lang w:val="en-ID"/>
        </w:rPr>
        <w:t xml:space="preserve"> seluruh item kuesioner koefisien korelasi bernilai posotif dan nilai t hitung &gt; (lebih besar) dari nilai t tabel sehingga hasil ini menunjukkan bahwa seluruh item kuesioner variabel Sisa Lebih Penggunaan </w:t>
      </w:r>
      <w:proofErr w:type="gramStart"/>
      <w:r w:rsidRPr="00893225">
        <w:rPr>
          <w:rFonts w:ascii="Times New Roman" w:hAnsi="Times New Roman" w:cs="Times New Roman"/>
          <w:sz w:val="24"/>
          <w:szCs w:val="24"/>
          <w:lang w:val="en-ID"/>
        </w:rPr>
        <w:t>Anggaran  (</w:t>
      </w:r>
      <w:proofErr w:type="gramEnd"/>
      <w:r w:rsidRPr="00893225">
        <w:rPr>
          <w:rFonts w:ascii="Times New Roman" w:hAnsi="Times New Roman" w:cs="Times New Roman"/>
          <w:sz w:val="24"/>
          <w:szCs w:val="24"/>
          <w:lang w:val="en-ID"/>
        </w:rPr>
        <w:t>SiLPA) (Y) yang digunakan tersebut adalah valid.</w:t>
      </w:r>
    </w:p>
    <w:p w:rsidR="003E3136" w:rsidRPr="00893225" w:rsidRDefault="003E3136" w:rsidP="003E3136">
      <w:pPr>
        <w:pStyle w:val="ListParagraph"/>
        <w:numPr>
          <w:ilvl w:val="0"/>
          <w:numId w:val="33"/>
        </w:numPr>
        <w:spacing w:after="0" w:line="480" w:lineRule="auto"/>
        <w:ind w:left="284" w:hanging="283"/>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Hasil Uji Reliabilitas</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Uji reliabilitas adalah alat </w:t>
      </w:r>
      <w:proofErr w:type="gramStart"/>
      <w:r w:rsidRPr="00893225">
        <w:rPr>
          <w:rFonts w:ascii="Times New Roman" w:hAnsi="Times New Roman" w:cs="Times New Roman"/>
          <w:sz w:val="24"/>
          <w:szCs w:val="24"/>
          <w:lang w:val="en-ID"/>
        </w:rPr>
        <w:t>untuk  mengukur</w:t>
      </w:r>
      <w:proofErr w:type="gramEnd"/>
      <w:r w:rsidRPr="00893225">
        <w:rPr>
          <w:rFonts w:ascii="Times New Roman" w:hAnsi="Times New Roman" w:cs="Times New Roman"/>
          <w:sz w:val="24"/>
          <w:szCs w:val="24"/>
          <w:lang w:val="en-ID"/>
        </w:rPr>
        <w:t xml:space="preserve"> suatu kuesioner yang merupakan indikator dari variabel atau konstruk. Uji reliabilitas ini dilakukan untuk menguji konsistensi jawaban dari </w:t>
      </w:r>
      <w:proofErr w:type="gramStart"/>
      <w:r w:rsidRPr="00893225">
        <w:rPr>
          <w:rFonts w:ascii="Times New Roman" w:hAnsi="Times New Roman" w:cs="Times New Roman"/>
          <w:sz w:val="24"/>
          <w:szCs w:val="24"/>
          <w:lang w:val="en-ID"/>
        </w:rPr>
        <w:t>responden  melalui</w:t>
      </w:r>
      <w:proofErr w:type="gramEnd"/>
      <w:r w:rsidRPr="00893225">
        <w:rPr>
          <w:rFonts w:ascii="Times New Roman" w:hAnsi="Times New Roman" w:cs="Times New Roman"/>
          <w:sz w:val="24"/>
          <w:szCs w:val="24"/>
          <w:lang w:val="en-ID"/>
        </w:rPr>
        <w:t xml:space="preserve"> pernyataan yang diberikan, menggunakan metode statistik </w:t>
      </w:r>
      <w:r w:rsidRPr="00893225">
        <w:rPr>
          <w:rFonts w:ascii="Times New Roman" w:hAnsi="Times New Roman" w:cs="Times New Roman"/>
          <w:i/>
          <w:sz w:val="24"/>
          <w:szCs w:val="24"/>
          <w:lang w:val="en-ID"/>
        </w:rPr>
        <w:t xml:space="preserve">Cronbach Alpha </w:t>
      </w:r>
      <w:r w:rsidRPr="00893225">
        <w:rPr>
          <w:rFonts w:ascii="Times New Roman" w:hAnsi="Times New Roman" w:cs="Times New Roman"/>
          <w:sz w:val="24"/>
          <w:szCs w:val="24"/>
          <w:lang w:val="en-ID"/>
        </w:rPr>
        <w:t>dengan signifikansi yang digunakan lebih dari  (  &gt; ) 0.6. Adapun hasil dari pengujian reliabilitas adalah sebagai berikut:</w:t>
      </w:r>
    </w:p>
    <w:p w:rsidR="003E3136" w:rsidRPr="00893225" w:rsidRDefault="003E3136" w:rsidP="003E3136">
      <w:pPr>
        <w:spacing w:after="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Tabel </w:t>
      </w:r>
      <w:proofErr w:type="gramStart"/>
      <w:r w:rsidRPr="00893225">
        <w:rPr>
          <w:rFonts w:ascii="Times New Roman" w:hAnsi="Times New Roman" w:cs="Times New Roman"/>
          <w:b/>
          <w:sz w:val="24"/>
          <w:szCs w:val="24"/>
          <w:lang w:val="en-ID"/>
        </w:rPr>
        <w:t>4.8  Hasil</w:t>
      </w:r>
      <w:proofErr w:type="gramEnd"/>
      <w:r w:rsidRPr="00893225">
        <w:rPr>
          <w:rFonts w:ascii="Times New Roman" w:hAnsi="Times New Roman" w:cs="Times New Roman"/>
          <w:b/>
          <w:sz w:val="24"/>
          <w:szCs w:val="24"/>
          <w:lang w:val="en-ID"/>
        </w:rPr>
        <w:t xml:space="preserve"> Uji Reliabilitas</w:t>
      </w:r>
    </w:p>
    <w:tbl>
      <w:tblPr>
        <w:tblStyle w:val="TableGrid"/>
        <w:tblW w:w="0" w:type="auto"/>
        <w:tblInd w:w="250" w:type="dxa"/>
        <w:tblLook w:val="04A0"/>
      </w:tblPr>
      <w:tblGrid>
        <w:gridCol w:w="4536"/>
        <w:gridCol w:w="1701"/>
        <w:gridCol w:w="1430"/>
      </w:tblGrid>
      <w:tr w:rsidR="003E3136" w:rsidRPr="00893225" w:rsidTr="007F419E">
        <w:tc>
          <w:tcPr>
            <w:tcW w:w="4536" w:type="dxa"/>
          </w:tcPr>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Item</w:t>
            </w:r>
          </w:p>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Kuesioner</w:t>
            </w:r>
          </w:p>
        </w:tc>
        <w:tc>
          <w:tcPr>
            <w:tcW w:w="1701" w:type="dxa"/>
          </w:tcPr>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Cronbach’s Alpha</w:t>
            </w:r>
          </w:p>
        </w:tc>
        <w:tc>
          <w:tcPr>
            <w:tcW w:w="1430" w:type="dxa"/>
          </w:tcPr>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Keterangan</w:t>
            </w:r>
          </w:p>
        </w:tc>
      </w:tr>
      <w:tr w:rsidR="003E3136" w:rsidRPr="00893225" w:rsidTr="007F419E">
        <w:trPr>
          <w:trHeight w:val="449"/>
        </w:trPr>
        <w:tc>
          <w:tcPr>
            <w:tcW w:w="4536"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Pengelolaan Keuangan Desa (X)</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0.959</w:t>
            </w:r>
          </w:p>
        </w:tc>
        <w:tc>
          <w:tcPr>
            <w:tcW w:w="143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Reliabel</w:t>
            </w:r>
          </w:p>
        </w:tc>
      </w:tr>
      <w:tr w:rsidR="003E3136" w:rsidRPr="00893225" w:rsidTr="007F419E">
        <w:trPr>
          <w:trHeight w:val="426"/>
        </w:trPr>
        <w:tc>
          <w:tcPr>
            <w:tcW w:w="4536"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Sisa Lebih Pengguna Anggaran (SiLPA) (Y)</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0.935</w:t>
            </w:r>
          </w:p>
        </w:tc>
        <w:tc>
          <w:tcPr>
            <w:tcW w:w="1430"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Reliabel</w:t>
            </w:r>
          </w:p>
        </w:tc>
      </w:tr>
    </w:tbl>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Sumber: Data Primer yang diolah, 2020</w:t>
      </w:r>
    </w:p>
    <w:p w:rsidR="003E3136"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Berdasarkan </w:t>
      </w:r>
      <w:r w:rsidR="000C0983">
        <w:rPr>
          <w:rFonts w:ascii="Times New Roman" w:hAnsi="Times New Roman" w:cs="Times New Roman"/>
          <w:sz w:val="24"/>
          <w:szCs w:val="24"/>
          <w:lang w:val="en-ID"/>
        </w:rPr>
        <w:t>tabel</w:t>
      </w:r>
      <w:r>
        <w:rPr>
          <w:rFonts w:ascii="Times New Roman" w:hAnsi="Times New Roman" w:cs="Times New Roman"/>
          <w:sz w:val="24"/>
          <w:szCs w:val="24"/>
          <w:lang w:val="en-ID"/>
        </w:rPr>
        <w:t xml:space="preserve"> 4.8 </w:t>
      </w:r>
      <w:r w:rsidRPr="00893225">
        <w:rPr>
          <w:rFonts w:ascii="Times New Roman" w:hAnsi="Times New Roman" w:cs="Times New Roman"/>
          <w:sz w:val="24"/>
          <w:szCs w:val="24"/>
          <w:lang w:val="en-ID"/>
        </w:rPr>
        <w:t xml:space="preserve">diatas menunjukan bahwa variabel X yaitu Pengelolaan Keuangan Desa dan Variabel Y Sisa Lebih Penggunaan Anggaran (SiLPA) mempunyai nilai </w:t>
      </w:r>
      <w:r w:rsidRPr="00893225">
        <w:rPr>
          <w:rFonts w:ascii="Times New Roman" w:hAnsi="Times New Roman" w:cs="Times New Roman"/>
          <w:i/>
          <w:sz w:val="24"/>
          <w:szCs w:val="24"/>
          <w:lang w:val="en-ID"/>
        </w:rPr>
        <w:t>cronbach’s  alpha</w:t>
      </w:r>
      <w:r w:rsidRPr="00893225">
        <w:rPr>
          <w:rFonts w:ascii="Times New Roman" w:hAnsi="Times New Roman" w:cs="Times New Roman"/>
          <w:sz w:val="24"/>
          <w:szCs w:val="24"/>
          <w:lang w:val="en-ID"/>
        </w:rPr>
        <w:t xml:space="preserve"> lebih besar dari 0.6. </w:t>
      </w:r>
      <w:proofErr w:type="gramStart"/>
      <w:r w:rsidRPr="00893225">
        <w:rPr>
          <w:rFonts w:ascii="Times New Roman" w:hAnsi="Times New Roman" w:cs="Times New Roman"/>
          <w:sz w:val="24"/>
          <w:szCs w:val="24"/>
          <w:lang w:val="en-ID"/>
        </w:rPr>
        <w:t>hal</w:t>
      </w:r>
      <w:proofErr w:type="gramEnd"/>
      <w:r w:rsidRPr="00893225">
        <w:rPr>
          <w:rFonts w:ascii="Times New Roman" w:hAnsi="Times New Roman" w:cs="Times New Roman"/>
          <w:sz w:val="24"/>
          <w:szCs w:val="24"/>
          <w:lang w:val="en-ID"/>
        </w:rPr>
        <w:t xml:space="preserve"> ini menunjukan bahwa dalam penelitian ini bersifat reliabel. Sehingga setiap pernyataan yang digunakan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mampu memperoleh data yang konsisten dan apabila pernyataan diajukan kembali maka akan diperoleh jawaban yang relative sama dengan jawaban yang sebelumnya. </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p>
    <w:p w:rsidR="003E3136" w:rsidRPr="00893225" w:rsidRDefault="003E3136" w:rsidP="003E3136">
      <w:pPr>
        <w:spacing w:after="0" w:line="480" w:lineRule="auto"/>
        <w:ind w:left="-284"/>
        <w:jc w:val="both"/>
        <w:rPr>
          <w:rFonts w:ascii="Times New Roman" w:hAnsi="Times New Roman" w:cs="Times New Roman"/>
          <w:sz w:val="24"/>
          <w:szCs w:val="24"/>
          <w:lang w:val="en-ID"/>
        </w:rPr>
      </w:pPr>
      <w:r w:rsidRPr="00893225">
        <w:rPr>
          <w:rFonts w:ascii="Times New Roman" w:hAnsi="Times New Roman" w:cs="Times New Roman"/>
          <w:b/>
          <w:sz w:val="24"/>
          <w:szCs w:val="24"/>
          <w:lang w:val="en-ID"/>
        </w:rPr>
        <w:lastRenderedPageBreak/>
        <w:t>4.2.3 Hasil Uji Asumsi Klasik</w:t>
      </w:r>
    </w:p>
    <w:p w:rsidR="003E3136" w:rsidRPr="00893225" w:rsidRDefault="003E3136" w:rsidP="003E3136">
      <w:pPr>
        <w:pStyle w:val="ListParagraph"/>
        <w:numPr>
          <w:ilvl w:val="0"/>
          <w:numId w:val="31"/>
        </w:numPr>
        <w:spacing w:after="0" w:line="480" w:lineRule="auto"/>
        <w:ind w:left="284" w:hanging="283"/>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Hasil Uji Normalitas  </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 xml:space="preserve">Uji normalitas data digunakan untuk mengetahui apakah dalam sebuah model regresi, </w:t>
      </w:r>
      <w:r w:rsidRPr="00893225">
        <w:rPr>
          <w:rFonts w:ascii="Times New Roman" w:hAnsi="Times New Roman" w:cs="Times New Roman"/>
          <w:i/>
          <w:sz w:val="24"/>
          <w:szCs w:val="24"/>
          <w:lang w:val="en-ID"/>
        </w:rPr>
        <w:t xml:space="preserve">error </w:t>
      </w:r>
      <w:r w:rsidRPr="00893225">
        <w:rPr>
          <w:rFonts w:ascii="Times New Roman" w:hAnsi="Times New Roman" w:cs="Times New Roman"/>
          <w:sz w:val="24"/>
          <w:szCs w:val="24"/>
          <w:lang w:val="en-ID"/>
        </w:rPr>
        <w:t>yang dihasilkan mempunyai distribusi normal ataukah tidak.Dalam penelitian ini untuk menguji normalitas data digunakan dengan menggunakan uji Kolmogorov Smirnov.Hasil yang didapatkan dari Uji K-S, dapat dilihat dari mulai probabilitas signifikannya.</w:t>
      </w:r>
      <w:proofErr w:type="gramEnd"/>
      <w:r w:rsidRPr="00893225">
        <w:rPr>
          <w:rFonts w:ascii="Times New Roman" w:hAnsi="Times New Roman" w:cs="Times New Roman"/>
          <w:sz w:val="24"/>
          <w:szCs w:val="24"/>
          <w:lang w:val="en-ID"/>
        </w:rPr>
        <w:t xml:space="preserve"> Apabila nilai signifikannya&gt;0</w:t>
      </w:r>
      <w:proofErr w:type="gramStart"/>
      <w:r w:rsidRPr="00893225">
        <w:rPr>
          <w:rFonts w:ascii="Times New Roman" w:hAnsi="Times New Roman" w:cs="Times New Roman"/>
          <w:sz w:val="24"/>
          <w:szCs w:val="24"/>
          <w:lang w:val="en-ID"/>
        </w:rPr>
        <w:t>,05</w:t>
      </w:r>
      <w:proofErr w:type="gramEnd"/>
      <w:r w:rsidRPr="00893225">
        <w:rPr>
          <w:rFonts w:ascii="Times New Roman" w:hAnsi="Times New Roman" w:cs="Times New Roman"/>
          <w:sz w:val="24"/>
          <w:szCs w:val="24"/>
          <w:lang w:val="en-ID"/>
        </w:rPr>
        <w:t xml:space="preserve"> maka  data terdistribusi normal.</w:t>
      </w:r>
    </w:p>
    <w:p w:rsidR="003E3136" w:rsidRPr="00893225" w:rsidRDefault="003E3136" w:rsidP="003E3136">
      <w:pPr>
        <w:spacing w:after="0"/>
        <w:ind w:firstLine="72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Tabel 4.9 Uji Kolmogrov-Smirnov</w:t>
      </w:r>
    </w:p>
    <w:tbl>
      <w:tblPr>
        <w:tblStyle w:val="TableGrid"/>
        <w:tblW w:w="0" w:type="auto"/>
        <w:tblInd w:w="250" w:type="dxa"/>
        <w:tblLook w:val="04A0"/>
      </w:tblPr>
      <w:tblGrid>
        <w:gridCol w:w="3827"/>
        <w:gridCol w:w="3828"/>
      </w:tblGrid>
      <w:tr w:rsidR="003E3136" w:rsidRPr="00893225" w:rsidTr="007F419E">
        <w:tc>
          <w:tcPr>
            <w:tcW w:w="3827" w:type="dxa"/>
          </w:tcPr>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Uji Kolmogrov-Smirnov</w:t>
            </w:r>
          </w:p>
        </w:tc>
        <w:tc>
          <w:tcPr>
            <w:tcW w:w="3828" w:type="dxa"/>
          </w:tcPr>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Unstadarize residual</w:t>
            </w:r>
          </w:p>
        </w:tc>
      </w:tr>
      <w:tr w:rsidR="003E3136" w:rsidRPr="00893225" w:rsidTr="007F419E">
        <w:tc>
          <w:tcPr>
            <w:tcW w:w="3827"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Nilai Kolmogrov-Smirnov</w:t>
            </w:r>
          </w:p>
        </w:tc>
        <w:tc>
          <w:tcPr>
            <w:tcW w:w="382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0.142</w:t>
            </w:r>
          </w:p>
        </w:tc>
      </w:tr>
      <w:tr w:rsidR="003E3136" w:rsidRPr="00893225" w:rsidTr="007F419E">
        <w:tc>
          <w:tcPr>
            <w:tcW w:w="3827"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Sig</w:t>
            </w:r>
          </w:p>
        </w:tc>
        <w:tc>
          <w:tcPr>
            <w:tcW w:w="3828"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0.063</w:t>
            </w:r>
          </w:p>
        </w:tc>
      </w:tr>
    </w:tbl>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Sumber: Data Primer yang diolah, 2020</w:t>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ab/>
      </w:r>
      <w:proofErr w:type="gramStart"/>
      <w:r w:rsidRPr="00893225">
        <w:rPr>
          <w:rFonts w:ascii="Times New Roman" w:hAnsi="Times New Roman" w:cs="Times New Roman"/>
          <w:sz w:val="24"/>
          <w:szCs w:val="24"/>
          <w:lang w:val="en-ID"/>
        </w:rPr>
        <w:t xml:space="preserve">Berdasarkan tabel </w:t>
      </w:r>
      <w:r>
        <w:rPr>
          <w:rFonts w:ascii="Times New Roman" w:hAnsi="Times New Roman" w:cs="Times New Roman"/>
          <w:sz w:val="24"/>
          <w:szCs w:val="24"/>
          <w:lang w:val="en-ID"/>
        </w:rPr>
        <w:t xml:space="preserve">4.9 </w:t>
      </w:r>
      <w:r w:rsidRPr="00893225">
        <w:rPr>
          <w:rFonts w:ascii="Times New Roman" w:hAnsi="Times New Roman" w:cs="Times New Roman"/>
          <w:sz w:val="24"/>
          <w:szCs w:val="24"/>
          <w:lang w:val="en-ID"/>
        </w:rPr>
        <w:t>diatas</w:t>
      </w:r>
      <w:r>
        <w:rPr>
          <w:rFonts w:ascii="Times New Roman" w:hAnsi="Times New Roman" w:cs="Times New Roman"/>
          <w:sz w:val="24"/>
          <w:szCs w:val="24"/>
          <w:lang w:val="en-ID"/>
        </w:rPr>
        <w:t xml:space="preserve"> menunjukkan</w:t>
      </w:r>
      <w:r w:rsidRPr="00893225">
        <w:rPr>
          <w:rFonts w:ascii="Times New Roman" w:hAnsi="Times New Roman" w:cs="Times New Roman"/>
          <w:sz w:val="24"/>
          <w:szCs w:val="24"/>
          <w:lang w:val="en-ID"/>
        </w:rPr>
        <w:t xml:space="preserve"> dapat dijelaskan bahwa data terdistribusi normal karena &gt; 0.05, sehingga datanya termasuk dalam tingkat signifikan.</w:t>
      </w:r>
      <w:proofErr w:type="gramEnd"/>
    </w:p>
    <w:p w:rsidR="003E3136" w:rsidRPr="00893225" w:rsidRDefault="003E3136" w:rsidP="003E3136">
      <w:pPr>
        <w:pStyle w:val="ListParagraph"/>
        <w:numPr>
          <w:ilvl w:val="0"/>
          <w:numId w:val="31"/>
        </w:numPr>
        <w:spacing w:after="0" w:line="480" w:lineRule="auto"/>
        <w:ind w:left="284" w:hanging="283"/>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Hasil Uji Heteroskedastisitas</w:t>
      </w:r>
    </w:p>
    <w:p w:rsidR="003E3136"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Uji heteroskedastisitas bertujuan untuk melihat apakah terdapat ketidaksamaan varians pada </w:t>
      </w:r>
      <w:proofErr w:type="gramStart"/>
      <w:r w:rsidRPr="00893225">
        <w:rPr>
          <w:rFonts w:ascii="Times New Roman" w:hAnsi="Times New Roman" w:cs="Times New Roman"/>
          <w:sz w:val="24"/>
          <w:szCs w:val="24"/>
          <w:lang w:val="en-ID"/>
        </w:rPr>
        <w:t>residual  dari</w:t>
      </w:r>
      <w:proofErr w:type="gramEnd"/>
      <w:r w:rsidRPr="00893225">
        <w:rPr>
          <w:rFonts w:ascii="Times New Roman" w:hAnsi="Times New Roman" w:cs="Times New Roman"/>
          <w:sz w:val="24"/>
          <w:szCs w:val="24"/>
          <w:lang w:val="en-ID"/>
        </w:rPr>
        <w:t xml:space="preserve"> satu pengamatan kepengamatan yang lain. </w:t>
      </w:r>
      <w:proofErr w:type="gramStart"/>
      <w:r w:rsidRPr="00893225">
        <w:rPr>
          <w:rFonts w:ascii="Times New Roman" w:hAnsi="Times New Roman" w:cs="Times New Roman"/>
          <w:sz w:val="24"/>
          <w:szCs w:val="24"/>
          <w:lang w:val="en-ID"/>
        </w:rPr>
        <w:t>Deteksi heteroskedastisitas dapat dilakukan dengan menggunakan Uji Glesjer.</w:t>
      </w:r>
      <w:proofErr w:type="gramEnd"/>
      <w:r w:rsidR="000C0983">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Jika tingkat signifkansi &gt; 0.05 maka tidak terjadi heteroskedastisitas atau disebut homokedastis.</w:t>
      </w:r>
      <w:proofErr w:type="gramEnd"/>
      <w:r w:rsidR="000C0983">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Tetapi jika tingkat sig. &lt; 0.05 maka telah terjadi heteroskedastis.</w:t>
      </w:r>
      <w:proofErr w:type="gramEnd"/>
      <w:r w:rsidR="000C0983">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Model regresinyang baik adalah yang homokedastis.</w:t>
      </w:r>
      <w:proofErr w:type="gramEnd"/>
    </w:p>
    <w:p w:rsidR="003E3136" w:rsidRDefault="003E3136" w:rsidP="003E3136">
      <w:pPr>
        <w:spacing w:after="0" w:line="480" w:lineRule="auto"/>
        <w:ind w:firstLine="720"/>
        <w:jc w:val="both"/>
        <w:rPr>
          <w:rFonts w:ascii="Times New Roman" w:hAnsi="Times New Roman" w:cs="Times New Roman"/>
          <w:sz w:val="24"/>
          <w:szCs w:val="24"/>
          <w:lang w:val="en-ID"/>
        </w:rPr>
      </w:pP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p>
    <w:p w:rsidR="003E3136" w:rsidRPr="00893225" w:rsidRDefault="003E3136" w:rsidP="003E3136">
      <w:pPr>
        <w:spacing w:after="0"/>
        <w:ind w:firstLine="72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lastRenderedPageBreak/>
        <w:t xml:space="preserve">Tabel </w:t>
      </w:r>
      <w:proofErr w:type="gramStart"/>
      <w:r w:rsidRPr="00893225">
        <w:rPr>
          <w:rFonts w:ascii="Times New Roman" w:hAnsi="Times New Roman" w:cs="Times New Roman"/>
          <w:b/>
          <w:sz w:val="24"/>
          <w:szCs w:val="24"/>
          <w:lang w:val="en-ID"/>
        </w:rPr>
        <w:t>4.10  Uji</w:t>
      </w:r>
      <w:proofErr w:type="gramEnd"/>
      <w:r w:rsidRPr="00893225">
        <w:rPr>
          <w:rFonts w:ascii="Times New Roman" w:hAnsi="Times New Roman" w:cs="Times New Roman"/>
          <w:b/>
          <w:sz w:val="24"/>
          <w:szCs w:val="24"/>
          <w:lang w:val="en-ID"/>
        </w:rPr>
        <w:t xml:space="preserve"> Glesjer</w:t>
      </w:r>
    </w:p>
    <w:tbl>
      <w:tblPr>
        <w:tblW w:w="7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41"/>
        <w:gridCol w:w="1191"/>
        <w:gridCol w:w="1346"/>
        <w:gridCol w:w="1346"/>
        <w:gridCol w:w="1477"/>
        <w:gridCol w:w="850"/>
        <w:gridCol w:w="851"/>
      </w:tblGrid>
      <w:tr w:rsidR="003E3136" w:rsidRPr="00893225" w:rsidTr="000C0983">
        <w:trPr>
          <w:cantSplit/>
        </w:trPr>
        <w:tc>
          <w:tcPr>
            <w:tcW w:w="7802" w:type="dxa"/>
            <w:gridSpan w:val="7"/>
            <w:tcBorders>
              <w:top w:val="single" w:sz="4" w:space="0" w:color="auto"/>
              <w:left w:val="single" w:sz="4" w:space="0" w:color="auto"/>
              <w:bottom w:val="nil"/>
              <w:right w:val="single" w:sz="4" w:space="0" w:color="auto"/>
            </w:tcBorders>
            <w:shd w:val="clear" w:color="auto" w:fill="FFFFFF"/>
            <w:vAlign w:val="center"/>
          </w:tcPr>
          <w:p w:rsidR="003E3136" w:rsidRPr="00893225" w:rsidRDefault="003E3136" w:rsidP="007F419E">
            <w:pPr>
              <w:ind w:left="60" w:right="60"/>
              <w:jc w:val="center"/>
              <w:rPr>
                <w:rFonts w:ascii="Times New Roman" w:hAnsi="Times New Roman" w:cs="Times New Roman"/>
                <w:color w:val="010205"/>
                <w:sz w:val="24"/>
                <w:szCs w:val="24"/>
              </w:rPr>
            </w:pPr>
            <w:r w:rsidRPr="00893225">
              <w:rPr>
                <w:rFonts w:ascii="Times New Roman" w:hAnsi="Times New Roman" w:cs="Times New Roman"/>
                <w:b/>
                <w:bCs/>
                <w:color w:val="010205"/>
                <w:sz w:val="24"/>
                <w:szCs w:val="24"/>
              </w:rPr>
              <w:t>Coefficients</w:t>
            </w:r>
            <w:r w:rsidRPr="00893225">
              <w:rPr>
                <w:rFonts w:ascii="Times New Roman" w:hAnsi="Times New Roman" w:cs="Times New Roman"/>
                <w:b/>
                <w:bCs/>
                <w:color w:val="010205"/>
                <w:sz w:val="24"/>
                <w:szCs w:val="24"/>
                <w:vertAlign w:val="superscript"/>
              </w:rPr>
              <w:t>a</w:t>
            </w:r>
          </w:p>
        </w:tc>
      </w:tr>
      <w:tr w:rsidR="003E3136" w:rsidRPr="00893225" w:rsidTr="000C0983">
        <w:trPr>
          <w:cantSplit/>
        </w:trPr>
        <w:tc>
          <w:tcPr>
            <w:tcW w:w="1932" w:type="dxa"/>
            <w:gridSpan w:val="2"/>
            <w:vMerge w:val="restart"/>
            <w:tcBorders>
              <w:top w:val="single" w:sz="4" w:space="0" w:color="auto"/>
              <w:left w:val="single" w:sz="4" w:space="0" w:color="auto"/>
              <w:bottom w:val="nil"/>
              <w:right w:val="single" w:sz="4" w:space="0" w:color="auto"/>
            </w:tcBorders>
            <w:shd w:val="clear" w:color="auto" w:fill="FFFFFF"/>
            <w:vAlign w:val="bottom"/>
          </w:tcPr>
          <w:p w:rsidR="003E3136" w:rsidRPr="00893225" w:rsidRDefault="003E3136" w:rsidP="007F419E">
            <w:pPr>
              <w:spacing w:line="240" w:lineRule="auto"/>
              <w:ind w:left="60" w:right="60"/>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Model</w:t>
            </w:r>
          </w:p>
        </w:tc>
        <w:tc>
          <w:tcPr>
            <w:tcW w:w="26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3E3136" w:rsidRPr="00893225" w:rsidRDefault="003E3136" w:rsidP="007F419E">
            <w:pPr>
              <w:spacing w:line="240" w:lineRule="auto"/>
              <w:ind w:left="60" w:right="60"/>
              <w:jc w:val="center"/>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Unstandardized Coefficients</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bottom"/>
          </w:tcPr>
          <w:p w:rsidR="003E3136" w:rsidRPr="00893225" w:rsidRDefault="003E3136" w:rsidP="007F419E">
            <w:pPr>
              <w:spacing w:line="240" w:lineRule="auto"/>
              <w:ind w:left="60" w:right="60"/>
              <w:jc w:val="center"/>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Standardized Coefficients</w:t>
            </w:r>
          </w:p>
        </w:tc>
        <w:tc>
          <w:tcPr>
            <w:tcW w:w="850" w:type="dxa"/>
            <w:vMerge w:val="restart"/>
            <w:tcBorders>
              <w:top w:val="single" w:sz="4" w:space="0" w:color="auto"/>
              <w:left w:val="single" w:sz="4" w:space="0" w:color="auto"/>
              <w:bottom w:val="nil"/>
              <w:right w:val="single" w:sz="4" w:space="0" w:color="auto"/>
            </w:tcBorders>
            <w:shd w:val="clear" w:color="auto" w:fill="FFFFFF"/>
            <w:vAlign w:val="bottom"/>
          </w:tcPr>
          <w:p w:rsidR="003E3136" w:rsidRPr="00893225" w:rsidRDefault="003E3136" w:rsidP="007F419E">
            <w:pPr>
              <w:spacing w:line="240" w:lineRule="auto"/>
              <w:ind w:left="60" w:right="60"/>
              <w:jc w:val="center"/>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T</w:t>
            </w:r>
          </w:p>
        </w:tc>
        <w:tc>
          <w:tcPr>
            <w:tcW w:w="851" w:type="dxa"/>
            <w:vMerge w:val="restart"/>
            <w:tcBorders>
              <w:top w:val="single" w:sz="4" w:space="0" w:color="auto"/>
              <w:left w:val="single" w:sz="4" w:space="0" w:color="auto"/>
              <w:bottom w:val="nil"/>
              <w:right w:val="single" w:sz="4" w:space="0" w:color="auto"/>
            </w:tcBorders>
            <w:shd w:val="clear" w:color="auto" w:fill="FFFFFF"/>
            <w:vAlign w:val="bottom"/>
          </w:tcPr>
          <w:p w:rsidR="003E3136" w:rsidRPr="00893225" w:rsidRDefault="003E3136" w:rsidP="007F419E">
            <w:pPr>
              <w:spacing w:line="240" w:lineRule="auto"/>
              <w:ind w:left="60" w:right="60"/>
              <w:jc w:val="center"/>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Sig.</w:t>
            </w:r>
          </w:p>
        </w:tc>
      </w:tr>
      <w:tr w:rsidR="003E3136" w:rsidRPr="00893225" w:rsidTr="000C0983">
        <w:trPr>
          <w:cantSplit/>
        </w:trPr>
        <w:tc>
          <w:tcPr>
            <w:tcW w:w="1932" w:type="dxa"/>
            <w:gridSpan w:val="2"/>
            <w:vMerge/>
            <w:tcBorders>
              <w:top w:val="nil"/>
              <w:left w:val="single" w:sz="4" w:space="0" w:color="auto"/>
              <w:bottom w:val="nil"/>
              <w:right w:val="single" w:sz="4" w:space="0" w:color="auto"/>
            </w:tcBorders>
            <w:shd w:val="clear" w:color="auto" w:fill="FFFFFF"/>
            <w:vAlign w:val="bottom"/>
          </w:tcPr>
          <w:p w:rsidR="003E3136" w:rsidRPr="00893225" w:rsidRDefault="003E3136" w:rsidP="007F419E">
            <w:pPr>
              <w:spacing w:line="240" w:lineRule="auto"/>
              <w:rPr>
                <w:rFonts w:ascii="Times New Roman" w:hAnsi="Times New Roman" w:cs="Times New Roman"/>
                <w:color w:val="000000" w:themeColor="text1"/>
                <w:sz w:val="24"/>
                <w:szCs w:val="24"/>
              </w:rPr>
            </w:pPr>
          </w:p>
        </w:tc>
        <w:tc>
          <w:tcPr>
            <w:tcW w:w="1346" w:type="dxa"/>
            <w:tcBorders>
              <w:top w:val="single" w:sz="4" w:space="0" w:color="auto"/>
              <w:left w:val="single" w:sz="4" w:space="0" w:color="auto"/>
              <w:bottom w:val="single" w:sz="8" w:space="0" w:color="152935"/>
              <w:right w:val="single" w:sz="4" w:space="0" w:color="auto"/>
            </w:tcBorders>
            <w:shd w:val="clear" w:color="auto" w:fill="FFFFFF"/>
            <w:vAlign w:val="bottom"/>
          </w:tcPr>
          <w:p w:rsidR="003E3136" w:rsidRPr="00893225" w:rsidRDefault="003E3136" w:rsidP="007F419E">
            <w:pPr>
              <w:spacing w:line="240" w:lineRule="auto"/>
              <w:ind w:left="60" w:right="60"/>
              <w:jc w:val="center"/>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B</w:t>
            </w:r>
          </w:p>
        </w:tc>
        <w:tc>
          <w:tcPr>
            <w:tcW w:w="1346" w:type="dxa"/>
            <w:tcBorders>
              <w:top w:val="single" w:sz="4" w:space="0" w:color="auto"/>
              <w:left w:val="single" w:sz="4" w:space="0" w:color="auto"/>
              <w:bottom w:val="single" w:sz="8" w:space="0" w:color="152935"/>
              <w:right w:val="single" w:sz="4" w:space="0" w:color="auto"/>
            </w:tcBorders>
            <w:shd w:val="clear" w:color="auto" w:fill="FFFFFF"/>
            <w:vAlign w:val="bottom"/>
          </w:tcPr>
          <w:p w:rsidR="003E3136" w:rsidRPr="00893225" w:rsidRDefault="003E3136" w:rsidP="007F419E">
            <w:pPr>
              <w:spacing w:line="240" w:lineRule="auto"/>
              <w:ind w:left="60" w:right="60"/>
              <w:jc w:val="center"/>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Std. Error</w:t>
            </w:r>
          </w:p>
        </w:tc>
        <w:tc>
          <w:tcPr>
            <w:tcW w:w="1477" w:type="dxa"/>
            <w:tcBorders>
              <w:top w:val="single" w:sz="4" w:space="0" w:color="auto"/>
              <w:left w:val="single" w:sz="4" w:space="0" w:color="auto"/>
              <w:bottom w:val="single" w:sz="8" w:space="0" w:color="152935"/>
              <w:right w:val="single" w:sz="4" w:space="0" w:color="auto"/>
            </w:tcBorders>
            <w:shd w:val="clear" w:color="auto" w:fill="FFFFFF"/>
            <w:vAlign w:val="bottom"/>
          </w:tcPr>
          <w:p w:rsidR="003E3136" w:rsidRPr="00893225" w:rsidRDefault="003E3136" w:rsidP="007F419E">
            <w:pPr>
              <w:spacing w:line="240" w:lineRule="auto"/>
              <w:ind w:left="60" w:right="60"/>
              <w:jc w:val="center"/>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Beta</w:t>
            </w:r>
          </w:p>
        </w:tc>
        <w:tc>
          <w:tcPr>
            <w:tcW w:w="850" w:type="dxa"/>
            <w:vMerge/>
            <w:tcBorders>
              <w:top w:val="nil"/>
              <w:left w:val="single" w:sz="4" w:space="0" w:color="auto"/>
              <w:bottom w:val="nil"/>
              <w:right w:val="single" w:sz="4" w:space="0" w:color="auto"/>
            </w:tcBorders>
            <w:shd w:val="clear" w:color="auto" w:fill="FFFFFF"/>
            <w:vAlign w:val="bottom"/>
          </w:tcPr>
          <w:p w:rsidR="003E3136" w:rsidRPr="00893225" w:rsidRDefault="003E3136" w:rsidP="007F419E">
            <w:pPr>
              <w:spacing w:line="240" w:lineRule="auto"/>
              <w:rPr>
                <w:rFonts w:ascii="Times New Roman" w:hAnsi="Times New Roman" w:cs="Times New Roman"/>
                <w:color w:val="264A60"/>
                <w:sz w:val="24"/>
                <w:szCs w:val="24"/>
              </w:rPr>
            </w:pPr>
          </w:p>
        </w:tc>
        <w:tc>
          <w:tcPr>
            <w:tcW w:w="851" w:type="dxa"/>
            <w:vMerge/>
            <w:tcBorders>
              <w:top w:val="nil"/>
              <w:left w:val="single" w:sz="4" w:space="0" w:color="auto"/>
              <w:bottom w:val="nil"/>
              <w:right w:val="single" w:sz="4" w:space="0" w:color="auto"/>
            </w:tcBorders>
            <w:shd w:val="clear" w:color="auto" w:fill="FFFFFF"/>
            <w:vAlign w:val="bottom"/>
          </w:tcPr>
          <w:p w:rsidR="003E3136" w:rsidRPr="00893225" w:rsidRDefault="003E3136" w:rsidP="007F419E">
            <w:pPr>
              <w:spacing w:line="240" w:lineRule="auto"/>
              <w:rPr>
                <w:rFonts w:ascii="Times New Roman" w:hAnsi="Times New Roman" w:cs="Times New Roman"/>
                <w:color w:val="264A60"/>
                <w:sz w:val="24"/>
                <w:szCs w:val="24"/>
              </w:rPr>
            </w:pPr>
          </w:p>
        </w:tc>
      </w:tr>
      <w:tr w:rsidR="003E3136" w:rsidRPr="00893225" w:rsidTr="000C0983">
        <w:trPr>
          <w:cantSplit/>
        </w:trPr>
        <w:tc>
          <w:tcPr>
            <w:tcW w:w="741" w:type="dxa"/>
            <w:vMerge w:val="restart"/>
            <w:tcBorders>
              <w:top w:val="single" w:sz="8" w:space="0" w:color="152935"/>
              <w:left w:val="single" w:sz="4" w:space="0" w:color="auto"/>
              <w:bottom w:val="single" w:sz="8" w:space="0" w:color="152935"/>
              <w:right w:val="single" w:sz="4" w:space="0" w:color="auto"/>
            </w:tcBorders>
            <w:shd w:val="clear" w:color="auto" w:fill="E0E0E0"/>
          </w:tcPr>
          <w:p w:rsidR="003E3136" w:rsidRPr="00893225" w:rsidRDefault="003E3136" w:rsidP="007F419E">
            <w:pPr>
              <w:spacing w:line="240" w:lineRule="auto"/>
              <w:ind w:left="60" w:right="60"/>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1</w:t>
            </w:r>
          </w:p>
        </w:tc>
        <w:tc>
          <w:tcPr>
            <w:tcW w:w="1191" w:type="dxa"/>
            <w:tcBorders>
              <w:top w:val="single" w:sz="8" w:space="0" w:color="152935"/>
              <w:left w:val="single" w:sz="4" w:space="0" w:color="auto"/>
              <w:bottom w:val="single" w:sz="4" w:space="0" w:color="auto"/>
              <w:right w:val="single" w:sz="4" w:space="0" w:color="auto"/>
            </w:tcBorders>
            <w:shd w:val="clear" w:color="auto" w:fill="E0E0E0"/>
          </w:tcPr>
          <w:p w:rsidR="003E3136" w:rsidRPr="00893225" w:rsidRDefault="003E3136" w:rsidP="007F419E">
            <w:pPr>
              <w:spacing w:line="240" w:lineRule="auto"/>
              <w:ind w:left="60" w:right="60"/>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(Constant)</w:t>
            </w:r>
          </w:p>
        </w:tc>
        <w:tc>
          <w:tcPr>
            <w:tcW w:w="1346" w:type="dxa"/>
            <w:tcBorders>
              <w:top w:val="single" w:sz="8" w:space="0" w:color="152935"/>
              <w:left w:val="single" w:sz="4" w:space="0" w:color="auto"/>
              <w:bottom w:val="single" w:sz="4" w:space="0" w:color="auto"/>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.486</w:t>
            </w:r>
          </w:p>
        </w:tc>
        <w:tc>
          <w:tcPr>
            <w:tcW w:w="1346" w:type="dxa"/>
            <w:tcBorders>
              <w:top w:val="single" w:sz="8" w:space="0" w:color="152935"/>
              <w:left w:val="single" w:sz="4" w:space="0" w:color="auto"/>
              <w:bottom w:val="single" w:sz="4" w:space="0" w:color="auto"/>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.180</w:t>
            </w:r>
          </w:p>
        </w:tc>
        <w:tc>
          <w:tcPr>
            <w:tcW w:w="1477" w:type="dxa"/>
            <w:tcBorders>
              <w:top w:val="single" w:sz="8" w:space="0" w:color="152935"/>
              <w:left w:val="single" w:sz="4" w:space="0" w:color="auto"/>
              <w:bottom w:val="single" w:sz="4" w:space="0" w:color="auto"/>
              <w:right w:val="single" w:sz="4" w:space="0" w:color="auto"/>
            </w:tcBorders>
            <w:shd w:val="clear" w:color="auto" w:fill="FFFFFF"/>
            <w:vAlign w:val="center"/>
          </w:tcPr>
          <w:p w:rsidR="003E3136" w:rsidRPr="00893225" w:rsidRDefault="003E3136" w:rsidP="007F419E">
            <w:pPr>
              <w:spacing w:line="240" w:lineRule="auto"/>
              <w:rPr>
                <w:rFonts w:ascii="Times New Roman" w:hAnsi="Times New Roman" w:cs="Times New Roman"/>
                <w:sz w:val="24"/>
                <w:szCs w:val="24"/>
              </w:rPr>
            </w:pPr>
          </w:p>
        </w:tc>
        <w:tc>
          <w:tcPr>
            <w:tcW w:w="850" w:type="dxa"/>
            <w:tcBorders>
              <w:top w:val="single" w:sz="8" w:space="0" w:color="152935"/>
              <w:left w:val="single" w:sz="4" w:space="0" w:color="auto"/>
              <w:bottom w:val="single" w:sz="4" w:space="0" w:color="auto"/>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2.694</w:t>
            </w:r>
          </w:p>
        </w:tc>
        <w:tc>
          <w:tcPr>
            <w:tcW w:w="851" w:type="dxa"/>
            <w:tcBorders>
              <w:top w:val="single" w:sz="8" w:space="0" w:color="152935"/>
              <w:left w:val="single" w:sz="4" w:space="0" w:color="auto"/>
              <w:bottom w:val="single" w:sz="4" w:space="0" w:color="auto"/>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.011</w:t>
            </w:r>
          </w:p>
        </w:tc>
      </w:tr>
      <w:tr w:rsidR="003E3136" w:rsidRPr="00893225" w:rsidTr="000C0983">
        <w:trPr>
          <w:cantSplit/>
        </w:trPr>
        <w:tc>
          <w:tcPr>
            <w:tcW w:w="741" w:type="dxa"/>
            <w:vMerge/>
            <w:tcBorders>
              <w:top w:val="single" w:sz="8" w:space="0" w:color="152935"/>
              <w:left w:val="single" w:sz="4" w:space="0" w:color="auto"/>
              <w:bottom w:val="single" w:sz="8" w:space="0" w:color="152935"/>
              <w:right w:val="single" w:sz="4" w:space="0" w:color="auto"/>
            </w:tcBorders>
            <w:shd w:val="clear" w:color="auto" w:fill="E0E0E0"/>
          </w:tcPr>
          <w:p w:rsidR="003E3136" w:rsidRPr="00893225" w:rsidRDefault="003E3136" w:rsidP="007F419E">
            <w:pPr>
              <w:spacing w:line="240" w:lineRule="auto"/>
              <w:rPr>
                <w:rFonts w:ascii="Times New Roman" w:hAnsi="Times New Roman" w:cs="Times New Roman"/>
                <w:color w:val="000000" w:themeColor="text1"/>
                <w:sz w:val="24"/>
                <w:szCs w:val="24"/>
              </w:rPr>
            </w:pPr>
          </w:p>
        </w:tc>
        <w:tc>
          <w:tcPr>
            <w:tcW w:w="1191" w:type="dxa"/>
            <w:tcBorders>
              <w:top w:val="single" w:sz="4" w:space="0" w:color="auto"/>
              <w:left w:val="single" w:sz="4" w:space="0" w:color="auto"/>
              <w:bottom w:val="single" w:sz="8" w:space="0" w:color="152935"/>
              <w:right w:val="single" w:sz="4" w:space="0" w:color="auto"/>
            </w:tcBorders>
            <w:shd w:val="clear" w:color="auto" w:fill="E0E0E0"/>
          </w:tcPr>
          <w:p w:rsidR="003E3136" w:rsidRPr="00893225" w:rsidRDefault="003E3136" w:rsidP="007F419E">
            <w:pPr>
              <w:spacing w:line="240" w:lineRule="auto"/>
              <w:ind w:left="60" w:right="60"/>
              <w:rPr>
                <w:rFonts w:ascii="Times New Roman" w:hAnsi="Times New Roman" w:cs="Times New Roman"/>
                <w:color w:val="000000" w:themeColor="text1"/>
                <w:sz w:val="24"/>
                <w:szCs w:val="24"/>
              </w:rPr>
            </w:pPr>
            <w:r w:rsidRPr="00893225">
              <w:rPr>
                <w:rFonts w:ascii="Times New Roman" w:hAnsi="Times New Roman" w:cs="Times New Roman"/>
                <w:color w:val="000000" w:themeColor="text1"/>
                <w:sz w:val="24"/>
                <w:szCs w:val="24"/>
              </w:rPr>
              <w:t>TPKD</w:t>
            </w:r>
          </w:p>
        </w:tc>
        <w:tc>
          <w:tcPr>
            <w:tcW w:w="1346" w:type="dxa"/>
            <w:tcBorders>
              <w:top w:val="single" w:sz="4" w:space="0" w:color="auto"/>
              <w:left w:val="single" w:sz="4" w:space="0" w:color="auto"/>
              <w:bottom w:val="single" w:sz="8" w:space="0" w:color="152935"/>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-.058</w:t>
            </w:r>
          </w:p>
        </w:tc>
        <w:tc>
          <w:tcPr>
            <w:tcW w:w="1346" w:type="dxa"/>
            <w:tcBorders>
              <w:top w:val="single" w:sz="4" w:space="0" w:color="auto"/>
              <w:left w:val="single" w:sz="4" w:space="0" w:color="auto"/>
              <w:bottom w:val="single" w:sz="8" w:space="0" w:color="152935"/>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.078</w:t>
            </w:r>
          </w:p>
        </w:tc>
        <w:tc>
          <w:tcPr>
            <w:tcW w:w="1477" w:type="dxa"/>
            <w:tcBorders>
              <w:top w:val="single" w:sz="4" w:space="0" w:color="auto"/>
              <w:left w:val="single" w:sz="4" w:space="0" w:color="auto"/>
              <w:bottom w:val="single" w:sz="8" w:space="0" w:color="152935"/>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-.125</w:t>
            </w:r>
          </w:p>
        </w:tc>
        <w:tc>
          <w:tcPr>
            <w:tcW w:w="850" w:type="dxa"/>
            <w:tcBorders>
              <w:top w:val="single" w:sz="4" w:space="0" w:color="auto"/>
              <w:left w:val="single" w:sz="4" w:space="0" w:color="auto"/>
              <w:bottom w:val="single" w:sz="8" w:space="0" w:color="152935"/>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-.737</w:t>
            </w:r>
          </w:p>
        </w:tc>
        <w:tc>
          <w:tcPr>
            <w:tcW w:w="851" w:type="dxa"/>
            <w:tcBorders>
              <w:top w:val="single" w:sz="4" w:space="0" w:color="auto"/>
              <w:left w:val="single" w:sz="4" w:space="0" w:color="auto"/>
              <w:bottom w:val="single" w:sz="8" w:space="0" w:color="152935"/>
              <w:right w:val="single" w:sz="4" w:space="0" w:color="auto"/>
            </w:tcBorders>
            <w:shd w:val="clear" w:color="auto" w:fill="FFFFFF"/>
          </w:tcPr>
          <w:p w:rsidR="003E3136" w:rsidRPr="00893225" w:rsidRDefault="003E3136" w:rsidP="007F419E">
            <w:pPr>
              <w:spacing w:line="240" w:lineRule="auto"/>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.466</w:t>
            </w:r>
          </w:p>
        </w:tc>
      </w:tr>
    </w:tbl>
    <w:p w:rsidR="003E3136" w:rsidRPr="00893225" w:rsidRDefault="003E3136" w:rsidP="003E3136">
      <w:pPr>
        <w:spacing w:after="0" w:line="240" w:lineRule="auto"/>
        <w:rPr>
          <w:rFonts w:ascii="Times New Roman" w:hAnsi="Times New Roman" w:cs="Times New Roman"/>
          <w:color w:val="010205"/>
          <w:sz w:val="24"/>
          <w:szCs w:val="24"/>
        </w:rPr>
      </w:pPr>
    </w:p>
    <w:tbl>
      <w:tblPr>
        <w:tblW w:w="7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660"/>
      </w:tblGrid>
      <w:tr w:rsidR="003E3136" w:rsidRPr="00893225" w:rsidTr="007F419E">
        <w:trPr>
          <w:cantSplit/>
          <w:trHeight w:val="501"/>
        </w:trPr>
        <w:tc>
          <w:tcPr>
            <w:tcW w:w="7660" w:type="dxa"/>
            <w:tcBorders>
              <w:top w:val="single" w:sz="4" w:space="0" w:color="auto"/>
              <w:left w:val="single" w:sz="4" w:space="0" w:color="auto"/>
              <w:bottom w:val="single" w:sz="4" w:space="0" w:color="auto"/>
              <w:right w:val="single" w:sz="4" w:space="0" w:color="auto"/>
            </w:tcBorders>
            <w:shd w:val="clear" w:color="auto" w:fill="FFFFFF"/>
          </w:tcPr>
          <w:p w:rsidR="003E3136" w:rsidRPr="00893225" w:rsidRDefault="003E3136" w:rsidP="007F419E">
            <w:pPr>
              <w:spacing w:after="0" w:line="240" w:lineRule="auto"/>
              <w:ind w:left="60" w:right="60"/>
              <w:rPr>
                <w:rFonts w:ascii="Times New Roman" w:hAnsi="Times New Roman" w:cs="Times New Roman"/>
                <w:color w:val="010205"/>
                <w:sz w:val="24"/>
                <w:szCs w:val="24"/>
              </w:rPr>
            </w:pPr>
            <w:r w:rsidRPr="00893225">
              <w:rPr>
                <w:rFonts w:ascii="Times New Roman" w:hAnsi="Times New Roman" w:cs="Times New Roman"/>
                <w:color w:val="010205"/>
                <w:sz w:val="24"/>
                <w:szCs w:val="24"/>
              </w:rPr>
              <w:t>a. Dependent Variable: Abs_RES</w:t>
            </w:r>
          </w:p>
        </w:tc>
      </w:tr>
    </w:tbl>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Sumber: Data Primer yang diolah, 2020</w:t>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ab/>
        <w:t xml:space="preserve">Berdasarkan tabel </w:t>
      </w:r>
      <w:r>
        <w:rPr>
          <w:rFonts w:ascii="Times New Roman" w:hAnsi="Times New Roman" w:cs="Times New Roman"/>
          <w:sz w:val="24"/>
          <w:szCs w:val="24"/>
          <w:lang w:val="en-ID"/>
        </w:rPr>
        <w:t xml:space="preserve">4.10 </w:t>
      </w:r>
      <w:proofErr w:type="gramStart"/>
      <w:r>
        <w:rPr>
          <w:rFonts w:ascii="Times New Roman" w:hAnsi="Times New Roman" w:cs="Times New Roman"/>
          <w:sz w:val="24"/>
          <w:szCs w:val="24"/>
          <w:lang w:val="en-ID"/>
        </w:rPr>
        <w:t xml:space="preserve">diatas </w:t>
      </w:r>
      <w:r w:rsidRPr="00893225">
        <w:rPr>
          <w:rFonts w:ascii="Times New Roman" w:hAnsi="Times New Roman" w:cs="Times New Roman"/>
          <w:sz w:val="24"/>
          <w:szCs w:val="24"/>
          <w:lang w:val="en-ID"/>
        </w:rPr>
        <w:t xml:space="preserve"> dapat</w:t>
      </w:r>
      <w:proofErr w:type="gramEnd"/>
      <w:r w:rsidRPr="00893225">
        <w:rPr>
          <w:rFonts w:ascii="Times New Roman" w:hAnsi="Times New Roman" w:cs="Times New Roman"/>
          <w:sz w:val="24"/>
          <w:szCs w:val="24"/>
          <w:lang w:val="en-ID"/>
        </w:rPr>
        <w:t xml:space="preserve"> dijelaskan bahwa data tidak terjadi heteroskedastis atau disebut homokedastis sehingga data termasuk dalam regresi baik serta signifikan. </w:t>
      </w:r>
    </w:p>
    <w:p w:rsidR="003E3136" w:rsidRPr="00893225" w:rsidRDefault="003E3136" w:rsidP="003E3136">
      <w:pPr>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 xml:space="preserve">4.2.4 Hasil Uji Hipotesis </w:t>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1) Analisis Regresi sederhana </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Setelah hasil uji asumsi klasik dilakukan dan hasilnya secara keseluruhan menunjukkan model regresi memenuhi asumsi klasik, maka tahap berikut adalah melakukan evaluasi dan interpretasi modal regresi sederhana.</w:t>
      </w:r>
      <w:proofErr w:type="gramEnd"/>
    </w:p>
    <w:p w:rsidR="003E3136" w:rsidRPr="00893225" w:rsidRDefault="003E3136" w:rsidP="003E3136">
      <w:pPr>
        <w:pStyle w:val="ListParagraph"/>
        <w:tabs>
          <w:tab w:val="left" w:pos="3309"/>
        </w:tabs>
        <w:spacing w:after="0"/>
        <w:ind w:left="771"/>
        <w:contextualSpacing w:val="0"/>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Tabel 4.11 Model Persamaan Regresi</w:t>
      </w:r>
    </w:p>
    <w:tbl>
      <w:tblPr>
        <w:tblStyle w:val="TableGrid"/>
        <w:tblW w:w="8188" w:type="dxa"/>
        <w:tblLayout w:type="fixed"/>
        <w:tblLook w:val="04A0"/>
      </w:tblPr>
      <w:tblGrid>
        <w:gridCol w:w="250"/>
        <w:gridCol w:w="1843"/>
        <w:gridCol w:w="1134"/>
        <w:gridCol w:w="1276"/>
        <w:gridCol w:w="1559"/>
        <w:gridCol w:w="1134"/>
        <w:gridCol w:w="992"/>
      </w:tblGrid>
      <w:tr w:rsidR="003E3136" w:rsidRPr="00893225" w:rsidTr="007F419E">
        <w:trPr>
          <w:trHeight w:val="439"/>
        </w:trPr>
        <w:tc>
          <w:tcPr>
            <w:tcW w:w="8188" w:type="dxa"/>
            <w:gridSpan w:val="7"/>
          </w:tcPr>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Coefficients</w:t>
            </w:r>
            <w:r w:rsidRPr="00893225">
              <w:rPr>
                <w:rFonts w:ascii="Times New Roman" w:hAnsi="Times New Roman" w:cs="Times New Roman"/>
                <w:b/>
                <w:sz w:val="24"/>
                <w:szCs w:val="24"/>
                <w:vertAlign w:val="superscript"/>
                <w:lang w:val="en-ID"/>
              </w:rPr>
              <w:t>a</w:t>
            </w:r>
          </w:p>
        </w:tc>
      </w:tr>
      <w:tr w:rsidR="003E3136" w:rsidRPr="00893225" w:rsidTr="007F419E">
        <w:tc>
          <w:tcPr>
            <w:tcW w:w="2093" w:type="dxa"/>
            <w:gridSpan w:val="2"/>
            <w:vMerge w:val="restart"/>
          </w:tcPr>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Model</w:t>
            </w:r>
          </w:p>
        </w:tc>
        <w:tc>
          <w:tcPr>
            <w:tcW w:w="2410" w:type="dxa"/>
            <w:gridSpan w:val="2"/>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Unstandardized Coefficients</w:t>
            </w:r>
          </w:p>
        </w:tc>
        <w:tc>
          <w:tcPr>
            <w:tcW w:w="1559"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Standardized Coefficients</w:t>
            </w:r>
          </w:p>
        </w:tc>
        <w:tc>
          <w:tcPr>
            <w:tcW w:w="1134" w:type="dxa"/>
            <w:vMerge w:val="restart"/>
          </w:tcPr>
          <w:p w:rsidR="003E3136" w:rsidRPr="00893225" w:rsidRDefault="003E3136" w:rsidP="007F419E">
            <w:pPr>
              <w:jc w:val="center"/>
              <w:rPr>
                <w:rFonts w:ascii="Times New Roman" w:hAnsi="Times New Roman" w:cs="Times New Roman"/>
                <w:sz w:val="24"/>
                <w:szCs w:val="24"/>
                <w:lang w:val="en-ID"/>
              </w:rPr>
            </w:pPr>
          </w:p>
          <w:p w:rsidR="003E3136" w:rsidRPr="00893225" w:rsidRDefault="003E3136" w:rsidP="007F419E">
            <w:pPr>
              <w:jc w:val="center"/>
              <w:rPr>
                <w:rFonts w:ascii="Times New Roman" w:hAnsi="Times New Roman" w:cs="Times New Roman"/>
                <w:sz w:val="24"/>
                <w:szCs w:val="24"/>
                <w:lang w:val="en-ID"/>
              </w:rPr>
            </w:pPr>
          </w:p>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T</w:t>
            </w:r>
          </w:p>
        </w:tc>
        <w:tc>
          <w:tcPr>
            <w:tcW w:w="992" w:type="dxa"/>
            <w:vMerge w:val="restart"/>
          </w:tcPr>
          <w:p w:rsidR="003E3136" w:rsidRPr="00893225" w:rsidRDefault="003E3136" w:rsidP="007F419E">
            <w:pPr>
              <w:jc w:val="center"/>
              <w:rPr>
                <w:rFonts w:ascii="Times New Roman" w:hAnsi="Times New Roman" w:cs="Times New Roman"/>
                <w:sz w:val="24"/>
                <w:szCs w:val="24"/>
                <w:lang w:val="en-ID"/>
              </w:rPr>
            </w:pPr>
          </w:p>
          <w:p w:rsidR="003E3136" w:rsidRPr="00893225" w:rsidRDefault="003E3136" w:rsidP="007F419E">
            <w:pPr>
              <w:jc w:val="center"/>
              <w:rPr>
                <w:rFonts w:ascii="Times New Roman" w:hAnsi="Times New Roman" w:cs="Times New Roman"/>
                <w:sz w:val="24"/>
                <w:szCs w:val="24"/>
                <w:lang w:val="en-ID"/>
              </w:rPr>
            </w:pPr>
          </w:p>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Sig.</w:t>
            </w:r>
          </w:p>
        </w:tc>
      </w:tr>
      <w:tr w:rsidR="003E3136" w:rsidRPr="00893225" w:rsidTr="007F419E">
        <w:tc>
          <w:tcPr>
            <w:tcW w:w="2093" w:type="dxa"/>
            <w:gridSpan w:val="2"/>
            <w:vMerge/>
          </w:tcPr>
          <w:p w:rsidR="003E3136" w:rsidRPr="00893225" w:rsidRDefault="003E3136" w:rsidP="007F419E">
            <w:pPr>
              <w:rPr>
                <w:rFonts w:ascii="Times New Roman" w:hAnsi="Times New Roman" w:cs="Times New Roman"/>
                <w:sz w:val="24"/>
                <w:szCs w:val="24"/>
                <w:lang w:val="en-ID"/>
              </w:rPr>
            </w:pPr>
          </w:p>
        </w:tc>
        <w:tc>
          <w:tcPr>
            <w:tcW w:w="1134"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B</w:t>
            </w:r>
          </w:p>
        </w:tc>
        <w:tc>
          <w:tcPr>
            <w:tcW w:w="1276"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Std. Error</w:t>
            </w:r>
          </w:p>
        </w:tc>
        <w:tc>
          <w:tcPr>
            <w:tcW w:w="1559"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Beta</w:t>
            </w:r>
          </w:p>
        </w:tc>
        <w:tc>
          <w:tcPr>
            <w:tcW w:w="1134" w:type="dxa"/>
            <w:vMerge/>
          </w:tcPr>
          <w:p w:rsidR="003E3136" w:rsidRPr="00893225" w:rsidRDefault="003E3136" w:rsidP="007F419E">
            <w:pPr>
              <w:rPr>
                <w:rFonts w:ascii="Times New Roman" w:hAnsi="Times New Roman" w:cs="Times New Roman"/>
                <w:sz w:val="24"/>
                <w:szCs w:val="24"/>
                <w:lang w:val="en-ID"/>
              </w:rPr>
            </w:pPr>
          </w:p>
        </w:tc>
        <w:tc>
          <w:tcPr>
            <w:tcW w:w="992" w:type="dxa"/>
            <w:vMerge/>
          </w:tcPr>
          <w:p w:rsidR="003E3136" w:rsidRPr="00893225" w:rsidRDefault="003E3136" w:rsidP="007F419E">
            <w:pPr>
              <w:rPr>
                <w:rFonts w:ascii="Times New Roman" w:hAnsi="Times New Roman" w:cs="Times New Roman"/>
                <w:sz w:val="24"/>
                <w:szCs w:val="24"/>
                <w:lang w:val="en-ID"/>
              </w:rPr>
            </w:pPr>
          </w:p>
        </w:tc>
      </w:tr>
      <w:tr w:rsidR="003E3136" w:rsidRPr="00893225" w:rsidTr="007F419E">
        <w:trPr>
          <w:trHeight w:val="491"/>
        </w:trPr>
        <w:tc>
          <w:tcPr>
            <w:tcW w:w="250" w:type="dxa"/>
            <w:vMerge w:val="restart"/>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1843"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(Constant)</w:t>
            </w:r>
          </w:p>
        </w:tc>
        <w:tc>
          <w:tcPr>
            <w:tcW w:w="1134" w:type="dxa"/>
          </w:tcPr>
          <w:p w:rsidR="003E3136" w:rsidRPr="00893225" w:rsidRDefault="003E3136" w:rsidP="007F419E">
            <w:pPr>
              <w:jc w:val="right"/>
              <w:rPr>
                <w:rFonts w:ascii="Times New Roman" w:hAnsi="Times New Roman" w:cs="Times New Roman"/>
                <w:sz w:val="24"/>
                <w:szCs w:val="24"/>
                <w:lang w:val="en-ID"/>
              </w:rPr>
            </w:pPr>
            <w:r w:rsidRPr="00893225">
              <w:rPr>
                <w:rFonts w:ascii="Times New Roman" w:hAnsi="Times New Roman" w:cs="Times New Roman"/>
                <w:color w:val="010205"/>
                <w:sz w:val="24"/>
                <w:szCs w:val="24"/>
              </w:rPr>
              <w:t xml:space="preserve"> 0.368                               </w:t>
            </w:r>
          </w:p>
        </w:tc>
        <w:tc>
          <w:tcPr>
            <w:tcW w:w="1276" w:type="dxa"/>
          </w:tcPr>
          <w:p w:rsidR="003E3136" w:rsidRPr="00893225" w:rsidRDefault="003E3136" w:rsidP="007F419E">
            <w:pPr>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 xml:space="preserve">0.296         </w:t>
            </w:r>
          </w:p>
        </w:tc>
        <w:tc>
          <w:tcPr>
            <w:tcW w:w="1559" w:type="dxa"/>
          </w:tcPr>
          <w:p w:rsidR="003E3136" w:rsidRPr="00893225" w:rsidRDefault="003E3136" w:rsidP="007F419E">
            <w:pPr>
              <w:rPr>
                <w:rFonts w:ascii="Times New Roman" w:hAnsi="Times New Roman" w:cs="Times New Roman"/>
                <w:sz w:val="24"/>
                <w:szCs w:val="24"/>
                <w:lang w:val="en-ID"/>
              </w:rPr>
            </w:pPr>
          </w:p>
        </w:tc>
        <w:tc>
          <w:tcPr>
            <w:tcW w:w="1134" w:type="dxa"/>
          </w:tcPr>
          <w:p w:rsidR="003E3136" w:rsidRPr="00893225" w:rsidRDefault="003E3136" w:rsidP="007F419E">
            <w:pPr>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1.241</w:t>
            </w:r>
          </w:p>
        </w:tc>
        <w:tc>
          <w:tcPr>
            <w:tcW w:w="992" w:type="dxa"/>
          </w:tcPr>
          <w:p w:rsidR="003E3136" w:rsidRPr="00893225" w:rsidRDefault="003E3136" w:rsidP="007F419E">
            <w:pPr>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0.223</w:t>
            </w:r>
          </w:p>
        </w:tc>
      </w:tr>
      <w:tr w:rsidR="003E3136" w:rsidRPr="00893225" w:rsidTr="007F419E">
        <w:tc>
          <w:tcPr>
            <w:tcW w:w="250" w:type="dxa"/>
            <w:vMerge/>
          </w:tcPr>
          <w:p w:rsidR="003E3136" w:rsidRPr="00893225" w:rsidRDefault="003E3136" w:rsidP="007F419E">
            <w:pPr>
              <w:rPr>
                <w:rFonts w:ascii="Times New Roman" w:hAnsi="Times New Roman" w:cs="Times New Roman"/>
                <w:sz w:val="24"/>
                <w:szCs w:val="24"/>
                <w:lang w:val="en-ID"/>
              </w:rPr>
            </w:pPr>
          </w:p>
        </w:tc>
        <w:tc>
          <w:tcPr>
            <w:tcW w:w="1843" w:type="dxa"/>
          </w:tcPr>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Pengelolaan Keuangan Desa</w:t>
            </w:r>
          </w:p>
        </w:tc>
        <w:tc>
          <w:tcPr>
            <w:tcW w:w="1134" w:type="dxa"/>
          </w:tcPr>
          <w:p w:rsidR="003E3136" w:rsidRPr="00893225" w:rsidRDefault="003E3136" w:rsidP="007F419E">
            <w:pPr>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0.986</w:t>
            </w:r>
          </w:p>
        </w:tc>
        <w:tc>
          <w:tcPr>
            <w:tcW w:w="1276" w:type="dxa"/>
          </w:tcPr>
          <w:p w:rsidR="003E3136" w:rsidRPr="00893225" w:rsidRDefault="003E3136" w:rsidP="007F419E">
            <w:pPr>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 xml:space="preserve">0.129    </w:t>
            </w:r>
          </w:p>
        </w:tc>
        <w:tc>
          <w:tcPr>
            <w:tcW w:w="1559" w:type="dxa"/>
          </w:tcPr>
          <w:p w:rsidR="003E3136" w:rsidRPr="00893225" w:rsidRDefault="003E3136" w:rsidP="007F419E">
            <w:pPr>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0.796</w:t>
            </w:r>
          </w:p>
        </w:tc>
        <w:tc>
          <w:tcPr>
            <w:tcW w:w="1134" w:type="dxa"/>
          </w:tcPr>
          <w:p w:rsidR="003E3136" w:rsidRPr="00893225" w:rsidRDefault="003E3136" w:rsidP="007F419E">
            <w:pPr>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7.671</w:t>
            </w:r>
          </w:p>
        </w:tc>
        <w:tc>
          <w:tcPr>
            <w:tcW w:w="992" w:type="dxa"/>
          </w:tcPr>
          <w:p w:rsidR="003E3136" w:rsidRPr="00893225" w:rsidRDefault="003E3136" w:rsidP="007F419E">
            <w:pPr>
              <w:ind w:left="60" w:right="60"/>
              <w:jc w:val="right"/>
              <w:rPr>
                <w:rFonts w:ascii="Times New Roman" w:hAnsi="Times New Roman" w:cs="Times New Roman"/>
                <w:color w:val="010205"/>
                <w:sz w:val="24"/>
                <w:szCs w:val="24"/>
              </w:rPr>
            </w:pPr>
            <w:r w:rsidRPr="00893225">
              <w:rPr>
                <w:rFonts w:ascii="Times New Roman" w:hAnsi="Times New Roman" w:cs="Times New Roman"/>
                <w:color w:val="010205"/>
                <w:sz w:val="24"/>
                <w:szCs w:val="24"/>
              </w:rPr>
              <w:t>0.000</w:t>
            </w:r>
          </w:p>
        </w:tc>
      </w:tr>
      <w:tr w:rsidR="003E3136" w:rsidRPr="00893225" w:rsidTr="007F419E">
        <w:tc>
          <w:tcPr>
            <w:tcW w:w="8188" w:type="dxa"/>
            <w:gridSpan w:val="7"/>
          </w:tcPr>
          <w:p w:rsidR="003E3136" w:rsidRPr="00893225" w:rsidRDefault="003E3136" w:rsidP="003E3136">
            <w:pPr>
              <w:pStyle w:val="ListParagraph"/>
              <w:numPr>
                <w:ilvl w:val="0"/>
                <w:numId w:val="32"/>
              </w:numPr>
              <w:ind w:left="284" w:hanging="218"/>
              <w:rPr>
                <w:rFonts w:ascii="Times New Roman" w:hAnsi="Times New Roman" w:cs="Times New Roman"/>
                <w:sz w:val="24"/>
                <w:szCs w:val="24"/>
                <w:lang w:val="en-ID"/>
              </w:rPr>
            </w:pPr>
            <w:r w:rsidRPr="00893225">
              <w:rPr>
                <w:rFonts w:ascii="Times New Roman" w:hAnsi="Times New Roman" w:cs="Times New Roman"/>
                <w:sz w:val="24"/>
                <w:szCs w:val="24"/>
                <w:lang w:val="en-ID"/>
              </w:rPr>
              <w:t>Dependent Variable: Sisa Lebih Pengguna Anggaran</w:t>
            </w:r>
          </w:p>
        </w:tc>
      </w:tr>
    </w:tbl>
    <w:p w:rsidR="003E3136" w:rsidRPr="00893225" w:rsidRDefault="003E3136" w:rsidP="003E3136">
      <w:pPr>
        <w:spacing w:line="480" w:lineRule="auto"/>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Sumber :</w:t>
      </w:r>
      <w:proofErr w:type="gramEnd"/>
      <w:r w:rsidRPr="00893225">
        <w:rPr>
          <w:rFonts w:ascii="Times New Roman" w:hAnsi="Times New Roman" w:cs="Times New Roman"/>
          <w:sz w:val="24"/>
          <w:szCs w:val="24"/>
          <w:lang w:val="en-ID"/>
        </w:rPr>
        <w:t xml:space="preserve"> Data primer yang diolah, 2020</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Berdasarkan tabel 4.11 diatas, menunjukkan persamaan regresi yang terbentuk pada uji regresi ini adalah:</w:t>
      </w:r>
    </w:p>
    <w:p w:rsidR="003E3136" w:rsidRPr="00893225" w:rsidRDefault="003E3136" w:rsidP="003E3136">
      <w:pPr>
        <w:tabs>
          <w:tab w:val="left" w:pos="2635"/>
        </w:tabs>
        <w:spacing w:after="0" w:line="480" w:lineRule="auto"/>
        <w:rPr>
          <w:rFonts w:ascii="Times New Roman" w:hAnsi="Times New Roman" w:cs="Times New Roman"/>
          <w:b/>
          <w:sz w:val="24"/>
          <w:szCs w:val="24"/>
          <w:lang w:val="en-ID"/>
        </w:rPr>
      </w:pPr>
      <w:r w:rsidRPr="00893225">
        <w:rPr>
          <w:rFonts w:ascii="Times New Roman" w:hAnsi="Times New Roman" w:cs="Times New Roman"/>
          <w:b/>
          <w:sz w:val="24"/>
          <w:szCs w:val="24"/>
          <w:lang w:val="en-ID"/>
        </w:rPr>
        <w:t>Y= 0.368+0.986X</w:t>
      </w:r>
      <w:r w:rsidRPr="00893225">
        <w:rPr>
          <w:rFonts w:ascii="Times New Roman" w:hAnsi="Times New Roman" w:cs="Times New Roman"/>
          <w:b/>
          <w:sz w:val="24"/>
          <w:szCs w:val="24"/>
          <w:vertAlign w:val="subscript"/>
          <w:lang w:val="en-ID"/>
        </w:rPr>
        <w:t>1</w:t>
      </w:r>
      <w:r w:rsidRPr="00893225">
        <w:rPr>
          <w:rFonts w:ascii="Times New Roman" w:hAnsi="Times New Roman" w:cs="Times New Roman"/>
          <w:b/>
          <w:sz w:val="24"/>
          <w:szCs w:val="24"/>
          <w:lang w:val="en-ID"/>
        </w:rPr>
        <w:t>+e</w:t>
      </w:r>
      <w:r w:rsidRPr="00893225">
        <w:rPr>
          <w:rFonts w:ascii="Times New Roman" w:hAnsi="Times New Roman" w:cs="Times New Roman"/>
          <w:b/>
          <w:sz w:val="24"/>
          <w:szCs w:val="24"/>
          <w:lang w:val="en-ID"/>
        </w:rPr>
        <w:tab/>
      </w:r>
    </w:p>
    <w:p w:rsidR="003E3136" w:rsidRPr="00893225" w:rsidRDefault="003E3136" w:rsidP="003E3136">
      <w:pPr>
        <w:spacing w:after="0" w:line="480" w:lineRule="auto"/>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Model tersebut dapat diinterpresntasikan sebagai berikut:</w:t>
      </w:r>
    </w:p>
    <w:p w:rsidR="003E3136" w:rsidRPr="00893225" w:rsidRDefault="003E3136" w:rsidP="003E3136">
      <w:pPr>
        <w:pStyle w:val="ListParagraph"/>
        <w:numPr>
          <w:ilvl w:val="0"/>
          <w:numId w:val="34"/>
        </w:numPr>
        <w:spacing w:after="0" w:line="480" w:lineRule="auto"/>
        <w:ind w:left="426"/>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Nilai konstanta adalah 0.368 ini menunjukkan bahwa, jika variabel independen (pengelolaan keuangan desa) bernilai (0), maka nilai variabel dependen (Sisa Lebih Pengguna Anggaran) sebesar 0.368 satuan. </w:t>
      </w:r>
    </w:p>
    <w:p w:rsidR="003E3136" w:rsidRPr="00893225" w:rsidRDefault="003E3136" w:rsidP="003E3136">
      <w:pPr>
        <w:pStyle w:val="ListParagraph"/>
        <w:numPr>
          <w:ilvl w:val="0"/>
          <w:numId w:val="34"/>
        </w:numPr>
        <w:spacing w:line="480" w:lineRule="auto"/>
        <w:ind w:left="426"/>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Koefisien Regresi Pengelolaan Keuangan Desa adalah 0.986 dan bertanda positif. Hal ini berarti nilai variabel Y akan mengalami kenaikan sebesar </w:t>
      </w:r>
      <w:proofErr w:type="gramStart"/>
      <w:r w:rsidRPr="00893225">
        <w:rPr>
          <w:rFonts w:ascii="Times New Roman" w:hAnsi="Times New Roman" w:cs="Times New Roman"/>
          <w:sz w:val="24"/>
          <w:szCs w:val="24"/>
          <w:lang w:val="en-ID"/>
        </w:rPr>
        <w:t>0.986  jika</w:t>
      </w:r>
      <w:proofErr w:type="gramEnd"/>
      <w:r w:rsidRPr="00893225">
        <w:rPr>
          <w:rFonts w:ascii="Times New Roman" w:hAnsi="Times New Roman" w:cs="Times New Roman"/>
          <w:sz w:val="24"/>
          <w:szCs w:val="24"/>
          <w:lang w:val="en-ID"/>
        </w:rPr>
        <w:t xml:space="preserve"> nilai variabel (X) mengalami kenaikan satu satuan dan variabel independen lainnya bernilai tetap. Koefisien bertanda positif menunjukkan adanya hubungan yang searah antara pengelolaan keuangan desa(X) dengan variabel sisa lebih pengguna anggaran (SiLPA) (Y). Semakin Tinggi pengelolaan keuangan desa maka semakin tinggi pula sisa lebih pengguna anggaran didesa.</w:t>
      </w:r>
    </w:p>
    <w:p w:rsidR="003E3136" w:rsidRPr="00893225" w:rsidRDefault="003E3136" w:rsidP="003E3136">
      <w:pPr>
        <w:pStyle w:val="ListParagraph"/>
        <w:spacing w:after="0" w:line="480" w:lineRule="auto"/>
        <w:ind w:left="0"/>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2) </w:t>
      </w:r>
      <w:proofErr w:type="gramStart"/>
      <w:r w:rsidRPr="00893225">
        <w:rPr>
          <w:rFonts w:ascii="Times New Roman" w:hAnsi="Times New Roman" w:cs="Times New Roman"/>
          <w:sz w:val="24"/>
          <w:szCs w:val="24"/>
          <w:lang w:val="en-ID"/>
        </w:rPr>
        <w:t>R</w:t>
      </w:r>
      <w:r w:rsidRPr="00893225">
        <w:rPr>
          <w:rFonts w:ascii="Times New Roman" w:hAnsi="Times New Roman" w:cs="Times New Roman"/>
          <w:sz w:val="24"/>
          <w:szCs w:val="24"/>
          <w:vertAlign w:val="superscript"/>
          <w:lang w:val="en-ID"/>
        </w:rPr>
        <w:t xml:space="preserve">2 </w:t>
      </w:r>
      <w:r w:rsidRPr="00893225">
        <w:rPr>
          <w:rFonts w:ascii="Times New Roman" w:hAnsi="Times New Roman" w:cs="Times New Roman"/>
          <w:sz w:val="24"/>
          <w:szCs w:val="24"/>
          <w:lang w:val="en-ID"/>
        </w:rPr>
        <w:t xml:space="preserve"> (</w:t>
      </w:r>
      <w:proofErr w:type="gramEnd"/>
      <w:r w:rsidRPr="00893225">
        <w:rPr>
          <w:rFonts w:ascii="Times New Roman" w:hAnsi="Times New Roman" w:cs="Times New Roman"/>
          <w:sz w:val="24"/>
          <w:szCs w:val="24"/>
          <w:lang w:val="en-ID"/>
        </w:rPr>
        <w:t>Koefisien Determinasi)</w:t>
      </w:r>
    </w:p>
    <w:p w:rsidR="003E3136" w:rsidRPr="00893225" w:rsidRDefault="003E3136" w:rsidP="003E3136">
      <w:pPr>
        <w:pStyle w:val="ListParagraph"/>
        <w:spacing w:after="0" w:line="480" w:lineRule="auto"/>
        <w:ind w:left="0" w:firstLine="720"/>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Uji koefisien determinasi bertujuan untuk mengetahui seberapa besar kemampuan variabel dependen dapat dijelaskan oleh variabel independen.</w:t>
      </w:r>
      <w:proofErr w:type="gramEnd"/>
    </w:p>
    <w:p w:rsidR="003E3136" w:rsidRPr="00893225" w:rsidRDefault="003E3136" w:rsidP="003E3136">
      <w:pPr>
        <w:spacing w:after="0"/>
        <w:jc w:val="center"/>
        <w:rPr>
          <w:rFonts w:ascii="Times New Roman" w:hAnsi="Times New Roman" w:cs="Times New Roman"/>
          <w:b/>
          <w:sz w:val="24"/>
          <w:szCs w:val="24"/>
          <w:vertAlign w:val="superscript"/>
          <w:lang w:val="en-ID"/>
        </w:rPr>
      </w:pPr>
      <w:proofErr w:type="gramStart"/>
      <w:r w:rsidRPr="00893225">
        <w:rPr>
          <w:rFonts w:ascii="Times New Roman" w:hAnsi="Times New Roman" w:cs="Times New Roman"/>
          <w:b/>
          <w:sz w:val="24"/>
          <w:szCs w:val="24"/>
          <w:lang w:val="en-ID"/>
        </w:rPr>
        <w:t>Tabel  4.12</w:t>
      </w:r>
      <w:proofErr w:type="gramEnd"/>
      <w:r w:rsidRPr="00893225">
        <w:rPr>
          <w:rFonts w:ascii="Times New Roman" w:hAnsi="Times New Roman" w:cs="Times New Roman"/>
          <w:b/>
          <w:sz w:val="24"/>
          <w:szCs w:val="24"/>
          <w:lang w:val="en-ID"/>
        </w:rPr>
        <w:t xml:space="preserve"> Hasil R</w:t>
      </w:r>
      <w:r w:rsidRPr="00893225">
        <w:rPr>
          <w:rFonts w:ascii="Times New Roman" w:hAnsi="Times New Roman" w:cs="Times New Roman"/>
          <w:b/>
          <w:sz w:val="24"/>
          <w:szCs w:val="24"/>
          <w:vertAlign w:val="superscript"/>
          <w:lang w:val="en-ID"/>
        </w:rPr>
        <w:t>2</w:t>
      </w:r>
    </w:p>
    <w:tbl>
      <w:tblPr>
        <w:tblStyle w:val="TableGrid"/>
        <w:tblW w:w="0" w:type="auto"/>
        <w:tblInd w:w="250" w:type="dxa"/>
        <w:tblLook w:val="04A0"/>
      </w:tblPr>
      <w:tblGrid>
        <w:gridCol w:w="1134"/>
        <w:gridCol w:w="1418"/>
        <w:gridCol w:w="1417"/>
        <w:gridCol w:w="1985"/>
        <w:gridCol w:w="1701"/>
      </w:tblGrid>
      <w:tr w:rsidR="003E3136" w:rsidRPr="00893225" w:rsidTr="007F419E">
        <w:trPr>
          <w:trHeight w:val="525"/>
        </w:trPr>
        <w:tc>
          <w:tcPr>
            <w:tcW w:w="7655" w:type="dxa"/>
            <w:gridSpan w:val="5"/>
          </w:tcPr>
          <w:p w:rsidR="003E3136" w:rsidRPr="00893225" w:rsidRDefault="003E3136" w:rsidP="007F419E">
            <w:pPr>
              <w:spacing w:line="276" w:lineRule="auto"/>
              <w:jc w:val="center"/>
              <w:rPr>
                <w:rFonts w:ascii="Times New Roman" w:hAnsi="Times New Roman" w:cs="Times New Roman"/>
                <w:b/>
                <w:sz w:val="24"/>
                <w:szCs w:val="24"/>
                <w:lang w:val="en-ID"/>
              </w:rPr>
            </w:pPr>
            <w:r w:rsidRPr="00893225">
              <w:rPr>
                <w:rFonts w:ascii="Times New Roman" w:hAnsi="Times New Roman" w:cs="Times New Roman"/>
                <w:b/>
                <w:sz w:val="24"/>
                <w:szCs w:val="24"/>
                <w:lang w:val="en-ID"/>
              </w:rPr>
              <w:t>Model Summary</w:t>
            </w:r>
            <w:r w:rsidRPr="00893225">
              <w:rPr>
                <w:rFonts w:ascii="Times New Roman" w:hAnsi="Times New Roman" w:cs="Times New Roman"/>
                <w:b/>
                <w:sz w:val="24"/>
                <w:szCs w:val="24"/>
                <w:vertAlign w:val="superscript"/>
                <w:lang w:val="en-ID"/>
              </w:rPr>
              <w:t>b</w:t>
            </w:r>
          </w:p>
        </w:tc>
      </w:tr>
      <w:tr w:rsidR="003E3136" w:rsidRPr="00893225" w:rsidTr="007F419E">
        <w:tc>
          <w:tcPr>
            <w:tcW w:w="1134" w:type="dxa"/>
          </w:tcPr>
          <w:p w:rsidR="003E3136" w:rsidRPr="00893225" w:rsidRDefault="003E3136" w:rsidP="007F419E">
            <w:pPr>
              <w:rPr>
                <w:rFonts w:ascii="Times New Roman" w:hAnsi="Times New Roman" w:cs="Times New Roman"/>
                <w:sz w:val="24"/>
                <w:szCs w:val="24"/>
                <w:lang w:val="en-ID"/>
              </w:rPr>
            </w:pPr>
          </w:p>
          <w:p w:rsidR="003E3136" w:rsidRPr="00893225" w:rsidRDefault="003E3136" w:rsidP="007F419E">
            <w:pPr>
              <w:rPr>
                <w:rFonts w:ascii="Times New Roman" w:hAnsi="Times New Roman" w:cs="Times New Roman"/>
                <w:sz w:val="24"/>
                <w:szCs w:val="24"/>
                <w:lang w:val="en-ID"/>
              </w:rPr>
            </w:pPr>
            <w:r w:rsidRPr="00893225">
              <w:rPr>
                <w:rFonts w:ascii="Times New Roman" w:hAnsi="Times New Roman" w:cs="Times New Roman"/>
                <w:sz w:val="24"/>
                <w:szCs w:val="24"/>
                <w:lang w:val="en-ID"/>
              </w:rPr>
              <w:t>Model</w:t>
            </w:r>
          </w:p>
        </w:tc>
        <w:tc>
          <w:tcPr>
            <w:tcW w:w="1418" w:type="dxa"/>
          </w:tcPr>
          <w:p w:rsidR="003E3136" w:rsidRPr="00893225" w:rsidRDefault="003E3136" w:rsidP="007F419E">
            <w:pPr>
              <w:jc w:val="center"/>
              <w:rPr>
                <w:rFonts w:ascii="Times New Roman" w:hAnsi="Times New Roman" w:cs="Times New Roman"/>
                <w:sz w:val="24"/>
                <w:szCs w:val="24"/>
                <w:lang w:val="en-ID"/>
              </w:rPr>
            </w:pPr>
          </w:p>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w:t>
            </w:r>
          </w:p>
        </w:tc>
        <w:tc>
          <w:tcPr>
            <w:tcW w:w="1417" w:type="dxa"/>
          </w:tcPr>
          <w:p w:rsidR="003E3136" w:rsidRPr="00893225" w:rsidRDefault="003E3136" w:rsidP="007F419E">
            <w:pPr>
              <w:jc w:val="center"/>
              <w:rPr>
                <w:rFonts w:ascii="Times New Roman" w:hAnsi="Times New Roman" w:cs="Times New Roman"/>
                <w:sz w:val="24"/>
                <w:szCs w:val="24"/>
                <w:lang w:val="en-ID"/>
              </w:rPr>
            </w:pPr>
          </w:p>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R Square</w:t>
            </w:r>
          </w:p>
        </w:tc>
        <w:tc>
          <w:tcPr>
            <w:tcW w:w="1985"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Adjusted R Square</w:t>
            </w:r>
          </w:p>
        </w:tc>
        <w:tc>
          <w:tcPr>
            <w:tcW w:w="1701"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Std. Error of the estimate</w:t>
            </w:r>
          </w:p>
        </w:tc>
      </w:tr>
      <w:tr w:rsidR="003E3136" w:rsidRPr="00893225" w:rsidTr="007F419E">
        <w:trPr>
          <w:trHeight w:val="285"/>
        </w:trPr>
        <w:tc>
          <w:tcPr>
            <w:tcW w:w="1134" w:type="dxa"/>
          </w:tcPr>
          <w:p w:rsidR="003E3136" w:rsidRPr="00893225" w:rsidRDefault="003E3136" w:rsidP="007F419E">
            <w:pPr>
              <w:jc w:val="center"/>
              <w:rPr>
                <w:rFonts w:ascii="Times New Roman" w:hAnsi="Times New Roman" w:cs="Times New Roman"/>
                <w:sz w:val="24"/>
                <w:szCs w:val="24"/>
                <w:lang w:val="en-ID"/>
              </w:rPr>
            </w:pPr>
            <w:r w:rsidRPr="00893225">
              <w:rPr>
                <w:rFonts w:ascii="Times New Roman" w:hAnsi="Times New Roman" w:cs="Times New Roman"/>
                <w:sz w:val="24"/>
                <w:szCs w:val="24"/>
                <w:lang w:val="en-ID"/>
              </w:rPr>
              <w:t>1</w:t>
            </w:r>
          </w:p>
        </w:tc>
        <w:tc>
          <w:tcPr>
            <w:tcW w:w="1418" w:type="dxa"/>
          </w:tcPr>
          <w:p w:rsidR="003E3136" w:rsidRPr="00893225" w:rsidRDefault="003E3136" w:rsidP="007F419E">
            <w:pPr>
              <w:jc w:val="right"/>
              <w:rPr>
                <w:rFonts w:ascii="Times New Roman" w:hAnsi="Times New Roman" w:cs="Times New Roman"/>
                <w:sz w:val="24"/>
                <w:szCs w:val="24"/>
                <w:lang w:val="en-ID"/>
              </w:rPr>
            </w:pPr>
            <w:r w:rsidRPr="00893225">
              <w:rPr>
                <w:rFonts w:ascii="Times New Roman" w:hAnsi="Times New Roman" w:cs="Times New Roman"/>
                <w:color w:val="010205"/>
                <w:sz w:val="24"/>
                <w:szCs w:val="24"/>
              </w:rPr>
              <w:t xml:space="preserve">                      0.796</w:t>
            </w:r>
            <w:r w:rsidRPr="00893225">
              <w:rPr>
                <w:rFonts w:ascii="Times New Roman" w:hAnsi="Times New Roman" w:cs="Times New Roman"/>
                <w:color w:val="010205"/>
                <w:sz w:val="24"/>
                <w:szCs w:val="24"/>
                <w:vertAlign w:val="superscript"/>
              </w:rPr>
              <w:t>a</w:t>
            </w:r>
          </w:p>
        </w:tc>
        <w:tc>
          <w:tcPr>
            <w:tcW w:w="1417" w:type="dxa"/>
          </w:tcPr>
          <w:p w:rsidR="003E3136" w:rsidRPr="00893225" w:rsidRDefault="003E3136" w:rsidP="007F419E">
            <w:pPr>
              <w:jc w:val="right"/>
              <w:rPr>
                <w:rFonts w:ascii="Times New Roman" w:hAnsi="Times New Roman" w:cs="Times New Roman"/>
                <w:sz w:val="24"/>
                <w:szCs w:val="24"/>
                <w:lang w:val="en-ID"/>
              </w:rPr>
            </w:pPr>
            <w:r w:rsidRPr="00893225">
              <w:rPr>
                <w:rFonts w:ascii="Times New Roman" w:hAnsi="Times New Roman" w:cs="Times New Roman"/>
                <w:color w:val="010205"/>
                <w:sz w:val="24"/>
                <w:szCs w:val="24"/>
              </w:rPr>
              <w:t xml:space="preserve">                      0.634</w:t>
            </w:r>
          </w:p>
        </w:tc>
        <w:tc>
          <w:tcPr>
            <w:tcW w:w="1985" w:type="dxa"/>
          </w:tcPr>
          <w:p w:rsidR="003E3136" w:rsidRPr="00893225" w:rsidRDefault="003E3136" w:rsidP="007F419E">
            <w:pPr>
              <w:jc w:val="right"/>
              <w:rPr>
                <w:rFonts w:ascii="Times New Roman" w:hAnsi="Times New Roman" w:cs="Times New Roman"/>
                <w:sz w:val="24"/>
                <w:szCs w:val="24"/>
                <w:lang w:val="en-ID"/>
              </w:rPr>
            </w:pPr>
            <w:r w:rsidRPr="00893225">
              <w:rPr>
                <w:rFonts w:ascii="Times New Roman" w:hAnsi="Times New Roman" w:cs="Times New Roman"/>
                <w:color w:val="010205"/>
                <w:sz w:val="24"/>
                <w:szCs w:val="24"/>
              </w:rPr>
              <w:t xml:space="preserve">                                 0.623</w:t>
            </w:r>
          </w:p>
        </w:tc>
        <w:tc>
          <w:tcPr>
            <w:tcW w:w="1701" w:type="dxa"/>
          </w:tcPr>
          <w:p w:rsidR="003E3136" w:rsidRPr="00893225" w:rsidRDefault="003E3136" w:rsidP="007F419E">
            <w:pPr>
              <w:jc w:val="right"/>
              <w:rPr>
                <w:rFonts w:ascii="Times New Roman" w:hAnsi="Times New Roman" w:cs="Times New Roman"/>
                <w:color w:val="010205"/>
                <w:sz w:val="24"/>
                <w:szCs w:val="24"/>
              </w:rPr>
            </w:pPr>
          </w:p>
          <w:p w:rsidR="003E3136" w:rsidRPr="00893225" w:rsidRDefault="003E3136" w:rsidP="007F419E">
            <w:pPr>
              <w:jc w:val="right"/>
              <w:rPr>
                <w:rFonts w:ascii="Times New Roman" w:hAnsi="Times New Roman" w:cs="Times New Roman"/>
                <w:sz w:val="24"/>
                <w:szCs w:val="24"/>
                <w:lang w:val="en-ID"/>
              </w:rPr>
            </w:pPr>
            <w:r w:rsidRPr="00893225">
              <w:rPr>
                <w:rFonts w:ascii="Times New Roman" w:hAnsi="Times New Roman" w:cs="Times New Roman"/>
                <w:color w:val="010205"/>
                <w:sz w:val="24"/>
                <w:szCs w:val="24"/>
              </w:rPr>
              <w:t>0 .46517</w:t>
            </w:r>
          </w:p>
        </w:tc>
      </w:tr>
    </w:tbl>
    <w:p w:rsidR="003E3136" w:rsidRPr="00893225" w:rsidRDefault="003E3136" w:rsidP="003E3136">
      <w:pPr>
        <w:spacing w:after="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a. </w:t>
      </w:r>
      <w:proofErr w:type="gramStart"/>
      <w:r w:rsidRPr="00893225">
        <w:rPr>
          <w:rFonts w:ascii="Times New Roman" w:hAnsi="Times New Roman" w:cs="Times New Roman"/>
          <w:sz w:val="24"/>
          <w:szCs w:val="24"/>
          <w:lang w:val="en-ID"/>
        </w:rPr>
        <w:t>Predictors :</w:t>
      </w:r>
      <w:proofErr w:type="gramEnd"/>
      <w:r w:rsidRPr="00893225">
        <w:rPr>
          <w:rFonts w:ascii="Times New Roman" w:hAnsi="Times New Roman" w:cs="Times New Roman"/>
          <w:sz w:val="24"/>
          <w:szCs w:val="24"/>
          <w:lang w:val="en-ID"/>
        </w:rPr>
        <w:t xml:space="preserve"> (Constant), Pengelolaan Keuangan Desa</w:t>
      </w:r>
    </w:p>
    <w:p w:rsidR="003E3136" w:rsidRPr="00893225" w:rsidRDefault="003E3136" w:rsidP="003E3136">
      <w:pPr>
        <w:spacing w:after="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b. </w:t>
      </w:r>
      <w:proofErr w:type="gramStart"/>
      <w:r w:rsidRPr="00893225">
        <w:rPr>
          <w:rFonts w:ascii="Times New Roman" w:hAnsi="Times New Roman" w:cs="Times New Roman"/>
          <w:sz w:val="24"/>
          <w:szCs w:val="24"/>
          <w:lang w:val="en-ID"/>
        </w:rPr>
        <w:t>Dependent :</w:t>
      </w:r>
      <w:proofErr w:type="gramEnd"/>
      <w:r w:rsidRPr="00893225">
        <w:rPr>
          <w:rFonts w:ascii="Times New Roman" w:hAnsi="Times New Roman" w:cs="Times New Roman"/>
          <w:sz w:val="24"/>
          <w:szCs w:val="24"/>
          <w:lang w:val="en-ID"/>
        </w:rPr>
        <w:t xml:space="preserve"> Sisa Lebih Pengguna Anggaran (SiLPA)</w:t>
      </w:r>
    </w:p>
    <w:p w:rsidR="003E3136" w:rsidRPr="00893225" w:rsidRDefault="003E3136" w:rsidP="003E3136">
      <w:pPr>
        <w:spacing w:after="0" w:line="480" w:lineRule="auto"/>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Sumber :</w:t>
      </w:r>
      <w:proofErr w:type="gramEnd"/>
      <w:r w:rsidRPr="00893225">
        <w:rPr>
          <w:rFonts w:ascii="Times New Roman" w:hAnsi="Times New Roman" w:cs="Times New Roman"/>
          <w:sz w:val="24"/>
          <w:szCs w:val="24"/>
          <w:lang w:val="en-ID"/>
        </w:rPr>
        <w:t xml:space="preserve"> Data Primer yang diolah, 2020</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lastRenderedPageBreak/>
        <w:t xml:space="preserve">Dari tabel 4.12 diatas terdapat angka R </w:t>
      </w:r>
      <w:proofErr w:type="gramStart"/>
      <w:r w:rsidRPr="00893225">
        <w:rPr>
          <w:rFonts w:ascii="Times New Roman" w:hAnsi="Times New Roman" w:cs="Times New Roman"/>
          <w:sz w:val="24"/>
          <w:szCs w:val="24"/>
          <w:lang w:val="en-ID"/>
        </w:rPr>
        <w:t>0.796</w:t>
      </w:r>
      <w:r w:rsidRPr="00893225">
        <w:rPr>
          <w:rFonts w:ascii="Times New Roman" w:hAnsi="Times New Roman" w:cs="Times New Roman"/>
          <w:sz w:val="24"/>
          <w:szCs w:val="24"/>
          <w:vertAlign w:val="superscript"/>
          <w:lang w:val="en-ID"/>
        </w:rPr>
        <w:t xml:space="preserve">a  </w:t>
      </w:r>
      <w:r w:rsidRPr="00893225">
        <w:rPr>
          <w:rFonts w:ascii="Times New Roman" w:hAnsi="Times New Roman" w:cs="Times New Roman"/>
          <w:sz w:val="24"/>
          <w:szCs w:val="24"/>
          <w:lang w:val="en-ID"/>
        </w:rPr>
        <w:t>yang</w:t>
      </w:r>
      <w:proofErr w:type="gramEnd"/>
      <w:r w:rsidRPr="00893225">
        <w:rPr>
          <w:rFonts w:ascii="Times New Roman" w:hAnsi="Times New Roman" w:cs="Times New Roman"/>
          <w:sz w:val="24"/>
          <w:szCs w:val="24"/>
          <w:lang w:val="en-ID"/>
        </w:rPr>
        <w:t xml:space="preserve"> menunjukkan bahwa hubungan antara pengelolaan keuangan desa variabel indepedennya sangat kuat, karena  berada di definisi kuat yang angkanya diatas 0,4. Sedangkan nilai r square sebesar 0.634 atau 63.4% ini menunjukkan bahwa variabel Sisa Lebih Pengguna Anggaran (SiLPA) dapat dijelaskan oleh variabel Pengelolaan Keuangan Desa sebesar 63.4 sedangkan sisanya  36.6 dapat dijelaskan dengan variabel lain yang tidak terdapat pada penelitian.</w:t>
      </w:r>
    </w:p>
    <w:p w:rsidR="003E3136" w:rsidRPr="00893225" w:rsidRDefault="003E3136" w:rsidP="003E3136">
      <w:pPr>
        <w:pStyle w:val="ListParagraph"/>
        <w:spacing w:after="0" w:line="480" w:lineRule="auto"/>
        <w:ind w:left="0"/>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3) Hasil Uji Parsial (Uji t)</w:t>
      </w:r>
    </w:p>
    <w:p w:rsidR="003E3136" w:rsidRPr="00893225" w:rsidRDefault="003E3136" w:rsidP="003E3136">
      <w:pPr>
        <w:pStyle w:val="ListParagraph"/>
        <w:spacing w:line="480" w:lineRule="auto"/>
        <w:ind w:left="0"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Uji Parsial digunakan untuk melihat pengaruh variabel independen terhadap variabel dependen.Pengujian dilakukan dengan uji t yaitu dengan melihat nilai signifikansi t hitung, jika nilai signifikasi &lt; dari 0.05 maka dapat dikatakan variabel independen tersebut mempunyai pengaruh terhadap variabel dependen.Melalui statistic uji-t yang terdiri dari Pengelolaan Keuangan Desa (X) dapat diketahui secara parsial pengaruhnya terhadap Sisa Lebih Pengguna Anggaran (SiLPA) (Y).</w:t>
      </w:r>
    </w:p>
    <w:p w:rsidR="003E3136" w:rsidRPr="00893225" w:rsidRDefault="003E3136" w:rsidP="003E3136">
      <w:pPr>
        <w:pStyle w:val="ListParagraph"/>
        <w:spacing w:line="480" w:lineRule="auto"/>
        <w:ind w:left="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a) Pengujian Hipotesis </w:t>
      </w:r>
    </w:p>
    <w:p w:rsidR="003E3136" w:rsidRDefault="003E3136" w:rsidP="003E3136">
      <w:pPr>
        <w:pStyle w:val="ListParagraph"/>
        <w:spacing w:after="0" w:line="480" w:lineRule="auto"/>
        <w:ind w:left="0"/>
        <w:contextualSpacing w:val="0"/>
        <w:jc w:val="both"/>
        <w:rPr>
          <w:rFonts w:ascii="Times New Roman" w:hAnsi="Times New Roman" w:cs="Times New Roman"/>
          <w:sz w:val="24"/>
          <w:szCs w:val="24"/>
          <w:lang w:val="en-ID"/>
        </w:rPr>
      </w:pPr>
      <w:r>
        <w:rPr>
          <w:rFonts w:ascii="Times New Roman" w:hAnsi="Times New Roman" w:cs="Times New Roman"/>
          <w:sz w:val="24"/>
          <w:szCs w:val="24"/>
          <w:lang w:val="en-ID"/>
        </w:rPr>
        <w:tab/>
        <w:t>Tabel 4.11</w:t>
      </w:r>
      <w:r w:rsidRPr="00893225">
        <w:rPr>
          <w:rFonts w:ascii="Times New Roman" w:hAnsi="Times New Roman" w:cs="Times New Roman"/>
          <w:sz w:val="24"/>
          <w:szCs w:val="24"/>
          <w:lang w:val="en-ID"/>
        </w:rPr>
        <w:t xml:space="preserve"> Menunjukkan bahwa variabel Pengelolaan Keuangan Desa memiliki tingkat signifikansi sebesar </w:t>
      </w:r>
      <w:proofErr w:type="gramStart"/>
      <w:r w:rsidRPr="00893225">
        <w:rPr>
          <w:rFonts w:ascii="Times New Roman" w:hAnsi="Times New Roman" w:cs="Times New Roman"/>
          <w:sz w:val="24"/>
          <w:szCs w:val="24"/>
          <w:lang w:val="en-ID"/>
        </w:rPr>
        <w:t>0.000  yaitu</w:t>
      </w:r>
      <w:proofErr w:type="gramEnd"/>
      <w:r w:rsidRPr="00893225">
        <w:rPr>
          <w:rFonts w:ascii="Times New Roman" w:hAnsi="Times New Roman" w:cs="Times New Roman"/>
          <w:sz w:val="24"/>
          <w:szCs w:val="24"/>
          <w:lang w:val="en-ID"/>
        </w:rPr>
        <w:t xml:space="preserve"> lebih kecil dari 0.05. Hal ini berarti </w:t>
      </w:r>
      <w:r w:rsidRPr="00893225">
        <w:rPr>
          <w:rFonts w:ascii="Times New Roman" w:hAnsi="Times New Roman" w:cs="Times New Roman"/>
          <w:b/>
          <w:sz w:val="24"/>
          <w:szCs w:val="24"/>
          <w:lang w:val="en-ID"/>
        </w:rPr>
        <w:t>H1 diterima</w:t>
      </w:r>
      <w:r w:rsidRPr="00893225">
        <w:rPr>
          <w:rFonts w:ascii="Times New Roman" w:hAnsi="Times New Roman" w:cs="Times New Roman"/>
          <w:sz w:val="24"/>
          <w:szCs w:val="24"/>
          <w:lang w:val="en-ID"/>
        </w:rPr>
        <w:t xml:space="preserve"> sehingga dapat dikatakan bahwa pengelolaan keuangan desa berpengaruh signifikan terhadap sisa lebih penggunaan anggaran (SiLPA) Nilai t yang bernilai 7.671 lebih besar dari t tabel maka memberikan pengaruh signifikan terhadap variabel dependen.</w:t>
      </w:r>
    </w:p>
    <w:p w:rsidR="003E3136" w:rsidRPr="00893225" w:rsidRDefault="003E3136" w:rsidP="003E3136">
      <w:pPr>
        <w:pStyle w:val="ListParagraph"/>
        <w:spacing w:after="0" w:line="480" w:lineRule="auto"/>
        <w:ind w:left="0"/>
        <w:contextualSpacing w:val="0"/>
        <w:jc w:val="both"/>
        <w:rPr>
          <w:rFonts w:ascii="Times New Roman" w:hAnsi="Times New Roman" w:cs="Times New Roman"/>
          <w:sz w:val="24"/>
          <w:szCs w:val="24"/>
          <w:lang w:val="en-ID"/>
        </w:rPr>
      </w:pPr>
    </w:p>
    <w:p w:rsidR="003E3136" w:rsidRPr="00893225" w:rsidRDefault="003E3136" w:rsidP="003E3136">
      <w:pPr>
        <w:pStyle w:val="ListParagraph"/>
        <w:spacing w:line="480" w:lineRule="auto"/>
        <w:ind w:left="-426"/>
        <w:jc w:val="both"/>
        <w:rPr>
          <w:rFonts w:ascii="Times New Roman" w:hAnsi="Times New Roman" w:cs="Times New Roman"/>
          <w:b/>
          <w:sz w:val="24"/>
          <w:szCs w:val="24"/>
          <w:lang w:val="en-ID"/>
        </w:rPr>
      </w:pPr>
      <w:proofErr w:type="gramStart"/>
      <w:r w:rsidRPr="00893225">
        <w:rPr>
          <w:rFonts w:ascii="Times New Roman" w:hAnsi="Times New Roman" w:cs="Times New Roman"/>
          <w:b/>
          <w:sz w:val="24"/>
          <w:szCs w:val="24"/>
          <w:lang w:val="en-ID"/>
        </w:rPr>
        <w:lastRenderedPageBreak/>
        <w:t>4.3  Pembahasan</w:t>
      </w:r>
      <w:proofErr w:type="gramEnd"/>
    </w:p>
    <w:p w:rsidR="003E3136" w:rsidRPr="00893225" w:rsidRDefault="003E3136" w:rsidP="003E3136">
      <w:pPr>
        <w:pStyle w:val="ListParagraph"/>
        <w:spacing w:after="0" w:line="480" w:lineRule="auto"/>
        <w:ind w:left="0" w:firstLine="720"/>
        <w:contextualSpacing w:val="0"/>
        <w:jc w:val="both"/>
        <w:rPr>
          <w:rFonts w:ascii="Times New Roman" w:hAnsi="Times New Roman" w:cs="Times New Roman"/>
          <w:sz w:val="24"/>
          <w:szCs w:val="24"/>
          <w:lang w:val="en-ID"/>
        </w:rPr>
      </w:pPr>
      <w:proofErr w:type="gramStart"/>
      <w:r w:rsidRPr="00893225">
        <w:rPr>
          <w:rFonts w:ascii="Times New Roman" w:hAnsi="Times New Roman" w:cs="Times New Roman"/>
          <w:sz w:val="24"/>
          <w:szCs w:val="24"/>
          <w:lang w:val="en-ID"/>
        </w:rPr>
        <w:t>Hasil penelitian menunjukkan bahwa pengelolaan keuangan desa berpengaruh positif dan signifikan terhadap Sisa Lebih Penggunaan Anggaran (SiLPA) Di Kecamatan Tilamuta.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Hal ini menunjukkan bahwa semakin baik pengelolaan keuangan disuatu desa maka dapat meningkatkan Sisa Lebih Penggunaan Anggaran (SiLPA).</w:t>
      </w:r>
      <w:proofErr w:type="gramEnd"/>
      <w:r>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Teori yang sering digunakan untuk menjelaskan Sisa Lebih Penggunaan Anggaran (SiLPA) adalah teori keagenan.</w:t>
      </w:r>
      <w:proofErr w:type="gramEnd"/>
      <w:r w:rsidR="00773D7F">
        <w:rPr>
          <w:rFonts w:ascii="Times New Roman" w:hAnsi="Times New Roman" w:cs="Times New Roman"/>
          <w:sz w:val="24"/>
          <w:szCs w:val="24"/>
          <w:lang w:val="en-ID"/>
        </w:rPr>
        <w:t xml:space="preserve"> </w:t>
      </w:r>
      <w:proofErr w:type="gramStart"/>
      <w:r w:rsidRPr="00893225">
        <w:rPr>
          <w:rFonts w:ascii="Times New Roman" w:hAnsi="Times New Roman" w:cs="Times New Roman"/>
          <w:sz w:val="24"/>
          <w:szCs w:val="24"/>
          <w:lang w:val="en-ID"/>
        </w:rPr>
        <w:t>Perpektif tentang keagenan dapat digunakan untuk menjelaskan fenomena sisa anggaran.</w:t>
      </w:r>
      <w:proofErr w:type="gramEnd"/>
      <w:r>
        <w:rPr>
          <w:rFonts w:ascii="Times New Roman" w:hAnsi="Times New Roman" w:cs="Times New Roman"/>
          <w:sz w:val="24"/>
          <w:szCs w:val="24"/>
          <w:lang w:val="en-ID"/>
        </w:rPr>
        <w:t xml:space="preserve"> </w:t>
      </w:r>
      <w:proofErr w:type="gramStart"/>
      <w:r w:rsidRPr="0042444C">
        <w:rPr>
          <w:rFonts w:ascii="Times New Roman" w:hAnsi="Times New Roman" w:cs="Times New Roman"/>
          <w:i/>
          <w:sz w:val="24"/>
          <w:szCs w:val="24"/>
          <w:lang w:val="en-ID"/>
        </w:rPr>
        <w:t>Miller, et al</w:t>
      </w:r>
      <w:r w:rsidRPr="00893225">
        <w:rPr>
          <w:rFonts w:ascii="Times New Roman" w:hAnsi="Times New Roman" w:cs="Times New Roman"/>
          <w:sz w:val="24"/>
          <w:szCs w:val="24"/>
          <w:lang w:val="en-ID"/>
        </w:rPr>
        <w:t xml:space="preserve">. (2007) menyatakan bahwa </w:t>
      </w:r>
      <w:r w:rsidRPr="0042444C">
        <w:rPr>
          <w:rFonts w:ascii="Times New Roman" w:hAnsi="Times New Roman" w:cs="Times New Roman"/>
          <w:i/>
          <w:sz w:val="24"/>
          <w:szCs w:val="24"/>
          <w:lang w:val="en-ID"/>
        </w:rPr>
        <w:t>Agency</w:t>
      </w:r>
      <w:r w:rsidRPr="00893225">
        <w:rPr>
          <w:rFonts w:ascii="Times New Roman" w:hAnsi="Times New Roman" w:cs="Times New Roman"/>
          <w:sz w:val="24"/>
          <w:szCs w:val="24"/>
          <w:lang w:val="en-ID"/>
        </w:rPr>
        <w:t xml:space="preserve"> mengganggap penghematan (efisiensi) seharusnya dijadikan sebagai ukuran kinerja untuk pemberian insentif pada tahun anggaran berikutnya.</w:t>
      </w:r>
      <w:proofErr w:type="gramEnd"/>
      <w:r>
        <w:rPr>
          <w:rFonts w:ascii="Times New Roman" w:hAnsi="Times New Roman" w:cs="Times New Roman"/>
          <w:sz w:val="24"/>
          <w:szCs w:val="24"/>
          <w:lang w:val="en-ID"/>
        </w:rPr>
        <w:t xml:space="preserve"> </w:t>
      </w:r>
      <w:r w:rsidRPr="0042444C">
        <w:rPr>
          <w:rFonts w:ascii="Times New Roman" w:hAnsi="Times New Roman" w:cs="Times New Roman"/>
          <w:i/>
          <w:sz w:val="24"/>
          <w:szCs w:val="24"/>
          <w:lang w:val="en-ID"/>
        </w:rPr>
        <w:t xml:space="preserve">Mark up </w:t>
      </w:r>
      <w:r w:rsidRPr="00893225">
        <w:rPr>
          <w:rFonts w:ascii="Times New Roman" w:hAnsi="Times New Roman" w:cs="Times New Roman"/>
          <w:sz w:val="24"/>
          <w:szCs w:val="24"/>
          <w:lang w:val="en-ID"/>
        </w:rPr>
        <w:t xml:space="preserve">(penggelembungan) anggaran belanja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menyebabkan terjadinya akumulasi sisa anggaran yang besar pada akhir tahun anggaran. Sisa anggaran ini </w:t>
      </w:r>
      <w:proofErr w:type="gramStart"/>
      <w:r w:rsidRPr="00893225">
        <w:rPr>
          <w:rFonts w:ascii="Times New Roman" w:hAnsi="Times New Roman" w:cs="Times New Roman"/>
          <w:sz w:val="24"/>
          <w:szCs w:val="24"/>
          <w:lang w:val="en-ID"/>
        </w:rPr>
        <w:t>akan</w:t>
      </w:r>
      <w:proofErr w:type="gramEnd"/>
      <w:r w:rsidRPr="00893225">
        <w:rPr>
          <w:rFonts w:ascii="Times New Roman" w:hAnsi="Times New Roman" w:cs="Times New Roman"/>
          <w:sz w:val="24"/>
          <w:szCs w:val="24"/>
          <w:lang w:val="en-ID"/>
        </w:rPr>
        <w:t xml:space="preserve"> diestimasi untuk dipindahkan ke tahun anggaran berikutnya sebagai komponen penerimaan pembiayaan, yang secara tidak langsung akan disesuaikan dengan perubahan alokasi belanja pada saaat terjadinya perubahan anggaran. </w:t>
      </w:r>
    </w:p>
    <w:p w:rsidR="003E3136" w:rsidRPr="00893225" w:rsidRDefault="003E3136" w:rsidP="001B1A97">
      <w:pPr>
        <w:tabs>
          <w:tab w:val="left" w:pos="7513"/>
        </w:tabs>
        <w:spacing w:after="0" w:line="480" w:lineRule="auto"/>
        <w:ind w:firstLine="720"/>
        <w:jc w:val="both"/>
        <w:rPr>
          <w:rFonts w:ascii="Times New Roman" w:hAnsi="Times New Roman" w:cs="Times New Roman"/>
          <w:sz w:val="24"/>
          <w:szCs w:val="24"/>
        </w:rPr>
      </w:pPr>
      <w:r w:rsidRPr="00893225">
        <w:rPr>
          <w:rFonts w:ascii="Times New Roman" w:hAnsi="Times New Roman" w:cs="Times New Roman"/>
          <w:sz w:val="24"/>
          <w:szCs w:val="24"/>
          <w:lang w:val="en-ID"/>
        </w:rPr>
        <w:t xml:space="preserve">Adanya Sisa Lebih Pengguna Anggaran (SiLPA) setiap akhir tahun dalam pengelolaan keuangan </w:t>
      </w:r>
      <w:proofErr w:type="gramStart"/>
      <w:r w:rsidRPr="00893225">
        <w:rPr>
          <w:rFonts w:ascii="Times New Roman" w:hAnsi="Times New Roman" w:cs="Times New Roman"/>
          <w:sz w:val="24"/>
          <w:szCs w:val="24"/>
          <w:lang w:val="en-ID"/>
        </w:rPr>
        <w:t>desa  merupakan</w:t>
      </w:r>
      <w:proofErr w:type="gramEnd"/>
      <w:r w:rsidRPr="00893225">
        <w:rPr>
          <w:rFonts w:ascii="Times New Roman" w:hAnsi="Times New Roman" w:cs="Times New Roman"/>
          <w:sz w:val="24"/>
          <w:szCs w:val="24"/>
          <w:lang w:val="en-ID"/>
        </w:rPr>
        <w:t xml:space="preserve"> anggaran efisien karena anggaran tersebut  digunakan untuk menutupi defisit, dan untuk melanjutkan program yang belum selesai. Menurut </w:t>
      </w:r>
      <w:r w:rsidRPr="00893225">
        <w:rPr>
          <w:rFonts w:ascii="Times New Roman" w:hAnsi="Times New Roman" w:cs="Times New Roman"/>
          <w:sz w:val="24"/>
          <w:szCs w:val="24"/>
        </w:rPr>
        <w:t xml:space="preserve">Mahmudi (2010:4) mengatakan bahwa "Apabila terjadi sisa anggaran pada akhir periode maka sisa anggaran tersebut tidak akan lagi hangus, akan tetapi dapat digunakan sebagai sumber pembiayaan untuk tahun anggaran berikutnya yang masuk dalam kategori Sisa Lebih Penggunaan Anggaran </w:t>
      </w:r>
      <w:r w:rsidRPr="00893225">
        <w:rPr>
          <w:rFonts w:ascii="Times New Roman" w:hAnsi="Times New Roman" w:cs="Times New Roman"/>
          <w:sz w:val="24"/>
          <w:szCs w:val="24"/>
        </w:rPr>
        <w:lastRenderedPageBreak/>
        <w:t>(SiLPA)".</w:t>
      </w:r>
      <w:r w:rsidR="00773D7F">
        <w:rPr>
          <w:rFonts w:ascii="Times New Roman" w:hAnsi="Times New Roman" w:cs="Times New Roman"/>
          <w:sz w:val="24"/>
          <w:szCs w:val="24"/>
        </w:rPr>
        <w:t xml:space="preserve"> </w:t>
      </w:r>
      <w:r w:rsidR="00773D7F">
        <w:rPr>
          <w:rFonts w:ascii="Times New Roman" w:hAnsi="Times New Roman" w:cs="Times New Roman"/>
          <w:sz w:val="24"/>
          <w:szCs w:val="24"/>
          <w:lang w:val="en-ID"/>
        </w:rPr>
        <w:t xml:space="preserve">Sisa anggaran yang ada digunakan untuk rehab bangunan </w:t>
      </w:r>
      <w:proofErr w:type="gramStart"/>
      <w:r w:rsidR="00773D7F">
        <w:rPr>
          <w:rFonts w:ascii="Times New Roman" w:hAnsi="Times New Roman" w:cs="Times New Roman"/>
          <w:sz w:val="24"/>
          <w:szCs w:val="24"/>
          <w:lang w:val="en-ID"/>
        </w:rPr>
        <w:t>kantor</w:t>
      </w:r>
      <w:proofErr w:type="gramEnd"/>
      <w:r w:rsidR="00773D7F">
        <w:rPr>
          <w:rFonts w:ascii="Times New Roman" w:hAnsi="Times New Roman" w:cs="Times New Roman"/>
          <w:sz w:val="24"/>
          <w:szCs w:val="24"/>
          <w:lang w:val="en-ID"/>
        </w:rPr>
        <w:t xml:space="preserve">, pembangunan toilet umum, dan lain-lain. </w:t>
      </w:r>
      <w:r w:rsidRPr="00893225">
        <w:rPr>
          <w:rFonts w:ascii="Times New Roman" w:hAnsi="Times New Roman" w:cs="Times New Roman"/>
          <w:sz w:val="24"/>
          <w:szCs w:val="24"/>
        </w:rPr>
        <w:t xml:space="preserve"> Dengan adanya tambahan penerimaan pembiayaan dari Sisa Lebih penggunaan </w:t>
      </w:r>
      <w:proofErr w:type="gramStart"/>
      <w:r w:rsidRPr="00893225">
        <w:rPr>
          <w:rFonts w:ascii="Times New Roman" w:hAnsi="Times New Roman" w:cs="Times New Roman"/>
          <w:sz w:val="24"/>
          <w:szCs w:val="24"/>
        </w:rPr>
        <w:t>Anggaran  (</w:t>
      </w:r>
      <w:proofErr w:type="gramEnd"/>
      <w:r w:rsidRPr="00893225">
        <w:rPr>
          <w:rFonts w:ascii="Times New Roman" w:hAnsi="Times New Roman" w:cs="Times New Roman"/>
          <w:sz w:val="24"/>
          <w:szCs w:val="24"/>
        </w:rPr>
        <w:t xml:space="preserve">SiLPA) maka Pemerintah Desa  memiliki kecukupan dana dalam rangka penyelenggaran pemerintahan desa dan meningkatkan pelayanan publik dengan mengalokasikan dana yang optimal untuk anggaran belanja. </w:t>
      </w:r>
      <w:proofErr w:type="gramStart"/>
      <w:r w:rsidRPr="00893225">
        <w:rPr>
          <w:rFonts w:ascii="Times New Roman" w:hAnsi="Times New Roman" w:cs="Times New Roman"/>
          <w:sz w:val="24"/>
          <w:szCs w:val="24"/>
        </w:rPr>
        <w:t>Menurut Hakim (2016) terjadinya SILPA juga karena adanya kegiatan atau program pemerintah yang belum terselesaikan serta adanya pembatalan proyek yang hendak dilaksanakan.</w:t>
      </w:r>
      <w:proofErr w:type="gramEnd"/>
      <w:r w:rsidR="00273364">
        <w:rPr>
          <w:rFonts w:ascii="Times New Roman" w:hAnsi="Times New Roman" w:cs="Times New Roman"/>
          <w:sz w:val="24"/>
          <w:szCs w:val="24"/>
        </w:rPr>
        <w:t xml:space="preserve"> </w:t>
      </w:r>
    </w:p>
    <w:p w:rsidR="003E3136" w:rsidRPr="00893225" w:rsidRDefault="003E3136" w:rsidP="003E3136">
      <w:pPr>
        <w:pStyle w:val="ListParagraph"/>
        <w:spacing w:after="0" w:line="480" w:lineRule="auto"/>
        <w:ind w:left="0" w:firstLine="720"/>
        <w:contextualSpacing w:val="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Menurut Permendagri Nomor 113 Tahun 2014 tentang Pengelolaan Keuangan Desa adalah keseluruhan kegiatan yang meliputi perencanaan, pelaksanaan, penatausahaan, pelaporan, dan pertanggungjawaban keuangan desa. </w:t>
      </w:r>
      <w:proofErr w:type="gramStart"/>
      <w:r w:rsidRPr="00893225">
        <w:rPr>
          <w:rFonts w:ascii="Times New Roman" w:hAnsi="Times New Roman" w:cs="Times New Roman"/>
          <w:sz w:val="24"/>
          <w:szCs w:val="24"/>
          <w:lang w:val="en-ID"/>
        </w:rPr>
        <w:t>Dengan demikian, penatausahaan, pelaporan, dan pertanggungjawaban merupakan bagian dari pengelolaan keuangan desa.</w:t>
      </w:r>
      <w:proofErr w:type="gramEnd"/>
      <w:r w:rsidRPr="00893225">
        <w:rPr>
          <w:rFonts w:ascii="Times New Roman" w:hAnsi="Times New Roman" w:cs="Times New Roman"/>
          <w:sz w:val="24"/>
          <w:szCs w:val="24"/>
          <w:lang w:val="en-ID"/>
        </w:rPr>
        <w:t xml:space="preserve">  Menurut Mursyidi (2013:70), Sisa lebih penggunaan anggaran adalah selisih lebih realisasi penerimaan dan pengeluaran selama satu periode anggaran. </w:t>
      </w:r>
    </w:p>
    <w:p w:rsidR="003E3136" w:rsidRPr="00893225" w:rsidRDefault="003E3136" w:rsidP="003E3136">
      <w:pPr>
        <w:spacing w:after="0" w:line="480" w:lineRule="auto"/>
        <w:ind w:firstLine="720"/>
        <w:jc w:val="both"/>
        <w:rPr>
          <w:rFonts w:ascii="Times New Roman" w:hAnsi="Times New Roman" w:cs="Times New Roman"/>
          <w:sz w:val="24"/>
          <w:szCs w:val="24"/>
        </w:rPr>
      </w:pPr>
      <w:r w:rsidRPr="00893225">
        <w:rPr>
          <w:rFonts w:ascii="Times New Roman" w:hAnsi="Times New Roman" w:cs="Times New Roman"/>
          <w:sz w:val="24"/>
          <w:szCs w:val="24"/>
          <w:lang w:val="en-ID"/>
        </w:rPr>
        <w:t xml:space="preserve">Hasil Penelitian ini memperkuat penelitian sebelumnya yang dilakukan oleh  </w:t>
      </w:r>
      <w:r w:rsidRPr="00893225">
        <w:rPr>
          <w:rFonts w:ascii="Times New Roman" w:hAnsi="Times New Roman" w:cs="Times New Roman"/>
          <w:sz w:val="24"/>
          <w:szCs w:val="24"/>
        </w:rPr>
        <w:t xml:space="preserve">Sugiantini ( 2015) Hasil dari pengujian menunjukkan bahwa realisasi dana alokasi khusus ( DAK) berpengaruh signifikan terhadap SiLPA pemerintah daerah, artinya DAK yang tidak pernah mencapai target disebabkan oleh beberapa faktor, salah satunya yaitu karena pemerintah pusat yang melakukan transfer kedaerah secara berkala dan bertahap sesuai dengan jadwal yang telah ditetapkan, dengan begitu penyaluran dana transfer yang mendekati akhir tahun anggaran </w:t>
      </w:r>
      <w:r w:rsidRPr="00893225">
        <w:rPr>
          <w:rFonts w:ascii="Times New Roman" w:hAnsi="Times New Roman" w:cs="Times New Roman"/>
          <w:sz w:val="24"/>
          <w:szCs w:val="24"/>
        </w:rPr>
        <w:lastRenderedPageBreak/>
        <w:t xml:space="preserve">disinyalir memberikan sumbangan signifikan terhadap rendahnya realisasi DAK  sehingga terbentuknya SiLPA. </w:t>
      </w:r>
    </w:p>
    <w:p w:rsidR="003E3136"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Hasil Penelitian bertolak belakang dengan penelitian yang dilakukan oleh Nur Aini Rahma Dewi (2018</w:t>
      </w:r>
      <w:proofErr w:type="gramStart"/>
      <w:r w:rsidRPr="00893225">
        <w:rPr>
          <w:rFonts w:ascii="Times New Roman" w:hAnsi="Times New Roman" w:cs="Times New Roman"/>
          <w:sz w:val="24"/>
          <w:szCs w:val="24"/>
          <w:lang w:val="en-ID"/>
        </w:rPr>
        <w:t>)  Alokasi</w:t>
      </w:r>
      <w:proofErr w:type="gramEnd"/>
      <w:r w:rsidRPr="00893225">
        <w:rPr>
          <w:rFonts w:ascii="Times New Roman" w:hAnsi="Times New Roman" w:cs="Times New Roman"/>
          <w:sz w:val="24"/>
          <w:szCs w:val="24"/>
          <w:lang w:val="en-ID"/>
        </w:rPr>
        <w:t xml:space="preserve"> Dana Desa tidak berpengaruh secara signifikan terhadap Sisa Lebih Perhitungan Anggaran (SiLPA). Berkaitan dengan baru di keluarkanya Undang-Undang nomor 6 tahun 2014 tentang Desa, pemerintah desa sedikit banyak telah memahami dan memaksimalkan penggunaan Alokasi Dana Desa.  Hal tersebut dapat dilihat dari Alokasi Dana Desa Kabupaten Wonogiri tahun 2017 yang digunakan sebagai dasar untuk pengalokasian Belanja di berbagai bidang, dikarenakan Alokasi Dana Desa telah dialokasikan secara merata dan tepat, maka tidak akan memicu munculnya Sisa Lebih Perhitungan Anggaran (SiLPA).</w:t>
      </w:r>
    </w:p>
    <w:p w:rsidR="003E3136" w:rsidRDefault="003E3136" w:rsidP="003E3136">
      <w:pPr>
        <w:spacing w:after="0" w:line="480" w:lineRule="auto"/>
        <w:ind w:firstLine="720"/>
        <w:jc w:val="both"/>
        <w:rPr>
          <w:rFonts w:ascii="Times New Roman" w:hAnsi="Times New Roman" w:cs="Times New Roman"/>
          <w:sz w:val="24"/>
          <w:szCs w:val="24"/>
          <w:lang w:val="en-ID"/>
        </w:rPr>
      </w:pPr>
    </w:p>
    <w:p w:rsidR="003E3136" w:rsidRDefault="003E3136" w:rsidP="003E3136">
      <w:pPr>
        <w:spacing w:after="0" w:line="480" w:lineRule="auto"/>
        <w:ind w:firstLine="720"/>
        <w:jc w:val="both"/>
        <w:rPr>
          <w:rFonts w:ascii="Times New Roman" w:hAnsi="Times New Roman" w:cs="Times New Roman"/>
          <w:sz w:val="24"/>
          <w:szCs w:val="24"/>
          <w:lang w:val="en-ID"/>
        </w:rPr>
      </w:pPr>
    </w:p>
    <w:p w:rsidR="003E3136" w:rsidRDefault="003E3136" w:rsidP="003E3136">
      <w:pPr>
        <w:spacing w:after="0" w:line="480" w:lineRule="auto"/>
        <w:ind w:firstLine="720"/>
        <w:jc w:val="both"/>
        <w:rPr>
          <w:rFonts w:ascii="Times New Roman" w:hAnsi="Times New Roman" w:cs="Times New Roman"/>
          <w:sz w:val="24"/>
          <w:szCs w:val="24"/>
          <w:lang w:val="en-ID"/>
        </w:rPr>
      </w:pPr>
    </w:p>
    <w:p w:rsidR="003E3136" w:rsidRDefault="003E3136" w:rsidP="003E3136">
      <w:pPr>
        <w:spacing w:after="0" w:line="480" w:lineRule="auto"/>
        <w:ind w:firstLine="720"/>
        <w:jc w:val="both"/>
        <w:rPr>
          <w:rFonts w:ascii="Times New Roman" w:hAnsi="Times New Roman" w:cs="Times New Roman"/>
          <w:sz w:val="24"/>
          <w:szCs w:val="24"/>
        </w:rPr>
      </w:pPr>
    </w:p>
    <w:p w:rsidR="003E3136" w:rsidRDefault="003E3136" w:rsidP="003E3136">
      <w:pPr>
        <w:spacing w:after="0" w:line="480" w:lineRule="auto"/>
        <w:ind w:firstLine="720"/>
        <w:jc w:val="both"/>
        <w:rPr>
          <w:rFonts w:ascii="Times New Roman" w:hAnsi="Times New Roman" w:cs="Times New Roman"/>
          <w:sz w:val="24"/>
          <w:szCs w:val="24"/>
        </w:rPr>
      </w:pPr>
    </w:p>
    <w:p w:rsidR="003E3136" w:rsidRDefault="003E3136" w:rsidP="003E3136">
      <w:pPr>
        <w:spacing w:after="0" w:line="480" w:lineRule="auto"/>
        <w:ind w:firstLine="720"/>
        <w:jc w:val="both"/>
        <w:rPr>
          <w:rFonts w:ascii="Times New Roman" w:hAnsi="Times New Roman" w:cs="Times New Roman"/>
          <w:sz w:val="24"/>
          <w:szCs w:val="24"/>
        </w:rPr>
      </w:pPr>
    </w:p>
    <w:p w:rsidR="003E3136" w:rsidRDefault="003E3136" w:rsidP="003E3136">
      <w:pPr>
        <w:spacing w:after="0" w:line="480" w:lineRule="auto"/>
        <w:ind w:firstLine="720"/>
        <w:jc w:val="both"/>
        <w:rPr>
          <w:rFonts w:ascii="Times New Roman" w:hAnsi="Times New Roman" w:cs="Times New Roman"/>
          <w:sz w:val="24"/>
          <w:szCs w:val="24"/>
        </w:rPr>
      </w:pPr>
    </w:p>
    <w:p w:rsidR="000C0983" w:rsidRDefault="000C0983" w:rsidP="003E3136">
      <w:pPr>
        <w:spacing w:after="0" w:line="480" w:lineRule="auto"/>
        <w:ind w:firstLine="720"/>
        <w:jc w:val="both"/>
        <w:rPr>
          <w:rFonts w:ascii="Times New Roman" w:hAnsi="Times New Roman" w:cs="Times New Roman"/>
          <w:sz w:val="24"/>
          <w:szCs w:val="24"/>
        </w:rPr>
      </w:pPr>
    </w:p>
    <w:p w:rsidR="000C0983" w:rsidRDefault="000C0983" w:rsidP="003E3136">
      <w:pPr>
        <w:spacing w:after="0" w:line="480" w:lineRule="auto"/>
        <w:ind w:firstLine="720"/>
        <w:jc w:val="both"/>
        <w:rPr>
          <w:rFonts w:ascii="Times New Roman" w:hAnsi="Times New Roman" w:cs="Times New Roman"/>
          <w:sz w:val="24"/>
          <w:szCs w:val="24"/>
        </w:rPr>
      </w:pPr>
    </w:p>
    <w:p w:rsidR="000C0983" w:rsidRDefault="000C0983" w:rsidP="003E3136">
      <w:pPr>
        <w:spacing w:after="0" w:line="480" w:lineRule="auto"/>
        <w:ind w:firstLine="720"/>
        <w:jc w:val="both"/>
        <w:rPr>
          <w:rFonts w:ascii="Times New Roman" w:hAnsi="Times New Roman" w:cs="Times New Roman"/>
          <w:sz w:val="24"/>
          <w:szCs w:val="24"/>
        </w:rPr>
      </w:pPr>
    </w:p>
    <w:p w:rsidR="003E3136" w:rsidRPr="00893225" w:rsidRDefault="003E3136" w:rsidP="000C0983">
      <w:pPr>
        <w:spacing w:after="0" w:line="480" w:lineRule="auto"/>
        <w:jc w:val="both"/>
        <w:rPr>
          <w:rFonts w:ascii="Times New Roman" w:hAnsi="Times New Roman" w:cs="Times New Roman"/>
          <w:sz w:val="24"/>
          <w:szCs w:val="24"/>
        </w:rPr>
      </w:pPr>
    </w:p>
    <w:p w:rsidR="003E3136" w:rsidRPr="00893225" w:rsidRDefault="003E3136" w:rsidP="003E3136">
      <w:pPr>
        <w:spacing w:after="0" w:line="480" w:lineRule="auto"/>
        <w:jc w:val="center"/>
        <w:rPr>
          <w:rFonts w:ascii="Times New Roman" w:hAnsi="Times New Roman" w:cs="Times New Roman"/>
          <w:b/>
          <w:sz w:val="24"/>
          <w:szCs w:val="24"/>
        </w:rPr>
      </w:pPr>
      <w:r w:rsidRPr="00893225">
        <w:rPr>
          <w:rFonts w:ascii="Times New Roman" w:hAnsi="Times New Roman" w:cs="Times New Roman"/>
          <w:b/>
          <w:sz w:val="24"/>
          <w:szCs w:val="24"/>
        </w:rPr>
        <w:lastRenderedPageBreak/>
        <w:t>BAB V</w:t>
      </w:r>
    </w:p>
    <w:p w:rsidR="003E3136" w:rsidRPr="00893225" w:rsidRDefault="003E3136" w:rsidP="003E3136">
      <w:pPr>
        <w:spacing w:after="0" w:line="480" w:lineRule="auto"/>
        <w:ind w:firstLine="720"/>
        <w:jc w:val="center"/>
        <w:rPr>
          <w:rFonts w:ascii="Times New Roman" w:hAnsi="Times New Roman" w:cs="Times New Roman"/>
          <w:sz w:val="24"/>
          <w:szCs w:val="24"/>
        </w:rPr>
      </w:pPr>
      <w:r w:rsidRPr="00893225">
        <w:rPr>
          <w:rFonts w:ascii="Times New Roman" w:hAnsi="Times New Roman" w:cs="Times New Roman"/>
          <w:b/>
          <w:sz w:val="24"/>
          <w:szCs w:val="24"/>
        </w:rPr>
        <w:t>KESIMPULAN DAN SARAN</w:t>
      </w:r>
    </w:p>
    <w:p w:rsidR="003E3136" w:rsidRPr="00893225" w:rsidRDefault="003E3136" w:rsidP="003E3136">
      <w:pPr>
        <w:spacing w:after="0" w:line="480" w:lineRule="auto"/>
        <w:ind w:left="-426"/>
        <w:jc w:val="both"/>
        <w:rPr>
          <w:rFonts w:ascii="Times New Roman" w:hAnsi="Times New Roman" w:cs="Times New Roman"/>
          <w:b/>
          <w:sz w:val="24"/>
          <w:szCs w:val="24"/>
        </w:rPr>
      </w:pPr>
      <w:r w:rsidRPr="00893225">
        <w:rPr>
          <w:rFonts w:ascii="Times New Roman" w:hAnsi="Times New Roman" w:cs="Times New Roman"/>
          <w:b/>
          <w:sz w:val="24"/>
          <w:szCs w:val="24"/>
        </w:rPr>
        <w:t>5.1 Kesimpulan</w:t>
      </w:r>
    </w:p>
    <w:p w:rsidR="003E3136" w:rsidRPr="00893225" w:rsidRDefault="003E3136" w:rsidP="003E3136">
      <w:pPr>
        <w:spacing w:after="0" w:line="480" w:lineRule="auto"/>
        <w:jc w:val="both"/>
        <w:rPr>
          <w:rFonts w:ascii="Times New Roman" w:hAnsi="Times New Roman" w:cs="Times New Roman"/>
          <w:b/>
          <w:sz w:val="24"/>
          <w:szCs w:val="24"/>
          <w:lang w:val="en-ID"/>
        </w:rPr>
      </w:pPr>
      <w:r w:rsidRPr="00893225">
        <w:rPr>
          <w:rFonts w:ascii="Times New Roman" w:hAnsi="Times New Roman" w:cs="Times New Roman"/>
          <w:sz w:val="24"/>
          <w:szCs w:val="24"/>
        </w:rPr>
        <w:tab/>
        <w:t xml:space="preserve">Dari hasil penelitian yang di lakukan di kantor desa di Kecamatan Tilamuta, populasi dan sampel yaitu seluruh aparat desa yang terdiri dari Kepala desa, sekertaris desa dan bendahara desa sebanyak 36 responden setelah dilakukan uji hipotesis persamaan regresi sederhana </w:t>
      </w:r>
      <w:r w:rsidRPr="00893225">
        <w:rPr>
          <w:rFonts w:ascii="Times New Roman" w:hAnsi="Times New Roman" w:cs="Times New Roman"/>
          <w:sz w:val="24"/>
          <w:szCs w:val="24"/>
          <w:lang w:val="en-ID"/>
        </w:rPr>
        <w:t>Y= 0.368+0.986X</w:t>
      </w:r>
      <w:r w:rsidRPr="00893225">
        <w:rPr>
          <w:rFonts w:ascii="Times New Roman" w:hAnsi="Times New Roman" w:cs="Times New Roman"/>
          <w:sz w:val="24"/>
          <w:szCs w:val="24"/>
          <w:vertAlign w:val="subscript"/>
          <w:lang w:val="en-ID"/>
        </w:rPr>
        <w:t>1</w:t>
      </w:r>
      <w:r w:rsidRPr="00893225">
        <w:rPr>
          <w:rFonts w:ascii="Times New Roman" w:hAnsi="Times New Roman" w:cs="Times New Roman"/>
          <w:sz w:val="24"/>
          <w:szCs w:val="24"/>
          <w:lang w:val="en-ID"/>
        </w:rPr>
        <w:t>+e. maka dapat ditarik kesimpulan bahwa pengelolaan keuangan desa berpengaruh signifikan terhadap Sisa Lebih Penggunaan Anggaran (SiLPA). Semakin tinggi Pengelolaaan Keuangan Desa maka semakin baik Sisa Lebih Penggunaan Anggaran (SiLPA) dimana Sisa anggaran digunakan untuk mendanai kegiatan selanjutnya yang belum terselesaikan ataupun program lain untuk pembangunan suatu desa.</w:t>
      </w:r>
      <w:r w:rsidRPr="00893225">
        <w:rPr>
          <w:rFonts w:ascii="Times New Roman" w:hAnsi="Times New Roman" w:cs="Times New Roman"/>
          <w:sz w:val="24"/>
          <w:szCs w:val="24"/>
          <w:lang w:val="en-ID"/>
        </w:rPr>
        <w:tab/>
      </w:r>
    </w:p>
    <w:p w:rsidR="003E3136" w:rsidRPr="00893225" w:rsidRDefault="003E3136" w:rsidP="003E3136">
      <w:pPr>
        <w:spacing w:after="0" w:line="480" w:lineRule="auto"/>
        <w:ind w:left="-284"/>
        <w:jc w:val="both"/>
        <w:rPr>
          <w:rFonts w:ascii="Times New Roman" w:hAnsi="Times New Roman" w:cs="Times New Roman"/>
          <w:b/>
          <w:sz w:val="24"/>
          <w:szCs w:val="24"/>
          <w:lang w:val="en-ID"/>
        </w:rPr>
      </w:pPr>
      <w:r w:rsidRPr="00893225">
        <w:rPr>
          <w:rFonts w:ascii="Times New Roman" w:hAnsi="Times New Roman" w:cs="Times New Roman"/>
          <w:b/>
          <w:sz w:val="24"/>
          <w:szCs w:val="24"/>
          <w:lang w:val="en-ID"/>
        </w:rPr>
        <w:t>5.2 Saran</w:t>
      </w:r>
    </w:p>
    <w:p w:rsidR="003E3136" w:rsidRPr="00893225" w:rsidRDefault="003E3136" w:rsidP="003E3136">
      <w:pPr>
        <w:spacing w:after="0" w:line="480" w:lineRule="auto"/>
        <w:ind w:firstLine="720"/>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Berdasarkan hasil penelitian yang dilakukan mengenai pengaruh pengelolaan keuangan desa terhadap Sisa Lebih Penggunaan Anggaran (SiLPA) di </w:t>
      </w:r>
      <w:proofErr w:type="gramStart"/>
      <w:r w:rsidRPr="00893225">
        <w:rPr>
          <w:rFonts w:ascii="Times New Roman" w:hAnsi="Times New Roman" w:cs="Times New Roman"/>
          <w:sz w:val="24"/>
          <w:szCs w:val="24"/>
          <w:lang w:val="en-ID"/>
        </w:rPr>
        <w:t>kantor</w:t>
      </w:r>
      <w:proofErr w:type="gramEnd"/>
      <w:r w:rsidRPr="00893225">
        <w:rPr>
          <w:rFonts w:ascii="Times New Roman" w:hAnsi="Times New Roman" w:cs="Times New Roman"/>
          <w:sz w:val="24"/>
          <w:szCs w:val="24"/>
          <w:lang w:val="en-ID"/>
        </w:rPr>
        <w:t xml:space="preserve"> desa di Kecamatan Tilamuta Kab. Boalemo, maka hal-hal yang dapat disarankan sebagai berikut:</w:t>
      </w:r>
    </w:p>
    <w:p w:rsidR="003E3136" w:rsidRPr="00893225" w:rsidRDefault="003E3136" w:rsidP="003E3136">
      <w:pPr>
        <w:spacing w:after="0" w:line="480" w:lineRule="auto"/>
        <w:ind w:left="426" w:hanging="34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 xml:space="preserve">1. Sisa anggaran yang ada digunakan sebaik mungkin agar anggaran </w:t>
      </w:r>
      <w:proofErr w:type="gramStart"/>
      <w:r w:rsidRPr="00893225">
        <w:rPr>
          <w:rFonts w:ascii="Times New Roman" w:hAnsi="Times New Roman" w:cs="Times New Roman"/>
          <w:sz w:val="24"/>
          <w:szCs w:val="24"/>
          <w:lang w:val="en-ID"/>
        </w:rPr>
        <w:t>yang  tersisa</w:t>
      </w:r>
      <w:proofErr w:type="gramEnd"/>
      <w:r w:rsidRPr="00893225">
        <w:rPr>
          <w:rFonts w:ascii="Times New Roman" w:hAnsi="Times New Roman" w:cs="Times New Roman"/>
          <w:sz w:val="24"/>
          <w:szCs w:val="24"/>
          <w:lang w:val="en-ID"/>
        </w:rPr>
        <w:t xml:space="preserve"> mampu mensejahterakan masyarakat itu sendiri.</w:t>
      </w:r>
    </w:p>
    <w:p w:rsidR="003E3136" w:rsidRPr="00893225" w:rsidRDefault="003E3136" w:rsidP="003E3136">
      <w:pPr>
        <w:spacing w:after="0" w:line="480" w:lineRule="auto"/>
        <w:ind w:left="426" w:hanging="349"/>
        <w:jc w:val="both"/>
        <w:rPr>
          <w:rFonts w:ascii="Times New Roman" w:hAnsi="Times New Roman" w:cs="Times New Roman"/>
          <w:sz w:val="24"/>
          <w:szCs w:val="24"/>
          <w:lang w:val="en-ID"/>
        </w:rPr>
      </w:pPr>
      <w:r w:rsidRPr="00893225">
        <w:rPr>
          <w:rFonts w:ascii="Times New Roman" w:hAnsi="Times New Roman" w:cs="Times New Roman"/>
          <w:sz w:val="24"/>
          <w:szCs w:val="24"/>
          <w:lang w:val="en-ID"/>
        </w:rPr>
        <w:t>2. Penelitian selanjutnya sebaiknya dapat lebih menambah responden, sehingga bisa mendapat data yang lebih akurat.</w:t>
      </w:r>
    </w:p>
    <w:p w:rsidR="003E3136" w:rsidRPr="00D04F53" w:rsidRDefault="003E3136" w:rsidP="003E3136">
      <w:pPr>
        <w:spacing w:after="0" w:line="480" w:lineRule="auto"/>
        <w:jc w:val="both"/>
        <w:rPr>
          <w:rFonts w:ascii="Times New Roman" w:hAnsi="Times New Roman" w:cs="Times New Roman"/>
          <w:b/>
          <w:sz w:val="24"/>
          <w:szCs w:val="24"/>
        </w:rPr>
      </w:pPr>
    </w:p>
    <w:p w:rsidR="007F419E" w:rsidRPr="007F419E" w:rsidRDefault="007F419E" w:rsidP="007F419E">
      <w:pPr>
        <w:tabs>
          <w:tab w:val="left" w:pos="3500"/>
        </w:tabs>
        <w:spacing w:after="0" w:line="360" w:lineRule="auto"/>
        <w:jc w:val="center"/>
        <w:rPr>
          <w:rFonts w:ascii="Times New Roman" w:hAnsi="Times New Roman" w:cs="Times New Roman"/>
          <w:b/>
          <w:sz w:val="24"/>
          <w:szCs w:val="24"/>
        </w:rPr>
      </w:pPr>
      <w:r w:rsidRPr="002034F2">
        <w:rPr>
          <w:rFonts w:ascii="Times New Roman" w:hAnsi="Times New Roman" w:cs="Times New Roman"/>
          <w:b/>
          <w:sz w:val="24"/>
          <w:szCs w:val="24"/>
        </w:rPr>
        <w:lastRenderedPageBreak/>
        <w:t>DAFTAR PUSTAKA</w:t>
      </w:r>
    </w:p>
    <w:p w:rsidR="007F419E" w:rsidRPr="00FB095C" w:rsidRDefault="007F419E" w:rsidP="007F419E">
      <w:pPr>
        <w:rPr>
          <w:rFonts w:ascii="Times New Roman" w:hAnsi="Times New Roman" w:cs="Times New Roman"/>
          <w:sz w:val="24"/>
          <w:szCs w:val="24"/>
          <w:shd w:val="clear" w:color="auto" w:fill="FFFFFF"/>
        </w:rPr>
      </w:pPr>
      <w:proofErr w:type="gramStart"/>
      <w:r w:rsidRPr="00FB095C">
        <w:rPr>
          <w:rFonts w:ascii="Times New Roman" w:hAnsi="Times New Roman" w:cs="Times New Roman"/>
          <w:sz w:val="24"/>
          <w:szCs w:val="24"/>
          <w:shd w:val="clear" w:color="auto" w:fill="FFFFFF"/>
        </w:rPr>
        <w:t>Anthony, R. N., &amp; Govindarajan, V. (2005).</w:t>
      </w:r>
      <w:proofErr w:type="gramEnd"/>
      <w:r w:rsidRPr="00FB095C">
        <w:rPr>
          <w:rFonts w:ascii="Times New Roman" w:hAnsi="Times New Roman" w:cs="Times New Roman"/>
          <w:sz w:val="24"/>
          <w:szCs w:val="24"/>
          <w:shd w:val="clear" w:color="auto" w:fill="FFFFFF"/>
        </w:rPr>
        <w:t xml:space="preserve"> Management control system: Sistem pengendalian manajemen. </w:t>
      </w:r>
      <w:r w:rsidRPr="00FB095C">
        <w:rPr>
          <w:rFonts w:ascii="Times New Roman" w:hAnsi="Times New Roman" w:cs="Times New Roman"/>
          <w:i/>
          <w:iCs/>
          <w:sz w:val="24"/>
          <w:szCs w:val="24"/>
          <w:shd w:val="clear" w:color="auto" w:fill="FFFFFF"/>
        </w:rPr>
        <w:t>Jakarta: Salemba Empat</w:t>
      </w:r>
      <w:r w:rsidRPr="00FB095C">
        <w:rPr>
          <w:rFonts w:ascii="Times New Roman" w:hAnsi="Times New Roman" w:cs="Times New Roman"/>
          <w:sz w:val="24"/>
          <w:szCs w:val="24"/>
          <w:shd w:val="clear" w:color="auto" w:fill="FFFFFF"/>
        </w:rPr>
        <w:t>.</w:t>
      </w:r>
    </w:p>
    <w:p w:rsidR="007F419E" w:rsidRPr="00FB095C" w:rsidRDefault="007F419E" w:rsidP="007F419E">
      <w:pPr>
        <w:rPr>
          <w:rFonts w:ascii="Times New Roman" w:hAnsi="Times New Roman" w:cs="Times New Roman"/>
          <w:sz w:val="24"/>
          <w:szCs w:val="24"/>
          <w:shd w:val="clear" w:color="auto" w:fill="FFFFFF"/>
        </w:rPr>
      </w:pPr>
      <w:r w:rsidRPr="00FB095C">
        <w:rPr>
          <w:rFonts w:ascii="Times New Roman" w:hAnsi="Times New Roman" w:cs="Times New Roman"/>
          <w:sz w:val="24"/>
          <w:szCs w:val="24"/>
          <w:shd w:val="clear" w:color="auto" w:fill="FFFFFF"/>
        </w:rPr>
        <w:t xml:space="preserve">Ghozali, I. (2016). </w:t>
      </w:r>
      <w:proofErr w:type="gramStart"/>
      <w:r w:rsidRPr="00FB095C">
        <w:rPr>
          <w:rFonts w:ascii="Times New Roman" w:hAnsi="Times New Roman" w:cs="Times New Roman"/>
          <w:sz w:val="24"/>
          <w:szCs w:val="24"/>
          <w:shd w:val="clear" w:color="auto" w:fill="FFFFFF"/>
        </w:rPr>
        <w:t>Aplikasi Analisis Multivariete IBM SPSS 23.</w:t>
      </w:r>
      <w:proofErr w:type="gramEnd"/>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Badan Penerbit Universitas Diponegoro, Semarang</w:t>
      </w:r>
      <w:r w:rsidRPr="00FB095C">
        <w:rPr>
          <w:rFonts w:ascii="Times New Roman" w:hAnsi="Times New Roman" w:cs="Times New Roman"/>
          <w:sz w:val="24"/>
          <w:szCs w:val="24"/>
          <w:shd w:val="clear" w:color="auto" w:fill="FFFFFF"/>
        </w:rPr>
        <w:t>.</w:t>
      </w:r>
    </w:p>
    <w:p w:rsidR="007F419E" w:rsidRPr="00FB095C" w:rsidRDefault="007F419E" w:rsidP="007F419E">
      <w:pPr>
        <w:rPr>
          <w:rFonts w:ascii="Times New Roman" w:hAnsi="Times New Roman" w:cs="Times New Roman"/>
          <w:sz w:val="24"/>
          <w:szCs w:val="24"/>
          <w:shd w:val="clear" w:color="auto" w:fill="FFFFFF"/>
        </w:rPr>
      </w:pPr>
      <w:proofErr w:type="gramStart"/>
      <w:r w:rsidRPr="00FB095C">
        <w:rPr>
          <w:rFonts w:ascii="Times New Roman" w:hAnsi="Times New Roman" w:cs="Times New Roman"/>
          <w:sz w:val="24"/>
          <w:szCs w:val="24"/>
          <w:shd w:val="clear" w:color="auto" w:fill="FFFFFF"/>
        </w:rPr>
        <w:t>Hakim, A. R. (2016).</w:t>
      </w:r>
      <w:proofErr w:type="gramEnd"/>
      <w:r w:rsidRPr="00FB095C">
        <w:rPr>
          <w:rFonts w:ascii="Times New Roman" w:hAnsi="Times New Roman" w:cs="Times New Roman"/>
          <w:sz w:val="24"/>
          <w:szCs w:val="24"/>
          <w:shd w:val="clear" w:color="auto" w:fill="FFFFFF"/>
        </w:rPr>
        <w:t> </w:t>
      </w:r>
      <w:proofErr w:type="gramStart"/>
      <w:r w:rsidRPr="00FB095C">
        <w:rPr>
          <w:rFonts w:ascii="Times New Roman" w:hAnsi="Times New Roman" w:cs="Times New Roman"/>
          <w:i/>
          <w:iCs/>
          <w:sz w:val="24"/>
          <w:szCs w:val="24"/>
          <w:shd w:val="clear" w:color="auto" w:fill="FFFFFF"/>
        </w:rPr>
        <w:t>Identifikasi Faktor-Faktor Yang Menyebabkan Sisa Lebih Perhitungan Anggaran (Studi Kasus Pada Pemerintah Kota Yogyakarta Dan Pemerintah Kabupaten Kulon Progo)</w:t>
      </w:r>
      <w:r w:rsidRPr="00FB095C">
        <w:rPr>
          <w:rFonts w:ascii="Times New Roman" w:hAnsi="Times New Roman" w:cs="Times New Roman"/>
          <w:sz w:val="24"/>
          <w:szCs w:val="24"/>
          <w:shd w:val="clear" w:color="auto" w:fill="FFFFFF"/>
        </w:rPr>
        <w:t> (Doctoral dissertation, Tesis).</w:t>
      </w:r>
      <w:proofErr w:type="gramEnd"/>
    </w:p>
    <w:p w:rsidR="007F419E" w:rsidRPr="00FB095C" w:rsidRDefault="007F419E" w:rsidP="007F419E">
      <w:pPr>
        <w:spacing w:after="0" w:line="360" w:lineRule="auto"/>
        <w:ind w:left="567" w:hanging="567"/>
        <w:jc w:val="both"/>
        <w:rPr>
          <w:rFonts w:ascii="Times New Roman" w:hAnsi="Times New Roman" w:cs="Times New Roman"/>
          <w:sz w:val="24"/>
          <w:szCs w:val="24"/>
        </w:rPr>
      </w:pPr>
      <w:proofErr w:type="gramStart"/>
      <w:r w:rsidRPr="00FB095C">
        <w:rPr>
          <w:rFonts w:ascii="Times New Roman" w:hAnsi="Times New Roman" w:cs="Times New Roman"/>
          <w:sz w:val="24"/>
          <w:szCs w:val="24"/>
          <w:shd w:val="clear" w:color="auto" w:fill="FFFFFF"/>
        </w:rPr>
        <w:t>INDONESIA, P. M. D. N. R., &amp; DESA, P. K. (2018).</w:t>
      </w:r>
      <w:proofErr w:type="gramEnd"/>
      <w:r w:rsidRPr="00FB095C">
        <w:rPr>
          <w:rFonts w:ascii="Times New Roman" w:hAnsi="Times New Roman" w:cs="Times New Roman"/>
          <w:sz w:val="24"/>
          <w:szCs w:val="24"/>
          <w:shd w:val="clear" w:color="auto" w:fill="FFFFFF"/>
        </w:rPr>
        <w:t xml:space="preserve"> MENTERI DALAM NEGERI REPUBLIK INDONESIA.</w:t>
      </w:r>
    </w:p>
    <w:p w:rsidR="007F419E" w:rsidRPr="00FB095C" w:rsidRDefault="007F419E" w:rsidP="007F419E">
      <w:pPr>
        <w:spacing w:after="0" w:line="360" w:lineRule="auto"/>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INDONESIA, P. R. (2015). PERATURAN PEMERINTAH REPUBLIK INDONESIA NOMOR 30 TAHUN 2015 TENT ANG PERUBAHAN KETUJUH BELAS ATAS PERATURAN PEMERINTAH NOMOR 7 TAHUN 1977 TENTANG PERATURAN GAJI.</w:t>
      </w:r>
    </w:p>
    <w:p w:rsidR="007F419E" w:rsidRPr="00FB095C" w:rsidRDefault="007F419E" w:rsidP="007F419E">
      <w:pPr>
        <w:tabs>
          <w:tab w:val="left" w:pos="709"/>
        </w:tabs>
        <w:spacing w:after="0"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 xml:space="preserve">Indonesia, R. (2007). </w:t>
      </w:r>
      <w:proofErr w:type="gramStart"/>
      <w:r w:rsidRPr="00FB095C">
        <w:rPr>
          <w:rFonts w:ascii="Times New Roman" w:hAnsi="Times New Roman" w:cs="Times New Roman"/>
          <w:sz w:val="24"/>
          <w:szCs w:val="24"/>
          <w:shd w:val="clear" w:color="auto" w:fill="FFFFFF"/>
        </w:rPr>
        <w:t>Peraturan Menteri Dalam Negeri Nomor 37 Tahun 2007 tentang.</w:t>
      </w:r>
      <w:proofErr w:type="gramEnd"/>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Pedoman Pengelolaan Keuangan Desa</w:t>
      </w:r>
      <w:r w:rsidRPr="00FB095C">
        <w:rPr>
          <w:rFonts w:ascii="Times New Roman" w:hAnsi="Times New Roman" w:cs="Times New Roman"/>
          <w:sz w:val="24"/>
          <w:szCs w:val="24"/>
          <w:shd w:val="clear" w:color="auto" w:fill="FFFFFF"/>
        </w:rPr>
        <w:t>.</w:t>
      </w:r>
    </w:p>
    <w:p w:rsidR="007F419E" w:rsidRPr="00FB095C" w:rsidRDefault="007F419E" w:rsidP="007F419E">
      <w:pPr>
        <w:spacing w:after="0" w:line="360" w:lineRule="auto"/>
        <w:jc w:val="both"/>
        <w:rPr>
          <w:rFonts w:ascii="Times New Roman" w:hAnsi="Times New Roman" w:cs="Times New Roman"/>
          <w:sz w:val="24"/>
          <w:szCs w:val="24"/>
          <w:shd w:val="clear" w:color="auto" w:fill="FFFFFF"/>
        </w:rPr>
      </w:pPr>
      <w:r w:rsidRPr="00FB095C">
        <w:rPr>
          <w:rFonts w:ascii="Times New Roman" w:hAnsi="Times New Roman" w:cs="Times New Roman"/>
          <w:sz w:val="24"/>
          <w:szCs w:val="24"/>
          <w:shd w:val="clear" w:color="auto" w:fill="FFFFFF"/>
        </w:rPr>
        <w:t xml:space="preserve">Indonesia, S. N. R. (2014). </w:t>
      </w:r>
      <w:proofErr w:type="gramStart"/>
      <w:r w:rsidRPr="00FB095C">
        <w:rPr>
          <w:rFonts w:ascii="Times New Roman" w:hAnsi="Times New Roman" w:cs="Times New Roman"/>
          <w:sz w:val="24"/>
          <w:szCs w:val="24"/>
          <w:shd w:val="clear" w:color="auto" w:fill="FFFFFF"/>
        </w:rPr>
        <w:t>Peraturan Pemerintah Nomor 60 Tahun 2014 tentang Dana Desa yang Bersumber dari Anggaran Pendapatan dan Belanja Negara.</w:t>
      </w:r>
      <w:proofErr w:type="gramEnd"/>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Jakarta (ID): Setneg RI</w:t>
      </w:r>
      <w:r w:rsidRPr="00FB095C">
        <w:rPr>
          <w:rFonts w:ascii="Times New Roman" w:hAnsi="Times New Roman" w:cs="Times New Roman"/>
          <w:sz w:val="24"/>
          <w:szCs w:val="24"/>
          <w:shd w:val="clear" w:color="auto" w:fill="FFFFFF"/>
        </w:rPr>
        <w:t>.</w:t>
      </w:r>
    </w:p>
    <w:p w:rsidR="007F419E" w:rsidRPr="00FB095C" w:rsidRDefault="007F419E" w:rsidP="007F419E">
      <w:pPr>
        <w:rPr>
          <w:rFonts w:ascii="Times New Roman" w:hAnsi="Times New Roman" w:cs="Times New Roman"/>
          <w:sz w:val="24"/>
          <w:szCs w:val="24"/>
          <w:shd w:val="clear" w:color="auto" w:fill="FFFFFF"/>
        </w:rPr>
      </w:pPr>
      <w:proofErr w:type="gramStart"/>
      <w:r w:rsidRPr="00FB095C">
        <w:rPr>
          <w:rFonts w:ascii="Times New Roman" w:hAnsi="Times New Roman" w:cs="Times New Roman"/>
          <w:sz w:val="24"/>
          <w:szCs w:val="24"/>
          <w:shd w:val="clear" w:color="auto" w:fill="FFFFFF"/>
        </w:rPr>
        <w:t>Kusnandar, S. (2012).</w:t>
      </w:r>
      <w:proofErr w:type="gramEnd"/>
      <w:r w:rsidRPr="00FB095C">
        <w:rPr>
          <w:rFonts w:ascii="Times New Roman" w:hAnsi="Times New Roman" w:cs="Times New Roman"/>
          <w:sz w:val="24"/>
          <w:szCs w:val="24"/>
          <w:shd w:val="clear" w:color="auto" w:fill="FFFFFF"/>
        </w:rPr>
        <w:t xml:space="preserve"> </w:t>
      </w:r>
      <w:proofErr w:type="gramStart"/>
      <w:r w:rsidRPr="00FB095C">
        <w:rPr>
          <w:rFonts w:ascii="Times New Roman" w:hAnsi="Times New Roman" w:cs="Times New Roman"/>
          <w:sz w:val="24"/>
          <w:szCs w:val="24"/>
          <w:shd w:val="clear" w:color="auto" w:fill="FFFFFF"/>
        </w:rPr>
        <w:t>Dodik.</w:t>
      </w:r>
      <w:proofErr w:type="gramEnd"/>
      <w:r w:rsidRPr="00FB095C">
        <w:rPr>
          <w:rFonts w:ascii="Times New Roman" w:hAnsi="Times New Roman" w:cs="Times New Roman"/>
          <w:sz w:val="24"/>
          <w:szCs w:val="24"/>
          <w:shd w:val="clear" w:color="auto" w:fill="FFFFFF"/>
        </w:rPr>
        <w:t xml:space="preserve"> 2012. </w:t>
      </w:r>
      <w:r w:rsidRPr="00FB095C">
        <w:rPr>
          <w:rFonts w:ascii="Times New Roman" w:hAnsi="Times New Roman" w:cs="Times New Roman"/>
          <w:i/>
          <w:iCs/>
          <w:sz w:val="24"/>
          <w:szCs w:val="24"/>
          <w:shd w:val="clear" w:color="auto" w:fill="FFFFFF"/>
        </w:rPr>
        <w:t>Influence of General Allocation Fund, Local Original Income, Time Funding Over Budget and Area to Capital Expenditure</w:t>
      </w:r>
      <w:r w:rsidRPr="00FB095C">
        <w:rPr>
          <w:rFonts w:ascii="Times New Roman" w:hAnsi="Times New Roman" w:cs="Times New Roman"/>
          <w:sz w:val="24"/>
          <w:szCs w:val="24"/>
          <w:shd w:val="clear" w:color="auto" w:fill="FFFFFF"/>
        </w:rPr>
        <w:t>.</w:t>
      </w:r>
    </w:p>
    <w:p w:rsidR="007F419E" w:rsidRPr="00FB095C" w:rsidRDefault="007F419E" w:rsidP="007F419E">
      <w:pPr>
        <w:tabs>
          <w:tab w:val="left" w:pos="709"/>
        </w:tabs>
        <w:spacing w:after="0"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 xml:space="preserve">Mursyidi, A. (2013). </w:t>
      </w:r>
      <w:proofErr w:type="gramStart"/>
      <w:r w:rsidRPr="00FB095C">
        <w:rPr>
          <w:rFonts w:ascii="Times New Roman" w:hAnsi="Times New Roman" w:cs="Times New Roman"/>
          <w:sz w:val="24"/>
          <w:szCs w:val="24"/>
          <w:shd w:val="clear" w:color="auto" w:fill="FFFFFF"/>
        </w:rPr>
        <w:t>The role of chemical analysis in the halal authentication of food and pharmaceutical products.</w:t>
      </w:r>
      <w:proofErr w:type="gramEnd"/>
      <w:r w:rsidRPr="00FB095C">
        <w:rPr>
          <w:rFonts w:ascii="Times New Roman" w:hAnsi="Times New Roman" w:cs="Times New Roman"/>
          <w:sz w:val="24"/>
          <w:szCs w:val="24"/>
          <w:shd w:val="clear" w:color="auto" w:fill="FFFFFF"/>
        </w:rPr>
        <w:t> </w:t>
      </w:r>
      <w:proofErr w:type="gramStart"/>
      <w:r w:rsidRPr="00FB095C">
        <w:rPr>
          <w:rFonts w:ascii="Times New Roman" w:hAnsi="Times New Roman" w:cs="Times New Roman"/>
          <w:i/>
          <w:iCs/>
          <w:sz w:val="24"/>
          <w:szCs w:val="24"/>
          <w:shd w:val="clear" w:color="auto" w:fill="FFFFFF"/>
        </w:rPr>
        <w:t>Journal of Food and Pharmaceutical Sciences</w:t>
      </w:r>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1</w:t>
      </w:r>
      <w:r w:rsidRPr="00FB095C">
        <w:rPr>
          <w:rFonts w:ascii="Times New Roman" w:hAnsi="Times New Roman" w:cs="Times New Roman"/>
          <w:sz w:val="24"/>
          <w:szCs w:val="24"/>
          <w:shd w:val="clear" w:color="auto" w:fill="FFFFFF"/>
        </w:rPr>
        <w:t>(1).</w:t>
      </w:r>
      <w:proofErr w:type="gramEnd"/>
    </w:p>
    <w:p w:rsidR="007F419E" w:rsidRPr="00FB095C" w:rsidRDefault="007F419E" w:rsidP="007F419E">
      <w:pPr>
        <w:spacing w:after="0" w:line="360" w:lineRule="auto"/>
        <w:ind w:left="567" w:hanging="567"/>
        <w:jc w:val="both"/>
        <w:rPr>
          <w:rFonts w:ascii="Times New Roman" w:hAnsi="Times New Roman" w:cs="Times New Roman"/>
          <w:sz w:val="24"/>
          <w:szCs w:val="24"/>
        </w:rPr>
      </w:pPr>
      <w:proofErr w:type="gramStart"/>
      <w:r w:rsidRPr="00FB095C">
        <w:rPr>
          <w:rFonts w:ascii="Times New Roman" w:hAnsi="Times New Roman" w:cs="Times New Roman"/>
          <w:sz w:val="24"/>
          <w:szCs w:val="24"/>
          <w:shd w:val="clear" w:color="auto" w:fill="FFFFFF"/>
        </w:rPr>
        <w:t>Nana, S. Ibrahim, 2001 Penelitian dan Penilaian Pendidikan.</w:t>
      </w:r>
      <w:proofErr w:type="gramEnd"/>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Bandung: sinar Baru Algensindo</w:t>
      </w:r>
      <w:r w:rsidRPr="00FB095C">
        <w:rPr>
          <w:rFonts w:ascii="Times New Roman" w:hAnsi="Times New Roman" w:cs="Times New Roman"/>
          <w:sz w:val="24"/>
          <w:szCs w:val="24"/>
          <w:shd w:val="clear" w:color="auto" w:fill="FFFFFF"/>
        </w:rPr>
        <w:t>.</w:t>
      </w:r>
    </w:p>
    <w:p w:rsidR="007F419E" w:rsidRPr="00FB095C" w:rsidRDefault="007F419E" w:rsidP="007F419E">
      <w:pPr>
        <w:spacing w:after="0" w:line="360" w:lineRule="auto"/>
        <w:ind w:left="567" w:hanging="567"/>
        <w:jc w:val="both"/>
        <w:rPr>
          <w:rFonts w:ascii="Times New Roman" w:hAnsi="Times New Roman" w:cs="Times New Roman"/>
          <w:sz w:val="24"/>
          <w:szCs w:val="24"/>
        </w:rPr>
      </w:pPr>
      <w:proofErr w:type="gramStart"/>
      <w:r w:rsidRPr="00FB095C">
        <w:rPr>
          <w:rFonts w:ascii="Times New Roman" w:hAnsi="Times New Roman" w:cs="Times New Roman"/>
          <w:sz w:val="24"/>
          <w:szCs w:val="24"/>
          <w:shd w:val="clear" w:color="auto" w:fill="FFFFFF"/>
        </w:rPr>
        <w:t>Nazir, M. (2003).</w:t>
      </w:r>
      <w:proofErr w:type="gramEnd"/>
      <w:r w:rsidRPr="00FB095C">
        <w:rPr>
          <w:rFonts w:ascii="Times New Roman" w:hAnsi="Times New Roman" w:cs="Times New Roman"/>
          <w:sz w:val="24"/>
          <w:szCs w:val="24"/>
          <w:shd w:val="clear" w:color="auto" w:fill="FFFFFF"/>
        </w:rPr>
        <w:t xml:space="preserve"> Metode Penelitian, Ghalia Indonesia. </w:t>
      </w:r>
      <w:r w:rsidRPr="00FB095C">
        <w:rPr>
          <w:rFonts w:ascii="Times New Roman" w:hAnsi="Times New Roman" w:cs="Times New Roman"/>
          <w:i/>
          <w:iCs/>
          <w:sz w:val="24"/>
          <w:szCs w:val="24"/>
          <w:shd w:val="clear" w:color="auto" w:fill="FFFFFF"/>
        </w:rPr>
        <w:t>Nuraini R, EKa</w:t>
      </w:r>
      <w:r w:rsidRPr="00FB095C">
        <w:rPr>
          <w:rFonts w:ascii="Times New Roman" w:hAnsi="Times New Roman" w:cs="Times New Roman"/>
          <w:sz w:val="24"/>
          <w:szCs w:val="24"/>
          <w:shd w:val="clear" w:color="auto" w:fill="FFFFFF"/>
        </w:rPr>
        <w:t>.</w:t>
      </w:r>
    </w:p>
    <w:p w:rsidR="007F419E" w:rsidRPr="00FB095C" w:rsidRDefault="007F419E" w:rsidP="007F419E">
      <w:pPr>
        <w:spacing w:after="0" w:line="360" w:lineRule="auto"/>
        <w:jc w:val="both"/>
        <w:rPr>
          <w:rFonts w:ascii="Times New Roman" w:hAnsi="Times New Roman" w:cs="Times New Roman"/>
          <w:sz w:val="24"/>
          <w:szCs w:val="24"/>
          <w:lang w:val="en-ID"/>
        </w:rPr>
      </w:pPr>
      <w:r w:rsidRPr="00FB095C">
        <w:rPr>
          <w:rFonts w:ascii="Times New Roman" w:hAnsi="Times New Roman" w:cs="Times New Roman"/>
          <w:sz w:val="24"/>
          <w:szCs w:val="24"/>
          <w:shd w:val="clear" w:color="auto" w:fill="FFFFFF"/>
        </w:rPr>
        <w:t>Nomor, P. M. K. (93). Tahun 2015 Tentang Tata Cara Pengalokasian. </w:t>
      </w:r>
      <w:r w:rsidRPr="00FB095C">
        <w:rPr>
          <w:rFonts w:ascii="Times New Roman" w:hAnsi="Times New Roman" w:cs="Times New Roman"/>
          <w:i/>
          <w:iCs/>
          <w:sz w:val="24"/>
          <w:szCs w:val="24"/>
          <w:shd w:val="clear" w:color="auto" w:fill="FFFFFF"/>
        </w:rPr>
        <w:t>Penyaluran, Penggunaan, Pemantauan dan Evaluasi Dana Desa</w:t>
      </w:r>
      <w:r w:rsidRPr="00FB095C">
        <w:rPr>
          <w:rFonts w:ascii="Times New Roman" w:hAnsi="Times New Roman" w:cs="Times New Roman"/>
          <w:sz w:val="24"/>
          <w:szCs w:val="24"/>
          <w:shd w:val="clear" w:color="auto" w:fill="FFFFFF"/>
        </w:rPr>
        <w:t>.</w:t>
      </w:r>
    </w:p>
    <w:p w:rsidR="007F419E" w:rsidRPr="00FB095C" w:rsidRDefault="007F419E" w:rsidP="007F419E">
      <w:pPr>
        <w:spacing w:after="0" w:line="360" w:lineRule="auto"/>
        <w:rPr>
          <w:rFonts w:ascii="Times New Roman" w:hAnsi="Times New Roman" w:cs="Times New Roman"/>
          <w:sz w:val="24"/>
          <w:szCs w:val="24"/>
        </w:rPr>
      </w:pPr>
      <w:proofErr w:type="gramStart"/>
      <w:r w:rsidRPr="00FB095C">
        <w:rPr>
          <w:rFonts w:ascii="Times New Roman" w:hAnsi="Times New Roman" w:cs="Times New Roman"/>
          <w:sz w:val="24"/>
          <w:szCs w:val="24"/>
          <w:shd w:val="clear" w:color="auto" w:fill="FFFFFF"/>
        </w:rPr>
        <w:t>Nomor, U. U. (32).</w:t>
      </w:r>
      <w:proofErr w:type="gramEnd"/>
      <w:r w:rsidRPr="00FB095C">
        <w:rPr>
          <w:rFonts w:ascii="Times New Roman" w:hAnsi="Times New Roman" w:cs="Times New Roman"/>
          <w:sz w:val="24"/>
          <w:szCs w:val="24"/>
          <w:shd w:val="clear" w:color="auto" w:fill="FFFFFF"/>
        </w:rPr>
        <w:t xml:space="preserve"> </w:t>
      </w:r>
      <w:proofErr w:type="gramStart"/>
      <w:r w:rsidRPr="00FB095C">
        <w:rPr>
          <w:rFonts w:ascii="Times New Roman" w:hAnsi="Times New Roman" w:cs="Times New Roman"/>
          <w:sz w:val="24"/>
          <w:szCs w:val="24"/>
          <w:shd w:val="clear" w:color="auto" w:fill="FFFFFF"/>
        </w:rPr>
        <w:t>tahun</w:t>
      </w:r>
      <w:proofErr w:type="gramEnd"/>
      <w:r w:rsidRPr="00FB095C">
        <w:rPr>
          <w:rFonts w:ascii="Times New Roman" w:hAnsi="Times New Roman" w:cs="Times New Roman"/>
          <w:sz w:val="24"/>
          <w:szCs w:val="24"/>
          <w:shd w:val="clear" w:color="auto" w:fill="FFFFFF"/>
        </w:rPr>
        <w:t xml:space="preserve"> (2004) tentang Pemerintahan Daerah.</w:t>
      </w:r>
    </w:p>
    <w:p w:rsidR="007F419E" w:rsidRPr="00FB095C" w:rsidRDefault="007F419E" w:rsidP="007F419E">
      <w:pPr>
        <w:rPr>
          <w:rFonts w:ascii="Times New Roman" w:hAnsi="Times New Roman" w:cs="Times New Roman"/>
          <w:sz w:val="24"/>
          <w:szCs w:val="24"/>
          <w:shd w:val="clear" w:color="auto" w:fill="FFFFFF"/>
        </w:rPr>
      </w:pPr>
      <w:r w:rsidRPr="00FB095C">
        <w:rPr>
          <w:rFonts w:ascii="Times New Roman" w:hAnsi="Times New Roman" w:cs="Times New Roman"/>
          <w:sz w:val="24"/>
          <w:szCs w:val="24"/>
          <w:shd w:val="clear" w:color="auto" w:fill="FFFFFF"/>
        </w:rPr>
        <w:lastRenderedPageBreak/>
        <w:t>Nurcholis, H. (2011). </w:t>
      </w:r>
      <w:proofErr w:type="gramStart"/>
      <w:r w:rsidRPr="00FB095C">
        <w:rPr>
          <w:rFonts w:ascii="Times New Roman" w:hAnsi="Times New Roman" w:cs="Times New Roman"/>
          <w:i/>
          <w:iCs/>
          <w:sz w:val="24"/>
          <w:szCs w:val="24"/>
          <w:shd w:val="clear" w:color="auto" w:fill="FFFFFF"/>
        </w:rPr>
        <w:t>Pertumbuhan &amp; penyelenggaraan pemerintahan desa</w:t>
      </w:r>
      <w:r w:rsidRPr="00FB095C">
        <w:rPr>
          <w:rFonts w:ascii="Times New Roman" w:hAnsi="Times New Roman" w:cs="Times New Roman"/>
          <w:sz w:val="24"/>
          <w:szCs w:val="24"/>
          <w:shd w:val="clear" w:color="auto" w:fill="FFFFFF"/>
        </w:rPr>
        <w:t>.</w:t>
      </w:r>
      <w:proofErr w:type="gramEnd"/>
      <w:r w:rsidRPr="00FB095C">
        <w:rPr>
          <w:rFonts w:ascii="Times New Roman" w:hAnsi="Times New Roman" w:cs="Times New Roman"/>
          <w:sz w:val="24"/>
          <w:szCs w:val="24"/>
          <w:shd w:val="clear" w:color="auto" w:fill="FFFFFF"/>
        </w:rPr>
        <w:t xml:space="preserve"> </w:t>
      </w:r>
      <w:proofErr w:type="gramStart"/>
      <w:r w:rsidRPr="00FB095C">
        <w:rPr>
          <w:rFonts w:ascii="Times New Roman" w:hAnsi="Times New Roman" w:cs="Times New Roman"/>
          <w:sz w:val="24"/>
          <w:szCs w:val="24"/>
          <w:shd w:val="clear" w:color="auto" w:fill="FFFFFF"/>
        </w:rPr>
        <w:t>Erlangga.</w:t>
      </w:r>
      <w:proofErr w:type="gramEnd"/>
    </w:p>
    <w:p w:rsidR="007F419E" w:rsidRPr="00FB095C" w:rsidRDefault="007F419E" w:rsidP="007F419E">
      <w:pPr>
        <w:spacing w:after="0" w:line="360" w:lineRule="auto"/>
        <w:ind w:left="567" w:hanging="567"/>
        <w:jc w:val="both"/>
        <w:rPr>
          <w:rFonts w:ascii="Times New Roman" w:hAnsi="Times New Roman" w:cs="Times New Roman"/>
          <w:sz w:val="24"/>
          <w:szCs w:val="24"/>
        </w:rPr>
      </w:pPr>
      <w:proofErr w:type="gramStart"/>
      <w:r w:rsidRPr="00FB095C">
        <w:rPr>
          <w:rFonts w:ascii="Times New Roman" w:hAnsi="Times New Roman" w:cs="Times New Roman"/>
          <w:sz w:val="24"/>
          <w:szCs w:val="24"/>
        </w:rPr>
        <w:t>Peraturan Menteri dalam Negeri No. 114 Tahun 2014 Tentang Pedoman Pembangunan Desa.</w:t>
      </w:r>
      <w:proofErr w:type="gramEnd"/>
    </w:p>
    <w:p w:rsidR="007F419E" w:rsidRPr="00FB095C" w:rsidRDefault="007F419E" w:rsidP="007F419E">
      <w:pPr>
        <w:spacing w:after="0"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rPr>
        <w:t xml:space="preserve">Permendagri No.84 Tahun 2015 tentang </w:t>
      </w:r>
      <w:r w:rsidRPr="00FB095C">
        <w:rPr>
          <w:rFonts w:ascii="Times New Roman" w:hAnsi="Times New Roman" w:cs="Times New Roman"/>
          <w:i/>
          <w:sz w:val="24"/>
          <w:szCs w:val="24"/>
        </w:rPr>
        <w:t>Susunan Organisasi dan Tata Kerja Pemerintahan Desa (SOTK)</w:t>
      </w:r>
    </w:p>
    <w:p w:rsidR="007F419E" w:rsidRPr="00FB095C" w:rsidRDefault="007F419E" w:rsidP="007F419E">
      <w:pPr>
        <w:spacing w:after="0"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Ramadhan, M. F. A. (2015). Pengaruh realisasi, perubahan anggaran dan temuan audit terhadap silpa pemerintah daerah di Indonesia.</w:t>
      </w:r>
    </w:p>
    <w:p w:rsidR="007F419E" w:rsidRPr="00FB095C" w:rsidRDefault="007F419E" w:rsidP="007F419E">
      <w:pPr>
        <w:spacing w:after="0" w:line="360" w:lineRule="auto"/>
        <w:jc w:val="both"/>
        <w:rPr>
          <w:rFonts w:ascii="Times New Roman" w:hAnsi="Times New Roman" w:cs="Times New Roman"/>
          <w:sz w:val="24"/>
          <w:szCs w:val="24"/>
          <w:lang w:val="en-ID"/>
        </w:rPr>
      </w:pPr>
      <w:r w:rsidRPr="00FB095C">
        <w:rPr>
          <w:rFonts w:ascii="Times New Roman" w:hAnsi="Times New Roman" w:cs="Times New Roman"/>
          <w:sz w:val="24"/>
          <w:szCs w:val="24"/>
          <w:lang w:val="en-ID"/>
        </w:rPr>
        <w:t>Rancangan Peraturan Daerah (Ranperda) Tahun 2015</w:t>
      </w:r>
    </w:p>
    <w:p w:rsidR="007F419E" w:rsidRPr="00FB095C" w:rsidRDefault="007F419E" w:rsidP="007F419E">
      <w:pPr>
        <w:rPr>
          <w:rFonts w:ascii="Times New Roman" w:hAnsi="Times New Roman" w:cs="Times New Roman"/>
          <w:sz w:val="24"/>
          <w:szCs w:val="24"/>
        </w:rPr>
      </w:pPr>
      <w:r w:rsidRPr="00FB095C">
        <w:rPr>
          <w:rFonts w:ascii="Times New Roman" w:hAnsi="Times New Roman" w:cs="Times New Roman"/>
          <w:sz w:val="24"/>
          <w:szCs w:val="24"/>
          <w:shd w:val="clear" w:color="auto" w:fill="FFFFFF"/>
        </w:rPr>
        <w:t xml:space="preserve">Sagara, Y. (2015). </w:t>
      </w:r>
      <w:proofErr w:type="gramStart"/>
      <w:r w:rsidRPr="00FB095C">
        <w:rPr>
          <w:rFonts w:ascii="Times New Roman" w:hAnsi="Times New Roman" w:cs="Times New Roman"/>
          <w:sz w:val="24"/>
          <w:szCs w:val="24"/>
          <w:shd w:val="clear" w:color="auto" w:fill="FFFFFF"/>
        </w:rPr>
        <w:t>The effect of implementation accounting information system and competence of human resources on the quality of financial reporting.</w:t>
      </w:r>
      <w:proofErr w:type="gramEnd"/>
      <w:r w:rsidRPr="00FB095C">
        <w:rPr>
          <w:rFonts w:ascii="Times New Roman" w:hAnsi="Times New Roman" w:cs="Times New Roman"/>
          <w:sz w:val="24"/>
          <w:szCs w:val="24"/>
          <w:shd w:val="clear" w:color="auto" w:fill="FFFFFF"/>
        </w:rPr>
        <w:t> </w:t>
      </w:r>
      <w:proofErr w:type="gramStart"/>
      <w:r w:rsidRPr="00FB095C">
        <w:rPr>
          <w:rFonts w:ascii="Times New Roman" w:hAnsi="Times New Roman" w:cs="Times New Roman"/>
          <w:i/>
          <w:iCs/>
          <w:sz w:val="24"/>
          <w:szCs w:val="24"/>
          <w:shd w:val="clear" w:color="auto" w:fill="FFFFFF"/>
        </w:rPr>
        <w:t>Research Journal of Finance and Accounting</w:t>
      </w:r>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6</w:t>
      </w:r>
      <w:r w:rsidRPr="00FB095C">
        <w:rPr>
          <w:rFonts w:ascii="Times New Roman" w:hAnsi="Times New Roman" w:cs="Times New Roman"/>
          <w:sz w:val="24"/>
          <w:szCs w:val="24"/>
          <w:shd w:val="clear" w:color="auto" w:fill="FFFFFF"/>
        </w:rPr>
        <w:t>(10).</w:t>
      </w:r>
      <w:proofErr w:type="gramEnd"/>
    </w:p>
    <w:p w:rsidR="007F419E" w:rsidRPr="00FB095C" w:rsidRDefault="007F419E" w:rsidP="007F419E">
      <w:pPr>
        <w:spacing w:after="0"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 xml:space="preserve">Scott, W. R. (2015). </w:t>
      </w:r>
      <w:proofErr w:type="gramStart"/>
      <w:r w:rsidRPr="00FB095C">
        <w:rPr>
          <w:rFonts w:ascii="Times New Roman" w:hAnsi="Times New Roman" w:cs="Times New Roman"/>
          <w:sz w:val="24"/>
          <w:szCs w:val="24"/>
          <w:shd w:val="clear" w:color="auto" w:fill="FFFFFF"/>
        </w:rPr>
        <w:t>Financial Accounting Theory.</w:t>
      </w:r>
      <w:proofErr w:type="gramEnd"/>
      <w:r w:rsidRPr="00FB095C">
        <w:rPr>
          <w:rFonts w:ascii="Times New Roman" w:hAnsi="Times New Roman" w:cs="Times New Roman"/>
          <w:sz w:val="24"/>
          <w:szCs w:val="24"/>
          <w:shd w:val="clear" w:color="auto" w:fill="FFFFFF"/>
        </w:rPr>
        <w:t xml:space="preserve"> Seven </w:t>
      </w:r>
      <w:proofErr w:type="gramStart"/>
      <w:r w:rsidRPr="00FB095C">
        <w:rPr>
          <w:rFonts w:ascii="Times New Roman" w:hAnsi="Times New Roman" w:cs="Times New Roman"/>
          <w:sz w:val="24"/>
          <w:szCs w:val="24"/>
          <w:shd w:val="clear" w:color="auto" w:fill="FFFFFF"/>
        </w:rPr>
        <w:t>Edition</w:t>
      </w:r>
      <w:proofErr w:type="gramEnd"/>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United States: Canada Cataloguing</w:t>
      </w:r>
      <w:r w:rsidRPr="00FB095C">
        <w:rPr>
          <w:rFonts w:ascii="Times New Roman" w:hAnsi="Times New Roman" w:cs="Times New Roman"/>
          <w:sz w:val="24"/>
          <w:szCs w:val="24"/>
          <w:shd w:val="clear" w:color="auto" w:fill="FFFFFF"/>
        </w:rPr>
        <w:t>.</w:t>
      </w:r>
    </w:p>
    <w:p w:rsidR="007F419E" w:rsidRPr="00FB095C" w:rsidRDefault="007F419E" w:rsidP="007F419E">
      <w:pPr>
        <w:spacing w:after="0" w:line="360" w:lineRule="auto"/>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Sugiyono, P. (2015). Metode penelitian kombinasi (mixed methods). </w:t>
      </w:r>
      <w:r w:rsidRPr="00FB095C">
        <w:rPr>
          <w:rFonts w:ascii="Times New Roman" w:hAnsi="Times New Roman" w:cs="Times New Roman"/>
          <w:i/>
          <w:iCs/>
          <w:sz w:val="24"/>
          <w:szCs w:val="24"/>
          <w:shd w:val="clear" w:color="auto" w:fill="FFFFFF"/>
        </w:rPr>
        <w:t>Bandung: Alfabeta</w:t>
      </w:r>
      <w:r w:rsidRPr="00FB095C">
        <w:rPr>
          <w:rFonts w:ascii="Times New Roman" w:hAnsi="Times New Roman" w:cs="Times New Roman"/>
          <w:sz w:val="24"/>
          <w:szCs w:val="24"/>
          <w:shd w:val="clear" w:color="auto" w:fill="FFFFFF"/>
        </w:rPr>
        <w:t>.</w:t>
      </w:r>
    </w:p>
    <w:p w:rsidR="007F419E" w:rsidRPr="00FB095C" w:rsidRDefault="007F419E" w:rsidP="007F419E">
      <w:pPr>
        <w:spacing w:after="0"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 xml:space="preserve">Sugiyono, P. D. (2010). </w:t>
      </w:r>
      <w:proofErr w:type="gramStart"/>
      <w:r w:rsidRPr="00FB095C">
        <w:rPr>
          <w:rFonts w:ascii="Times New Roman" w:hAnsi="Times New Roman" w:cs="Times New Roman"/>
          <w:sz w:val="24"/>
          <w:szCs w:val="24"/>
          <w:shd w:val="clear" w:color="auto" w:fill="FFFFFF"/>
        </w:rPr>
        <w:t>Metode penelitian pendidikan.</w:t>
      </w:r>
      <w:proofErr w:type="gramEnd"/>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Pendekatan Kuantitatif</w:t>
      </w:r>
      <w:r w:rsidRPr="00FB095C">
        <w:rPr>
          <w:rFonts w:ascii="Times New Roman" w:hAnsi="Times New Roman" w:cs="Times New Roman"/>
          <w:sz w:val="24"/>
          <w:szCs w:val="24"/>
          <w:shd w:val="clear" w:color="auto" w:fill="FFFFFF"/>
        </w:rPr>
        <w:t>.</w:t>
      </w:r>
    </w:p>
    <w:p w:rsidR="007F419E" w:rsidRPr="00FB095C" w:rsidRDefault="007F419E" w:rsidP="007F419E">
      <w:pPr>
        <w:spacing w:after="0"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 xml:space="preserve">Sugiyono, P. D. (2013). </w:t>
      </w:r>
      <w:proofErr w:type="gramStart"/>
      <w:r w:rsidRPr="00FB095C">
        <w:rPr>
          <w:rFonts w:ascii="Times New Roman" w:hAnsi="Times New Roman" w:cs="Times New Roman"/>
          <w:sz w:val="24"/>
          <w:szCs w:val="24"/>
          <w:shd w:val="clear" w:color="auto" w:fill="FFFFFF"/>
        </w:rPr>
        <w:t>Metode penelitian kuantitatif dan kualitatif dan R&amp;D [Quantitative and qualitative and R &amp; D research methods].</w:t>
      </w:r>
      <w:proofErr w:type="gramEnd"/>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Bandung, Indonesia: Alfabeta</w:t>
      </w:r>
      <w:r w:rsidRPr="00FB095C">
        <w:rPr>
          <w:rFonts w:ascii="Times New Roman" w:hAnsi="Times New Roman" w:cs="Times New Roman"/>
          <w:sz w:val="24"/>
          <w:szCs w:val="24"/>
          <w:shd w:val="clear" w:color="auto" w:fill="FFFFFF"/>
        </w:rPr>
        <w:t>.</w:t>
      </w:r>
    </w:p>
    <w:p w:rsidR="007F419E" w:rsidRPr="00FB095C" w:rsidRDefault="007F419E" w:rsidP="007F419E">
      <w:pPr>
        <w:spacing w:after="0" w:line="360" w:lineRule="auto"/>
        <w:rPr>
          <w:rFonts w:ascii="Times New Roman" w:hAnsi="Times New Roman" w:cs="Times New Roman"/>
          <w:sz w:val="24"/>
          <w:szCs w:val="24"/>
        </w:rPr>
      </w:pPr>
      <w:r w:rsidRPr="00FB095C">
        <w:rPr>
          <w:rFonts w:ascii="Times New Roman" w:hAnsi="Times New Roman" w:cs="Times New Roman"/>
          <w:sz w:val="24"/>
          <w:szCs w:val="24"/>
        </w:rPr>
        <w:t>Undang –Undang No. 6 Tahun 2014 tentang Pemerintahan Desa</w:t>
      </w:r>
    </w:p>
    <w:p w:rsidR="007F419E" w:rsidRPr="00FB095C" w:rsidRDefault="007F419E" w:rsidP="007F419E">
      <w:pPr>
        <w:spacing w:after="0"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Widjaja, H. A. W. (2003). </w:t>
      </w:r>
      <w:r w:rsidRPr="00FB095C">
        <w:rPr>
          <w:rFonts w:ascii="Times New Roman" w:hAnsi="Times New Roman" w:cs="Times New Roman"/>
          <w:i/>
          <w:iCs/>
          <w:sz w:val="24"/>
          <w:szCs w:val="24"/>
          <w:shd w:val="clear" w:color="auto" w:fill="FFFFFF"/>
        </w:rPr>
        <w:t>Otonomi desa merupakan otonomi yang asli, bulat, dan utuh</w:t>
      </w:r>
      <w:r w:rsidRPr="00FB095C">
        <w:rPr>
          <w:rFonts w:ascii="Times New Roman" w:hAnsi="Times New Roman" w:cs="Times New Roman"/>
          <w:sz w:val="24"/>
          <w:szCs w:val="24"/>
          <w:shd w:val="clear" w:color="auto" w:fill="FFFFFF"/>
        </w:rPr>
        <w:t>. Divisi Buku Perguruan Tinggi, RajaGrafindo Persada.</w:t>
      </w:r>
    </w:p>
    <w:p w:rsidR="007F419E" w:rsidRPr="00FB095C" w:rsidRDefault="007F419E" w:rsidP="007F419E">
      <w:pPr>
        <w:spacing w:line="360" w:lineRule="auto"/>
        <w:ind w:left="567" w:hanging="567"/>
        <w:jc w:val="both"/>
        <w:rPr>
          <w:rFonts w:ascii="Times New Roman" w:hAnsi="Times New Roman" w:cs="Times New Roman"/>
          <w:sz w:val="24"/>
          <w:szCs w:val="24"/>
          <w:shd w:val="clear" w:color="auto" w:fill="FFFFFF"/>
        </w:rPr>
      </w:pPr>
      <w:r w:rsidRPr="00FB095C">
        <w:rPr>
          <w:rFonts w:ascii="Times New Roman" w:hAnsi="Times New Roman" w:cs="Times New Roman"/>
          <w:sz w:val="24"/>
          <w:szCs w:val="24"/>
          <w:shd w:val="clear" w:color="auto" w:fill="FFFFFF"/>
        </w:rPr>
        <w:t>Widjaja, H. A. W. (2013). Penyelenggaraan Otonomi Daerah. </w:t>
      </w:r>
      <w:r w:rsidRPr="00FB095C">
        <w:rPr>
          <w:rFonts w:ascii="Times New Roman" w:hAnsi="Times New Roman" w:cs="Times New Roman"/>
          <w:i/>
          <w:iCs/>
          <w:sz w:val="24"/>
          <w:szCs w:val="24"/>
          <w:shd w:val="clear" w:color="auto" w:fill="FFFFFF"/>
        </w:rPr>
        <w:t>Jakarta: Raja Gra ndo Persada</w:t>
      </w:r>
      <w:r w:rsidRPr="00FB095C">
        <w:rPr>
          <w:rFonts w:ascii="Times New Roman" w:hAnsi="Times New Roman" w:cs="Times New Roman"/>
          <w:sz w:val="24"/>
          <w:szCs w:val="24"/>
          <w:shd w:val="clear" w:color="auto" w:fill="FFFFFF"/>
        </w:rPr>
        <w:t>.</w:t>
      </w:r>
    </w:p>
    <w:p w:rsidR="007F419E" w:rsidRPr="00FB095C" w:rsidRDefault="007F419E" w:rsidP="007F419E">
      <w:pPr>
        <w:spacing w:line="360" w:lineRule="auto"/>
        <w:ind w:left="567" w:hanging="567"/>
        <w:jc w:val="both"/>
        <w:rPr>
          <w:rFonts w:ascii="Times New Roman" w:hAnsi="Times New Roman" w:cs="Times New Roman"/>
          <w:sz w:val="24"/>
          <w:szCs w:val="24"/>
        </w:rPr>
      </w:pPr>
      <w:r w:rsidRPr="00FB095C">
        <w:rPr>
          <w:rFonts w:ascii="Times New Roman" w:hAnsi="Times New Roman" w:cs="Times New Roman"/>
          <w:sz w:val="24"/>
          <w:szCs w:val="24"/>
          <w:shd w:val="clear" w:color="auto" w:fill="FFFFFF"/>
        </w:rPr>
        <w:t>Widjaja, H. A. W. (2013). Penyelenggaraan Otonomi Daerah. </w:t>
      </w:r>
      <w:r w:rsidRPr="00FB095C">
        <w:rPr>
          <w:rFonts w:ascii="Times New Roman" w:hAnsi="Times New Roman" w:cs="Times New Roman"/>
          <w:i/>
          <w:iCs/>
          <w:sz w:val="24"/>
          <w:szCs w:val="24"/>
          <w:shd w:val="clear" w:color="auto" w:fill="FFFFFF"/>
        </w:rPr>
        <w:t>Jakarta: Raja Gra ndo Persada</w:t>
      </w:r>
      <w:r w:rsidRPr="00FB095C">
        <w:rPr>
          <w:rFonts w:ascii="Times New Roman" w:hAnsi="Times New Roman" w:cs="Times New Roman"/>
          <w:sz w:val="24"/>
          <w:szCs w:val="24"/>
          <w:shd w:val="clear" w:color="auto" w:fill="FFFFFF"/>
        </w:rPr>
        <w:t>.</w:t>
      </w:r>
    </w:p>
    <w:p w:rsidR="007F419E" w:rsidRPr="00FB095C" w:rsidRDefault="007F419E" w:rsidP="007F419E">
      <w:pPr>
        <w:rPr>
          <w:rFonts w:ascii="Times New Roman" w:hAnsi="Times New Roman" w:cs="Times New Roman"/>
          <w:sz w:val="24"/>
          <w:szCs w:val="24"/>
          <w:shd w:val="clear" w:color="auto" w:fill="FFFFFF"/>
        </w:rPr>
      </w:pPr>
      <w:r w:rsidRPr="00FB095C">
        <w:rPr>
          <w:rFonts w:ascii="Times New Roman" w:hAnsi="Times New Roman" w:cs="Times New Roman"/>
          <w:sz w:val="24"/>
          <w:szCs w:val="24"/>
          <w:shd w:val="clear" w:color="auto" w:fill="FFFFFF"/>
        </w:rPr>
        <w:t>Yustikasari, D. D. (2007). Pengaruh Pertumbuhan Ekonomi, Pendapatan Asli Daerah, Dan Dana Alokasi Umum Terhadap Pengalokasian Anggaran Belanja Modal. </w:t>
      </w:r>
      <w:proofErr w:type="gramStart"/>
      <w:r w:rsidRPr="00FB095C">
        <w:rPr>
          <w:rFonts w:ascii="Times New Roman" w:hAnsi="Times New Roman" w:cs="Times New Roman"/>
          <w:i/>
          <w:iCs/>
          <w:sz w:val="24"/>
          <w:szCs w:val="24"/>
          <w:shd w:val="clear" w:color="auto" w:fill="FFFFFF"/>
        </w:rPr>
        <w:t>Simposium Nasional Akuntansi X</w:t>
      </w:r>
      <w:r w:rsidRPr="00FB095C">
        <w:rPr>
          <w:rFonts w:ascii="Times New Roman" w:hAnsi="Times New Roman" w:cs="Times New Roman"/>
          <w:sz w:val="24"/>
          <w:szCs w:val="24"/>
          <w:shd w:val="clear" w:color="auto" w:fill="FFFFFF"/>
        </w:rPr>
        <w:t>.</w:t>
      </w:r>
      <w:proofErr w:type="gramEnd"/>
    </w:p>
    <w:p w:rsidR="007F419E" w:rsidRPr="00FB095C" w:rsidRDefault="007F419E" w:rsidP="007F419E">
      <w:pPr>
        <w:rPr>
          <w:rFonts w:ascii="Times New Roman" w:hAnsi="Times New Roman" w:cs="Times New Roman"/>
          <w:sz w:val="24"/>
          <w:szCs w:val="24"/>
          <w:shd w:val="clear" w:color="auto" w:fill="FFFFFF"/>
        </w:rPr>
      </w:pPr>
      <w:r w:rsidRPr="00FB095C">
        <w:rPr>
          <w:rFonts w:ascii="Times New Roman" w:hAnsi="Times New Roman" w:cs="Times New Roman"/>
          <w:sz w:val="24"/>
          <w:szCs w:val="24"/>
          <w:shd w:val="clear" w:color="auto" w:fill="FFFFFF"/>
        </w:rPr>
        <w:lastRenderedPageBreak/>
        <w:t>Yustikasari, Y. Darwanto. 2007</w:t>
      </w:r>
      <w:proofErr w:type="gramStart"/>
      <w:r w:rsidRPr="00FB095C">
        <w:rPr>
          <w:rFonts w:ascii="Times New Roman" w:hAnsi="Times New Roman" w:cs="Times New Roman"/>
          <w:sz w:val="24"/>
          <w:szCs w:val="24"/>
          <w:shd w:val="clear" w:color="auto" w:fill="FFFFFF"/>
        </w:rPr>
        <w:t>.“</w:t>
      </w:r>
      <w:proofErr w:type="gramEnd"/>
      <w:r w:rsidRPr="00FB095C">
        <w:rPr>
          <w:rFonts w:ascii="Times New Roman" w:hAnsi="Times New Roman" w:cs="Times New Roman"/>
          <w:sz w:val="24"/>
          <w:szCs w:val="24"/>
          <w:shd w:val="clear" w:color="auto" w:fill="FFFFFF"/>
        </w:rPr>
        <w:t>. </w:t>
      </w:r>
      <w:r w:rsidRPr="00FB095C">
        <w:rPr>
          <w:rFonts w:ascii="Times New Roman" w:hAnsi="Times New Roman" w:cs="Times New Roman"/>
          <w:i/>
          <w:iCs/>
          <w:sz w:val="24"/>
          <w:szCs w:val="24"/>
          <w:shd w:val="clear" w:color="auto" w:fill="FFFFFF"/>
        </w:rPr>
        <w:t>Pengaruh Pertumbuhan Ekonomi, Pendapatan Asli Daerah, dan Dana Alokasi Umum Terhadap Pengalokasian Anggaran Belanja Modal”. Simposium Nasional Akuntansi X</w:t>
      </w:r>
      <w:r w:rsidRPr="00FB095C">
        <w:rPr>
          <w:rFonts w:ascii="Times New Roman" w:hAnsi="Times New Roman" w:cs="Times New Roman"/>
          <w:sz w:val="24"/>
          <w:szCs w:val="24"/>
          <w:shd w:val="clear" w:color="auto" w:fill="FFFFFF"/>
        </w:rPr>
        <w:t>, 1-25.</w:t>
      </w:r>
    </w:p>
    <w:p w:rsidR="003E3136" w:rsidRDefault="003E3136">
      <w:pPr>
        <w:rPr>
          <w:rFonts w:ascii="Times New Roman" w:hAnsi="Times New Roman" w:cs="Times New Roman"/>
          <w:sz w:val="24"/>
          <w:szCs w:val="24"/>
        </w:rPr>
      </w:pPr>
    </w:p>
    <w:p w:rsidR="007F419E" w:rsidRDefault="007F419E">
      <w:pPr>
        <w:rPr>
          <w:rFonts w:ascii="Times New Roman" w:hAnsi="Times New Roman" w:cs="Times New Roman"/>
          <w:sz w:val="24"/>
          <w:szCs w:val="24"/>
        </w:rPr>
      </w:pPr>
    </w:p>
    <w:p w:rsidR="007F419E" w:rsidRDefault="007F419E">
      <w:pPr>
        <w:rPr>
          <w:rFonts w:ascii="Times New Roman" w:hAnsi="Times New Roman" w:cs="Times New Roman"/>
          <w:sz w:val="24"/>
          <w:szCs w:val="24"/>
        </w:rPr>
      </w:pPr>
    </w:p>
    <w:p w:rsidR="007F419E" w:rsidRDefault="007F419E">
      <w:pPr>
        <w:rPr>
          <w:rFonts w:ascii="Times New Roman" w:hAnsi="Times New Roman" w:cs="Times New Roman"/>
          <w:sz w:val="24"/>
          <w:szCs w:val="24"/>
        </w:rPr>
      </w:pPr>
    </w:p>
    <w:p w:rsidR="007F419E" w:rsidRDefault="007F419E">
      <w:pPr>
        <w:rPr>
          <w:rFonts w:ascii="Times New Roman" w:hAnsi="Times New Roman" w:cs="Times New Roman"/>
          <w:sz w:val="24"/>
          <w:szCs w:val="24"/>
        </w:rPr>
      </w:pPr>
    </w:p>
    <w:p w:rsidR="007F419E" w:rsidRDefault="007F419E">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E63F3" w:rsidRDefault="007E63F3" w:rsidP="007E63F3">
      <w:pPr>
        <w:spacing w:line="360" w:lineRule="auto"/>
        <w:jc w:val="center"/>
        <w:rPr>
          <w:rFonts w:ascii="Times New Roman" w:hAnsi="Times New Roman" w:cs="Times New Roman"/>
          <w:b/>
          <w:sz w:val="24"/>
          <w:szCs w:val="24"/>
          <w:lang w:val="en-ID"/>
        </w:rPr>
      </w:pPr>
      <w:r w:rsidRPr="00CD1EFF">
        <w:rPr>
          <w:rFonts w:ascii="Times New Roman" w:hAnsi="Times New Roman" w:cs="Times New Roman"/>
          <w:b/>
          <w:sz w:val="24"/>
          <w:szCs w:val="24"/>
          <w:lang w:val="en-ID"/>
        </w:rPr>
        <w:lastRenderedPageBreak/>
        <w:t>KUESIONER PENELITIAN</w:t>
      </w:r>
    </w:p>
    <w:p w:rsidR="007E63F3" w:rsidRPr="00176944" w:rsidRDefault="007E63F3" w:rsidP="007E63F3">
      <w:pPr>
        <w:spacing w:after="0" w:line="360" w:lineRule="auto"/>
        <w:rPr>
          <w:rFonts w:ascii="Times New Roman" w:hAnsi="Times New Roman" w:cs="Times New Roman"/>
          <w:sz w:val="24"/>
          <w:szCs w:val="24"/>
          <w:lang w:val="en-ID"/>
        </w:rPr>
      </w:pPr>
      <w:r w:rsidRPr="00176944">
        <w:rPr>
          <w:rFonts w:ascii="Times New Roman" w:hAnsi="Times New Roman" w:cs="Times New Roman"/>
          <w:sz w:val="24"/>
          <w:szCs w:val="24"/>
          <w:lang w:val="en-ID"/>
        </w:rPr>
        <w:t>Kepada Yth:</w:t>
      </w:r>
    </w:p>
    <w:p w:rsidR="007E63F3" w:rsidRPr="00176944" w:rsidRDefault="007E63F3" w:rsidP="007E63F3">
      <w:pPr>
        <w:spacing w:after="0" w:line="360" w:lineRule="auto"/>
        <w:ind w:firstLine="720"/>
        <w:rPr>
          <w:rFonts w:ascii="Times New Roman" w:hAnsi="Times New Roman" w:cs="Times New Roman"/>
          <w:sz w:val="24"/>
          <w:szCs w:val="24"/>
          <w:lang w:val="en-ID"/>
        </w:rPr>
      </w:pPr>
      <w:r w:rsidRPr="00176944">
        <w:rPr>
          <w:rFonts w:ascii="Times New Roman" w:hAnsi="Times New Roman" w:cs="Times New Roman"/>
          <w:sz w:val="24"/>
          <w:szCs w:val="24"/>
          <w:lang w:val="en-ID"/>
        </w:rPr>
        <w:t>Responden</w:t>
      </w:r>
    </w:p>
    <w:p w:rsidR="007E63F3" w:rsidRPr="00176944" w:rsidRDefault="007E63F3" w:rsidP="007E63F3">
      <w:pPr>
        <w:spacing w:after="0" w:line="360" w:lineRule="auto"/>
        <w:ind w:firstLine="720"/>
        <w:rPr>
          <w:rFonts w:ascii="Times New Roman" w:hAnsi="Times New Roman" w:cs="Times New Roman"/>
          <w:sz w:val="24"/>
          <w:szCs w:val="24"/>
          <w:lang w:val="en-ID"/>
        </w:rPr>
      </w:pPr>
      <w:r w:rsidRPr="00176944">
        <w:rPr>
          <w:rFonts w:ascii="Times New Roman" w:hAnsi="Times New Roman" w:cs="Times New Roman"/>
          <w:sz w:val="24"/>
          <w:szCs w:val="24"/>
          <w:lang w:val="en-ID"/>
        </w:rPr>
        <w:t>Di</w:t>
      </w:r>
      <w:r>
        <w:rPr>
          <w:rFonts w:ascii="Times New Roman" w:hAnsi="Times New Roman" w:cs="Times New Roman"/>
          <w:sz w:val="24"/>
          <w:szCs w:val="24"/>
          <w:lang w:val="en-ID"/>
        </w:rPr>
        <w:t>-</w:t>
      </w:r>
    </w:p>
    <w:p w:rsidR="007E63F3" w:rsidRDefault="007E63F3" w:rsidP="007E63F3">
      <w:pPr>
        <w:spacing w:after="0" w:line="360" w:lineRule="auto"/>
        <w:ind w:firstLine="720"/>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176944">
        <w:rPr>
          <w:rFonts w:ascii="Times New Roman" w:hAnsi="Times New Roman" w:cs="Times New Roman"/>
          <w:sz w:val="24"/>
          <w:szCs w:val="24"/>
          <w:lang w:val="en-ID"/>
        </w:rPr>
        <w:t>Tempat</w:t>
      </w:r>
    </w:p>
    <w:p w:rsidR="007E63F3" w:rsidRDefault="007E63F3" w:rsidP="007E63F3">
      <w:pPr>
        <w:spacing w:after="0" w:line="360" w:lineRule="auto"/>
        <w:ind w:firstLine="720"/>
        <w:rPr>
          <w:rFonts w:ascii="Times New Roman" w:hAnsi="Times New Roman" w:cs="Times New Roman"/>
          <w:sz w:val="24"/>
          <w:szCs w:val="24"/>
          <w:lang w:val="en-ID"/>
        </w:rPr>
      </w:pPr>
    </w:p>
    <w:p w:rsidR="007E63F3" w:rsidRDefault="007E63F3" w:rsidP="007E63F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Dengan ini saya:</w:t>
      </w:r>
    </w:p>
    <w:p w:rsidR="007E63F3" w:rsidRDefault="007E63F3" w:rsidP="007E63F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Nama </w:t>
      </w:r>
      <w:r>
        <w:rPr>
          <w:rFonts w:ascii="Times New Roman" w:hAnsi="Times New Roman" w:cs="Times New Roman"/>
          <w:sz w:val="24"/>
          <w:szCs w:val="24"/>
          <w:lang w:val="en-ID"/>
        </w:rPr>
        <w:tab/>
        <w:t>:  Yulinda S. Samai</w:t>
      </w:r>
    </w:p>
    <w:p w:rsidR="007E63F3" w:rsidRDefault="007E63F3" w:rsidP="007E63F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Nim</w:t>
      </w:r>
      <w:r>
        <w:rPr>
          <w:rFonts w:ascii="Times New Roman" w:hAnsi="Times New Roman" w:cs="Times New Roman"/>
          <w:sz w:val="24"/>
          <w:szCs w:val="24"/>
          <w:lang w:val="en-ID"/>
        </w:rPr>
        <w:tab/>
        <w:t>:  E1116106</w:t>
      </w:r>
    </w:p>
    <w:p w:rsidR="007E63F3" w:rsidRDefault="007E63F3" w:rsidP="007E63F3">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Status</w:t>
      </w:r>
      <w:r>
        <w:rPr>
          <w:rFonts w:ascii="Times New Roman" w:hAnsi="Times New Roman" w:cs="Times New Roman"/>
          <w:sz w:val="24"/>
          <w:szCs w:val="24"/>
          <w:lang w:val="en-ID"/>
        </w:rPr>
        <w:tab/>
        <w:t>:  Mahasiswa Akuntansi, Universitas Ichsan Gorontalo</w:t>
      </w:r>
    </w:p>
    <w:p w:rsidR="007E63F3" w:rsidRDefault="007E63F3" w:rsidP="007E63F3">
      <w:pPr>
        <w:spacing w:after="0"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Sehubungan dengan penelitian Skripsi program sarjana (S1) Universitas Ichsan Gorontalo, saya memerlukan informasi untuk mendukung penelitian yang </w:t>
      </w:r>
      <w:proofErr w:type="gramStart"/>
      <w:r>
        <w:rPr>
          <w:rFonts w:ascii="Times New Roman" w:hAnsi="Times New Roman" w:cs="Times New Roman"/>
          <w:sz w:val="24"/>
          <w:szCs w:val="24"/>
          <w:lang w:val="en-ID"/>
        </w:rPr>
        <w:t>akan</w:t>
      </w:r>
      <w:proofErr w:type="gramEnd"/>
      <w:r>
        <w:rPr>
          <w:rFonts w:ascii="Times New Roman" w:hAnsi="Times New Roman" w:cs="Times New Roman"/>
          <w:sz w:val="24"/>
          <w:szCs w:val="24"/>
          <w:lang w:val="en-ID"/>
        </w:rPr>
        <w:t xml:space="preserve"> saya lakukan dengan judul “Pengaruh Pengelolaan Keuangan Desa Terhadap Sisa Lebih Pengguna Anggaran (SiLPA) Di Kecamatan Tilamuta”.</w:t>
      </w:r>
    </w:p>
    <w:p w:rsidR="007E63F3" w:rsidRDefault="007E63F3" w:rsidP="007E63F3">
      <w:pPr>
        <w:spacing w:after="0" w:line="360" w:lineRule="auto"/>
        <w:ind w:firstLine="720"/>
        <w:jc w:val="both"/>
        <w:rPr>
          <w:rFonts w:ascii="Times New Roman" w:hAnsi="Times New Roman" w:cs="Times New Roman"/>
          <w:sz w:val="24"/>
          <w:szCs w:val="24"/>
          <w:lang w:val="en-ID"/>
        </w:rPr>
      </w:pPr>
      <w:proofErr w:type="gramStart"/>
      <w:r>
        <w:rPr>
          <w:rFonts w:ascii="Times New Roman" w:hAnsi="Times New Roman" w:cs="Times New Roman"/>
          <w:sz w:val="24"/>
          <w:szCs w:val="24"/>
          <w:lang w:val="en-ID"/>
        </w:rPr>
        <w:t>Untuk itu saya mohon kesediaan Bapak/Ibu/Saudara/I berpartisipasi dalam penelitian ini dengan mengisi kuesioner yang terlampir.</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Kesediaan Bapak/Ibu/Saudara/I mengisi kuesioner ini sangat menentukan penelitian yang saya lakukan.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Perlu saya sampaikan bahwa penelitian ini bersifat dan bertujuan akademis atau keilmuan semata dan hasil penelitian atau laporan tidak disebarluaskan.</w:t>
      </w:r>
      <w:proofErr w:type="gramEnd"/>
      <w:r>
        <w:rPr>
          <w:rFonts w:ascii="Times New Roman" w:hAnsi="Times New Roman" w:cs="Times New Roman"/>
          <w:sz w:val="24"/>
          <w:szCs w:val="24"/>
          <w:lang w:val="en-ID"/>
        </w:rPr>
        <w:t xml:space="preserve"> </w:t>
      </w:r>
      <w:proofErr w:type="gramStart"/>
      <w:r>
        <w:rPr>
          <w:rFonts w:ascii="Times New Roman" w:hAnsi="Times New Roman" w:cs="Times New Roman"/>
          <w:sz w:val="24"/>
          <w:szCs w:val="24"/>
          <w:lang w:val="en-ID"/>
        </w:rPr>
        <w:t>Besar harapan saya Bapak/Ibu/Saudara/I berkenan mengisi kuesioner ini dengan lengkap Atas perhatian dan kerjasamanya saya mengucapkan terima kasih.</w:t>
      </w:r>
      <w:proofErr w:type="gramEnd"/>
    </w:p>
    <w:p w:rsidR="007E63F3" w:rsidRDefault="007E63F3" w:rsidP="007E63F3">
      <w:pPr>
        <w:spacing w:after="0" w:line="36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ab/>
      </w:r>
    </w:p>
    <w:p w:rsidR="007E63F3" w:rsidRDefault="007E63F3" w:rsidP="007E63F3">
      <w:pPr>
        <w:spacing w:line="360" w:lineRule="auto"/>
        <w:ind w:left="4320" w:firstLine="720"/>
        <w:rPr>
          <w:rFonts w:ascii="Times New Roman" w:hAnsi="Times New Roman" w:cs="Times New Roman"/>
          <w:sz w:val="24"/>
          <w:szCs w:val="24"/>
          <w:lang w:val="en-ID"/>
        </w:rPr>
      </w:pPr>
      <w:r>
        <w:rPr>
          <w:rFonts w:ascii="Times New Roman" w:hAnsi="Times New Roman" w:cs="Times New Roman"/>
          <w:sz w:val="24"/>
          <w:szCs w:val="24"/>
          <w:lang w:val="en-ID"/>
        </w:rPr>
        <w:t>Hormat Saya</w:t>
      </w:r>
    </w:p>
    <w:p w:rsidR="007E63F3" w:rsidRDefault="007E63F3" w:rsidP="007E63F3">
      <w:pPr>
        <w:spacing w:line="360" w:lineRule="auto"/>
        <w:rPr>
          <w:rFonts w:ascii="Times New Roman" w:hAnsi="Times New Roman" w:cs="Times New Roman"/>
          <w:sz w:val="24"/>
          <w:szCs w:val="24"/>
          <w:lang w:val="en-ID"/>
        </w:rPr>
      </w:pPr>
    </w:p>
    <w:p w:rsidR="007E63F3" w:rsidRDefault="007E63F3" w:rsidP="007E63F3">
      <w:pPr>
        <w:spacing w:line="360" w:lineRule="auto"/>
        <w:ind w:left="5040"/>
        <w:rPr>
          <w:rFonts w:ascii="Times New Roman" w:hAnsi="Times New Roman" w:cs="Times New Roman"/>
          <w:sz w:val="24"/>
          <w:szCs w:val="24"/>
          <w:lang w:val="en-ID"/>
        </w:rPr>
      </w:pPr>
      <w:r>
        <w:rPr>
          <w:rFonts w:ascii="Times New Roman" w:hAnsi="Times New Roman" w:cs="Times New Roman"/>
          <w:sz w:val="24"/>
          <w:szCs w:val="24"/>
          <w:lang w:val="en-ID"/>
        </w:rPr>
        <w:t xml:space="preserve">   Penulis</w:t>
      </w:r>
    </w:p>
    <w:p w:rsidR="007E63F3" w:rsidRDefault="007E63F3" w:rsidP="007E63F3">
      <w:pPr>
        <w:spacing w:line="360" w:lineRule="auto"/>
        <w:ind w:left="5040"/>
        <w:rPr>
          <w:rFonts w:ascii="Times New Roman" w:hAnsi="Times New Roman" w:cs="Times New Roman"/>
          <w:sz w:val="24"/>
          <w:szCs w:val="24"/>
          <w:lang w:val="en-ID"/>
        </w:rPr>
      </w:pPr>
    </w:p>
    <w:p w:rsidR="007E63F3" w:rsidRPr="00CD1EFF" w:rsidRDefault="007E63F3" w:rsidP="007E63F3">
      <w:pPr>
        <w:pStyle w:val="ListParagraph"/>
        <w:numPr>
          <w:ilvl w:val="0"/>
          <w:numId w:val="35"/>
        </w:numPr>
        <w:spacing w:line="360" w:lineRule="auto"/>
        <w:ind w:left="426" w:hanging="296"/>
        <w:rPr>
          <w:rFonts w:ascii="Times New Roman" w:hAnsi="Times New Roman" w:cs="Times New Roman"/>
          <w:b/>
          <w:sz w:val="24"/>
          <w:szCs w:val="24"/>
          <w:lang w:val="en-ID"/>
        </w:rPr>
      </w:pPr>
      <w:r w:rsidRPr="00CD1EFF">
        <w:rPr>
          <w:rFonts w:ascii="Times New Roman" w:hAnsi="Times New Roman" w:cs="Times New Roman"/>
          <w:b/>
          <w:sz w:val="24"/>
          <w:szCs w:val="24"/>
          <w:lang w:val="en-ID"/>
        </w:rPr>
        <w:lastRenderedPageBreak/>
        <w:t>Identitas Responden</w:t>
      </w:r>
    </w:p>
    <w:p w:rsidR="007E63F3" w:rsidRDefault="007E63F3" w:rsidP="007E63F3">
      <w:pPr>
        <w:pStyle w:val="ListParagraph"/>
        <w:spacing w:line="360" w:lineRule="auto"/>
        <w:ind w:left="1134" w:hanging="708"/>
        <w:rPr>
          <w:rFonts w:ascii="Times New Roman" w:hAnsi="Times New Roman" w:cs="Times New Roman"/>
          <w:sz w:val="24"/>
          <w:szCs w:val="24"/>
          <w:lang w:val="en-ID"/>
        </w:rPr>
      </w:pPr>
      <w:r>
        <w:rPr>
          <w:rFonts w:ascii="Times New Roman" w:hAnsi="Times New Roman" w:cs="Times New Roman"/>
          <w:sz w:val="24"/>
          <w:szCs w:val="24"/>
          <w:lang w:val="en-ID"/>
        </w:rPr>
        <w:t>Nama</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w:t>
      </w:r>
    </w:p>
    <w:p w:rsidR="007E63F3" w:rsidRDefault="007E63F3" w:rsidP="007E63F3">
      <w:pPr>
        <w:pStyle w:val="ListParagraph"/>
        <w:spacing w:line="360" w:lineRule="auto"/>
        <w:ind w:left="1134" w:hanging="708"/>
        <w:rPr>
          <w:rFonts w:ascii="Times New Roman" w:hAnsi="Times New Roman" w:cs="Times New Roman"/>
          <w:sz w:val="24"/>
          <w:szCs w:val="24"/>
          <w:lang w:val="en-ID"/>
        </w:rPr>
      </w:pPr>
      <w:r>
        <w:rPr>
          <w:rFonts w:ascii="Times New Roman" w:hAnsi="Times New Roman" w:cs="Times New Roman"/>
          <w:sz w:val="24"/>
          <w:szCs w:val="24"/>
          <w:lang w:val="en-ID"/>
        </w:rPr>
        <w:t>Jenis Kelamin</w:t>
      </w:r>
      <w:r>
        <w:rPr>
          <w:rFonts w:ascii="Times New Roman" w:hAnsi="Times New Roman" w:cs="Times New Roman"/>
          <w:sz w:val="24"/>
          <w:szCs w:val="24"/>
          <w:lang w:val="en-ID"/>
        </w:rPr>
        <w:tab/>
      </w:r>
      <w:r>
        <w:rPr>
          <w:rFonts w:ascii="Times New Roman" w:hAnsi="Times New Roman" w:cs="Times New Roman"/>
          <w:sz w:val="24"/>
          <w:szCs w:val="24"/>
          <w:lang w:val="en-ID"/>
        </w:rPr>
        <w:tab/>
        <w:t>:</w:t>
      </w:r>
    </w:p>
    <w:p w:rsidR="007E63F3" w:rsidRDefault="007E63F3" w:rsidP="007E63F3">
      <w:pPr>
        <w:pStyle w:val="ListParagraph"/>
        <w:spacing w:line="360" w:lineRule="auto"/>
        <w:ind w:left="1134" w:hanging="708"/>
        <w:rPr>
          <w:rFonts w:ascii="Times New Roman" w:hAnsi="Times New Roman" w:cs="Times New Roman"/>
          <w:sz w:val="24"/>
          <w:szCs w:val="24"/>
          <w:lang w:val="en-ID"/>
        </w:rPr>
      </w:pPr>
      <w:r>
        <w:rPr>
          <w:rFonts w:ascii="Times New Roman" w:hAnsi="Times New Roman" w:cs="Times New Roman"/>
          <w:sz w:val="24"/>
          <w:szCs w:val="24"/>
          <w:lang w:val="en-ID"/>
        </w:rPr>
        <w:t>Jabatan</w:t>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w:t>
      </w:r>
    </w:p>
    <w:p w:rsidR="007E63F3" w:rsidRDefault="007E63F3" w:rsidP="007E63F3">
      <w:pPr>
        <w:pStyle w:val="ListParagraph"/>
        <w:spacing w:line="360" w:lineRule="auto"/>
        <w:ind w:left="1134" w:hanging="708"/>
        <w:rPr>
          <w:rFonts w:ascii="Times New Roman" w:hAnsi="Times New Roman" w:cs="Times New Roman"/>
          <w:sz w:val="24"/>
          <w:szCs w:val="24"/>
          <w:lang w:val="en-ID"/>
        </w:rPr>
      </w:pPr>
      <w:proofErr w:type="gramStart"/>
      <w:r>
        <w:rPr>
          <w:rFonts w:ascii="Times New Roman" w:hAnsi="Times New Roman" w:cs="Times New Roman"/>
          <w:sz w:val="24"/>
          <w:szCs w:val="24"/>
          <w:lang w:val="en-ID"/>
        </w:rPr>
        <w:t>Usia</w:t>
      </w:r>
      <w:proofErr w:type="gramEnd"/>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r>
      <w:r>
        <w:rPr>
          <w:rFonts w:ascii="Times New Roman" w:hAnsi="Times New Roman" w:cs="Times New Roman"/>
          <w:sz w:val="24"/>
          <w:szCs w:val="24"/>
          <w:lang w:val="en-ID"/>
        </w:rPr>
        <w:tab/>
        <w:t>:</w:t>
      </w:r>
    </w:p>
    <w:p w:rsidR="007E63F3" w:rsidRDefault="007E63F3" w:rsidP="007E63F3">
      <w:pPr>
        <w:pStyle w:val="ListParagraph"/>
        <w:spacing w:line="360" w:lineRule="auto"/>
        <w:ind w:left="1134" w:hanging="708"/>
        <w:rPr>
          <w:rFonts w:ascii="Times New Roman" w:hAnsi="Times New Roman" w:cs="Times New Roman"/>
          <w:sz w:val="24"/>
          <w:szCs w:val="24"/>
          <w:lang w:val="en-ID"/>
        </w:rPr>
      </w:pPr>
      <w:r>
        <w:rPr>
          <w:rFonts w:ascii="Times New Roman" w:hAnsi="Times New Roman" w:cs="Times New Roman"/>
          <w:sz w:val="24"/>
          <w:szCs w:val="24"/>
          <w:lang w:val="en-ID"/>
        </w:rPr>
        <w:t>Tingkat Pendidikan</w:t>
      </w:r>
      <w:r>
        <w:rPr>
          <w:rFonts w:ascii="Times New Roman" w:hAnsi="Times New Roman" w:cs="Times New Roman"/>
          <w:sz w:val="24"/>
          <w:szCs w:val="24"/>
          <w:lang w:val="en-ID"/>
        </w:rPr>
        <w:tab/>
        <w:t>:</w:t>
      </w:r>
    </w:p>
    <w:p w:rsidR="007E63F3" w:rsidRPr="00CD1EFF" w:rsidRDefault="007E63F3" w:rsidP="007E63F3">
      <w:pPr>
        <w:pStyle w:val="ListParagraph"/>
        <w:numPr>
          <w:ilvl w:val="0"/>
          <w:numId w:val="35"/>
        </w:numPr>
        <w:spacing w:line="360" w:lineRule="auto"/>
        <w:ind w:left="426" w:hanging="284"/>
        <w:rPr>
          <w:rFonts w:ascii="Times New Roman" w:hAnsi="Times New Roman" w:cs="Times New Roman"/>
          <w:b/>
          <w:sz w:val="24"/>
          <w:szCs w:val="24"/>
          <w:lang w:val="en-ID"/>
        </w:rPr>
      </w:pPr>
      <w:r w:rsidRPr="00CD1EFF">
        <w:rPr>
          <w:rFonts w:ascii="Times New Roman" w:hAnsi="Times New Roman" w:cs="Times New Roman"/>
          <w:b/>
          <w:sz w:val="24"/>
          <w:szCs w:val="24"/>
          <w:lang w:val="en-ID"/>
        </w:rPr>
        <w:t>Petunjuk Pengisian</w:t>
      </w:r>
    </w:p>
    <w:p w:rsidR="007E63F3" w:rsidRDefault="007E63F3" w:rsidP="007E63F3">
      <w:pPr>
        <w:pStyle w:val="ListParagraph"/>
        <w:numPr>
          <w:ilvl w:val="0"/>
          <w:numId w:val="36"/>
        </w:numPr>
        <w:spacing w:line="360" w:lineRule="auto"/>
        <w:ind w:left="709" w:hanging="283"/>
        <w:rPr>
          <w:rFonts w:ascii="Times New Roman" w:hAnsi="Times New Roman" w:cs="Times New Roman"/>
          <w:sz w:val="24"/>
          <w:szCs w:val="24"/>
          <w:lang w:val="en-ID"/>
        </w:rPr>
      </w:pPr>
      <w:r>
        <w:rPr>
          <w:rFonts w:ascii="Times New Roman" w:hAnsi="Times New Roman" w:cs="Times New Roman"/>
          <w:sz w:val="24"/>
          <w:szCs w:val="24"/>
          <w:lang w:val="en-ID"/>
        </w:rPr>
        <w:t>Tuliskan identitas diri anda terlebih dahulu dengan mengisi identitas responden yang tersedia.</w:t>
      </w:r>
    </w:p>
    <w:p w:rsidR="007E63F3" w:rsidRDefault="007E63F3" w:rsidP="007E63F3">
      <w:pPr>
        <w:pStyle w:val="ListParagraph"/>
        <w:numPr>
          <w:ilvl w:val="0"/>
          <w:numId w:val="36"/>
        </w:numPr>
        <w:spacing w:line="360" w:lineRule="auto"/>
        <w:ind w:left="709" w:hanging="283"/>
        <w:rPr>
          <w:rFonts w:ascii="Times New Roman" w:hAnsi="Times New Roman" w:cs="Times New Roman"/>
          <w:sz w:val="24"/>
          <w:szCs w:val="24"/>
          <w:lang w:val="en-ID"/>
        </w:rPr>
      </w:pPr>
      <w:r>
        <w:rPr>
          <w:rFonts w:ascii="Times New Roman" w:hAnsi="Times New Roman" w:cs="Times New Roman"/>
          <w:sz w:val="24"/>
          <w:szCs w:val="24"/>
          <w:lang w:val="en-ID"/>
        </w:rPr>
        <w:t>Pilihlah jawaban sesuai dengan pendapat anda pada masing-masing pernyataan yang tersedia dengan memberi tanda silang (X) pada huruf a, b, c, d, atau e</w:t>
      </w:r>
    </w:p>
    <w:p w:rsidR="007E63F3" w:rsidRPr="00AA7493" w:rsidRDefault="007E63F3" w:rsidP="007E63F3">
      <w:pPr>
        <w:pStyle w:val="ListParagraph"/>
        <w:numPr>
          <w:ilvl w:val="0"/>
          <w:numId w:val="35"/>
        </w:numPr>
        <w:spacing w:line="360" w:lineRule="auto"/>
        <w:ind w:left="567" w:hanging="425"/>
        <w:rPr>
          <w:rFonts w:ascii="Times New Roman" w:hAnsi="Times New Roman" w:cs="Times New Roman"/>
          <w:b/>
          <w:sz w:val="24"/>
          <w:szCs w:val="24"/>
          <w:lang w:val="en-ID"/>
        </w:rPr>
      </w:pPr>
      <w:r w:rsidRPr="00AA7493">
        <w:rPr>
          <w:rFonts w:ascii="Times New Roman" w:hAnsi="Times New Roman" w:cs="Times New Roman"/>
          <w:b/>
          <w:sz w:val="24"/>
          <w:szCs w:val="24"/>
          <w:lang w:val="en-ID"/>
        </w:rPr>
        <w:t>Kuesioner</w:t>
      </w:r>
    </w:p>
    <w:p w:rsidR="007E63F3" w:rsidRPr="00AD6F77" w:rsidRDefault="007E63F3" w:rsidP="007E63F3">
      <w:pPr>
        <w:pStyle w:val="ListParagraph"/>
        <w:numPr>
          <w:ilvl w:val="0"/>
          <w:numId w:val="37"/>
        </w:numPr>
        <w:spacing w:line="360" w:lineRule="auto"/>
        <w:ind w:left="993"/>
        <w:rPr>
          <w:rFonts w:ascii="Times New Roman" w:hAnsi="Times New Roman" w:cs="Times New Roman"/>
          <w:b/>
          <w:sz w:val="24"/>
          <w:szCs w:val="24"/>
          <w:lang w:val="en-ID"/>
        </w:rPr>
      </w:pPr>
      <w:r w:rsidRPr="00AA7493">
        <w:rPr>
          <w:rFonts w:ascii="Times New Roman" w:hAnsi="Times New Roman" w:cs="Times New Roman"/>
          <w:b/>
          <w:sz w:val="24"/>
          <w:szCs w:val="24"/>
          <w:lang w:val="en-ID"/>
        </w:rPr>
        <w:t>Pengelolaan Keuangan Desa</w:t>
      </w:r>
    </w:p>
    <w:tbl>
      <w:tblPr>
        <w:tblStyle w:val="TableGrid"/>
        <w:tblW w:w="0" w:type="auto"/>
        <w:tblInd w:w="250" w:type="dxa"/>
        <w:tblLook w:val="04A0"/>
      </w:tblPr>
      <w:tblGrid>
        <w:gridCol w:w="567"/>
        <w:gridCol w:w="7088"/>
      </w:tblGrid>
      <w:tr w:rsidR="007E63F3" w:rsidTr="007E63F3">
        <w:tc>
          <w:tcPr>
            <w:tcW w:w="7655" w:type="dxa"/>
            <w:gridSpan w:val="2"/>
          </w:tcPr>
          <w:p w:rsidR="007E63F3" w:rsidRPr="00CD1EFF" w:rsidRDefault="007E63F3" w:rsidP="007E63F3">
            <w:pPr>
              <w:pStyle w:val="ListParagraph"/>
              <w:spacing w:line="360" w:lineRule="auto"/>
              <w:ind w:left="0"/>
              <w:rPr>
                <w:rFonts w:ascii="Times New Roman" w:hAnsi="Times New Roman" w:cs="Times New Roman"/>
                <w:b/>
                <w:sz w:val="24"/>
                <w:szCs w:val="24"/>
                <w:lang w:val="en-ID"/>
              </w:rPr>
            </w:pPr>
            <w:r w:rsidRPr="00CD1EFF">
              <w:rPr>
                <w:rFonts w:ascii="Times New Roman" w:hAnsi="Times New Roman" w:cs="Times New Roman"/>
                <w:b/>
                <w:sz w:val="24"/>
                <w:szCs w:val="24"/>
                <w:lang w:val="en-ID"/>
              </w:rPr>
              <w:t>Perencanaan</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Sekertaris desa menyusun Rancangan Peraturan Desa tentang APBDes berdasarkan RKPDes</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8"/>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8"/>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8"/>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8"/>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8"/>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Sekertaris desa menyampaikan Reperdes APBDes kepada kepala Desa</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9"/>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9"/>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9"/>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9"/>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39"/>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3.</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Raperdes APBDes disampaikan kepala desa kepada Badan Permusyawaratan Desa untuk pembahasan lebih lanjut</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0"/>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0"/>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0"/>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0"/>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0"/>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Pr>
                <w:lang w:val="en-ID"/>
              </w:rPr>
              <w:t>APBDes ditetapkan paling lambat bulan desember pada tahun anggaran sebelumnya</w:t>
            </w:r>
          </w:p>
        </w:tc>
      </w:tr>
      <w:tr w:rsidR="007E63F3" w:rsidTr="007E63F3">
        <w:tc>
          <w:tcPr>
            <w:tcW w:w="567" w:type="dxa"/>
            <w:vMerge w:val="restart"/>
          </w:tcPr>
          <w:p w:rsidR="007E63F3" w:rsidRDefault="007E63F3" w:rsidP="007E63F3">
            <w:pPr>
              <w:pStyle w:val="ListParagraph"/>
              <w:spacing w:line="360" w:lineRule="auto"/>
              <w:ind w:left="0"/>
              <w:contextualSpacing w:val="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1"/>
              </w:numPr>
              <w:spacing w:line="360" w:lineRule="auto"/>
              <w:ind w:left="443"/>
              <w:contextualSpacing w:val="0"/>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contextualSpacing w:val="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1"/>
              </w:numPr>
              <w:spacing w:line="360" w:lineRule="auto"/>
              <w:ind w:left="443"/>
              <w:contextualSpacing w:val="0"/>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contextualSpacing w:val="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1"/>
              </w:numPr>
              <w:spacing w:line="360" w:lineRule="auto"/>
              <w:ind w:left="443"/>
              <w:contextualSpacing w:val="0"/>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contextualSpacing w:val="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1"/>
              </w:numPr>
              <w:spacing w:line="360" w:lineRule="auto"/>
              <w:ind w:left="443"/>
              <w:contextualSpacing w:val="0"/>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contextualSpacing w:val="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1"/>
              </w:numPr>
              <w:spacing w:line="360" w:lineRule="auto"/>
              <w:ind w:left="443"/>
              <w:contextualSpacing w:val="0"/>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bl>
    <w:p w:rsidR="007E63F3" w:rsidRPr="005D4D76" w:rsidRDefault="007E63F3" w:rsidP="007E63F3">
      <w:pPr>
        <w:spacing w:after="0" w:line="360" w:lineRule="auto"/>
        <w:rPr>
          <w:rFonts w:ascii="Times New Roman" w:hAnsi="Times New Roman" w:cs="Times New Roman"/>
          <w:sz w:val="24"/>
          <w:szCs w:val="24"/>
          <w:lang w:val="en-ID"/>
        </w:rPr>
      </w:pPr>
    </w:p>
    <w:tbl>
      <w:tblPr>
        <w:tblStyle w:val="TableGrid"/>
        <w:tblW w:w="0" w:type="auto"/>
        <w:tblInd w:w="250" w:type="dxa"/>
        <w:tblLook w:val="04A0"/>
      </w:tblPr>
      <w:tblGrid>
        <w:gridCol w:w="567"/>
        <w:gridCol w:w="7088"/>
      </w:tblGrid>
      <w:tr w:rsidR="007E63F3" w:rsidTr="007E63F3">
        <w:tc>
          <w:tcPr>
            <w:tcW w:w="7655" w:type="dxa"/>
            <w:gridSpan w:val="2"/>
          </w:tcPr>
          <w:p w:rsidR="007E63F3" w:rsidRPr="00CD1EFF" w:rsidRDefault="007E63F3" w:rsidP="007E63F3">
            <w:pPr>
              <w:pStyle w:val="ListParagraph"/>
              <w:spacing w:line="360" w:lineRule="auto"/>
              <w:ind w:left="0"/>
              <w:contextualSpacing w:val="0"/>
              <w:rPr>
                <w:rFonts w:ascii="Times New Roman" w:hAnsi="Times New Roman" w:cs="Times New Roman"/>
                <w:b/>
                <w:sz w:val="24"/>
                <w:szCs w:val="24"/>
                <w:lang w:val="en-ID"/>
              </w:rPr>
            </w:pPr>
            <w:r w:rsidRPr="00CD1EFF">
              <w:rPr>
                <w:rFonts w:ascii="Times New Roman" w:hAnsi="Times New Roman" w:cs="Times New Roman"/>
                <w:b/>
                <w:sz w:val="24"/>
                <w:szCs w:val="24"/>
                <w:lang w:val="en-ID"/>
              </w:rPr>
              <w:t>Pe</w:t>
            </w:r>
            <w:r>
              <w:rPr>
                <w:rFonts w:ascii="Times New Roman" w:hAnsi="Times New Roman" w:cs="Times New Roman"/>
                <w:b/>
                <w:sz w:val="24"/>
                <w:szCs w:val="24"/>
                <w:lang w:val="en-ID"/>
              </w:rPr>
              <w:t>laksanaan</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7088" w:type="dxa"/>
          </w:tcPr>
          <w:p w:rsidR="007E63F3" w:rsidRDefault="007E63F3" w:rsidP="007E63F3">
            <w:pPr>
              <w:spacing w:line="360" w:lineRule="auto"/>
              <w:rPr>
                <w:rFonts w:ascii="Times New Roman" w:hAnsi="Times New Roman" w:cs="Times New Roman"/>
                <w:sz w:val="24"/>
                <w:szCs w:val="24"/>
                <w:lang w:val="en-ID"/>
              </w:rPr>
            </w:pPr>
            <w:r w:rsidRPr="000D2EC8">
              <w:rPr>
                <w:rFonts w:ascii="Times New Roman" w:hAnsi="Times New Roman" w:cs="Times New Roman"/>
                <w:sz w:val="24"/>
                <w:szCs w:val="24"/>
                <w:lang w:val="en-ID"/>
              </w:rPr>
              <w:t>Segala bentuk penerimaan dan pengeluaran desa dilaksanakan melalui rekening desa</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2"/>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2"/>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2"/>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2"/>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2"/>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6.</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Rencana Anggaran Biaya diverifikasi oleh sekertaris desa dan disahkan oleh kepala desa</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3"/>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3"/>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3"/>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3"/>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3"/>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 xml:space="preserve">Pelaksana kegiatan bertanggungjawab terhadap tindakan pengeluaran yang menyebabkan atas beban anggaran belanja kegiatan dengan </w:t>
            </w:r>
            <w:r w:rsidRPr="000D2EC8">
              <w:rPr>
                <w:rFonts w:ascii="Times New Roman" w:hAnsi="Times New Roman" w:cs="Times New Roman"/>
                <w:sz w:val="24"/>
                <w:szCs w:val="24"/>
                <w:lang w:val="en-ID"/>
              </w:rPr>
              <w:lastRenderedPageBreak/>
              <w:t>mempergunakan buku pembantu kas kegaiatn sebagai bentuk pertanggungjawaban pelaksana kegaiatn desa</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4"/>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4"/>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4"/>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4"/>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4"/>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8.</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Pelaksanaan kegiatan mengajukan Surat Permintaan Pembayaran (SPP)</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5"/>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5"/>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5"/>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5"/>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5"/>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bl>
    <w:p w:rsidR="007E63F3" w:rsidRDefault="007E63F3" w:rsidP="007E63F3">
      <w:pPr>
        <w:pStyle w:val="ListParagraph"/>
        <w:spacing w:line="360" w:lineRule="auto"/>
        <w:ind w:left="1429"/>
        <w:rPr>
          <w:rFonts w:ascii="Times New Roman" w:hAnsi="Times New Roman" w:cs="Times New Roman"/>
          <w:sz w:val="24"/>
          <w:szCs w:val="24"/>
          <w:lang w:val="en-ID"/>
        </w:rPr>
      </w:pPr>
    </w:p>
    <w:tbl>
      <w:tblPr>
        <w:tblStyle w:val="TableGrid"/>
        <w:tblW w:w="0" w:type="auto"/>
        <w:tblInd w:w="250" w:type="dxa"/>
        <w:tblLook w:val="04A0"/>
      </w:tblPr>
      <w:tblGrid>
        <w:gridCol w:w="567"/>
        <w:gridCol w:w="7088"/>
      </w:tblGrid>
      <w:tr w:rsidR="007E63F3" w:rsidRPr="00CD1EFF" w:rsidTr="007E63F3">
        <w:tc>
          <w:tcPr>
            <w:tcW w:w="7655" w:type="dxa"/>
            <w:gridSpan w:val="2"/>
          </w:tcPr>
          <w:p w:rsidR="007E63F3" w:rsidRPr="00CD1EFF" w:rsidRDefault="007E63F3" w:rsidP="007E63F3">
            <w:pPr>
              <w:pStyle w:val="ListParagraph"/>
              <w:spacing w:line="360" w:lineRule="auto"/>
              <w:ind w:left="0"/>
              <w:rPr>
                <w:rFonts w:ascii="Times New Roman" w:hAnsi="Times New Roman" w:cs="Times New Roman"/>
                <w:b/>
                <w:sz w:val="24"/>
                <w:szCs w:val="24"/>
                <w:lang w:val="en-ID"/>
              </w:rPr>
            </w:pPr>
            <w:r w:rsidRPr="00CD1EFF">
              <w:rPr>
                <w:rFonts w:ascii="Times New Roman" w:hAnsi="Times New Roman" w:cs="Times New Roman"/>
                <w:b/>
                <w:sz w:val="24"/>
                <w:szCs w:val="24"/>
                <w:lang w:val="en-ID"/>
              </w:rPr>
              <w:t>Pe</w:t>
            </w:r>
            <w:r>
              <w:rPr>
                <w:rFonts w:ascii="Times New Roman" w:hAnsi="Times New Roman" w:cs="Times New Roman"/>
                <w:b/>
                <w:sz w:val="24"/>
                <w:szCs w:val="24"/>
                <w:lang w:val="en-ID"/>
              </w:rPr>
              <w:t>natausahaan</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9.</w:t>
            </w:r>
          </w:p>
        </w:tc>
        <w:tc>
          <w:tcPr>
            <w:tcW w:w="7088" w:type="dxa"/>
          </w:tcPr>
          <w:p w:rsidR="007E63F3" w:rsidRDefault="007E63F3" w:rsidP="007E63F3">
            <w:pPr>
              <w:spacing w:line="360" w:lineRule="auto"/>
              <w:rPr>
                <w:rFonts w:ascii="Times New Roman" w:hAnsi="Times New Roman" w:cs="Times New Roman"/>
                <w:sz w:val="24"/>
                <w:szCs w:val="24"/>
                <w:lang w:val="en-ID"/>
              </w:rPr>
            </w:pPr>
            <w:r w:rsidRPr="000D2EC8">
              <w:rPr>
                <w:rFonts w:ascii="Times New Roman" w:hAnsi="Times New Roman" w:cs="Times New Roman"/>
                <w:sz w:val="24"/>
                <w:szCs w:val="24"/>
                <w:lang w:val="en-ID"/>
              </w:rPr>
              <w:t>Bendahara desa membuat buku kas umum</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6"/>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6"/>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6"/>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6"/>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6"/>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10.</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Bendahara desa membuat buku kas pembantu pajak dan membuat buku bank</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7"/>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7"/>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7"/>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7"/>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7"/>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rPr>
          <w:trHeight w:val="1017"/>
        </w:trPr>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lastRenderedPageBreak/>
              <w:t>11.</w:t>
            </w:r>
          </w:p>
        </w:tc>
        <w:tc>
          <w:tcPr>
            <w:tcW w:w="7088" w:type="dxa"/>
          </w:tcPr>
          <w:p w:rsidR="007E63F3" w:rsidRPr="000D2EC8" w:rsidRDefault="007E63F3" w:rsidP="007E63F3">
            <w:pPr>
              <w:spacing w:line="360" w:lineRule="auto"/>
              <w:ind w:left="-21"/>
              <w:rPr>
                <w:rFonts w:ascii="Times New Roman" w:hAnsi="Times New Roman" w:cs="Times New Roman"/>
                <w:sz w:val="24"/>
                <w:szCs w:val="24"/>
                <w:lang w:val="en-ID"/>
              </w:rPr>
            </w:pPr>
            <w:r w:rsidRPr="000D2EC8">
              <w:rPr>
                <w:rFonts w:ascii="Times New Roman" w:hAnsi="Times New Roman" w:cs="Times New Roman"/>
                <w:sz w:val="24"/>
                <w:szCs w:val="24"/>
                <w:lang w:val="en-ID"/>
              </w:rPr>
              <w:t>Bendahara desa mempertanggungjawabkan uang melalui laporan pertanggungjawaban</w:t>
            </w:r>
          </w:p>
          <w:p w:rsidR="007E63F3" w:rsidRDefault="007E63F3" w:rsidP="007E63F3">
            <w:pPr>
              <w:pStyle w:val="ListParagraph"/>
              <w:spacing w:line="360" w:lineRule="auto"/>
              <w:ind w:left="0"/>
              <w:rPr>
                <w:rFonts w:ascii="Times New Roman" w:hAnsi="Times New Roman" w:cs="Times New Roman"/>
                <w:sz w:val="24"/>
                <w:szCs w:val="24"/>
                <w:lang w:val="en-ID"/>
              </w:rPr>
            </w:pP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8"/>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8"/>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8"/>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8"/>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contextualSpacing w:val="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8"/>
              </w:numPr>
              <w:spacing w:line="360" w:lineRule="auto"/>
              <w:ind w:left="443"/>
              <w:contextualSpacing w:val="0"/>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bl>
    <w:p w:rsidR="007E63F3" w:rsidRPr="005D4D76" w:rsidRDefault="007E63F3" w:rsidP="007E63F3">
      <w:pPr>
        <w:spacing w:after="0" w:line="360" w:lineRule="auto"/>
        <w:rPr>
          <w:rFonts w:ascii="Times New Roman" w:hAnsi="Times New Roman" w:cs="Times New Roman"/>
          <w:sz w:val="24"/>
          <w:szCs w:val="24"/>
          <w:lang w:val="en-ID"/>
        </w:rPr>
      </w:pPr>
    </w:p>
    <w:tbl>
      <w:tblPr>
        <w:tblStyle w:val="TableGrid"/>
        <w:tblW w:w="0" w:type="auto"/>
        <w:tblInd w:w="250" w:type="dxa"/>
        <w:tblLook w:val="04A0"/>
      </w:tblPr>
      <w:tblGrid>
        <w:gridCol w:w="567"/>
        <w:gridCol w:w="7088"/>
      </w:tblGrid>
      <w:tr w:rsidR="007E63F3" w:rsidRPr="00CD1EFF" w:rsidTr="007E63F3">
        <w:tc>
          <w:tcPr>
            <w:tcW w:w="7655" w:type="dxa"/>
            <w:gridSpan w:val="2"/>
          </w:tcPr>
          <w:p w:rsidR="007E63F3" w:rsidRPr="00CD1EFF" w:rsidRDefault="007E63F3" w:rsidP="007E63F3">
            <w:pPr>
              <w:pStyle w:val="ListParagraph"/>
              <w:spacing w:line="360" w:lineRule="auto"/>
              <w:ind w:left="0"/>
              <w:contextualSpacing w:val="0"/>
              <w:rPr>
                <w:rFonts w:ascii="Times New Roman" w:hAnsi="Times New Roman" w:cs="Times New Roman"/>
                <w:b/>
                <w:sz w:val="24"/>
                <w:szCs w:val="24"/>
                <w:lang w:val="en-ID"/>
              </w:rPr>
            </w:pPr>
            <w:r w:rsidRPr="00CD1EFF">
              <w:rPr>
                <w:rFonts w:ascii="Times New Roman" w:hAnsi="Times New Roman" w:cs="Times New Roman"/>
                <w:b/>
                <w:sz w:val="24"/>
                <w:szCs w:val="24"/>
                <w:lang w:val="en-ID"/>
              </w:rPr>
              <w:t>Pe</w:t>
            </w:r>
            <w:r>
              <w:rPr>
                <w:rFonts w:ascii="Times New Roman" w:hAnsi="Times New Roman" w:cs="Times New Roman"/>
                <w:b/>
                <w:sz w:val="24"/>
                <w:szCs w:val="24"/>
                <w:lang w:val="en-ID"/>
              </w:rPr>
              <w:t>laporan</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12.</w:t>
            </w:r>
          </w:p>
        </w:tc>
        <w:tc>
          <w:tcPr>
            <w:tcW w:w="7088" w:type="dxa"/>
          </w:tcPr>
          <w:p w:rsidR="007E63F3" w:rsidRDefault="007E63F3" w:rsidP="007E63F3">
            <w:pPr>
              <w:spacing w:line="360" w:lineRule="auto"/>
              <w:rPr>
                <w:rFonts w:ascii="Times New Roman" w:hAnsi="Times New Roman" w:cs="Times New Roman"/>
                <w:sz w:val="24"/>
                <w:szCs w:val="24"/>
                <w:lang w:val="en-ID"/>
              </w:rPr>
            </w:pPr>
            <w:r w:rsidRPr="000D2EC8">
              <w:rPr>
                <w:rFonts w:ascii="Times New Roman" w:hAnsi="Times New Roman" w:cs="Times New Roman"/>
                <w:sz w:val="24"/>
                <w:szCs w:val="24"/>
                <w:lang w:val="en-ID"/>
              </w:rPr>
              <w:t>Kepala desa menyampaikan laporan realisasi APBDes kepada Bupati/Walikota</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9"/>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9"/>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9"/>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 xml:space="preserve">Netral     </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9"/>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49"/>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13.</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Kepala desa menyampaikan laporan semester pertama berupa laporan realisasi APBDes</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0"/>
              </w:numPr>
              <w:spacing w:line="360" w:lineRule="auto"/>
              <w:ind w:left="459" w:hanging="348"/>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0"/>
              </w:numPr>
              <w:spacing w:line="360" w:lineRule="auto"/>
              <w:ind w:left="459" w:hanging="348"/>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0"/>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0"/>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0"/>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 k Setuju</w:t>
            </w:r>
          </w:p>
        </w:tc>
      </w:tr>
      <w:tr w:rsidR="007E63F3" w:rsidTr="007E63F3">
        <w:trPr>
          <w:trHeight w:val="561"/>
        </w:trPr>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14.</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Kepala desa menyampaikan laporan laporan semester akhir tahun</w:t>
            </w:r>
            <w:r>
              <w:rPr>
                <w:rFonts w:ascii="Times New Roman" w:hAnsi="Times New Roman" w:cs="Times New Roman"/>
                <w:sz w:val="24"/>
                <w:szCs w:val="24"/>
                <w:lang w:val="en-ID"/>
              </w:rPr>
              <w:t xml:space="preserve"> </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1"/>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1"/>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1"/>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1"/>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contextualSpacing w:val="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1"/>
              </w:numPr>
              <w:spacing w:line="360" w:lineRule="auto"/>
              <w:ind w:left="443"/>
              <w:contextualSpacing w:val="0"/>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bl>
    <w:p w:rsidR="007E63F3" w:rsidRPr="00902DF2" w:rsidRDefault="007E63F3" w:rsidP="007E63F3">
      <w:pPr>
        <w:spacing w:after="0" w:line="360" w:lineRule="auto"/>
        <w:rPr>
          <w:rFonts w:ascii="Times New Roman" w:hAnsi="Times New Roman" w:cs="Times New Roman"/>
          <w:sz w:val="24"/>
          <w:szCs w:val="24"/>
          <w:lang w:val="en-ID"/>
        </w:rPr>
      </w:pPr>
    </w:p>
    <w:tbl>
      <w:tblPr>
        <w:tblStyle w:val="TableGrid"/>
        <w:tblW w:w="0" w:type="auto"/>
        <w:tblInd w:w="250" w:type="dxa"/>
        <w:tblLook w:val="04A0"/>
      </w:tblPr>
      <w:tblGrid>
        <w:gridCol w:w="567"/>
        <w:gridCol w:w="7088"/>
      </w:tblGrid>
      <w:tr w:rsidR="007E63F3" w:rsidRPr="00CD1EFF" w:rsidTr="007E63F3">
        <w:tc>
          <w:tcPr>
            <w:tcW w:w="7655" w:type="dxa"/>
            <w:gridSpan w:val="2"/>
          </w:tcPr>
          <w:p w:rsidR="007E63F3" w:rsidRPr="00CD1EFF" w:rsidRDefault="007E63F3" w:rsidP="007E63F3">
            <w:pPr>
              <w:pStyle w:val="ListParagraph"/>
              <w:spacing w:line="360" w:lineRule="auto"/>
              <w:ind w:left="0"/>
              <w:contextualSpacing w:val="0"/>
              <w:rPr>
                <w:rFonts w:ascii="Times New Roman" w:hAnsi="Times New Roman" w:cs="Times New Roman"/>
                <w:b/>
                <w:sz w:val="24"/>
                <w:szCs w:val="24"/>
                <w:lang w:val="en-ID"/>
              </w:rPr>
            </w:pPr>
            <w:r w:rsidRPr="00CD1EFF">
              <w:rPr>
                <w:rFonts w:ascii="Times New Roman" w:hAnsi="Times New Roman" w:cs="Times New Roman"/>
                <w:b/>
                <w:sz w:val="24"/>
                <w:szCs w:val="24"/>
                <w:lang w:val="en-ID"/>
              </w:rPr>
              <w:t>Pe</w:t>
            </w:r>
            <w:r>
              <w:rPr>
                <w:rFonts w:ascii="Times New Roman" w:hAnsi="Times New Roman" w:cs="Times New Roman"/>
                <w:b/>
                <w:sz w:val="24"/>
                <w:szCs w:val="24"/>
                <w:lang w:val="en-ID"/>
              </w:rPr>
              <w:t>rtanggungjawaban</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15.</w:t>
            </w:r>
          </w:p>
        </w:tc>
        <w:tc>
          <w:tcPr>
            <w:tcW w:w="7088" w:type="dxa"/>
          </w:tcPr>
          <w:p w:rsidR="007E63F3" w:rsidRDefault="007E63F3" w:rsidP="007E63F3">
            <w:pPr>
              <w:spacing w:line="360" w:lineRule="auto"/>
              <w:rPr>
                <w:rFonts w:ascii="Times New Roman" w:hAnsi="Times New Roman" w:cs="Times New Roman"/>
                <w:sz w:val="24"/>
                <w:szCs w:val="24"/>
                <w:lang w:val="en-ID"/>
              </w:rPr>
            </w:pPr>
            <w:r w:rsidRPr="000D2EC8">
              <w:rPr>
                <w:rFonts w:ascii="Times New Roman" w:hAnsi="Times New Roman" w:cs="Times New Roman"/>
                <w:sz w:val="24"/>
                <w:szCs w:val="24"/>
                <w:lang w:val="en-ID"/>
              </w:rPr>
              <w:t>Kepala desa menyampaikan laporan pertanggungjawaban realisasi pelaksanaan APBDes kepada Bupati/Walikota melalui camat setiap akhir tahun anggaran</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2"/>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2"/>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2"/>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2"/>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2"/>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16.</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Laporan pertanggungjawaban pelaksanaan realisasi pelaksanaan APBDes terdiri dari pendapatan, belanja, dan pembiayaan</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3"/>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3"/>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3"/>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3"/>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3"/>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rPr>
          <w:trHeight w:val="1017"/>
        </w:trPr>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17.</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Laporan pertanggungjawaban disampaikan kepada masyarakat secara tertulis dan melalui media yang diakses oleh masyarakat</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4"/>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4"/>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4"/>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4"/>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4"/>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bl>
    <w:p w:rsidR="007E63F3" w:rsidRPr="00121B88" w:rsidRDefault="007E63F3" w:rsidP="007E63F3">
      <w:pPr>
        <w:pStyle w:val="ListParagraph"/>
        <w:spacing w:line="360" w:lineRule="auto"/>
        <w:ind w:left="1429"/>
        <w:rPr>
          <w:rFonts w:ascii="Times New Roman" w:hAnsi="Times New Roman" w:cs="Times New Roman"/>
          <w:sz w:val="24"/>
          <w:szCs w:val="24"/>
          <w:lang w:val="en-ID"/>
        </w:rPr>
      </w:pPr>
    </w:p>
    <w:p w:rsidR="007E63F3" w:rsidRDefault="007E63F3" w:rsidP="007E63F3">
      <w:pPr>
        <w:pStyle w:val="ListParagraph"/>
        <w:numPr>
          <w:ilvl w:val="0"/>
          <w:numId w:val="37"/>
        </w:numPr>
        <w:spacing w:line="360" w:lineRule="auto"/>
        <w:ind w:left="567"/>
        <w:rPr>
          <w:rFonts w:ascii="Times New Roman" w:hAnsi="Times New Roman" w:cs="Times New Roman"/>
          <w:b/>
          <w:sz w:val="24"/>
          <w:szCs w:val="24"/>
          <w:lang w:val="en-ID"/>
        </w:rPr>
      </w:pPr>
      <w:r>
        <w:rPr>
          <w:rFonts w:ascii="Times New Roman" w:hAnsi="Times New Roman" w:cs="Times New Roman"/>
          <w:b/>
          <w:sz w:val="24"/>
          <w:szCs w:val="24"/>
          <w:lang w:val="en-ID"/>
        </w:rPr>
        <w:t>Sisa Lebih Pengguna Anggaran (SiLPA)</w:t>
      </w:r>
    </w:p>
    <w:tbl>
      <w:tblPr>
        <w:tblStyle w:val="TableGrid"/>
        <w:tblW w:w="0" w:type="auto"/>
        <w:tblInd w:w="250" w:type="dxa"/>
        <w:tblLook w:val="04A0"/>
      </w:tblPr>
      <w:tblGrid>
        <w:gridCol w:w="567"/>
        <w:gridCol w:w="7088"/>
      </w:tblGrid>
      <w:tr w:rsidR="007E63F3" w:rsidRPr="00CD1EFF" w:rsidTr="007E63F3">
        <w:tc>
          <w:tcPr>
            <w:tcW w:w="7655" w:type="dxa"/>
            <w:gridSpan w:val="2"/>
          </w:tcPr>
          <w:p w:rsidR="007E63F3" w:rsidRPr="00CD1EFF" w:rsidRDefault="007E63F3" w:rsidP="007E63F3">
            <w:pPr>
              <w:pStyle w:val="ListParagraph"/>
              <w:spacing w:line="360" w:lineRule="auto"/>
              <w:ind w:left="0"/>
              <w:rPr>
                <w:rFonts w:ascii="Times New Roman" w:hAnsi="Times New Roman" w:cs="Times New Roman"/>
                <w:b/>
                <w:sz w:val="24"/>
                <w:szCs w:val="24"/>
                <w:lang w:val="en-ID"/>
              </w:rPr>
            </w:pPr>
            <w:r>
              <w:rPr>
                <w:rFonts w:ascii="Times New Roman" w:hAnsi="Times New Roman" w:cs="Times New Roman"/>
                <w:b/>
                <w:sz w:val="24"/>
                <w:szCs w:val="24"/>
                <w:lang w:val="en-ID"/>
              </w:rPr>
              <w:t>Sisa Lebih Pengguna Anggaran (SiLPA)</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18.</w:t>
            </w:r>
          </w:p>
        </w:tc>
        <w:tc>
          <w:tcPr>
            <w:tcW w:w="7088" w:type="dxa"/>
          </w:tcPr>
          <w:p w:rsidR="007E63F3" w:rsidRDefault="007E63F3" w:rsidP="007E63F3">
            <w:pPr>
              <w:spacing w:line="360" w:lineRule="auto"/>
              <w:rPr>
                <w:rFonts w:ascii="Times New Roman" w:hAnsi="Times New Roman" w:cs="Times New Roman"/>
                <w:sz w:val="24"/>
                <w:szCs w:val="24"/>
                <w:lang w:val="en-ID"/>
              </w:rPr>
            </w:pPr>
            <w:r w:rsidRPr="000D2EC8">
              <w:rPr>
                <w:rFonts w:ascii="Times New Roman" w:hAnsi="Times New Roman" w:cs="Times New Roman"/>
                <w:sz w:val="24"/>
                <w:szCs w:val="24"/>
                <w:lang w:val="en-ID"/>
              </w:rPr>
              <w:t>Kepala desa menyampaikan laporan pertanggungjawaban realisasi pelaksanaan APBDes kepada Bupati/Walikota melalui camat setiap akhir tahun anggaran</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5"/>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5"/>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5"/>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5"/>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5"/>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19.</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Laporan pertanggungjawaban pelaksanaan realisasi pelaksanaan APBDes terdiri dari pendapatan, belanja, dan pembiayaan</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6"/>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6"/>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6"/>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6"/>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6"/>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r w:rsidR="007E63F3" w:rsidTr="007E63F3">
        <w:trPr>
          <w:trHeight w:val="1017"/>
        </w:trPr>
        <w:tc>
          <w:tcPr>
            <w:tcW w:w="567" w:type="dxa"/>
          </w:tcPr>
          <w:p w:rsidR="007E63F3" w:rsidRDefault="007E63F3" w:rsidP="007E63F3">
            <w:pPr>
              <w:pStyle w:val="ListParagraph"/>
              <w:spacing w:line="360" w:lineRule="auto"/>
              <w:ind w:left="0"/>
              <w:jc w:val="center"/>
              <w:rPr>
                <w:rFonts w:ascii="Times New Roman" w:hAnsi="Times New Roman" w:cs="Times New Roman"/>
                <w:sz w:val="24"/>
                <w:szCs w:val="24"/>
                <w:lang w:val="en-ID"/>
              </w:rPr>
            </w:pPr>
            <w:r>
              <w:rPr>
                <w:rFonts w:ascii="Times New Roman" w:hAnsi="Times New Roman" w:cs="Times New Roman"/>
                <w:sz w:val="24"/>
                <w:szCs w:val="24"/>
                <w:lang w:val="en-ID"/>
              </w:rPr>
              <w:t>20.</w:t>
            </w:r>
          </w:p>
        </w:tc>
        <w:tc>
          <w:tcPr>
            <w:tcW w:w="7088" w:type="dxa"/>
          </w:tcPr>
          <w:p w:rsidR="007E63F3" w:rsidRDefault="007E63F3" w:rsidP="007E63F3">
            <w:pPr>
              <w:pStyle w:val="ListParagraph"/>
              <w:spacing w:line="360" w:lineRule="auto"/>
              <w:ind w:left="0"/>
              <w:rPr>
                <w:rFonts w:ascii="Times New Roman" w:hAnsi="Times New Roman" w:cs="Times New Roman"/>
                <w:sz w:val="24"/>
                <w:szCs w:val="24"/>
                <w:lang w:val="en-ID"/>
              </w:rPr>
            </w:pPr>
            <w:r w:rsidRPr="000D2EC8">
              <w:rPr>
                <w:rFonts w:ascii="Times New Roman" w:hAnsi="Times New Roman" w:cs="Times New Roman"/>
                <w:sz w:val="24"/>
                <w:szCs w:val="24"/>
                <w:lang w:val="en-ID"/>
              </w:rPr>
              <w:t>Laporan pertanggungjawaban disampaikan kepada masyarakat secara tertulis dan melalui media yang diakses oleh masyarakat</w:t>
            </w:r>
          </w:p>
        </w:tc>
      </w:tr>
      <w:tr w:rsidR="007E63F3" w:rsidTr="007E63F3">
        <w:tc>
          <w:tcPr>
            <w:tcW w:w="567" w:type="dxa"/>
            <w:vMerge w:val="restart"/>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7"/>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Sangat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7"/>
              </w:numPr>
              <w:spacing w:line="360" w:lineRule="auto"/>
              <w:ind w:left="459"/>
              <w:rPr>
                <w:rFonts w:ascii="Times New Roman" w:hAnsi="Times New Roman" w:cs="Times New Roman"/>
                <w:sz w:val="24"/>
                <w:szCs w:val="24"/>
                <w:lang w:val="en-ID"/>
              </w:rPr>
            </w:pPr>
            <w:r>
              <w:rPr>
                <w:rFonts w:ascii="Times New Roman" w:hAnsi="Times New Roman" w:cs="Times New Roman"/>
                <w:sz w:val="24"/>
                <w:szCs w:val="24"/>
                <w:lang w:val="en-ID"/>
              </w:rPr>
              <w:t>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7"/>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Netral</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7"/>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Tidak Setuju</w:t>
            </w:r>
          </w:p>
        </w:tc>
      </w:tr>
      <w:tr w:rsidR="007E63F3" w:rsidTr="007E63F3">
        <w:tc>
          <w:tcPr>
            <w:tcW w:w="567" w:type="dxa"/>
            <w:vMerge/>
          </w:tcPr>
          <w:p w:rsidR="007E63F3" w:rsidRDefault="007E63F3" w:rsidP="007E63F3">
            <w:pPr>
              <w:pStyle w:val="ListParagraph"/>
              <w:spacing w:line="360" w:lineRule="auto"/>
              <w:ind w:left="0"/>
              <w:jc w:val="center"/>
              <w:rPr>
                <w:rFonts w:ascii="Times New Roman" w:hAnsi="Times New Roman" w:cs="Times New Roman"/>
                <w:sz w:val="24"/>
                <w:szCs w:val="24"/>
                <w:lang w:val="en-ID"/>
              </w:rPr>
            </w:pPr>
          </w:p>
        </w:tc>
        <w:tc>
          <w:tcPr>
            <w:tcW w:w="7088" w:type="dxa"/>
          </w:tcPr>
          <w:p w:rsidR="007E63F3" w:rsidRDefault="007E63F3" w:rsidP="007E63F3">
            <w:pPr>
              <w:pStyle w:val="ListParagraph"/>
              <w:numPr>
                <w:ilvl w:val="0"/>
                <w:numId w:val="57"/>
              </w:numPr>
              <w:spacing w:line="360" w:lineRule="auto"/>
              <w:ind w:left="443"/>
              <w:rPr>
                <w:rFonts w:ascii="Times New Roman" w:hAnsi="Times New Roman" w:cs="Times New Roman"/>
                <w:sz w:val="24"/>
                <w:szCs w:val="24"/>
                <w:lang w:val="en-ID"/>
              </w:rPr>
            </w:pPr>
            <w:r>
              <w:rPr>
                <w:rFonts w:ascii="Times New Roman" w:hAnsi="Times New Roman" w:cs="Times New Roman"/>
                <w:sz w:val="24"/>
                <w:szCs w:val="24"/>
                <w:lang w:val="en-ID"/>
              </w:rPr>
              <w:t>Sangat Tidak Setuju</w:t>
            </w:r>
          </w:p>
        </w:tc>
      </w:tr>
    </w:tbl>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r>
        <w:rPr>
          <w:rFonts w:ascii="Times New Roman" w:hAnsi="Times New Roman" w:cs="Times New Roman"/>
          <w:sz w:val="24"/>
          <w:szCs w:val="24"/>
        </w:rPr>
        <w:lastRenderedPageBreak/>
        <w:t>1</w:t>
      </w:r>
      <w:r w:rsidRPr="00111E88">
        <w:rPr>
          <w:rFonts w:ascii="Times New Roman" w:hAnsi="Times New Roman" w:cs="Times New Roman"/>
          <w:sz w:val="24"/>
          <w:szCs w:val="24"/>
        </w:rPr>
        <w:t>.</w:t>
      </w:r>
      <w:r>
        <w:rPr>
          <w:rFonts w:ascii="Times New Roman" w:hAnsi="Times New Roman" w:cs="Times New Roman"/>
          <w:sz w:val="24"/>
          <w:szCs w:val="24"/>
        </w:rPr>
        <w:t xml:space="preserve"> LAMPIRAN DATA ORDINAL, DAN KONVERSI KE INTERNAL</w:t>
      </w:r>
    </w:p>
    <w:p w:rsidR="007E63F3" w:rsidRDefault="007E63F3" w:rsidP="007E63F3">
      <w:pPr>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Variabel Aksesibilitas Laporan Keuangan (X)</w:t>
      </w:r>
    </w:p>
    <w:tbl>
      <w:tblPr>
        <w:tblStyle w:val="TableGrid"/>
        <w:tblW w:w="6522" w:type="dxa"/>
        <w:tblInd w:w="455" w:type="dxa"/>
        <w:tblLook w:val="04A0"/>
      </w:tblPr>
      <w:tblGrid>
        <w:gridCol w:w="709"/>
        <w:gridCol w:w="710"/>
        <w:gridCol w:w="708"/>
        <w:gridCol w:w="851"/>
        <w:gridCol w:w="709"/>
        <w:gridCol w:w="708"/>
        <w:gridCol w:w="709"/>
        <w:gridCol w:w="697"/>
        <w:gridCol w:w="721"/>
      </w:tblGrid>
      <w:tr w:rsidR="007E63F3" w:rsidRPr="008F4AF6" w:rsidTr="007E63F3">
        <w:trPr>
          <w:trHeight w:val="270"/>
        </w:trPr>
        <w:tc>
          <w:tcPr>
            <w:tcW w:w="709"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PKD1</w:t>
            </w:r>
          </w:p>
        </w:tc>
        <w:tc>
          <w:tcPr>
            <w:tcW w:w="710"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PKD2</w:t>
            </w:r>
          </w:p>
        </w:tc>
        <w:tc>
          <w:tcPr>
            <w:tcW w:w="708"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PKD3</w:t>
            </w:r>
          </w:p>
        </w:tc>
        <w:tc>
          <w:tcPr>
            <w:tcW w:w="851"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PKD4</w:t>
            </w:r>
          </w:p>
        </w:tc>
        <w:tc>
          <w:tcPr>
            <w:tcW w:w="709"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PKD5</w:t>
            </w:r>
          </w:p>
        </w:tc>
        <w:tc>
          <w:tcPr>
            <w:tcW w:w="708"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PKD6</w:t>
            </w:r>
          </w:p>
        </w:tc>
        <w:tc>
          <w:tcPr>
            <w:tcW w:w="709"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PKD7</w:t>
            </w:r>
          </w:p>
        </w:tc>
        <w:tc>
          <w:tcPr>
            <w:tcW w:w="697"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PKD8</w:t>
            </w:r>
          </w:p>
        </w:tc>
        <w:tc>
          <w:tcPr>
            <w:tcW w:w="721"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PKD9</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1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8"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09"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72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bl>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tbl>
      <w:tblPr>
        <w:tblStyle w:val="TableGrid"/>
        <w:tblW w:w="7050" w:type="dxa"/>
        <w:tblInd w:w="250" w:type="dxa"/>
        <w:tblLook w:val="04A0"/>
      </w:tblPr>
      <w:tblGrid>
        <w:gridCol w:w="817"/>
        <w:gridCol w:w="851"/>
        <w:gridCol w:w="817"/>
        <w:gridCol w:w="817"/>
        <w:gridCol w:w="817"/>
        <w:gridCol w:w="817"/>
        <w:gridCol w:w="817"/>
        <w:gridCol w:w="817"/>
        <w:gridCol w:w="697"/>
      </w:tblGrid>
      <w:tr w:rsidR="007E63F3" w:rsidRPr="008F4AF6" w:rsidTr="007E63F3">
        <w:trPr>
          <w:trHeight w:val="270"/>
        </w:trPr>
        <w:tc>
          <w:tcPr>
            <w:tcW w:w="600"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lastRenderedPageBreak/>
              <w:t>PKD10</w:t>
            </w:r>
          </w:p>
        </w:tc>
        <w:tc>
          <w:tcPr>
            <w:tcW w:w="851"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PKD11</w:t>
            </w:r>
          </w:p>
        </w:tc>
        <w:tc>
          <w:tcPr>
            <w:tcW w:w="817"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PKD12</w:t>
            </w:r>
          </w:p>
        </w:tc>
        <w:tc>
          <w:tcPr>
            <w:tcW w:w="817"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PKD13</w:t>
            </w:r>
          </w:p>
        </w:tc>
        <w:tc>
          <w:tcPr>
            <w:tcW w:w="817"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PKD14</w:t>
            </w:r>
          </w:p>
        </w:tc>
        <w:tc>
          <w:tcPr>
            <w:tcW w:w="817"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PKD15</w:t>
            </w:r>
          </w:p>
        </w:tc>
        <w:tc>
          <w:tcPr>
            <w:tcW w:w="817"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PKD16</w:t>
            </w:r>
          </w:p>
        </w:tc>
        <w:tc>
          <w:tcPr>
            <w:tcW w:w="817"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PKD17</w:t>
            </w:r>
          </w:p>
        </w:tc>
        <w:tc>
          <w:tcPr>
            <w:tcW w:w="697" w:type="dxa"/>
            <w:noWrap/>
            <w:hideMark/>
          </w:tcPr>
          <w:p w:rsidR="007E63F3" w:rsidRPr="008F4AF6" w:rsidRDefault="007E63F3" w:rsidP="007E63F3">
            <w:pPr>
              <w:rPr>
                <w:rFonts w:ascii="Courier New" w:eastAsia="Times New Roman" w:hAnsi="Courier New" w:cs="Courier New"/>
                <w:sz w:val="20"/>
                <w:szCs w:val="20"/>
              </w:rPr>
            </w:pPr>
            <w:r w:rsidRPr="008F4AF6">
              <w:rPr>
                <w:rFonts w:ascii="Courier New" w:eastAsia="Times New Roman" w:hAnsi="Courier New" w:cs="Courier New"/>
                <w:sz w:val="20"/>
                <w:szCs w:val="20"/>
              </w:rPr>
              <w:t>TPKD</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4,47</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4,53</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4,65</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4,35</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4,35</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4,41</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4,06</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4,82</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4,24</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4,82</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4,76</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4,76</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4,76</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3,00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4,47</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3,00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3,00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3,94</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4,82</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4,82</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4,82</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4,59</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4,94</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4,41</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4,82</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4,82</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3,94</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3,94</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4,06</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4,88</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5,00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4,65</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r w:rsidR="007E63F3" w:rsidRPr="008F4AF6" w:rsidTr="007E63F3">
        <w:trPr>
          <w:trHeight w:val="270"/>
        </w:trPr>
        <w:tc>
          <w:tcPr>
            <w:tcW w:w="600"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51"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81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c>
          <w:tcPr>
            <w:tcW w:w="697"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4,00</w:t>
            </w:r>
          </w:p>
        </w:tc>
      </w:tr>
    </w:tbl>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tbl>
      <w:tblPr>
        <w:tblStyle w:val="TableGrid"/>
        <w:tblW w:w="8640" w:type="dxa"/>
        <w:tblLook w:val="04A0"/>
      </w:tblPr>
      <w:tblGrid>
        <w:gridCol w:w="878"/>
        <w:gridCol w:w="1282"/>
        <w:gridCol w:w="1080"/>
        <w:gridCol w:w="1080"/>
        <w:gridCol w:w="1080"/>
        <w:gridCol w:w="1080"/>
        <w:gridCol w:w="1080"/>
        <w:gridCol w:w="1080"/>
      </w:tblGrid>
      <w:tr w:rsidR="007E63F3" w:rsidRPr="00C90B99" w:rsidTr="007E63F3">
        <w:trPr>
          <w:trHeight w:val="330"/>
        </w:trPr>
        <w:tc>
          <w:tcPr>
            <w:tcW w:w="2160" w:type="dxa"/>
            <w:gridSpan w:val="2"/>
            <w:noWrap/>
            <w:hideMark/>
          </w:tcPr>
          <w:p w:rsidR="007E63F3" w:rsidRPr="003A5380" w:rsidRDefault="007E63F3" w:rsidP="007E63F3">
            <w:pPr>
              <w:rPr>
                <w:rFonts w:ascii="Times New Roman" w:eastAsia="Times New Roman" w:hAnsi="Times New Roman" w:cs="Times New Roman"/>
                <w:b/>
                <w:bCs/>
                <w:color w:val="000000" w:themeColor="text1"/>
                <w:sz w:val="24"/>
                <w:szCs w:val="24"/>
              </w:rPr>
            </w:pPr>
            <w:r w:rsidRPr="003A5380">
              <w:rPr>
                <w:rFonts w:ascii="Times New Roman" w:eastAsia="Times New Roman" w:hAnsi="Times New Roman" w:cs="Times New Roman"/>
                <w:b/>
                <w:bCs/>
                <w:color w:val="000000" w:themeColor="text1"/>
                <w:sz w:val="24"/>
                <w:szCs w:val="24"/>
              </w:rPr>
              <w:lastRenderedPageBreak/>
              <w:t>Succesive Detail</w:t>
            </w:r>
          </w:p>
        </w:tc>
        <w:tc>
          <w:tcPr>
            <w:tcW w:w="1080" w:type="dxa"/>
            <w:noWrap/>
            <w:hideMark/>
          </w:tcPr>
          <w:p w:rsidR="007E63F3" w:rsidRPr="00C90B99" w:rsidRDefault="007E63F3" w:rsidP="007E63F3">
            <w:pPr>
              <w:rPr>
                <w:rFonts w:ascii="Courier New" w:eastAsia="Times New Roman" w:hAnsi="Courier New" w:cs="Courier New"/>
                <w:sz w:val="20"/>
                <w:szCs w:val="20"/>
              </w:rPr>
            </w:pPr>
          </w:p>
        </w:tc>
        <w:tc>
          <w:tcPr>
            <w:tcW w:w="1080" w:type="dxa"/>
            <w:noWrap/>
            <w:hideMark/>
          </w:tcPr>
          <w:p w:rsidR="007E63F3" w:rsidRPr="00C90B99" w:rsidRDefault="007E63F3" w:rsidP="007E63F3">
            <w:pPr>
              <w:rPr>
                <w:rFonts w:ascii="Courier New" w:eastAsia="Times New Roman" w:hAnsi="Courier New" w:cs="Courier New"/>
                <w:sz w:val="20"/>
                <w:szCs w:val="20"/>
              </w:rPr>
            </w:pPr>
          </w:p>
        </w:tc>
        <w:tc>
          <w:tcPr>
            <w:tcW w:w="1080" w:type="dxa"/>
            <w:noWrap/>
            <w:hideMark/>
          </w:tcPr>
          <w:p w:rsidR="007E63F3" w:rsidRPr="00C90B99" w:rsidRDefault="007E63F3" w:rsidP="007E63F3">
            <w:pPr>
              <w:rPr>
                <w:rFonts w:ascii="Courier New" w:eastAsia="Times New Roman" w:hAnsi="Courier New" w:cs="Courier New"/>
                <w:sz w:val="20"/>
                <w:szCs w:val="20"/>
              </w:rPr>
            </w:pPr>
          </w:p>
        </w:tc>
        <w:tc>
          <w:tcPr>
            <w:tcW w:w="1080" w:type="dxa"/>
            <w:noWrap/>
            <w:hideMark/>
          </w:tcPr>
          <w:p w:rsidR="007E63F3" w:rsidRPr="00C90B99" w:rsidRDefault="007E63F3" w:rsidP="007E63F3">
            <w:pPr>
              <w:rPr>
                <w:rFonts w:ascii="Courier New" w:eastAsia="Times New Roman" w:hAnsi="Courier New" w:cs="Courier New"/>
                <w:sz w:val="20"/>
                <w:szCs w:val="20"/>
              </w:rPr>
            </w:pPr>
          </w:p>
        </w:tc>
        <w:tc>
          <w:tcPr>
            <w:tcW w:w="1080" w:type="dxa"/>
            <w:noWrap/>
            <w:hideMark/>
          </w:tcPr>
          <w:p w:rsidR="007E63F3" w:rsidRPr="00C90B99" w:rsidRDefault="007E63F3" w:rsidP="007E63F3">
            <w:pPr>
              <w:rPr>
                <w:rFonts w:ascii="Courier New" w:eastAsia="Times New Roman" w:hAnsi="Courier New" w:cs="Courier New"/>
                <w:sz w:val="20"/>
                <w:szCs w:val="20"/>
              </w:rPr>
            </w:pPr>
          </w:p>
        </w:tc>
        <w:tc>
          <w:tcPr>
            <w:tcW w:w="1080" w:type="dxa"/>
            <w:noWrap/>
            <w:hideMark/>
          </w:tcPr>
          <w:p w:rsidR="007E63F3" w:rsidRPr="00C90B99" w:rsidRDefault="007E63F3" w:rsidP="007E63F3">
            <w:pPr>
              <w:rPr>
                <w:rFonts w:ascii="Courier New" w:eastAsia="Times New Roman" w:hAnsi="Courier New" w:cs="Courier New"/>
                <w:sz w:val="20"/>
                <w:szCs w:val="20"/>
              </w:rPr>
            </w:pPr>
          </w:p>
        </w:tc>
      </w:tr>
      <w:tr w:rsidR="007E63F3" w:rsidRPr="00C90B99" w:rsidTr="007E63F3">
        <w:trPr>
          <w:trHeight w:val="270"/>
        </w:trPr>
        <w:tc>
          <w:tcPr>
            <w:tcW w:w="878" w:type="dxa"/>
            <w:noWrap/>
            <w:hideMark/>
          </w:tcPr>
          <w:p w:rsidR="007E63F3" w:rsidRPr="00C90B99" w:rsidRDefault="007E63F3" w:rsidP="007E63F3">
            <w:pPr>
              <w:jc w:val="center"/>
              <w:rPr>
                <w:rFonts w:ascii="Courier New" w:eastAsia="Times New Roman" w:hAnsi="Courier New" w:cs="Courier New"/>
                <w:b/>
                <w:bCs/>
                <w:sz w:val="20"/>
                <w:szCs w:val="20"/>
              </w:rPr>
            </w:pPr>
            <w:r w:rsidRPr="00C90B99">
              <w:rPr>
                <w:rFonts w:ascii="Courier New" w:eastAsia="Times New Roman" w:hAnsi="Courier New" w:cs="Courier New"/>
                <w:b/>
                <w:bCs/>
                <w:sz w:val="20"/>
                <w:szCs w:val="20"/>
              </w:rPr>
              <w:t>Col</w:t>
            </w:r>
          </w:p>
        </w:tc>
        <w:tc>
          <w:tcPr>
            <w:tcW w:w="1282" w:type="dxa"/>
            <w:noWrap/>
            <w:hideMark/>
          </w:tcPr>
          <w:p w:rsidR="007E63F3" w:rsidRPr="00C90B99" w:rsidRDefault="007E63F3" w:rsidP="007E63F3">
            <w:pPr>
              <w:jc w:val="center"/>
              <w:rPr>
                <w:rFonts w:ascii="Courier New" w:eastAsia="Times New Roman" w:hAnsi="Courier New" w:cs="Courier New"/>
                <w:b/>
                <w:bCs/>
                <w:sz w:val="20"/>
                <w:szCs w:val="20"/>
              </w:rPr>
            </w:pPr>
            <w:r w:rsidRPr="00C90B99">
              <w:rPr>
                <w:rFonts w:ascii="Courier New" w:eastAsia="Times New Roman" w:hAnsi="Courier New" w:cs="Courier New"/>
                <w:b/>
                <w:bCs/>
                <w:sz w:val="20"/>
                <w:szCs w:val="20"/>
              </w:rPr>
              <w:t>Category</w:t>
            </w:r>
          </w:p>
        </w:tc>
        <w:tc>
          <w:tcPr>
            <w:tcW w:w="1080" w:type="dxa"/>
            <w:noWrap/>
            <w:hideMark/>
          </w:tcPr>
          <w:p w:rsidR="007E63F3" w:rsidRPr="00C90B99" w:rsidRDefault="007E63F3" w:rsidP="007E63F3">
            <w:pPr>
              <w:jc w:val="center"/>
              <w:rPr>
                <w:rFonts w:ascii="Courier New" w:eastAsia="Times New Roman" w:hAnsi="Courier New" w:cs="Courier New"/>
                <w:b/>
                <w:bCs/>
                <w:sz w:val="20"/>
                <w:szCs w:val="20"/>
              </w:rPr>
            </w:pPr>
            <w:r w:rsidRPr="00C90B99">
              <w:rPr>
                <w:rFonts w:ascii="Courier New" w:eastAsia="Times New Roman" w:hAnsi="Courier New" w:cs="Courier New"/>
                <w:b/>
                <w:bCs/>
                <w:sz w:val="20"/>
                <w:szCs w:val="20"/>
              </w:rPr>
              <w:t>Freq</w:t>
            </w:r>
          </w:p>
        </w:tc>
        <w:tc>
          <w:tcPr>
            <w:tcW w:w="1080" w:type="dxa"/>
            <w:noWrap/>
            <w:hideMark/>
          </w:tcPr>
          <w:p w:rsidR="007E63F3" w:rsidRPr="00C90B99" w:rsidRDefault="007E63F3" w:rsidP="007E63F3">
            <w:pPr>
              <w:jc w:val="center"/>
              <w:rPr>
                <w:rFonts w:ascii="Courier New" w:eastAsia="Times New Roman" w:hAnsi="Courier New" w:cs="Courier New"/>
                <w:b/>
                <w:bCs/>
                <w:sz w:val="20"/>
                <w:szCs w:val="20"/>
              </w:rPr>
            </w:pPr>
            <w:r w:rsidRPr="00C90B99">
              <w:rPr>
                <w:rFonts w:ascii="Courier New" w:eastAsia="Times New Roman" w:hAnsi="Courier New" w:cs="Courier New"/>
                <w:b/>
                <w:bCs/>
                <w:sz w:val="20"/>
                <w:szCs w:val="20"/>
              </w:rPr>
              <w:t>Prop</w:t>
            </w:r>
          </w:p>
        </w:tc>
        <w:tc>
          <w:tcPr>
            <w:tcW w:w="1080" w:type="dxa"/>
            <w:noWrap/>
            <w:hideMark/>
          </w:tcPr>
          <w:p w:rsidR="007E63F3" w:rsidRPr="00C90B99" w:rsidRDefault="007E63F3" w:rsidP="007E63F3">
            <w:pPr>
              <w:jc w:val="center"/>
              <w:rPr>
                <w:rFonts w:ascii="Courier New" w:eastAsia="Times New Roman" w:hAnsi="Courier New" w:cs="Courier New"/>
                <w:b/>
                <w:bCs/>
                <w:sz w:val="20"/>
                <w:szCs w:val="20"/>
              </w:rPr>
            </w:pPr>
            <w:r w:rsidRPr="00C90B99">
              <w:rPr>
                <w:rFonts w:ascii="Courier New" w:eastAsia="Times New Roman" w:hAnsi="Courier New" w:cs="Courier New"/>
                <w:b/>
                <w:bCs/>
                <w:sz w:val="20"/>
                <w:szCs w:val="20"/>
              </w:rPr>
              <w:t>Cum</w:t>
            </w:r>
          </w:p>
        </w:tc>
        <w:tc>
          <w:tcPr>
            <w:tcW w:w="1080" w:type="dxa"/>
            <w:noWrap/>
            <w:hideMark/>
          </w:tcPr>
          <w:p w:rsidR="007E63F3" w:rsidRPr="00C90B99" w:rsidRDefault="007E63F3" w:rsidP="007E63F3">
            <w:pPr>
              <w:jc w:val="center"/>
              <w:rPr>
                <w:rFonts w:ascii="Courier New" w:eastAsia="Times New Roman" w:hAnsi="Courier New" w:cs="Courier New"/>
                <w:b/>
                <w:bCs/>
                <w:sz w:val="20"/>
                <w:szCs w:val="20"/>
              </w:rPr>
            </w:pPr>
            <w:r w:rsidRPr="00C90B99">
              <w:rPr>
                <w:rFonts w:ascii="Courier New" w:eastAsia="Times New Roman" w:hAnsi="Courier New" w:cs="Courier New"/>
                <w:b/>
                <w:bCs/>
                <w:sz w:val="20"/>
                <w:szCs w:val="20"/>
              </w:rPr>
              <w:t>Density</w:t>
            </w:r>
          </w:p>
        </w:tc>
        <w:tc>
          <w:tcPr>
            <w:tcW w:w="1080" w:type="dxa"/>
            <w:noWrap/>
            <w:hideMark/>
          </w:tcPr>
          <w:p w:rsidR="007E63F3" w:rsidRPr="00C90B99" w:rsidRDefault="007E63F3" w:rsidP="007E63F3">
            <w:pPr>
              <w:jc w:val="center"/>
              <w:rPr>
                <w:rFonts w:ascii="Courier New" w:eastAsia="Times New Roman" w:hAnsi="Courier New" w:cs="Courier New"/>
                <w:b/>
                <w:bCs/>
                <w:sz w:val="20"/>
                <w:szCs w:val="20"/>
              </w:rPr>
            </w:pPr>
            <w:r w:rsidRPr="00C90B99">
              <w:rPr>
                <w:rFonts w:ascii="Courier New" w:eastAsia="Times New Roman" w:hAnsi="Courier New" w:cs="Courier New"/>
                <w:b/>
                <w:bCs/>
                <w:sz w:val="20"/>
                <w:szCs w:val="20"/>
              </w:rPr>
              <w:t>Z</w:t>
            </w:r>
          </w:p>
        </w:tc>
        <w:tc>
          <w:tcPr>
            <w:tcW w:w="1080" w:type="dxa"/>
            <w:noWrap/>
            <w:hideMark/>
          </w:tcPr>
          <w:p w:rsidR="007E63F3" w:rsidRPr="00C90B99" w:rsidRDefault="007E63F3" w:rsidP="007E63F3">
            <w:pPr>
              <w:jc w:val="center"/>
              <w:rPr>
                <w:rFonts w:ascii="Courier New" w:eastAsia="Times New Roman" w:hAnsi="Courier New" w:cs="Courier New"/>
                <w:b/>
                <w:bCs/>
                <w:sz w:val="20"/>
                <w:szCs w:val="20"/>
              </w:rPr>
            </w:pPr>
            <w:r w:rsidRPr="00C90B99">
              <w:rPr>
                <w:rFonts w:ascii="Courier New" w:eastAsia="Times New Roman" w:hAnsi="Courier New" w:cs="Courier New"/>
                <w:b/>
                <w:bCs/>
                <w:sz w:val="20"/>
                <w:szCs w:val="20"/>
              </w:rPr>
              <w:t>Scale</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9,000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0,250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0,250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0,318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-0,674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27,000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0,750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2,695</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16,000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0,444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0,444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0,395</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-0,140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0,556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2,600</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3,000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16,000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0,444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0,444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0,395</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-0,140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0,556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2,600</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18,000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18,000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2,596</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0,306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0,306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0,351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0,694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2,652</w:t>
            </w:r>
          </w:p>
        </w:tc>
      </w:tr>
      <w:tr w:rsidR="007E63F3" w:rsidRPr="00C90B99" w:rsidTr="007E63F3">
        <w:trPr>
          <w:trHeight w:val="33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6,000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0,278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0,278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0,335</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-0,589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0,722</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2,671</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7,000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0,583</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0,583</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0,210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0,417</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2,605</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8,000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0,389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0,389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0,383</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-0,282</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22,000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0,611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2,613</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9,000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0,306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0,306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0,351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0,694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2,652</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0,306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0,306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0,351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0,694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2,652</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11,000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0,278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0,278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0,335</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-0,589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0,722</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2,671</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12,000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0,111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0,111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0,189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-1,221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0,389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2,166</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18,000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3,502</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13,000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18,000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18,000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2,596</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14,000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3,000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0,028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0,028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0,064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-1,915</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0,417</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0,444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0,395</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-0,140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2,503</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0,556</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4,009</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15,000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3,000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0,028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0,028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0,064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-1,915</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0,389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0,417</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-0,210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2,458</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0,583</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3,967</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16,000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18,000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0,399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18,000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0,500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2,596</w:t>
            </w:r>
          </w:p>
        </w:tc>
      </w:tr>
      <w:tr w:rsidR="007E63F3" w:rsidRPr="00C90B99" w:rsidTr="007E63F3">
        <w:trPr>
          <w:trHeight w:val="270"/>
        </w:trPr>
        <w:tc>
          <w:tcPr>
            <w:tcW w:w="878"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17,000</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0,139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0,139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0,221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-1,085</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3,000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0,028</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0,167</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0,250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-0,967</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1,569</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16,000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0,444</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0,611</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0,383</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0,282</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2,293</w:t>
            </w:r>
          </w:p>
        </w:tc>
      </w:tr>
      <w:tr w:rsidR="007E63F3" w:rsidRPr="00C90B99" w:rsidTr="007E63F3">
        <w:trPr>
          <w:trHeight w:val="270"/>
        </w:trPr>
        <w:tc>
          <w:tcPr>
            <w:tcW w:w="878" w:type="dxa"/>
            <w:noWrap/>
            <w:hideMark/>
          </w:tcPr>
          <w:p w:rsidR="007E63F3" w:rsidRPr="00C90B99" w:rsidRDefault="007E63F3" w:rsidP="007E63F3">
            <w:pPr>
              <w:rPr>
                <w:rFonts w:ascii="Courier New" w:eastAsia="Times New Roman" w:hAnsi="Courier New" w:cs="Courier New"/>
                <w:sz w:val="18"/>
                <w:szCs w:val="18"/>
              </w:rPr>
            </w:pPr>
            <w:r w:rsidRPr="00C90B99">
              <w:rPr>
                <w:rFonts w:ascii="Courier New" w:eastAsia="Times New Roman" w:hAnsi="Courier New" w:cs="Courier New"/>
                <w:sz w:val="18"/>
                <w:szCs w:val="18"/>
              </w:rPr>
              <w:t> </w:t>
            </w:r>
          </w:p>
        </w:tc>
        <w:tc>
          <w:tcPr>
            <w:tcW w:w="1282"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5,000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14,000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0,389</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1,000</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0,000</w:t>
            </w:r>
          </w:p>
        </w:tc>
        <w:tc>
          <w:tcPr>
            <w:tcW w:w="1080" w:type="dxa"/>
            <w:noWrap/>
            <w:hideMark/>
          </w:tcPr>
          <w:p w:rsidR="007E63F3" w:rsidRPr="00C90B99" w:rsidRDefault="007E63F3" w:rsidP="007E63F3">
            <w:pPr>
              <w:rPr>
                <w:rFonts w:ascii="Courier New" w:eastAsia="Times New Roman" w:hAnsi="Courier New" w:cs="Courier New"/>
                <w:sz w:val="18"/>
                <w:szCs w:val="18"/>
              </w:rPr>
            </w:pPr>
            <w:r w:rsidRPr="00C90B99">
              <w:rPr>
                <w:rFonts w:ascii="Courier New" w:eastAsia="Times New Roman" w:hAnsi="Courier New" w:cs="Courier New"/>
                <w:sz w:val="18"/>
                <w:szCs w:val="18"/>
              </w:rPr>
              <w:t> </w:t>
            </w:r>
          </w:p>
        </w:tc>
        <w:tc>
          <w:tcPr>
            <w:tcW w:w="1080" w:type="dxa"/>
            <w:noWrap/>
            <w:hideMark/>
          </w:tcPr>
          <w:p w:rsidR="007E63F3" w:rsidRPr="00C90B99" w:rsidRDefault="007E63F3" w:rsidP="007E63F3">
            <w:pPr>
              <w:jc w:val="right"/>
              <w:rPr>
                <w:rFonts w:ascii="Courier New" w:eastAsia="Times New Roman" w:hAnsi="Courier New" w:cs="Courier New"/>
                <w:sz w:val="18"/>
                <w:szCs w:val="18"/>
              </w:rPr>
            </w:pPr>
            <w:r w:rsidRPr="00C90B99">
              <w:rPr>
                <w:rFonts w:ascii="Courier New" w:eastAsia="Times New Roman" w:hAnsi="Courier New" w:cs="Courier New"/>
                <w:sz w:val="18"/>
                <w:szCs w:val="18"/>
              </w:rPr>
              <w:t>3,580</w:t>
            </w:r>
          </w:p>
        </w:tc>
      </w:tr>
    </w:tbl>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tbl>
      <w:tblPr>
        <w:tblStyle w:val="TableGrid"/>
        <w:tblW w:w="7621" w:type="dxa"/>
        <w:tblLook w:val="04A0"/>
      </w:tblPr>
      <w:tblGrid>
        <w:gridCol w:w="959"/>
        <w:gridCol w:w="1134"/>
        <w:gridCol w:w="850"/>
        <w:gridCol w:w="993"/>
        <w:gridCol w:w="757"/>
        <w:gridCol w:w="802"/>
        <w:gridCol w:w="850"/>
        <w:gridCol w:w="757"/>
        <w:gridCol w:w="757"/>
      </w:tblGrid>
      <w:tr w:rsidR="007E63F3" w:rsidRPr="008F4AF6" w:rsidTr="007E63F3">
        <w:trPr>
          <w:trHeight w:val="330"/>
        </w:trPr>
        <w:tc>
          <w:tcPr>
            <w:tcW w:w="2093" w:type="dxa"/>
            <w:gridSpan w:val="2"/>
            <w:noWrap/>
            <w:hideMark/>
          </w:tcPr>
          <w:p w:rsidR="007E63F3" w:rsidRPr="003A5380" w:rsidRDefault="007E63F3" w:rsidP="007E63F3">
            <w:pPr>
              <w:rPr>
                <w:rFonts w:ascii="Times New Roman" w:eastAsia="Times New Roman" w:hAnsi="Times New Roman" w:cs="Times New Roman"/>
                <w:b/>
                <w:bCs/>
                <w:color w:val="000000" w:themeColor="text1"/>
                <w:sz w:val="24"/>
                <w:szCs w:val="24"/>
              </w:rPr>
            </w:pPr>
            <w:r w:rsidRPr="003A5380">
              <w:rPr>
                <w:rFonts w:ascii="Times New Roman" w:eastAsia="Times New Roman" w:hAnsi="Times New Roman" w:cs="Times New Roman"/>
                <w:b/>
                <w:bCs/>
                <w:color w:val="000000" w:themeColor="text1"/>
                <w:sz w:val="24"/>
                <w:szCs w:val="24"/>
              </w:rPr>
              <w:lastRenderedPageBreak/>
              <w:t>Succesive Interval</w:t>
            </w:r>
          </w:p>
        </w:tc>
        <w:tc>
          <w:tcPr>
            <w:tcW w:w="850" w:type="dxa"/>
            <w:noWrap/>
            <w:hideMark/>
          </w:tcPr>
          <w:p w:rsidR="007E63F3" w:rsidRPr="008F4AF6" w:rsidRDefault="007E63F3" w:rsidP="007E63F3">
            <w:pPr>
              <w:rPr>
                <w:rFonts w:ascii="Courier New" w:eastAsia="Times New Roman" w:hAnsi="Courier New" w:cs="Courier New"/>
                <w:sz w:val="20"/>
                <w:szCs w:val="20"/>
              </w:rPr>
            </w:pPr>
          </w:p>
        </w:tc>
        <w:tc>
          <w:tcPr>
            <w:tcW w:w="993" w:type="dxa"/>
            <w:noWrap/>
            <w:hideMark/>
          </w:tcPr>
          <w:p w:rsidR="007E63F3" w:rsidRPr="008F4AF6" w:rsidRDefault="007E63F3" w:rsidP="007E63F3">
            <w:pPr>
              <w:rPr>
                <w:rFonts w:ascii="Courier New" w:eastAsia="Times New Roman" w:hAnsi="Courier New" w:cs="Courier New"/>
                <w:sz w:val="20"/>
                <w:szCs w:val="20"/>
              </w:rPr>
            </w:pPr>
          </w:p>
        </w:tc>
        <w:tc>
          <w:tcPr>
            <w:tcW w:w="757" w:type="dxa"/>
            <w:noWrap/>
            <w:hideMark/>
          </w:tcPr>
          <w:p w:rsidR="007E63F3" w:rsidRPr="008F4AF6" w:rsidRDefault="007E63F3" w:rsidP="007E63F3">
            <w:pPr>
              <w:rPr>
                <w:rFonts w:ascii="Courier New" w:eastAsia="Times New Roman" w:hAnsi="Courier New" w:cs="Courier New"/>
                <w:sz w:val="20"/>
                <w:szCs w:val="20"/>
              </w:rPr>
            </w:pPr>
          </w:p>
        </w:tc>
        <w:tc>
          <w:tcPr>
            <w:tcW w:w="802" w:type="dxa"/>
            <w:noWrap/>
            <w:hideMark/>
          </w:tcPr>
          <w:p w:rsidR="007E63F3" w:rsidRPr="008F4AF6" w:rsidRDefault="007E63F3" w:rsidP="007E63F3">
            <w:pPr>
              <w:rPr>
                <w:rFonts w:ascii="Courier New" w:eastAsia="Times New Roman" w:hAnsi="Courier New" w:cs="Courier New"/>
                <w:sz w:val="20"/>
                <w:szCs w:val="20"/>
              </w:rPr>
            </w:pPr>
          </w:p>
        </w:tc>
        <w:tc>
          <w:tcPr>
            <w:tcW w:w="850" w:type="dxa"/>
            <w:noWrap/>
            <w:hideMark/>
          </w:tcPr>
          <w:p w:rsidR="007E63F3" w:rsidRPr="008F4AF6" w:rsidRDefault="007E63F3" w:rsidP="007E63F3">
            <w:pPr>
              <w:rPr>
                <w:rFonts w:ascii="Courier New" w:eastAsia="Times New Roman" w:hAnsi="Courier New" w:cs="Courier New"/>
                <w:sz w:val="20"/>
                <w:szCs w:val="20"/>
              </w:rPr>
            </w:pPr>
          </w:p>
        </w:tc>
        <w:tc>
          <w:tcPr>
            <w:tcW w:w="757" w:type="dxa"/>
            <w:noWrap/>
            <w:hideMark/>
          </w:tcPr>
          <w:p w:rsidR="007E63F3" w:rsidRPr="008F4AF6" w:rsidRDefault="007E63F3" w:rsidP="007E63F3">
            <w:pPr>
              <w:rPr>
                <w:rFonts w:ascii="Courier New" w:eastAsia="Times New Roman" w:hAnsi="Courier New" w:cs="Courier New"/>
                <w:sz w:val="20"/>
                <w:szCs w:val="20"/>
              </w:rPr>
            </w:pPr>
          </w:p>
        </w:tc>
        <w:tc>
          <w:tcPr>
            <w:tcW w:w="519" w:type="dxa"/>
            <w:noWrap/>
            <w:hideMark/>
          </w:tcPr>
          <w:p w:rsidR="007E63F3" w:rsidRPr="008F4AF6" w:rsidRDefault="007E63F3" w:rsidP="007E63F3">
            <w:pPr>
              <w:rPr>
                <w:rFonts w:ascii="Courier New" w:eastAsia="Times New Roman" w:hAnsi="Courier New" w:cs="Courier New"/>
                <w:sz w:val="20"/>
                <w:szCs w:val="20"/>
              </w:rPr>
            </w:pPr>
          </w:p>
        </w:tc>
      </w:tr>
      <w:tr w:rsidR="007E63F3" w:rsidRPr="008F4AF6" w:rsidTr="007E63F3">
        <w:trPr>
          <w:trHeight w:val="270"/>
        </w:trPr>
        <w:tc>
          <w:tcPr>
            <w:tcW w:w="959"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w:t>
            </w:r>
          </w:p>
        </w:tc>
        <w:tc>
          <w:tcPr>
            <w:tcW w:w="1134"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PKD2</w:t>
            </w:r>
          </w:p>
        </w:tc>
        <w:tc>
          <w:tcPr>
            <w:tcW w:w="850"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PKD3</w:t>
            </w:r>
          </w:p>
        </w:tc>
        <w:tc>
          <w:tcPr>
            <w:tcW w:w="993"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PKD4</w:t>
            </w:r>
          </w:p>
        </w:tc>
        <w:tc>
          <w:tcPr>
            <w:tcW w:w="757"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PKD5</w:t>
            </w:r>
          </w:p>
        </w:tc>
        <w:tc>
          <w:tcPr>
            <w:tcW w:w="802"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PKD6</w:t>
            </w:r>
          </w:p>
        </w:tc>
        <w:tc>
          <w:tcPr>
            <w:tcW w:w="850"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PKD7</w:t>
            </w:r>
          </w:p>
        </w:tc>
        <w:tc>
          <w:tcPr>
            <w:tcW w:w="757"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PKD8</w:t>
            </w:r>
          </w:p>
        </w:tc>
        <w:tc>
          <w:tcPr>
            <w:tcW w:w="519"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PKD9</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2,695</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2,605</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2,613</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r w:rsidR="007E63F3" w:rsidRPr="008F4AF6" w:rsidTr="007E63F3">
        <w:trPr>
          <w:trHeight w:val="270"/>
        </w:trPr>
        <w:tc>
          <w:tcPr>
            <w:tcW w:w="95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134"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93"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02"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0"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75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519"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r>
    </w:tbl>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tbl>
      <w:tblPr>
        <w:tblStyle w:val="TableGrid"/>
        <w:tblW w:w="7763" w:type="dxa"/>
        <w:tblLook w:val="04A0"/>
      </w:tblPr>
      <w:tblGrid>
        <w:gridCol w:w="817"/>
        <w:gridCol w:w="817"/>
        <w:gridCol w:w="918"/>
        <w:gridCol w:w="851"/>
        <w:gridCol w:w="817"/>
        <w:gridCol w:w="817"/>
        <w:gridCol w:w="817"/>
        <w:gridCol w:w="817"/>
        <w:gridCol w:w="1092"/>
      </w:tblGrid>
      <w:tr w:rsidR="007E63F3" w:rsidRPr="008F4AF6" w:rsidTr="007E63F3">
        <w:trPr>
          <w:trHeight w:val="330"/>
        </w:trPr>
        <w:tc>
          <w:tcPr>
            <w:tcW w:w="817" w:type="dxa"/>
            <w:noWrap/>
            <w:hideMark/>
          </w:tcPr>
          <w:p w:rsidR="007E63F3" w:rsidRPr="008F4AF6" w:rsidRDefault="007E63F3" w:rsidP="007E63F3">
            <w:pPr>
              <w:rPr>
                <w:rFonts w:ascii="Courier New" w:eastAsia="Times New Roman" w:hAnsi="Courier New" w:cs="Courier New"/>
                <w:sz w:val="20"/>
                <w:szCs w:val="20"/>
              </w:rPr>
            </w:pPr>
          </w:p>
        </w:tc>
        <w:tc>
          <w:tcPr>
            <w:tcW w:w="817" w:type="dxa"/>
            <w:noWrap/>
            <w:hideMark/>
          </w:tcPr>
          <w:p w:rsidR="007E63F3" w:rsidRPr="008F4AF6" w:rsidRDefault="007E63F3" w:rsidP="007E63F3">
            <w:pPr>
              <w:rPr>
                <w:rFonts w:ascii="Courier New" w:eastAsia="Times New Roman" w:hAnsi="Courier New" w:cs="Courier New"/>
                <w:sz w:val="20"/>
                <w:szCs w:val="20"/>
              </w:rPr>
            </w:pPr>
          </w:p>
        </w:tc>
        <w:tc>
          <w:tcPr>
            <w:tcW w:w="918" w:type="dxa"/>
            <w:noWrap/>
            <w:hideMark/>
          </w:tcPr>
          <w:p w:rsidR="007E63F3" w:rsidRPr="008F4AF6" w:rsidRDefault="007E63F3" w:rsidP="007E63F3">
            <w:pPr>
              <w:rPr>
                <w:rFonts w:ascii="Courier New" w:eastAsia="Times New Roman" w:hAnsi="Courier New" w:cs="Courier New"/>
                <w:sz w:val="20"/>
                <w:szCs w:val="20"/>
              </w:rPr>
            </w:pPr>
          </w:p>
        </w:tc>
        <w:tc>
          <w:tcPr>
            <w:tcW w:w="851" w:type="dxa"/>
            <w:noWrap/>
            <w:hideMark/>
          </w:tcPr>
          <w:p w:rsidR="007E63F3" w:rsidRPr="008F4AF6" w:rsidRDefault="007E63F3" w:rsidP="007E63F3">
            <w:pPr>
              <w:rPr>
                <w:rFonts w:ascii="Courier New" w:eastAsia="Times New Roman" w:hAnsi="Courier New" w:cs="Courier New"/>
                <w:sz w:val="20"/>
                <w:szCs w:val="20"/>
              </w:rPr>
            </w:pPr>
          </w:p>
        </w:tc>
        <w:tc>
          <w:tcPr>
            <w:tcW w:w="817" w:type="dxa"/>
            <w:noWrap/>
            <w:hideMark/>
          </w:tcPr>
          <w:p w:rsidR="007E63F3" w:rsidRPr="008F4AF6" w:rsidRDefault="007E63F3" w:rsidP="007E63F3">
            <w:pPr>
              <w:rPr>
                <w:rFonts w:ascii="Courier New" w:eastAsia="Times New Roman" w:hAnsi="Courier New" w:cs="Courier New"/>
                <w:sz w:val="20"/>
                <w:szCs w:val="20"/>
              </w:rPr>
            </w:pPr>
          </w:p>
        </w:tc>
        <w:tc>
          <w:tcPr>
            <w:tcW w:w="817" w:type="dxa"/>
            <w:noWrap/>
            <w:hideMark/>
          </w:tcPr>
          <w:p w:rsidR="007E63F3" w:rsidRPr="008F4AF6" w:rsidRDefault="007E63F3" w:rsidP="007E63F3">
            <w:pPr>
              <w:rPr>
                <w:rFonts w:ascii="Courier New" w:eastAsia="Times New Roman" w:hAnsi="Courier New" w:cs="Courier New"/>
                <w:sz w:val="20"/>
                <w:szCs w:val="20"/>
              </w:rPr>
            </w:pPr>
          </w:p>
        </w:tc>
        <w:tc>
          <w:tcPr>
            <w:tcW w:w="817" w:type="dxa"/>
            <w:noWrap/>
            <w:hideMark/>
          </w:tcPr>
          <w:p w:rsidR="007E63F3" w:rsidRPr="008F4AF6" w:rsidRDefault="007E63F3" w:rsidP="007E63F3">
            <w:pPr>
              <w:rPr>
                <w:rFonts w:ascii="Courier New" w:eastAsia="Times New Roman" w:hAnsi="Courier New" w:cs="Courier New"/>
                <w:sz w:val="20"/>
                <w:szCs w:val="20"/>
              </w:rPr>
            </w:pPr>
          </w:p>
        </w:tc>
        <w:tc>
          <w:tcPr>
            <w:tcW w:w="817" w:type="dxa"/>
            <w:noWrap/>
            <w:hideMark/>
          </w:tcPr>
          <w:p w:rsidR="007E63F3" w:rsidRPr="008F4AF6" w:rsidRDefault="007E63F3" w:rsidP="007E63F3">
            <w:pPr>
              <w:rPr>
                <w:rFonts w:ascii="Courier New" w:eastAsia="Times New Roman" w:hAnsi="Courier New" w:cs="Courier New"/>
                <w:sz w:val="20"/>
                <w:szCs w:val="20"/>
              </w:rPr>
            </w:pPr>
          </w:p>
        </w:tc>
        <w:tc>
          <w:tcPr>
            <w:tcW w:w="1092" w:type="dxa"/>
            <w:noWrap/>
            <w:hideMark/>
          </w:tcPr>
          <w:p w:rsidR="007E63F3" w:rsidRPr="008F4AF6" w:rsidRDefault="007E63F3" w:rsidP="007E63F3">
            <w:pPr>
              <w:rPr>
                <w:rFonts w:ascii="Courier New" w:eastAsia="Times New Roman" w:hAnsi="Courier New" w:cs="Courier New"/>
                <w:sz w:val="20"/>
                <w:szCs w:val="20"/>
              </w:rPr>
            </w:pPr>
          </w:p>
        </w:tc>
      </w:tr>
      <w:tr w:rsidR="007E63F3" w:rsidRPr="008F4AF6" w:rsidTr="007E63F3">
        <w:trPr>
          <w:trHeight w:val="270"/>
        </w:trPr>
        <w:tc>
          <w:tcPr>
            <w:tcW w:w="817"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PKD10</w:t>
            </w:r>
          </w:p>
        </w:tc>
        <w:tc>
          <w:tcPr>
            <w:tcW w:w="817"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PKD11</w:t>
            </w:r>
          </w:p>
        </w:tc>
        <w:tc>
          <w:tcPr>
            <w:tcW w:w="918"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PKD12</w:t>
            </w:r>
          </w:p>
        </w:tc>
        <w:tc>
          <w:tcPr>
            <w:tcW w:w="851"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PKD13</w:t>
            </w:r>
          </w:p>
        </w:tc>
        <w:tc>
          <w:tcPr>
            <w:tcW w:w="817"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PKD14</w:t>
            </w:r>
          </w:p>
        </w:tc>
        <w:tc>
          <w:tcPr>
            <w:tcW w:w="817"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PKD15</w:t>
            </w:r>
          </w:p>
        </w:tc>
        <w:tc>
          <w:tcPr>
            <w:tcW w:w="817"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PKD16</w:t>
            </w:r>
          </w:p>
        </w:tc>
        <w:tc>
          <w:tcPr>
            <w:tcW w:w="817" w:type="dxa"/>
            <w:noWrap/>
            <w:hideMark/>
          </w:tcPr>
          <w:p w:rsidR="007E63F3" w:rsidRPr="008F4AF6" w:rsidRDefault="007E63F3" w:rsidP="007E63F3">
            <w:pPr>
              <w:jc w:val="center"/>
              <w:rPr>
                <w:rFonts w:ascii="Courier New" w:eastAsia="Times New Roman" w:hAnsi="Courier New" w:cs="Courier New"/>
                <w:b/>
                <w:bCs/>
                <w:sz w:val="20"/>
                <w:szCs w:val="20"/>
              </w:rPr>
            </w:pPr>
            <w:r w:rsidRPr="008F4AF6">
              <w:rPr>
                <w:rFonts w:ascii="Courier New" w:eastAsia="Times New Roman" w:hAnsi="Courier New" w:cs="Courier New"/>
                <w:b/>
                <w:bCs/>
                <w:sz w:val="20"/>
                <w:szCs w:val="20"/>
              </w:rPr>
              <w:t>PKD17</w:t>
            </w:r>
          </w:p>
        </w:tc>
        <w:tc>
          <w:tcPr>
            <w:tcW w:w="1092" w:type="dxa"/>
            <w:noWrap/>
            <w:hideMark/>
          </w:tcPr>
          <w:p w:rsidR="007E63F3" w:rsidRPr="008F4AF6" w:rsidRDefault="007E63F3" w:rsidP="007E63F3">
            <w:pPr>
              <w:rPr>
                <w:rFonts w:ascii="Courier New" w:eastAsia="Times New Roman" w:hAnsi="Courier New" w:cs="Courier New"/>
                <w:sz w:val="20"/>
                <w:szCs w:val="20"/>
              </w:rPr>
            </w:pP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2,072</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2,370</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2,461</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1,805</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1,805</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1,903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1,419</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2,746</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1,703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2,898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2,706</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2,898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2,803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2,803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2,803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1,319</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1,569</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2,148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1,488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2,898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2,898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2,898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2,153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2,822</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2,898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2,021</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2,633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2,633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1,340</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1,340</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1,537</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2,898</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3,502</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3,967</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3,580</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2,803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2,652</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2,671</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2,596</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4,009</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2,273</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1,319</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1,319</w:t>
            </w:r>
          </w:p>
        </w:tc>
      </w:tr>
      <w:tr w:rsidR="007E63F3" w:rsidRPr="008F4AF6" w:rsidTr="007E63F3">
        <w:trPr>
          <w:trHeight w:val="270"/>
        </w:trPr>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918"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2,166</w:t>
            </w:r>
          </w:p>
        </w:tc>
        <w:tc>
          <w:tcPr>
            <w:tcW w:w="851"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2,503</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2,458</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1,000</w:t>
            </w:r>
          </w:p>
        </w:tc>
        <w:tc>
          <w:tcPr>
            <w:tcW w:w="817" w:type="dxa"/>
            <w:noWrap/>
            <w:hideMark/>
          </w:tcPr>
          <w:p w:rsidR="007E63F3" w:rsidRPr="008F4AF6" w:rsidRDefault="007E63F3" w:rsidP="007E63F3">
            <w:pPr>
              <w:jc w:val="right"/>
              <w:rPr>
                <w:rFonts w:ascii="Courier New" w:eastAsia="Times New Roman" w:hAnsi="Courier New" w:cs="Courier New"/>
                <w:sz w:val="18"/>
                <w:szCs w:val="18"/>
              </w:rPr>
            </w:pPr>
            <w:r w:rsidRPr="008F4AF6">
              <w:rPr>
                <w:rFonts w:ascii="Courier New" w:eastAsia="Times New Roman" w:hAnsi="Courier New" w:cs="Courier New"/>
                <w:sz w:val="18"/>
                <w:szCs w:val="18"/>
              </w:rPr>
              <w:t>2,293</w:t>
            </w:r>
          </w:p>
        </w:tc>
        <w:tc>
          <w:tcPr>
            <w:tcW w:w="1092" w:type="dxa"/>
            <w:noWrap/>
            <w:hideMark/>
          </w:tcPr>
          <w:p w:rsidR="007E63F3" w:rsidRPr="008F4AF6" w:rsidRDefault="007E63F3" w:rsidP="007E63F3">
            <w:pPr>
              <w:jc w:val="right"/>
              <w:rPr>
                <w:rFonts w:ascii="Courier New" w:eastAsia="Times New Roman" w:hAnsi="Courier New" w:cs="Courier New"/>
                <w:sz w:val="20"/>
                <w:szCs w:val="20"/>
              </w:rPr>
            </w:pPr>
            <w:r w:rsidRPr="008F4AF6">
              <w:rPr>
                <w:rFonts w:ascii="Courier New" w:eastAsia="Times New Roman" w:hAnsi="Courier New" w:cs="Courier New"/>
                <w:sz w:val="20"/>
                <w:szCs w:val="20"/>
              </w:rPr>
              <w:t>1,319</w:t>
            </w:r>
          </w:p>
        </w:tc>
      </w:tr>
    </w:tbl>
    <w:p w:rsidR="007E63F3" w:rsidRPr="008F4AF6" w:rsidRDefault="007E63F3" w:rsidP="007E63F3">
      <w:pPr>
        <w:rPr>
          <w:lang w:val="en-ID"/>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B. Variabel </w:t>
      </w:r>
      <w:proofErr w:type="gramStart"/>
      <w:r>
        <w:rPr>
          <w:rFonts w:ascii="Times New Roman" w:hAnsi="Times New Roman" w:cs="Times New Roman"/>
          <w:sz w:val="24"/>
          <w:szCs w:val="24"/>
        </w:rPr>
        <w:t>Y  Sisa</w:t>
      </w:r>
      <w:proofErr w:type="gramEnd"/>
      <w:r>
        <w:rPr>
          <w:rFonts w:ascii="Times New Roman" w:hAnsi="Times New Roman" w:cs="Times New Roman"/>
          <w:sz w:val="24"/>
          <w:szCs w:val="24"/>
        </w:rPr>
        <w:t xml:space="preserve"> Lebih Pengguna Anggaran (SiLPA)</w:t>
      </w:r>
    </w:p>
    <w:tbl>
      <w:tblPr>
        <w:tblStyle w:val="TableGrid"/>
        <w:tblW w:w="4320" w:type="dxa"/>
        <w:tblInd w:w="667" w:type="dxa"/>
        <w:tblLook w:val="04A0"/>
      </w:tblPr>
      <w:tblGrid>
        <w:gridCol w:w="1080"/>
        <w:gridCol w:w="1080"/>
        <w:gridCol w:w="1080"/>
        <w:gridCol w:w="1080"/>
      </w:tblGrid>
      <w:tr w:rsidR="007E63F3" w:rsidRPr="0075773A" w:rsidTr="007E63F3">
        <w:trPr>
          <w:trHeight w:val="270"/>
        </w:trPr>
        <w:tc>
          <w:tcPr>
            <w:tcW w:w="1080" w:type="dxa"/>
            <w:noWrap/>
            <w:hideMark/>
          </w:tcPr>
          <w:p w:rsidR="007E63F3" w:rsidRPr="0075773A" w:rsidRDefault="007E63F3" w:rsidP="007E63F3">
            <w:pPr>
              <w:rPr>
                <w:rFonts w:ascii="Courier New" w:eastAsia="Times New Roman" w:hAnsi="Courier New" w:cs="Courier New"/>
                <w:sz w:val="20"/>
                <w:szCs w:val="20"/>
              </w:rPr>
            </w:pPr>
            <w:r w:rsidRPr="0075773A">
              <w:rPr>
                <w:rFonts w:ascii="Courier New" w:eastAsia="Times New Roman" w:hAnsi="Courier New" w:cs="Courier New"/>
                <w:sz w:val="20"/>
                <w:szCs w:val="20"/>
              </w:rPr>
              <w:t>Sil1</w:t>
            </w:r>
          </w:p>
        </w:tc>
        <w:tc>
          <w:tcPr>
            <w:tcW w:w="1080" w:type="dxa"/>
            <w:noWrap/>
            <w:hideMark/>
          </w:tcPr>
          <w:p w:rsidR="007E63F3" w:rsidRPr="0075773A" w:rsidRDefault="007E63F3" w:rsidP="007E63F3">
            <w:pPr>
              <w:rPr>
                <w:rFonts w:ascii="Courier New" w:eastAsia="Times New Roman" w:hAnsi="Courier New" w:cs="Courier New"/>
                <w:sz w:val="20"/>
                <w:szCs w:val="20"/>
              </w:rPr>
            </w:pPr>
            <w:r w:rsidRPr="0075773A">
              <w:rPr>
                <w:rFonts w:ascii="Courier New" w:eastAsia="Times New Roman" w:hAnsi="Courier New" w:cs="Courier New"/>
                <w:sz w:val="20"/>
                <w:szCs w:val="20"/>
              </w:rPr>
              <w:t>Sil2</w:t>
            </w:r>
          </w:p>
        </w:tc>
        <w:tc>
          <w:tcPr>
            <w:tcW w:w="1080" w:type="dxa"/>
            <w:noWrap/>
            <w:hideMark/>
          </w:tcPr>
          <w:p w:rsidR="007E63F3" w:rsidRPr="0075773A" w:rsidRDefault="007E63F3" w:rsidP="007E63F3">
            <w:pPr>
              <w:rPr>
                <w:rFonts w:ascii="Courier New" w:eastAsia="Times New Roman" w:hAnsi="Courier New" w:cs="Courier New"/>
                <w:sz w:val="20"/>
                <w:szCs w:val="20"/>
              </w:rPr>
            </w:pPr>
            <w:r w:rsidRPr="0075773A">
              <w:rPr>
                <w:rFonts w:ascii="Courier New" w:eastAsia="Times New Roman" w:hAnsi="Courier New" w:cs="Courier New"/>
                <w:sz w:val="20"/>
                <w:szCs w:val="20"/>
              </w:rPr>
              <w:t>Sil3</w:t>
            </w:r>
          </w:p>
        </w:tc>
        <w:tc>
          <w:tcPr>
            <w:tcW w:w="1080" w:type="dxa"/>
            <w:noWrap/>
            <w:hideMark/>
          </w:tcPr>
          <w:p w:rsidR="007E63F3" w:rsidRPr="0075773A" w:rsidRDefault="007E63F3" w:rsidP="007E63F3">
            <w:pPr>
              <w:rPr>
                <w:rFonts w:ascii="Courier New" w:eastAsia="Times New Roman" w:hAnsi="Courier New" w:cs="Courier New"/>
                <w:sz w:val="20"/>
                <w:szCs w:val="20"/>
              </w:rPr>
            </w:pPr>
            <w:r w:rsidRPr="0075773A">
              <w:rPr>
                <w:rFonts w:ascii="Courier New" w:eastAsia="Times New Roman" w:hAnsi="Courier New" w:cs="Courier New"/>
                <w:sz w:val="20"/>
                <w:szCs w:val="20"/>
              </w:rPr>
              <w:t>TSil</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4,33</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4,67</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2,00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4,33</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4,67</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3,00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2,00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3,00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4,67</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2,00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3,33</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2,00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3,33</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2,00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3,33</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5,00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4,33</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r w:rsidR="007E63F3" w:rsidRPr="0075773A" w:rsidTr="007E63F3">
        <w:trPr>
          <w:trHeight w:val="270"/>
        </w:trPr>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c>
          <w:tcPr>
            <w:tcW w:w="1080" w:type="dxa"/>
            <w:noWrap/>
            <w:hideMark/>
          </w:tcPr>
          <w:p w:rsidR="007E63F3" w:rsidRPr="0075773A" w:rsidRDefault="007E63F3" w:rsidP="007E63F3">
            <w:pPr>
              <w:jc w:val="right"/>
              <w:rPr>
                <w:rFonts w:ascii="Courier New" w:eastAsia="Times New Roman" w:hAnsi="Courier New" w:cs="Courier New"/>
                <w:sz w:val="20"/>
                <w:szCs w:val="20"/>
              </w:rPr>
            </w:pPr>
            <w:r w:rsidRPr="0075773A">
              <w:rPr>
                <w:rFonts w:ascii="Courier New" w:eastAsia="Times New Roman" w:hAnsi="Courier New" w:cs="Courier New"/>
                <w:sz w:val="20"/>
                <w:szCs w:val="20"/>
              </w:rPr>
              <w:t>4,00</w:t>
            </w:r>
          </w:p>
        </w:tc>
      </w:tr>
    </w:tbl>
    <w:p w:rsidR="007E63F3" w:rsidRDefault="007E63F3" w:rsidP="007E63F3">
      <w:pPr>
        <w:spacing w:line="480" w:lineRule="auto"/>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p w:rsidR="007E63F3" w:rsidRDefault="007E63F3" w:rsidP="007E63F3">
      <w:pPr>
        <w:rPr>
          <w:rFonts w:ascii="Times New Roman" w:hAnsi="Times New Roman" w:cs="Times New Roman"/>
          <w:sz w:val="24"/>
          <w:szCs w:val="24"/>
        </w:rPr>
      </w:pPr>
    </w:p>
    <w:tbl>
      <w:tblPr>
        <w:tblStyle w:val="TableGrid"/>
        <w:tblW w:w="8640" w:type="dxa"/>
        <w:tblLook w:val="04A0"/>
      </w:tblPr>
      <w:tblGrid>
        <w:gridCol w:w="817"/>
        <w:gridCol w:w="1368"/>
        <w:gridCol w:w="1080"/>
        <w:gridCol w:w="1080"/>
        <w:gridCol w:w="1080"/>
        <w:gridCol w:w="1080"/>
        <w:gridCol w:w="1080"/>
        <w:gridCol w:w="1080"/>
      </w:tblGrid>
      <w:tr w:rsidR="007E63F3" w:rsidRPr="0075773A" w:rsidTr="007E63F3">
        <w:trPr>
          <w:trHeight w:val="330"/>
        </w:trPr>
        <w:tc>
          <w:tcPr>
            <w:tcW w:w="2160" w:type="dxa"/>
            <w:gridSpan w:val="2"/>
            <w:noWrap/>
            <w:hideMark/>
          </w:tcPr>
          <w:p w:rsidR="007E63F3" w:rsidRPr="003A5380" w:rsidRDefault="007E63F3" w:rsidP="007E63F3">
            <w:pPr>
              <w:rPr>
                <w:rFonts w:ascii="Times New Roman" w:eastAsia="Times New Roman" w:hAnsi="Times New Roman" w:cs="Times New Roman"/>
                <w:b/>
                <w:bCs/>
                <w:color w:val="000000" w:themeColor="text1"/>
                <w:sz w:val="20"/>
                <w:szCs w:val="20"/>
              </w:rPr>
            </w:pPr>
            <w:r w:rsidRPr="003A5380">
              <w:rPr>
                <w:rFonts w:ascii="Times New Roman" w:eastAsia="Times New Roman" w:hAnsi="Times New Roman" w:cs="Times New Roman"/>
                <w:b/>
                <w:bCs/>
                <w:color w:val="000000" w:themeColor="text1"/>
                <w:sz w:val="20"/>
                <w:szCs w:val="20"/>
              </w:rPr>
              <w:t>Succesive Detail</w:t>
            </w:r>
          </w:p>
        </w:tc>
        <w:tc>
          <w:tcPr>
            <w:tcW w:w="1080" w:type="dxa"/>
            <w:noWrap/>
            <w:hideMark/>
          </w:tcPr>
          <w:p w:rsidR="007E63F3" w:rsidRPr="004D1D8E" w:rsidRDefault="007E63F3" w:rsidP="007E63F3">
            <w:pPr>
              <w:rPr>
                <w:rFonts w:ascii="Courier New" w:eastAsia="Times New Roman" w:hAnsi="Courier New" w:cs="Courier New"/>
                <w:sz w:val="20"/>
                <w:szCs w:val="20"/>
              </w:rPr>
            </w:pPr>
          </w:p>
        </w:tc>
        <w:tc>
          <w:tcPr>
            <w:tcW w:w="1080" w:type="dxa"/>
            <w:noWrap/>
            <w:hideMark/>
          </w:tcPr>
          <w:p w:rsidR="007E63F3" w:rsidRPr="004D1D8E" w:rsidRDefault="007E63F3" w:rsidP="007E63F3">
            <w:pPr>
              <w:rPr>
                <w:rFonts w:ascii="Courier New" w:eastAsia="Times New Roman" w:hAnsi="Courier New" w:cs="Courier New"/>
                <w:sz w:val="20"/>
                <w:szCs w:val="20"/>
              </w:rPr>
            </w:pPr>
          </w:p>
        </w:tc>
        <w:tc>
          <w:tcPr>
            <w:tcW w:w="1080" w:type="dxa"/>
            <w:noWrap/>
            <w:hideMark/>
          </w:tcPr>
          <w:p w:rsidR="007E63F3" w:rsidRPr="004D1D8E" w:rsidRDefault="007E63F3" w:rsidP="007E63F3">
            <w:pPr>
              <w:rPr>
                <w:rFonts w:ascii="Courier New" w:eastAsia="Times New Roman" w:hAnsi="Courier New" w:cs="Courier New"/>
                <w:sz w:val="20"/>
                <w:szCs w:val="20"/>
              </w:rPr>
            </w:pPr>
          </w:p>
        </w:tc>
        <w:tc>
          <w:tcPr>
            <w:tcW w:w="1080" w:type="dxa"/>
            <w:noWrap/>
            <w:hideMark/>
          </w:tcPr>
          <w:p w:rsidR="007E63F3" w:rsidRPr="004D1D8E" w:rsidRDefault="007E63F3" w:rsidP="007E63F3">
            <w:pPr>
              <w:rPr>
                <w:rFonts w:ascii="Courier New" w:eastAsia="Times New Roman" w:hAnsi="Courier New" w:cs="Courier New"/>
                <w:sz w:val="20"/>
                <w:szCs w:val="20"/>
              </w:rPr>
            </w:pPr>
          </w:p>
        </w:tc>
        <w:tc>
          <w:tcPr>
            <w:tcW w:w="1080" w:type="dxa"/>
            <w:noWrap/>
            <w:hideMark/>
          </w:tcPr>
          <w:p w:rsidR="007E63F3" w:rsidRPr="004D1D8E" w:rsidRDefault="007E63F3" w:rsidP="007E63F3">
            <w:pPr>
              <w:rPr>
                <w:rFonts w:ascii="Courier New" w:eastAsia="Times New Roman" w:hAnsi="Courier New" w:cs="Courier New"/>
                <w:sz w:val="20"/>
                <w:szCs w:val="20"/>
              </w:rPr>
            </w:pPr>
          </w:p>
        </w:tc>
        <w:tc>
          <w:tcPr>
            <w:tcW w:w="1080" w:type="dxa"/>
            <w:noWrap/>
            <w:hideMark/>
          </w:tcPr>
          <w:p w:rsidR="007E63F3" w:rsidRPr="004D1D8E" w:rsidRDefault="007E63F3" w:rsidP="007E63F3">
            <w:pPr>
              <w:rPr>
                <w:rFonts w:ascii="Courier New" w:eastAsia="Times New Roman" w:hAnsi="Courier New" w:cs="Courier New"/>
                <w:sz w:val="20"/>
                <w:szCs w:val="20"/>
              </w:rPr>
            </w:pPr>
          </w:p>
        </w:tc>
      </w:tr>
      <w:tr w:rsidR="007E63F3" w:rsidRPr="0075773A" w:rsidTr="007E63F3">
        <w:trPr>
          <w:trHeight w:val="270"/>
        </w:trPr>
        <w:tc>
          <w:tcPr>
            <w:tcW w:w="792" w:type="dxa"/>
            <w:noWrap/>
            <w:hideMark/>
          </w:tcPr>
          <w:p w:rsidR="007E63F3" w:rsidRPr="004D1D8E" w:rsidRDefault="007E63F3" w:rsidP="007E63F3">
            <w:pPr>
              <w:jc w:val="center"/>
              <w:rPr>
                <w:rFonts w:ascii="Courier New" w:eastAsia="Times New Roman" w:hAnsi="Courier New" w:cs="Courier New"/>
                <w:b/>
                <w:bCs/>
                <w:sz w:val="20"/>
                <w:szCs w:val="20"/>
              </w:rPr>
            </w:pPr>
            <w:r w:rsidRPr="004D1D8E">
              <w:rPr>
                <w:rFonts w:ascii="Courier New" w:eastAsia="Times New Roman" w:hAnsi="Courier New" w:cs="Courier New"/>
                <w:b/>
                <w:bCs/>
                <w:sz w:val="20"/>
                <w:szCs w:val="20"/>
              </w:rPr>
              <w:t>Col</w:t>
            </w:r>
          </w:p>
        </w:tc>
        <w:tc>
          <w:tcPr>
            <w:tcW w:w="1368" w:type="dxa"/>
            <w:noWrap/>
            <w:hideMark/>
          </w:tcPr>
          <w:p w:rsidR="007E63F3" w:rsidRPr="004D1D8E" w:rsidRDefault="007E63F3" w:rsidP="007E63F3">
            <w:pPr>
              <w:jc w:val="center"/>
              <w:rPr>
                <w:rFonts w:ascii="Courier New" w:eastAsia="Times New Roman" w:hAnsi="Courier New" w:cs="Courier New"/>
                <w:b/>
                <w:bCs/>
                <w:sz w:val="20"/>
                <w:szCs w:val="20"/>
              </w:rPr>
            </w:pPr>
            <w:r w:rsidRPr="004D1D8E">
              <w:rPr>
                <w:rFonts w:ascii="Courier New" w:eastAsia="Times New Roman" w:hAnsi="Courier New" w:cs="Courier New"/>
                <w:b/>
                <w:bCs/>
                <w:sz w:val="20"/>
                <w:szCs w:val="20"/>
              </w:rPr>
              <w:t>Category</w:t>
            </w:r>
          </w:p>
        </w:tc>
        <w:tc>
          <w:tcPr>
            <w:tcW w:w="1080" w:type="dxa"/>
            <w:noWrap/>
            <w:hideMark/>
          </w:tcPr>
          <w:p w:rsidR="007E63F3" w:rsidRPr="004D1D8E" w:rsidRDefault="007E63F3" w:rsidP="007E63F3">
            <w:pPr>
              <w:jc w:val="center"/>
              <w:rPr>
                <w:rFonts w:ascii="Courier New" w:eastAsia="Times New Roman" w:hAnsi="Courier New" w:cs="Courier New"/>
                <w:b/>
                <w:bCs/>
                <w:sz w:val="20"/>
                <w:szCs w:val="20"/>
              </w:rPr>
            </w:pPr>
            <w:r w:rsidRPr="004D1D8E">
              <w:rPr>
                <w:rFonts w:ascii="Courier New" w:eastAsia="Times New Roman" w:hAnsi="Courier New" w:cs="Courier New"/>
                <w:b/>
                <w:bCs/>
                <w:sz w:val="20"/>
                <w:szCs w:val="20"/>
              </w:rPr>
              <w:t>Freq</w:t>
            </w:r>
          </w:p>
        </w:tc>
        <w:tc>
          <w:tcPr>
            <w:tcW w:w="1080" w:type="dxa"/>
            <w:noWrap/>
            <w:hideMark/>
          </w:tcPr>
          <w:p w:rsidR="007E63F3" w:rsidRPr="004D1D8E" w:rsidRDefault="007E63F3" w:rsidP="007E63F3">
            <w:pPr>
              <w:jc w:val="center"/>
              <w:rPr>
                <w:rFonts w:ascii="Courier New" w:eastAsia="Times New Roman" w:hAnsi="Courier New" w:cs="Courier New"/>
                <w:b/>
                <w:bCs/>
                <w:sz w:val="20"/>
                <w:szCs w:val="20"/>
              </w:rPr>
            </w:pPr>
            <w:r w:rsidRPr="004D1D8E">
              <w:rPr>
                <w:rFonts w:ascii="Courier New" w:eastAsia="Times New Roman" w:hAnsi="Courier New" w:cs="Courier New"/>
                <w:b/>
                <w:bCs/>
                <w:sz w:val="20"/>
                <w:szCs w:val="20"/>
              </w:rPr>
              <w:t>Prop</w:t>
            </w:r>
          </w:p>
        </w:tc>
        <w:tc>
          <w:tcPr>
            <w:tcW w:w="1080" w:type="dxa"/>
            <w:noWrap/>
            <w:hideMark/>
          </w:tcPr>
          <w:p w:rsidR="007E63F3" w:rsidRPr="004D1D8E" w:rsidRDefault="007E63F3" w:rsidP="007E63F3">
            <w:pPr>
              <w:jc w:val="center"/>
              <w:rPr>
                <w:rFonts w:ascii="Courier New" w:eastAsia="Times New Roman" w:hAnsi="Courier New" w:cs="Courier New"/>
                <w:b/>
                <w:bCs/>
                <w:sz w:val="20"/>
                <w:szCs w:val="20"/>
              </w:rPr>
            </w:pPr>
            <w:r w:rsidRPr="004D1D8E">
              <w:rPr>
                <w:rFonts w:ascii="Courier New" w:eastAsia="Times New Roman" w:hAnsi="Courier New" w:cs="Courier New"/>
                <w:b/>
                <w:bCs/>
                <w:sz w:val="20"/>
                <w:szCs w:val="20"/>
              </w:rPr>
              <w:t>Cum</w:t>
            </w:r>
          </w:p>
        </w:tc>
        <w:tc>
          <w:tcPr>
            <w:tcW w:w="1080" w:type="dxa"/>
            <w:noWrap/>
            <w:hideMark/>
          </w:tcPr>
          <w:p w:rsidR="007E63F3" w:rsidRPr="004D1D8E" w:rsidRDefault="007E63F3" w:rsidP="007E63F3">
            <w:pPr>
              <w:jc w:val="center"/>
              <w:rPr>
                <w:rFonts w:ascii="Courier New" w:eastAsia="Times New Roman" w:hAnsi="Courier New" w:cs="Courier New"/>
                <w:b/>
                <w:bCs/>
                <w:sz w:val="20"/>
                <w:szCs w:val="20"/>
              </w:rPr>
            </w:pPr>
            <w:r w:rsidRPr="004D1D8E">
              <w:rPr>
                <w:rFonts w:ascii="Courier New" w:eastAsia="Times New Roman" w:hAnsi="Courier New" w:cs="Courier New"/>
                <w:b/>
                <w:bCs/>
                <w:sz w:val="20"/>
                <w:szCs w:val="20"/>
              </w:rPr>
              <w:t>Density</w:t>
            </w:r>
          </w:p>
        </w:tc>
        <w:tc>
          <w:tcPr>
            <w:tcW w:w="1080" w:type="dxa"/>
            <w:noWrap/>
            <w:hideMark/>
          </w:tcPr>
          <w:p w:rsidR="007E63F3" w:rsidRPr="004D1D8E" w:rsidRDefault="007E63F3" w:rsidP="007E63F3">
            <w:pPr>
              <w:jc w:val="center"/>
              <w:rPr>
                <w:rFonts w:ascii="Courier New" w:eastAsia="Times New Roman" w:hAnsi="Courier New" w:cs="Courier New"/>
                <w:b/>
                <w:bCs/>
                <w:sz w:val="20"/>
                <w:szCs w:val="20"/>
              </w:rPr>
            </w:pPr>
            <w:r w:rsidRPr="004D1D8E">
              <w:rPr>
                <w:rFonts w:ascii="Courier New" w:eastAsia="Times New Roman" w:hAnsi="Courier New" w:cs="Courier New"/>
                <w:b/>
                <w:bCs/>
                <w:sz w:val="20"/>
                <w:szCs w:val="20"/>
              </w:rPr>
              <w:t>Z</w:t>
            </w:r>
          </w:p>
        </w:tc>
        <w:tc>
          <w:tcPr>
            <w:tcW w:w="1080" w:type="dxa"/>
            <w:noWrap/>
            <w:hideMark/>
          </w:tcPr>
          <w:p w:rsidR="007E63F3" w:rsidRPr="004D1D8E" w:rsidRDefault="007E63F3" w:rsidP="007E63F3">
            <w:pPr>
              <w:jc w:val="center"/>
              <w:rPr>
                <w:rFonts w:ascii="Courier New" w:eastAsia="Times New Roman" w:hAnsi="Courier New" w:cs="Courier New"/>
                <w:b/>
                <w:bCs/>
                <w:sz w:val="20"/>
                <w:szCs w:val="20"/>
              </w:rPr>
            </w:pPr>
            <w:r w:rsidRPr="004D1D8E">
              <w:rPr>
                <w:rFonts w:ascii="Courier New" w:eastAsia="Times New Roman" w:hAnsi="Courier New" w:cs="Courier New"/>
                <w:b/>
                <w:bCs/>
                <w:sz w:val="20"/>
                <w:szCs w:val="20"/>
              </w:rPr>
              <w:t>Scale</w:t>
            </w:r>
          </w:p>
        </w:tc>
      </w:tr>
      <w:tr w:rsidR="007E63F3" w:rsidRPr="0075773A" w:rsidTr="007E63F3">
        <w:trPr>
          <w:trHeight w:val="270"/>
        </w:trPr>
        <w:tc>
          <w:tcPr>
            <w:tcW w:w="792"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1,000</w:t>
            </w:r>
          </w:p>
        </w:tc>
        <w:tc>
          <w:tcPr>
            <w:tcW w:w="1368"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3,000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0,028</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0,028</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0,064</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-1,915</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1,000</w:t>
            </w:r>
          </w:p>
        </w:tc>
      </w:tr>
      <w:tr w:rsidR="007E63F3" w:rsidRPr="0075773A" w:rsidTr="007E63F3">
        <w:trPr>
          <w:trHeight w:val="270"/>
        </w:trPr>
        <w:tc>
          <w:tcPr>
            <w:tcW w:w="792" w:type="dxa"/>
            <w:noWrap/>
            <w:hideMark/>
          </w:tcPr>
          <w:p w:rsidR="007E63F3" w:rsidRPr="004D1D8E" w:rsidRDefault="007E63F3" w:rsidP="007E63F3">
            <w:pPr>
              <w:rPr>
                <w:rFonts w:ascii="Courier New" w:eastAsia="Times New Roman" w:hAnsi="Courier New" w:cs="Courier New"/>
                <w:sz w:val="20"/>
                <w:szCs w:val="20"/>
              </w:rPr>
            </w:pPr>
          </w:p>
        </w:tc>
        <w:tc>
          <w:tcPr>
            <w:tcW w:w="1368"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4,000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17,000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0,472</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0,500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0,399</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2,588</w:t>
            </w:r>
          </w:p>
        </w:tc>
      </w:tr>
      <w:tr w:rsidR="007E63F3" w:rsidRPr="0075773A" w:rsidTr="007E63F3">
        <w:trPr>
          <w:trHeight w:val="270"/>
        </w:trPr>
        <w:tc>
          <w:tcPr>
            <w:tcW w:w="792" w:type="dxa"/>
            <w:noWrap/>
            <w:hideMark/>
          </w:tcPr>
          <w:p w:rsidR="007E63F3" w:rsidRPr="004D1D8E" w:rsidRDefault="007E63F3" w:rsidP="007E63F3">
            <w:pPr>
              <w:rPr>
                <w:rFonts w:ascii="Courier New" w:eastAsia="Times New Roman" w:hAnsi="Courier New" w:cs="Courier New"/>
                <w:sz w:val="20"/>
                <w:szCs w:val="20"/>
              </w:rPr>
            </w:pPr>
          </w:p>
        </w:tc>
        <w:tc>
          <w:tcPr>
            <w:tcW w:w="1368"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5,000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18,000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0,500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0,000</w:t>
            </w:r>
          </w:p>
        </w:tc>
        <w:tc>
          <w:tcPr>
            <w:tcW w:w="1080" w:type="dxa"/>
            <w:noWrap/>
            <w:hideMark/>
          </w:tcPr>
          <w:p w:rsidR="007E63F3" w:rsidRPr="004D1D8E" w:rsidRDefault="007E63F3" w:rsidP="007E63F3">
            <w:pPr>
              <w:rPr>
                <w:rFonts w:ascii="Courier New" w:eastAsia="Times New Roman" w:hAnsi="Courier New" w:cs="Courier New"/>
                <w:sz w:val="20"/>
                <w:szCs w:val="20"/>
              </w:rPr>
            </w:pP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4,096</w:t>
            </w:r>
          </w:p>
        </w:tc>
      </w:tr>
      <w:tr w:rsidR="007E63F3" w:rsidRPr="0075773A" w:rsidTr="007E63F3">
        <w:trPr>
          <w:trHeight w:val="270"/>
        </w:trPr>
        <w:tc>
          <w:tcPr>
            <w:tcW w:w="792"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2,000</w:t>
            </w:r>
          </w:p>
        </w:tc>
        <w:tc>
          <w:tcPr>
            <w:tcW w:w="1368"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4,000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18,000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0,500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0,500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0,399</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1,000</w:t>
            </w:r>
          </w:p>
        </w:tc>
      </w:tr>
      <w:tr w:rsidR="007E63F3" w:rsidRPr="0075773A" w:rsidTr="007E63F3">
        <w:trPr>
          <w:trHeight w:val="270"/>
        </w:trPr>
        <w:tc>
          <w:tcPr>
            <w:tcW w:w="792" w:type="dxa"/>
            <w:noWrap/>
            <w:hideMark/>
          </w:tcPr>
          <w:p w:rsidR="007E63F3" w:rsidRPr="004D1D8E" w:rsidRDefault="007E63F3" w:rsidP="007E63F3">
            <w:pPr>
              <w:rPr>
                <w:rFonts w:ascii="Courier New" w:eastAsia="Times New Roman" w:hAnsi="Courier New" w:cs="Courier New"/>
                <w:sz w:val="20"/>
                <w:szCs w:val="20"/>
              </w:rPr>
            </w:pPr>
          </w:p>
        </w:tc>
        <w:tc>
          <w:tcPr>
            <w:tcW w:w="1368"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5,000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18,000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0,500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0,000</w:t>
            </w:r>
          </w:p>
        </w:tc>
        <w:tc>
          <w:tcPr>
            <w:tcW w:w="1080" w:type="dxa"/>
            <w:noWrap/>
            <w:hideMark/>
          </w:tcPr>
          <w:p w:rsidR="007E63F3" w:rsidRPr="004D1D8E" w:rsidRDefault="007E63F3" w:rsidP="007E63F3">
            <w:pPr>
              <w:rPr>
                <w:rFonts w:ascii="Courier New" w:eastAsia="Times New Roman" w:hAnsi="Courier New" w:cs="Courier New"/>
                <w:sz w:val="20"/>
                <w:szCs w:val="20"/>
              </w:rPr>
            </w:pP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2,596</w:t>
            </w:r>
          </w:p>
        </w:tc>
      </w:tr>
      <w:tr w:rsidR="007E63F3" w:rsidRPr="0075773A" w:rsidTr="007E63F3">
        <w:trPr>
          <w:trHeight w:val="270"/>
        </w:trPr>
        <w:tc>
          <w:tcPr>
            <w:tcW w:w="792"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3,000</w:t>
            </w:r>
          </w:p>
        </w:tc>
        <w:tc>
          <w:tcPr>
            <w:tcW w:w="1368"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2,000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5,000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0,139</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0,139</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0,221</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-1,085</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1,000</w:t>
            </w:r>
          </w:p>
        </w:tc>
      </w:tr>
      <w:tr w:rsidR="007E63F3" w:rsidRPr="0075773A" w:rsidTr="007E63F3">
        <w:trPr>
          <w:trHeight w:val="270"/>
        </w:trPr>
        <w:tc>
          <w:tcPr>
            <w:tcW w:w="792" w:type="dxa"/>
            <w:noWrap/>
            <w:hideMark/>
          </w:tcPr>
          <w:p w:rsidR="007E63F3" w:rsidRPr="004D1D8E" w:rsidRDefault="007E63F3" w:rsidP="007E63F3">
            <w:pPr>
              <w:rPr>
                <w:rFonts w:ascii="Courier New" w:eastAsia="Times New Roman" w:hAnsi="Courier New" w:cs="Courier New"/>
                <w:sz w:val="20"/>
                <w:szCs w:val="20"/>
              </w:rPr>
            </w:pPr>
          </w:p>
        </w:tc>
        <w:tc>
          <w:tcPr>
            <w:tcW w:w="1368"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4,000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14,000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0,389</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0,528</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0,398</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0,070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2,140</w:t>
            </w:r>
          </w:p>
        </w:tc>
      </w:tr>
      <w:tr w:rsidR="007E63F3" w:rsidRPr="0075773A" w:rsidTr="007E63F3">
        <w:trPr>
          <w:trHeight w:val="270"/>
        </w:trPr>
        <w:tc>
          <w:tcPr>
            <w:tcW w:w="792" w:type="dxa"/>
            <w:noWrap/>
            <w:hideMark/>
          </w:tcPr>
          <w:p w:rsidR="007E63F3" w:rsidRPr="004D1D8E" w:rsidRDefault="007E63F3" w:rsidP="007E63F3">
            <w:pPr>
              <w:rPr>
                <w:rFonts w:ascii="Courier New" w:eastAsia="Times New Roman" w:hAnsi="Courier New" w:cs="Courier New"/>
                <w:sz w:val="20"/>
                <w:szCs w:val="20"/>
              </w:rPr>
            </w:pPr>
            <w:r w:rsidRPr="004D1D8E">
              <w:rPr>
                <w:rFonts w:ascii="Courier New" w:eastAsia="Times New Roman" w:hAnsi="Courier New" w:cs="Courier New"/>
                <w:sz w:val="20"/>
                <w:szCs w:val="20"/>
              </w:rPr>
              <w:t> </w:t>
            </w:r>
          </w:p>
        </w:tc>
        <w:tc>
          <w:tcPr>
            <w:tcW w:w="1368"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5,000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17,000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0,472</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1,000</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0,000</w:t>
            </w:r>
          </w:p>
        </w:tc>
        <w:tc>
          <w:tcPr>
            <w:tcW w:w="1080" w:type="dxa"/>
            <w:noWrap/>
            <w:hideMark/>
          </w:tcPr>
          <w:p w:rsidR="007E63F3" w:rsidRPr="004D1D8E" w:rsidRDefault="007E63F3" w:rsidP="007E63F3">
            <w:pPr>
              <w:rPr>
                <w:rFonts w:ascii="Courier New" w:eastAsia="Times New Roman" w:hAnsi="Courier New" w:cs="Courier New"/>
                <w:sz w:val="20"/>
                <w:szCs w:val="20"/>
              </w:rPr>
            </w:pPr>
            <w:r w:rsidRPr="004D1D8E">
              <w:rPr>
                <w:rFonts w:ascii="Courier New" w:eastAsia="Times New Roman" w:hAnsi="Courier New" w:cs="Courier New"/>
                <w:sz w:val="20"/>
                <w:szCs w:val="20"/>
              </w:rPr>
              <w:t> </w:t>
            </w:r>
          </w:p>
        </w:tc>
        <w:tc>
          <w:tcPr>
            <w:tcW w:w="1080" w:type="dxa"/>
            <w:noWrap/>
            <w:hideMark/>
          </w:tcPr>
          <w:p w:rsidR="007E63F3" w:rsidRPr="004D1D8E" w:rsidRDefault="007E63F3" w:rsidP="007E63F3">
            <w:pPr>
              <w:jc w:val="right"/>
              <w:rPr>
                <w:rFonts w:ascii="Courier New" w:eastAsia="Times New Roman" w:hAnsi="Courier New" w:cs="Courier New"/>
                <w:sz w:val="20"/>
                <w:szCs w:val="20"/>
              </w:rPr>
            </w:pPr>
            <w:r w:rsidRPr="004D1D8E">
              <w:rPr>
                <w:rFonts w:ascii="Courier New" w:eastAsia="Times New Roman" w:hAnsi="Courier New" w:cs="Courier New"/>
                <w:sz w:val="20"/>
                <w:szCs w:val="20"/>
              </w:rPr>
              <w:t>3,437</w:t>
            </w:r>
          </w:p>
        </w:tc>
      </w:tr>
    </w:tbl>
    <w:p w:rsidR="007E63F3" w:rsidRDefault="007E63F3" w:rsidP="007E63F3">
      <w:pPr>
        <w:spacing w:after="0"/>
        <w:rPr>
          <w:rFonts w:ascii="Times New Roman" w:hAnsi="Times New Roman" w:cs="Times New Roman"/>
          <w:sz w:val="24"/>
          <w:szCs w:val="24"/>
        </w:rPr>
      </w:pPr>
    </w:p>
    <w:tbl>
      <w:tblPr>
        <w:tblStyle w:val="TableGrid"/>
        <w:tblW w:w="4320" w:type="dxa"/>
        <w:tblInd w:w="722" w:type="dxa"/>
        <w:tblLook w:val="04A0"/>
      </w:tblPr>
      <w:tblGrid>
        <w:gridCol w:w="1080"/>
        <w:gridCol w:w="1080"/>
        <w:gridCol w:w="1080"/>
        <w:gridCol w:w="1080"/>
      </w:tblGrid>
      <w:tr w:rsidR="007E63F3" w:rsidRPr="0075773A" w:rsidTr="007E63F3">
        <w:trPr>
          <w:trHeight w:val="330"/>
        </w:trPr>
        <w:tc>
          <w:tcPr>
            <w:tcW w:w="2160" w:type="dxa"/>
            <w:gridSpan w:val="2"/>
            <w:noWrap/>
            <w:hideMark/>
          </w:tcPr>
          <w:p w:rsidR="007E63F3" w:rsidRPr="003A5380" w:rsidRDefault="007E63F3" w:rsidP="007E63F3">
            <w:pPr>
              <w:rPr>
                <w:rFonts w:ascii="Times New Roman" w:eastAsia="Times New Roman" w:hAnsi="Times New Roman" w:cs="Times New Roman"/>
                <w:b/>
                <w:bCs/>
                <w:color w:val="000000" w:themeColor="text1"/>
              </w:rPr>
            </w:pPr>
            <w:r w:rsidRPr="003A5380">
              <w:rPr>
                <w:rFonts w:ascii="Times New Roman" w:eastAsia="Times New Roman" w:hAnsi="Times New Roman" w:cs="Times New Roman"/>
                <w:b/>
                <w:bCs/>
                <w:color w:val="000000" w:themeColor="text1"/>
              </w:rPr>
              <w:t>Succesive Interval</w:t>
            </w:r>
          </w:p>
        </w:tc>
        <w:tc>
          <w:tcPr>
            <w:tcW w:w="1080" w:type="dxa"/>
            <w:noWrap/>
            <w:hideMark/>
          </w:tcPr>
          <w:p w:rsidR="007E63F3" w:rsidRPr="004D1D8E" w:rsidRDefault="007E63F3" w:rsidP="007E63F3">
            <w:pPr>
              <w:rPr>
                <w:rFonts w:ascii="Courier New" w:eastAsia="Times New Roman" w:hAnsi="Courier New" w:cs="Courier New"/>
              </w:rPr>
            </w:pPr>
          </w:p>
        </w:tc>
        <w:tc>
          <w:tcPr>
            <w:tcW w:w="1080" w:type="dxa"/>
            <w:noWrap/>
            <w:hideMark/>
          </w:tcPr>
          <w:p w:rsidR="007E63F3" w:rsidRPr="004D1D8E" w:rsidRDefault="007E63F3" w:rsidP="007E63F3">
            <w:pPr>
              <w:rPr>
                <w:rFonts w:ascii="Courier New" w:eastAsia="Times New Roman" w:hAnsi="Courier New" w:cs="Courier New"/>
              </w:rPr>
            </w:pPr>
          </w:p>
        </w:tc>
      </w:tr>
      <w:tr w:rsidR="007E63F3" w:rsidRPr="0075773A" w:rsidTr="007E63F3">
        <w:trPr>
          <w:trHeight w:val="270"/>
        </w:trPr>
        <w:tc>
          <w:tcPr>
            <w:tcW w:w="1080" w:type="dxa"/>
            <w:noWrap/>
            <w:hideMark/>
          </w:tcPr>
          <w:p w:rsidR="007E63F3" w:rsidRPr="004D1D8E" w:rsidRDefault="007E63F3" w:rsidP="007E63F3">
            <w:pPr>
              <w:jc w:val="center"/>
              <w:rPr>
                <w:rFonts w:ascii="Courier New" w:eastAsia="Times New Roman" w:hAnsi="Courier New" w:cs="Courier New"/>
                <w:b/>
                <w:bCs/>
              </w:rPr>
            </w:pPr>
            <w:r w:rsidRPr="004D1D8E">
              <w:rPr>
                <w:rFonts w:ascii="Courier New" w:eastAsia="Times New Roman" w:hAnsi="Courier New" w:cs="Courier New"/>
                <w:b/>
                <w:bCs/>
              </w:rPr>
              <w:t>Sil1</w:t>
            </w:r>
          </w:p>
        </w:tc>
        <w:tc>
          <w:tcPr>
            <w:tcW w:w="1080" w:type="dxa"/>
            <w:noWrap/>
            <w:hideMark/>
          </w:tcPr>
          <w:p w:rsidR="007E63F3" w:rsidRPr="004D1D8E" w:rsidRDefault="007E63F3" w:rsidP="007E63F3">
            <w:pPr>
              <w:jc w:val="center"/>
              <w:rPr>
                <w:rFonts w:ascii="Courier New" w:eastAsia="Times New Roman" w:hAnsi="Courier New" w:cs="Courier New"/>
                <w:b/>
                <w:bCs/>
              </w:rPr>
            </w:pPr>
            <w:r w:rsidRPr="004D1D8E">
              <w:rPr>
                <w:rFonts w:ascii="Courier New" w:eastAsia="Times New Roman" w:hAnsi="Courier New" w:cs="Courier New"/>
                <w:b/>
                <w:bCs/>
              </w:rPr>
              <w:t>Sil2</w:t>
            </w:r>
          </w:p>
        </w:tc>
        <w:tc>
          <w:tcPr>
            <w:tcW w:w="1080" w:type="dxa"/>
            <w:noWrap/>
            <w:hideMark/>
          </w:tcPr>
          <w:p w:rsidR="007E63F3" w:rsidRPr="004D1D8E" w:rsidRDefault="007E63F3" w:rsidP="007E63F3">
            <w:pPr>
              <w:jc w:val="center"/>
              <w:rPr>
                <w:rFonts w:ascii="Courier New" w:eastAsia="Times New Roman" w:hAnsi="Courier New" w:cs="Courier New"/>
                <w:b/>
                <w:bCs/>
              </w:rPr>
            </w:pPr>
            <w:r w:rsidRPr="004D1D8E">
              <w:rPr>
                <w:rFonts w:ascii="Courier New" w:eastAsia="Times New Roman" w:hAnsi="Courier New" w:cs="Courier New"/>
                <w:b/>
                <w:bCs/>
              </w:rPr>
              <w:t>Sil3</w:t>
            </w:r>
          </w:p>
        </w:tc>
        <w:tc>
          <w:tcPr>
            <w:tcW w:w="1080" w:type="dxa"/>
            <w:noWrap/>
            <w:hideMark/>
          </w:tcPr>
          <w:p w:rsidR="007E63F3" w:rsidRPr="004D1D8E" w:rsidRDefault="007E63F3" w:rsidP="007E63F3">
            <w:pPr>
              <w:rPr>
                <w:rFonts w:ascii="Courier New" w:eastAsia="Times New Roman" w:hAnsi="Courier New" w:cs="Courier New"/>
              </w:rPr>
            </w:pP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2,342</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2,844</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2,564</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2,342</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2,944</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2,944</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1,529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1,529</w:t>
            </w:r>
          </w:p>
        </w:tc>
      </w:tr>
      <w:tr w:rsidR="007E63F3" w:rsidRPr="0075773A" w:rsidTr="007E63F3">
        <w:trPr>
          <w:trHeight w:val="33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1,529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lastRenderedPageBreak/>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4,096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3,437</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3,376</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2,596</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2,441</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r w:rsidR="007E63F3" w:rsidRPr="0075773A" w:rsidTr="007E63F3">
        <w:trPr>
          <w:trHeight w:val="270"/>
        </w:trPr>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2,588</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1,000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2,140</w:t>
            </w:r>
          </w:p>
        </w:tc>
        <w:tc>
          <w:tcPr>
            <w:tcW w:w="1080" w:type="dxa"/>
            <w:noWrap/>
            <w:hideMark/>
          </w:tcPr>
          <w:p w:rsidR="007E63F3" w:rsidRPr="004D1D8E" w:rsidRDefault="007E63F3" w:rsidP="007E63F3">
            <w:pPr>
              <w:jc w:val="right"/>
              <w:rPr>
                <w:rFonts w:ascii="Courier New" w:eastAsia="Times New Roman" w:hAnsi="Courier New" w:cs="Courier New"/>
              </w:rPr>
            </w:pPr>
            <w:r w:rsidRPr="004D1D8E">
              <w:rPr>
                <w:rFonts w:ascii="Courier New" w:eastAsia="Times New Roman" w:hAnsi="Courier New" w:cs="Courier New"/>
              </w:rPr>
              <w:t>1,909</w:t>
            </w:r>
          </w:p>
        </w:tc>
      </w:tr>
    </w:tbl>
    <w:p w:rsidR="007E63F3" w:rsidRDefault="007E63F3" w:rsidP="007E63F3">
      <w:pPr>
        <w:rPr>
          <w:rFonts w:ascii="Times New Roman" w:hAnsi="Times New Roman" w:cs="Times New Roman"/>
          <w:sz w:val="24"/>
          <w:szCs w:val="24"/>
        </w:rPr>
      </w:pPr>
    </w:p>
    <w:p w:rsidR="007E63F3" w:rsidRDefault="007E63F3" w:rsidP="007E63F3">
      <w:pPr>
        <w:spacing w:after="0"/>
        <w:rPr>
          <w:rFonts w:ascii="Times New Roman" w:hAnsi="Times New Roman" w:cs="Times New Roman"/>
          <w:sz w:val="24"/>
          <w:szCs w:val="24"/>
        </w:rPr>
      </w:pPr>
      <w:r>
        <w:rPr>
          <w:rFonts w:ascii="Times New Roman" w:hAnsi="Times New Roman" w:cs="Times New Roman"/>
          <w:sz w:val="24"/>
          <w:szCs w:val="24"/>
        </w:rPr>
        <w:t>2. HASIL DATA DESKRIPTIF</w:t>
      </w:r>
    </w:p>
    <w:p w:rsidR="007E63F3" w:rsidRDefault="007E63F3" w:rsidP="007E63F3">
      <w:pPr>
        <w:spacing w:after="0"/>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Variabel Pengelolaan Keuangan Desa (X)</w:t>
      </w:r>
    </w:p>
    <w:tbl>
      <w:tblPr>
        <w:tblStyle w:val="TableGrid"/>
        <w:tblW w:w="6946" w:type="dxa"/>
        <w:tblInd w:w="250" w:type="dxa"/>
        <w:tblLayout w:type="fixed"/>
        <w:tblLook w:val="0000"/>
      </w:tblPr>
      <w:tblGrid>
        <w:gridCol w:w="851"/>
        <w:gridCol w:w="850"/>
        <w:gridCol w:w="1418"/>
        <w:gridCol w:w="1134"/>
        <w:gridCol w:w="1275"/>
        <w:gridCol w:w="1418"/>
      </w:tblGrid>
      <w:tr w:rsidR="007E63F3" w:rsidTr="007E63F3">
        <w:tc>
          <w:tcPr>
            <w:tcW w:w="6946" w:type="dxa"/>
            <w:gridSpan w:val="6"/>
          </w:tcPr>
          <w:p w:rsidR="007E63F3" w:rsidRDefault="007E63F3" w:rsidP="007E63F3">
            <w:pPr>
              <w:ind w:left="60" w:right="60"/>
              <w:jc w:val="center"/>
              <w:rPr>
                <w:rFonts w:ascii="Arial" w:hAnsi="Arial" w:cs="Arial"/>
                <w:color w:val="010205"/>
              </w:rPr>
            </w:pPr>
            <w:r>
              <w:rPr>
                <w:rFonts w:ascii="Arial" w:hAnsi="Arial" w:cs="Arial"/>
                <w:b/>
                <w:bCs/>
                <w:color w:val="010205"/>
              </w:rPr>
              <w:t>PKD1</w:t>
            </w:r>
          </w:p>
        </w:tc>
      </w:tr>
      <w:tr w:rsidR="007E63F3" w:rsidRPr="00722B33" w:rsidTr="007E63F3">
        <w:tc>
          <w:tcPr>
            <w:tcW w:w="1701" w:type="dxa"/>
            <w:gridSpan w:val="2"/>
          </w:tcPr>
          <w:p w:rsidR="007E63F3" w:rsidRPr="00722B33" w:rsidRDefault="007E63F3" w:rsidP="007E63F3">
            <w:pPr>
              <w:rPr>
                <w:rFonts w:ascii="Times New Roman" w:hAnsi="Times New Roman" w:cs="Times New Roman"/>
                <w:sz w:val="20"/>
                <w:szCs w:val="20"/>
              </w:rPr>
            </w:pPr>
          </w:p>
        </w:tc>
        <w:tc>
          <w:tcPr>
            <w:tcW w:w="1418" w:type="dxa"/>
          </w:tcPr>
          <w:p w:rsidR="007E63F3" w:rsidRPr="003A5380" w:rsidRDefault="007E63F3" w:rsidP="007E63F3">
            <w:pPr>
              <w:ind w:left="60" w:right="60"/>
              <w:jc w:val="center"/>
              <w:rPr>
                <w:rFonts w:ascii="Arial" w:hAnsi="Arial" w:cs="Arial"/>
                <w:color w:val="000000" w:themeColor="text1"/>
                <w:sz w:val="20"/>
                <w:szCs w:val="20"/>
              </w:rPr>
            </w:pPr>
            <w:r w:rsidRPr="003A5380">
              <w:rPr>
                <w:rFonts w:ascii="Arial" w:hAnsi="Arial" w:cs="Arial"/>
                <w:color w:val="000000" w:themeColor="text1"/>
                <w:sz w:val="20"/>
                <w:szCs w:val="20"/>
              </w:rPr>
              <w:t>Frequency</w:t>
            </w:r>
          </w:p>
        </w:tc>
        <w:tc>
          <w:tcPr>
            <w:tcW w:w="1134" w:type="dxa"/>
          </w:tcPr>
          <w:p w:rsidR="007E63F3" w:rsidRPr="003A5380" w:rsidRDefault="007E63F3" w:rsidP="007E63F3">
            <w:pPr>
              <w:ind w:left="60" w:right="60"/>
              <w:jc w:val="center"/>
              <w:rPr>
                <w:rFonts w:ascii="Arial" w:hAnsi="Arial" w:cs="Arial"/>
                <w:color w:val="000000" w:themeColor="text1"/>
                <w:sz w:val="20"/>
                <w:szCs w:val="20"/>
              </w:rPr>
            </w:pPr>
            <w:r w:rsidRPr="003A5380">
              <w:rPr>
                <w:rFonts w:ascii="Arial" w:hAnsi="Arial" w:cs="Arial"/>
                <w:color w:val="000000" w:themeColor="text1"/>
                <w:sz w:val="20"/>
                <w:szCs w:val="20"/>
              </w:rPr>
              <w:t>Percent</w:t>
            </w:r>
          </w:p>
        </w:tc>
        <w:tc>
          <w:tcPr>
            <w:tcW w:w="1275" w:type="dxa"/>
          </w:tcPr>
          <w:p w:rsidR="007E63F3" w:rsidRPr="003A5380" w:rsidRDefault="007E63F3" w:rsidP="007E63F3">
            <w:pPr>
              <w:ind w:left="60" w:right="60"/>
              <w:jc w:val="center"/>
              <w:rPr>
                <w:rFonts w:ascii="Arial" w:hAnsi="Arial" w:cs="Arial"/>
                <w:color w:val="000000" w:themeColor="text1"/>
                <w:sz w:val="20"/>
                <w:szCs w:val="20"/>
              </w:rPr>
            </w:pPr>
            <w:r w:rsidRPr="003A5380">
              <w:rPr>
                <w:rFonts w:ascii="Arial" w:hAnsi="Arial" w:cs="Arial"/>
                <w:color w:val="000000" w:themeColor="text1"/>
                <w:sz w:val="20"/>
                <w:szCs w:val="20"/>
              </w:rPr>
              <w:t>Valid Percent</w:t>
            </w:r>
          </w:p>
        </w:tc>
        <w:tc>
          <w:tcPr>
            <w:tcW w:w="1418" w:type="dxa"/>
          </w:tcPr>
          <w:p w:rsidR="007E63F3" w:rsidRPr="003A5380" w:rsidRDefault="007E63F3" w:rsidP="007E63F3">
            <w:pPr>
              <w:ind w:left="60" w:right="60"/>
              <w:jc w:val="center"/>
              <w:rPr>
                <w:rFonts w:ascii="Arial" w:hAnsi="Arial" w:cs="Arial"/>
                <w:color w:val="000000" w:themeColor="text1"/>
                <w:sz w:val="20"/>
                <w:szCs w:val="20"/>
              </w:rPr>
            </w:pPr>
            <w:r w:rsidRPr="003A5380">
              <w:rPr>
                <w:rFonts w:ascii="Arial" w:hAnsi="Arial" w:cs="Arial"/>
                <w:color w:val="000000" w:themeColor="text1"/>
                <w:sz w:val="20"/>
                <w:szCs w:val="20"/>
              </w:rPr>
              <w:t>Cumulative Percent</w:t>
            </w:r>
          </w:p>
        </w:tc>
      </w:tr>
      <w:tr w:rsidR="007E63F3" w:rsidRPr="00722B33"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9</w:t>
            </w:r>
          </w:p>
        </w:tc>
        <w:tc>
          <w:tcPr>
            <w:tcW w:w="1134"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25.0</w:t>
            </w:r>
          </w:p>
        </w:tc>
        <w:tc>
          <w:tcPr>
            <w:tcW w:w="1275"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25.0</w:t>
            </w:r>
          </w:p>
        </w:tc>
        <w:tc>
          <w:tcPr>
            <w:tcW w:w="1418"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25.0</w:t>
            </w:r>
          </w:p>
        </w:tc>
      </w:tr>
      <w:tr w:rsidR="007E63F3" w:rsidRPr="00722B33"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27</w:t>
            </w:r>
          </w:p>
        </w:tc>
        <w:tc>
          <w:tcPr>
            <w:tcW w:w="1134"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75.0</w:t>
            </w:r>
          </w:p>
        </w:tc>
        <w:tc>
          <w:tcPr>
            <w:tcW w:w="1275"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75.0</w:t>
            </w:r>
          </w:p>
        </w:tc>
        <w:tc>
          <w:tcPr>
            <w:tcW w:w="1418"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100.0</w:t>
            </w:r>
          </w:p>
        </w:tc>
      </w:tr>
      <w:tr w:rsidR="007E63F3" w:rsidRPr="00722B33"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36</w:t>
            </w:r>
          </w:p>
        </w:tc>
        <w:tc>
          <w:tcPr>
            <w:tcW w:w="1134"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100.0</w:t>
            </w:r>
          </w:p>
        </w:tc>
        <w:tc>
          <w:tcPr>
            <w:tcW w:w="1275" w:type="dxa"/>
          </w:tcPr>
          <w:p w:rsidR="007E63F3" w:rsidRPr="00722B33" w:rsidRDefault="007E63F3" w:rsidP="007E63F3">
            <w:pPr>
              <w:ind w:left="60" w:right="60"/>
              <w:jc w:val="right"/>
              <w:rPr>
                <w:rFonts w:ascii="Arial" w:hAnsi="Arial" w:cs="Arial"/>
                <w:color w:val="010205"/>
                <w:sz w:val="20"/>
                <w:szCs w:val="20"/>
              </w:rPr>
            </w:pPr>
            <w:r w:rsidRPr="00722B33">
              <w:rPr>
                <w:rFonts w:ascii="Arial" w:hAnsi="Arial" w:cs="Arial"/>
                <w:color w:val="010205"/>
                <w:sz w:val="20"/>
                <w:szCs w:val="20"/>
              </w:rPr>
              <w:t>100.0</w:t>
            </w:r>
          </w:p>
        </w:tc>
        <w:tc>
          <w:tcPr>
            <w:tcW w:w="1418" w:type="dxa"/>
          </w:tcPr>
          <w:p w:rsidR="007E63F3" w:rsidRPr="00722B33" w:rsidRDefault="007E63F3" w:rsidP="007E63F3">
            <w:pPr>
              <w:rPr>
                <w:rFonts w:ascii="Times New Roman" w:hAnsi="Times New Roman" w:cs="Times New Roman"/>
                <w:sz w:val="20"/>
                <w:szCs w:val="20"/>
              </w:rPr>
            </w:pPr>
          </w:p>
        </w:tc>
      </w:tr>
    </w:tbl>
    <w:p w:rsidR="007E63F3" w:rsidRPr="00722B33" w:rsidRDefault="007E63F3" w:rsidP="007E63F3">
      <w:pPr>
        <w:spacing w:line="400" w:lineRule="atLeast"/>
        <w:rPr>
          <w:rFonts w:ascii="Times New Roman" w:hAnsi="Times New Roman" w:cs="Times New Roman"/>
          <w:sz w:val="20"/>
          <w:szCs w:val="20"/>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722B33" w:rsidTr="007E63F3">
        <w:tc>
          <w:tcPr>
            <w:tcW w:w="7088" w:type="dxa"/>
            <w:gridSpan w:val="6"/>
          </w:tcPr>
          <w:p w:rsidR="007E63F3" w:rsidRPr="00722B33" w:rsidRDefault="007E63F3" w:rsidP="007E63F3">
            <w:pPr>
              <w:ind w:left="60" w:right="60"/>
              <w:jc w:val="center"/>
              <w:rPr>
                <w:rFonts w:ascii="Arial" w:hAnsi="Arial" w:cs="Arial"/>
                <w:color w:val="010205"/>
              </w:rPr>
            </w:pPr>
            <w:r w:rsidRPr="00722B33">
              <w:rPr>
                <w:rFonts w:ascii="Arial" w:hAnsi="Arial" w:cs="Arial"/>
                <w:b/>
                <w:bCs/>
                <w:color w:val="010205"/>
              </w:rPr>
              <w:t>PKD2</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rPr>
            </w:pPr>
          </w:p>
        </w:tc>
        <w:tc>
          <w:tcPr>
            <w:tcW w:w="1418" w:type="dxa"/>
          </w:tcPr>
          <w:p w:rsidR="007E63F3" w:rsidRPr="00073C0C" w:rsidRDefault="007E63F3" w:rsidP="007E63F3">
            <w:pPr>
              <w:ind w:left="60" w:right="60"/>
              <w:jc w:val="center"/>
              <w:rPr>
                <w:rFonts w:ascii="Arial" w:hAnsi="Arial" w:cs="Arial"/>
                <w:color w:val="000000" w:themeColor="text1"/>
              </w:rPr>
            </w:pPr>
            <w:r w:rsidRPr="00073C0C">
              <w:rPr>
                <w:rFonts w:ascii="Arial" w:hAnsi="Arial" w:cs="Arial"/>
                <w:color w:val="000000" w:themeColor="text1"/>
              </w:rPr>
              <w:t>Frequency</w:t>
            </w:r>
          </w:p>
        </w:tc>
        <w:tc>
          <w:tcPr>
            <w:tcW w:w="1134" w:type="dxa"/>
          </w:tcPr>
          <w:p w:rsidR="007E63F3" w:rsidRPr="00073C0C" w:rsidRDefault="007E63F3" w:rsidP="007E63F3">
            <w:pPr>
              <w:ind w:left="60" w:right="60"/>
              <w:jc w:val="center"/>
              <w:rPr>
                <w:rFonts w:ascii="Arial" w:hAnsi="Arial" w:cs="Arial"/>
                <w:color w:val="000000" w:themeColor="text1"/>
              </w:rPr>
            </w:pPr>
            <w:r w:rsidRPr="00073C0C">
              <w:rPr>
                <w:rFonts w:ascii="Arial" w:hAnsi="Arial" w:cs="Arial"/>
                <w:color w:val="000000" w:themeColor="text1"/>
              </w:rPr>
              <w:t>Percent</w:t>
            </w:r>
          </w:p>
        </w:tc>
        <w:tc>
          <w:tcPr>
            <w:tcW w:w="1275" w:type="dxa"/>
          </w:tcPr>
          <w:p w:rsidR="007E63F3" w:rsidRPr="00073C0C" w:rsidRDefault="007E63F3" w:rsidP="007E63F3">
            <w:pPr>
              <w:ind w:left="60" w:right="60"/>
              <w:jc w:val="center"/>
              <w:rPr>
                <w:rFonts w:ascii="Arial" w:hAnsi="Arial" w:cs="Arial"/>
                <w:color w:val="000000" w:themeColor="text1"/>
              </w:rPr>
            </w:pPr>
            <w:r w:rsidRPr="00073C0C">
              <w:rPr>
                <w:rFonts w:ascii="Arial" w:hAnsi="Arial" w:cs="Arial"/>
                <w:color w:val="000000" w:themeColor="text1"/>
              </w:rPr>
              <w:t>Valid Percent</w:t>
            </w:r>
          </w:p>
        </w:tc>
        <w:tc>
          <w:tcPr>
            <w:tcW w:w="1560" w:type="dxa"/>
          </w:tcPr>
          <w:p w:rsidR="007E63F3" w:rsidRPr="00073C0C" w:rsidRDefault="007E63F3" w:rsidP="007E63F3">
            <w:pPr>
              <w:ind w:left="60" w:right="60"/>
              <w:jc w:val="center"/>
              <w:rPr>
                <w:rFonts w:ascii="Arial" w:hAnsi="Arial" w:cs="Arial"/>
                <w:color w:val="000000" w:themeColor="text1"/>
              </w:rPr>
            </w:pPr>
            <w:r w:rsidRPr="00073C0C">
              <w:rPr>
                <w:rFonts w:ascii="Arial" w:hAnsi="Arial" w:cs="Arial"/>
                <w:color w:val="000000" w:themeColor="text1"/>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rPr>
            </w:pPr>
            <w:r w:rsidRPr="00073C0C">
              <w:rPr>
                <w:rFonts w:ascii="Arial" w:hAnsi="Arial" w:cs="Arial"/>
                <w:color w:val="000000" w:themeColor="text1"/>
              </w:rPr>
              <w:t>Valid</w:t>
            </w:r>
          </w:p>
        </w:tc>
        <w:tc>
          <w:tcPr>
            <w:tcW w:w="850" w:type="dxa"/>
          </w:tcPr>
          <w:p w:rsidR="007E63F3" w:rsidRPr="00073C0C" w:rsidRDefault="007E63F3" w:rsidP="007E63F3">
            <w:pPr>
              <w:ind w:left="60" w:right="60"/>
              <w:rPr>
                <w:rFonts w:ascii="Arial" w:hAnsi="Arial" w:cs="Arial"/>
                <w:color w:val="000000" w:themeColor="text1"/>
              </w:rPr>
            </w:pPr>
            <w:r w:rsidRPr="00073C0C">
              <w:rPr>
                <w:rFonts w:ascii="Arial" w:hAnsi="Arial" w:cs="Arial"/>
                <w:color w:val="000000" w:themeColor="text1"/>
              </w:rPr>
              <w:t>4.00</w:t>
            </w:r>
          </w:p>
        </w:tc>
        <w:tc>
          <w:tcPr>
            <w:tcW w:w="1418"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16</w:t>
            </w:r>
          </w:p>
        </w:tc>
        <w:tc>
          <w:tcPr>
            <w:tcW w:w="1134"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44.4</w:t>
            </w:r>
          </w:p>
        </w:tc>
        <w:tc>
          <w:tcPr>
            <w:tcW w:w="1275"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44.4</w:t>
            </w:r>
          </w:p>
        </w:tc>
        <w:tc>
          <w:tcPr>
            <w:tcW w:w="1560"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44.4</w:t>
            </w:r>
          </w:p>
        </w:tc>
      </w:tr>
      <w:tr w:rsidR="007E63F3" w:rsidRPr="00073C0C" w:rsidTr="007E63F3">
        <w:tc>
          <w:tcPr>
            <w:tcW w:w="851" w:type="dxa"/>
            <w:vMerge/>
          </w:tcPr>
          <w:p w:rsidR="007E63F3" w:rsidRPr="00073C0C" w:rsidRDefault="007E63F3" w:rsidP="007E63F3">
            <w:pPr>
              <w:rPr>
                <w:rFonts w:ascii="Arial" w:hAnsi="Arial" w:cs="Arial"/>
                <w:color w:val="000000" w:themeColor="text1"/>
              </w:rPr>
            </w:pPr>
          </w:p>
        </w:tc>
        <w:tc>
          <w:tcPr>
            <w:tcW w:w="850" w:type="dxa"/>
          </w:tcPr>
          <w:p w:rsidR="007E63F3" w:rsidRPr="00073C0C" w:rsidRDefault="007E63F3" w:rsidP="007E63F3">
            <w:pPr>
              <w:ind w:left="60" w:right="60"/>
              <w:rPr>
                <w:rFonts w:ascii="Arial" w:hAnsi="Arial" w:cs="Arial"/>
                <w:color w:val="000000" w:themeColor="text1"/>
              </w:rPr>
            </w:pPr>
            <w:r w:rsidRPr="00073C0C">
              <w:rPr>
                <w:rFonts w:ascii="Arial" w:hAnsi="Arial" w:cs="Arial"/>
                <w:color w:val="000000" w:themeColor="text1"/>
              </w:rPr>
              <w:t>5.00</w:t>
            </w:r>
          </w:p>
        </w:tc>
        <w:tc>
          <w:tcPr>
            <w:tcW w:w="1418"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20</w:t>
            </w:r>
          </w:p>
        </w:tc>
        <w:tc>
          <w:tcPr>
            <w:tcW w:w="1134"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55.6</w:t>
            </w:r>
          </w:p>
        </w:tc>
        <w:tc>
          <w:tcPr>
            <w:tcW w:w="1275"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55.6</w:t>
            </w:r>
          </w:p>
        </w:tc>
        <w:tc>
          <w:tcPr>
            <w:tcW w:w="1560"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rPr>
            </w:pPr>
          </w:p>
        </w:tc>
        <w:tc>
          <w:tcPr>
            <w:tcW w:w="850" w:type="dxa"/>
          </w:tcPr>
          <w:p w:rsidR="007E63F3" w:rsidRPr="00073C0C" w:rsidRDefault="007E63F3" w:rsidP="007E63F3">
            <w:pPr>
              <w:ind w:left="60" w:right="60"/>
              <w:rPr>
                <w:rFonts w:ascii="Arial" w:hAnsi="Arial" w:cs="Arial"/>
                <w:color w:val="000000" w:themeColor="text1"/>
              </w:rPr>
            </w:pPr>
            <w:r w:rsidRPr="00073C0C">
              <w:rPr>
                <w:rFonts w:ascii="Arial" w:hAnsi="Arial" w:cs="Arial"/>
                <w:color w:val="000000" w:themeColor="text1"/>
              </w:rPr>
              <w:t>Total</w:t>
            </w:r>
          </w:p>
        </w:tc>
        <w:tc>
          <w:tcPr>
            <w:tcW w:w="1418"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36</w:t>
            </w:r>
          </w:p>
        </w:tc>
        <w:tc>
          <w:tcPr>
            <w:tcW w:w="1134"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100.0</w:t>
            </w:r>
          </w:p>
        </w:tc>
        <w:tc>
          <w:tcPr>
            <w:tcW w:w="1275" w:type="dxa"/>
          </w:tcPr>
          <w:p w:rsidR="007E63F3" w:rsidRPr="00073C0C" w:rsidRDefault="007E63F3" w:rsidP="007E63F3">
            <w:pPr>
              <w:ind w:left="60" w:right="60"/>
              <w:jc w:val="right"/>
              <w:rPr>
                <w:rFonts w:ascii="Arial" w:hAnsi="Arial" w:cs="Arial"/>
                <w:color w:val="000000" w:themeColor="text1"/>
              </w:rPr>
            </w:pPr>
            <w:r w:rsidRPr="00073C0C">
              <w:rPr>
                <w:rFonts w:ascii="Arial" w:hAnsi="Arial" w:cs="Arial"/>
                <w:color w:val="000000" w:themeColor="text1"/>
              </w:rPr>
              <w:t>100.0</w:t>
            </w:r>
          </w:p>
        </w:tc>
        <w:tc>
          <w:tcPr>
            <w:tcW w:w="1560" w:type="dxa"/>
          </w:tcPr>
          <w:p w:rsidR="007E63F3" w:rsidRPr="00073C0C" w:rsidRDefault="007E63F3" w:rsidP="007E63F3">
            <w:pPr>
              <w:rPr>
                <w:rFonts w:ascii="Times New Roman" w:hAnsi="Times New Roman" w:cs="Times New Roman"/>
                <w:color w:val="000000" w:themeColor="text1"/>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PKD3</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44.4</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44.4</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44.4</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20</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55.6</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55.6</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400" w:lineRule="atLeast"/>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PKD4</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400" w:lineRule="atLeast"/>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PKD5</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11</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69.4</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69.4</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spacing w:line="320" w:lineRule="atLeast"/>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spacing w:line="320" w:lineRule="atLeast"/>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spacing w:line="320" w:lineRule="atLeast"/>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spacing w:line="320" w:lineRule="atLeast"/>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400" w:lineRule="atLeast"/>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PKD6</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27.8</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27.8</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27.8</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72.2</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72.2</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400" w:lineRule="atLeast"/>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PKD7</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21</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58.3</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58.3</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58.3</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15</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41.7</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41.7</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PKD8</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14</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22</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61.1</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61.1</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PKD9</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11</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69.4</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69.4</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PKD10</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11</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30.6</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69.4</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69.4</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PKD11</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4"/>
                <w:szCs w:val="24"/>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Valid</w:t>
            </w:r>
          </w:p>
        </w:tc>
        <w:tc>
          <w:tcPr>
            <w:tcW w:w="850" w:type="dxa"/>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27.8</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27.8</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27.8</w:t>
            </w:r>
          </w:p>
        </w:tc>
      </w:tr>
      <w:tr w:rsidR="007E63F3" w:rsidRPr="00073C0C" w:rsidTr="007E63F3">
        <w:tc>
          <w:tcPr>
            <w:tcW w:w="851" w:type="dxa"/>
            <w:vMerge/>
          </w:tcPr>
          <w:p w:rsidR="007E63F3" w:rsidRPr="00073C0C" w:rsidRDefault="007E63F3" w:rsidP="007E63F3">
            <w:pPr>
              <w:rPr>
                <w:rFonts w:ascii="Arial" w:hAnsi="Arial" w:cs="Arial"/>
                <w:color w:val="000000" w:themeColor="text1"/>
                <w:sz w:val="18"/>
                <w:szCs w:val="18"/>
              </w:rPr>
            </w:pPr>
          </w:p>
        </w:tc>
        <w:tc>
          <w:tcPr>
            <w:tcW w:w="850" w:type="dxa"/>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72.2</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72.2</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18"/>
                <w:szCs w:val="18"/>
              </w:rPr>
            </w:pPr>
          </w:p>
        </w:tc>
        <w:tc>
          <w:tcPr>
            <w:tcW w:w="850" w:type="dxa"/>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p w:rsidR="007E63F3" w:rsidRDefault="007E63F3" w:rsidP="007E63F3">
      <w:pPr>
        <w:spacing w:line="240" w:lineRule="auto"/>
        <w:rPr>
          <w:rFonts w:ascii="Times New Roman" w:hAnsi="Times New Roman" w:cs="Times New Roman"/>
          <w:color w:val="000000" w:themeColor="text1"/>
          <w:sz w:val="24"/>
          <w:szCs w:val="24"/>
        </w:rPr>
      </w:pPr>
    </w:p>
    <w:p w:rsidR="00B64EE0" w:rsidRPr="00073C0C" w:rsidRDefault="00B64EE0"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PKD12</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2.00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11.1</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11.1</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11.1</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14</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18"/>
                <w:szCs w:val="18"/>
              </w:rPr>
            </w:pPr>
          </w:p>
        </w:tc>
        <w:tc>
          <w:tcPr>
            <w:tcW w:w="850" w:type="dxa"/>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Total</w:t>
            </w:r>
          </w:p>
        </w:tc>
        <w:tc>
          <w:tcPr>
            <w:tcW w:w="1418"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36</w:t>
            </w:r>
          </w:p>
        </w:tc>
        <w:tc>
          <w:tcPr>
            <w:tcW w:w="1134"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100.0</w:t>
            </w:r>
          </w:p>
        </w:tc>
        <w:tc>
          <w:tcPr>
            <w:tcW w:w="1275"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100.0</w:t>
            </w:r>
          </w:p>
        </w:tc>
        <w:tc>
          <w:tcPr>
            <w:tcW w:w="1560" w:type="dxa"/>
          </w:tcPr>
          <w:p w:rsidR="007E63F3" w:rsidRPr="00073C0C" w:rsidRDefault="007E63F3" w:rsidP="007E63F3">
            <w:pPr>
              <w:rPr>
                <w:rFonts w:ascii="Times New Roman" w:hAnsi="Times New Roman" w:cs="Times New Roman"/>
                <w:color w:val="000000" w:themeColor="text1"/>
                <w:sz w:val="24"/>
                <w:szCs w:val="24"/>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PKD13</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PKD14</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3.00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15</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41.7</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41.7</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44.4</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20</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55.6</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55.6</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PKD15</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3.00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14</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41.7</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21</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58.3</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58.3</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PKD16</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088" w:type="dxa"/>
        <w:tblInd w:w="250" w:type="dxa"/>
        <w:tblLayout w:type="fixed"/>
        <w:tblLook w:val="0000"/>
      </w:tblPr>
      <w:tblGrid>
        <w:gridCol w:w="851"/>
        <w:gridCol w:w="850"/>
        <w:gridCol w:w="1418"/>
        <w:gridCol w:w="1134"/>
        <w:gridCol w:w="1275"/>
        <w:gridCol w:w="1560"/>
      </w:tblGrid>
      <w:tr w:rsidR="007E63F3" w:rsidRPr="00073C0C" w:rsidTr="007E63F3">
        <w:tc>
          <w:tcPr>
            <w:tcW w:w="7088"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PKD17</w:t>
            </w:r>
          </w:p>
        </w:tc>
      </w:tr>
      <w:tr w:rsidR="007E63F3" w:rsidRPr="00073C0C" w:rsidTr="007E63F3">
        <w:tc>
          <w:tcPr>
            <w:tcW w:w="17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1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275"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56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2.00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13.9</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13.9</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13.9</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3.00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16.7</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44.4</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44.4</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61.1</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14</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56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85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1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275"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560" w:type="dxa"/>
          </w:tcPr>
          <w:p w:rsidR="007E63F3" w:rsidRPr="00073C0C" w:rsidRDefault="007E63F3" w:rsidP="007E63F3">
            <w:pPr>
              <w:rPr>
                <w:rFonts w:ascii="Times New Roman" w:hAnsi="Times New Roman" w:cs="Times New Roman"/>
                <w:color w:val="000000" w:themeColor="text1"/>
                <w:sz w:val="20"/>
                <w:szCs w:val="20"/>
              </w:rPr>
            </w:pPr>
          </w:p>
        </w:tc>
      </w:tr>
    </w:tbl>
    <w:p w:rsidR="007E63F3" w:rsidRDefault="007E63F3" w:rsidP="007E63F3">
      <w:pPr>
        <w:spacing w:line="240" w:lineRule="auto"/>
        <w:rPr>
          <w:rFonts w:ascii="Times New Roman" w:hAnsi="Times New Roman" w:cs="Times New Roman"/>
          <w:sz w:val="24"/>
          <w:szCs w:val="24"/>
        </w:rPr>
      </w:pPr>
    </w:p>
    <w:tbl>
      <w:tblPr>
        <w:tblStyle w:val="TableGrid"/>
        <w:tblW w:w="7655" w:type="dxa"/>
        <w:tblInd w:w="250" w:type="dxa"/>
        <w:tblLayout w:type="fixed"/>
        <w:tblLook w:val="04A0"/>
      </w:tblPr>
      <w:tblGrid>
        <w:gridCol w:w="567"/>
        <w:gridCol w:w="567"/>
        <w:gridCol w:w="709"/>
        <w:gridCol w:w="709"/>
        <w:gridCol w:w="708"/>
        <w:gridCol w:w="709"/>
        <w:gridCol w:w="709"/>
        <w:gridCol w:w="850"/>
        <w:gridCol w:w="1134"/>
        <w:gridCol w:w="993"/>
      </w:tblGrid>
      <w:tr w:rsidR="007E63F3" w:rsidRPr="00EA2080" w:rsidTr="007E63F3">
        <w:tc>
          <w:tcPr>
            <w:tcW w:w="1134" w:type="dxa"/>
            <w:gridSpan w:val="2"/>
            <w:vMerge w:val="restart"/>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Item</w:t>
            </w:r>
          </w:p>
        </w:tc>
        <w:tc>
          <w:tcPr>
            <w:tcW w:w="4394" w:type="dxa"/>
            <w:gridSpan w:val="6"/>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Frekuensi Skor Dan Presentase</w:t>
            </w:r>
          </w:p>
        </w:tc>
        <w:tc>
          <w:tcPr>
            <w:tcW w:w="1134" w:type="dxa"/>
            <w:vMerge w:val="restart"/>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Total skor</w:t>
            </w:r>
          </w:p>
        </w:tc>
        <w:tc>
          <w:tcPr>
            <w:tcW w:w="993" w:type="dxa"/>
            <w:vMerge w:val="restart"/>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Rata-rata</w:t>
            </w:r>
          </w:p>
        </w:tc>
      </w:tr>
      <w:tr w:rsidR="007E63F3" w:rsidRPr="00EA2080" w:rsidTr="007E63F3">
        <w:tc>
          <w:tcPr>
            <w:tcW w:w="1134" w:type="dxa"/>
            <w:gridSpan w:val="2"/>
            <w:vMerge/>
          </w:tcPr>
          <w:p w:rsidR="007E63F3" w:rsidRPr="00EA2080" w:rsidRDefault="007E63F3" w:rsidP="007E63F3">
            <w:pPr>
              <w:pStyle w:val="ListParagraph"/>
              <w:ind w:left="0"/>
              <w:contextualSpacing w:val="0"/>
              <w:rPr>
                <w:rFonts w:ascii="Times New Roman" w:hAnsi="Times New Roman" w:cs="Times New Roman"/>
                <w:b/>
                <w:sz w:val="24"/>
                <w:szCs w:val="24"/>
                <w:lang w:val="en-ID"/>
              </w:rPr>
            </w:pPr>
          </w:p>
        </w:tc>
        <w:tc>
          <w:tcPr>
            <w:tcW w:w="709" w:type="dxa"/>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1</w:t>
            </w:r>
          </w:p>
        </w:tc>
        <w:tc>
          <w:tcPr>
            <w:tcW w:w="709" w:type="dxa"/>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2</w:t>
            </w:r>
          </w:p>
        </w:tc>
        <w:tc>
          <w:tcPr>
            <w:tcW w:w="708" w:type="dxa"/>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3</w:t>
            </w:r>
          </w:p>
        </w:tc>
        <w:tc>
          <w:tcPr>
            <w:tcW w:w="709" w:type="dxa"/>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4</w:t>
            </w:r>
          </w:p>
        </w:tc>
        <w:tc>
          <w:tcPr>
            <w:tcW w:w="709" w:type="dxa"/>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5</w:t>
            </w:r>
          </w:p>
        </w:tc>
        <w:tc>
          <w:tcPr>
            <w:tcW w:w="850" w:type="dxa"/>
          </w:tcPr>
          <w:p w:rsidR="007E63F3" w:rsidRPr="00EA2080" w:rsidRDefault="007E63F3" w:rsidP="007E63F3">
            <w:pPr>
              <w:pStyle w:val="ListParagraph"/>
              <w:ind w:left="0"/>
              <w:contextualSpacing w:val="0"/>
              <w:jc w:val="center"/>
              <w:rPr>
                <w:rFonts w:ascii="Times New Roman" w:hAnsi="Times New Roman" w:cs="Times New Roman"/>
                <w:b/>
                <w:sz w:val="24"/>
                <w:szCs w:val="24"/>
                <w:lang w:val="en-ID"/>
              </w:rPr>
            </w:pPr>
            <w:r w:rsidRPr="00EA2080">
              <w:rPr>
                <w:rFonts w:ascii="Times New Roman" w:hAnsi="Times New Roman" w:cs="Times New Roman"/>
                <w:b/>
                <w:sz w:val="24"/>
                <w:szCs w:val="24"/>
                <w:lang w:val="en-ID"/>
              </w:rPr>
              <w:t>N</w:t>
            </w:r>
          </w:p>
        </w:tc>
        <w:tc>
          <w:tcPr>
            <w:tcW w:w="1134" w:type="dxa"/>
            <w:vMerge/>
          </w:tcPr>
          <w:p w:rsidR="007E63F3" w:rsidRPr="00EA2080" w:rsidRDefault="007E63F3" w:rsidP="007E63F3">
            <w:pPr>
              <w:pStyle w:val="ListParagraph"/>
              <w:ind w:left="0"/>
              <w:contextualSpacing w:val="0"/>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contextualSpacing w:val="0"/>
              <w:rPr>
                <w:rFonts w:ascii="Times New Roman" w:hAnsi="Times New Roman" w:cs="Times New Roman"/>
                <w:sz w:val="24"/>
                <w:szCs w:val="24"/>
                <w:lang w:val="en-ID"/>
              </w:rPr>
            </w:pPr>
          </w:p>
        </w:tc>
      </w:tr>
      <w:tr w:rsidR="007E63F3" w:rsidRPr="00EA2080" w:rsidTr="007E63F3">
        <w:tc>
          <w:tcPr>
            <w:tcW w:w="6662" w:type="dxa"/>
            <w:gridSpan w:val="9"/>
          </w:tcPr>
          <w:p w:rsidR="007E63F3" w:rsidRPr="00EA2080" w:rsidRDefault="007E63F3" w:rsidP="007E63F3">
            <w:pPr>
              <w:pStyle w:val="ListParagraph"/>
              <w:ind w:left="0"/>
              <w:rPr>
                <w:rFonts w:ascii="Times New Roman" w:hAnsi="Times New Roman" w:cs="Times New Roman"/>
                <w:b/>
                <w:sz w:val="24"/>
                <w:szCs w:val="24"/>
                <w:lang w:val="en-ID"/>
              </w:rPr>
            </w:pPr>
            <w:r w:rsidRPr="00EA2080">
              <w:rPr>
                <w:rFonts w:ascii="Times New Roman" w:hAnsi="Times New Roman" w:cs="Times New Roman"/>
                <w:b/>
                <w:sz w:val="24"/>
                <w:szCs w:val="24"/>
                <w:lang w:val="en-ID"/>
              </w:rPr>
              <w:t>Aspek 1. Perencanaan</w:t>
            </w:r>
          </w:p>
        </w:tc>
        <w:tc>
          <w:tcPr>
            <w:tcW w:w="993"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4.58</w:t>
            </w: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9</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27</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171</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4.75</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25.0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75.0</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20</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164</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4.55</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44.4</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55.6</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20</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164</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4.55</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44.4</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55.6</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18</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18</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162</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w:t>
            </w:r>
          </w:p>
        </w:tc>
      </w:tr>
      <w:tr w:rsidR="007E63F3" w:rsidRPr="00EA2080" w:rsidTr="007E63F3">
        <w:tc>
          <w:tcPr>
            <w:tcW w:w="567"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50.0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50.0</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rPr>
                <w:rFonts w:ascii="Times New Roman" w:hAnsi="Times New Roman" w:cs="Times New Roman"/>
                <w:sz w:val="24"/>
                <w:szCs w:val="24"/>
                <w:lang w:val="en-ID"/>
              </w:rPr>
            </w:pPr>
          </w:p>
        </w:tc>
      </w:tr>
      <w:tr w:rsidR="007E63F3" w:rsidRPr="00EA2080" w:rsidTr="007E63F3">
        <w:tc>
          <w:tcPr>
            <w:tcW w:w="6662" w:type="dxa"/>
            <w:gridSpan w:val="9"/>
          </w:tcPr>
          <w:p w:rsidR="007E63F3" w:rsidRPr="00EA2080" w:rsidRDefault="007E63F3" w:rsidP="007E63F3">
            <w:pPr>
              <w:pStyle w:val="ListParagraph"/>
              <w:ind w:left="0"/>
              <w:rPr>
                <w:rFonts w:ascii="Times New Roman" w:hAnsi="Times New Roman" w:cs="Times New Roman"/>
                <w:b/>
                <w:sz w:val="24"/>
                <w:szCs w:val="24"/>
                <w:lang w:val="en-ID"/>
              </w:rPr>
            </w:pPr>
            <w:r w:rsidRPr="00EA2080">
              <w:rPr>
                <w:rFonts w:ascii="Times New Roman" w:hAnsi="Times New Roman" w:cs="Times New Roman"/>
                <w:b/>
                <w:sz w:val="24"/>
                <w:szCs w:val="24"/>
                <w:lang w:val="en-ID"/>
              </w:rPr>
              <w:t>Aspek 2. Pelaksanaan</w:t>
            </w:r>
          </w:p>
        </w:tc>
        <w:tc>
          <w:tcPr>
            <w:tcW w:w="993"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4.61</w:t>
            </w: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11</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25</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169</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4.69</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30.6</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69.4</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6</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26</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170</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4.72</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27.8</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72.2</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7</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21</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15</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159</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4.41</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58.3</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41.7</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8</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14</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22</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166</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4.61</w:t>
            </w:r>
          </w:p>
        </w:tc>
      </w:tr>
      <w:tr w:rsidR="007E63F3" w:rsidRPr="00EA2080" w:rsidTr="007E63F3">
        <w:tc>
          <w:tcPr>
            <w:tcW w:w="567"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38.9</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61.1</w:t>
            </w:r>
          </w:p>
        </w:tc>
        <w:tc>
          <w:tcPr>
            <w:tcW w:w="850"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6662" w:type="dxa"/>
            <w:gridSpan w:val="9"/>
          </w:tcPr>
          <w:p w:rsidR="007E63F3" w:rsidRPr="00EA2080" w:rsidRDefault="007E63F3" w:rsidP="007E63F3">
            <w:pPr>
              <w:pStyle w:val="ListParagraph"/>
              <w:ind w:left="0"/>
              <w:rPr>
                <w:rFonts w:ascii="Times New Roman" w:hAnsi="Times New Roman" w:cs="Times New Roman"/>
                <w:b/>
                <w:sz w:val="24"/>
                <w:szCs w:val="24"/>
                <w:lang w:val="en-ID"/>
              </w:rPr>
            </w:pPr>
            <w:r w:rsidRPr="00EA2080">
              <w:rPr>
                <w:rFonts w:ascii="Times New Roman" w:hAnsi="Times New Roman" w:cs="Times New Roman"/>
                <w:b/>
                <w:sz w:val="24"/>
                <w:szCs w:val="24"/>
                <w:lang w:val="en-ID"/>
              </w:rPr>
              <w:t>Aspek 3. Penatausahaan</w:t>
            </w:r>
          </w:p>
        </w:tc>
        <w:tc>
          <w:tcPr>
            <w:tcW w:w="993"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4.7</w:t>
            </w: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9</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11</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25</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169</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4.69</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30.6</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69.4</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10</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11</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25</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169</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4.69</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30.6</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69.4</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11</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26</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170</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4.72</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27.8</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72.2</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rPr>
                <w:rFonts w:ascii="Times New Roman" w:hAnsi="Times New Roman" w:cs="Times New Roman"/>
                <w:sz w:val="24"/>
                <w:szCs w:val="24"/>
                <w:lang w:val="en-ID"/>
              </w:rPr>
            </w:pPr>
          </w:p>
        </w:tc>
      </w:tr>
      <w:tr w:rsidR="007E63F3" w:rsidRPr="00EA2080" w:rsidTr="007E63F3">
        <w:tc>
          <w:tcPr>
            <w:tcW w:w="6662" w:type="dxa"/>
            <w:gridSpan w:val="9"/>
          </w:tcPr>
          <w:p w:rsidR="007E63F3" w:rsidRPr="00EA2080" w:rsidRDefault="007E63F3" w:rsidP="007E63F3">
            <w:pPr>
              <w:pStyle w:val="ListParagraph"/>
              <w:ind w:left="0"/>
              <w:rPr>
                <w:rFonts w:ascii="Times New Roman" w:hAnsi="Times New Roman" w:cs="Times New Roman"/>
                <w:b/>
                <w:sz w:val="24"/>
                <w:szCs w:val="24"/>
                <w:lang w:val="en-ID"/>
              </w:rPr>
            </w:pPr>
            <w:r w:rsidRPr="00EA2080">
              <w:rPr>
                <w:rFonts w:ascii="Times New Roman" w:hAnsi="Times New Roman" w:cs="Times New Roman"/>
                <w:b/>
                <w:sz w:val="24"/>
                <w:szCs w:val="24"/>
                <w:lang w:val="en-ID"/>
              </w:rPr>
              <w:t>Aspek 4. Pelaporan</w:t>
            </w:r>
          </w:p>
        </w:tc>
        <w:tc>
          <w:tcPr>
            <w:tcW w:w="993"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4.43</w:t>
            </w: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12</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14</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18</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146</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4.27</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11.1</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38.9</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50.0</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13</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18</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18</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162</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50.0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50.0</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14</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15</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20</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163</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4.52</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2.8</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41.7</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55.6</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rPr>
                <w:rFonts w:ascii="Times New Roman" w:hAnsi="Times New Roman" w:cs="Times New Roman"/>
                <w:sz w:val="24"/>
                <w:szCs w:val="24"/>
                <w:lang w:val="en-ID"/>
              </w:rPr>
            </w:pPr>
          </w:p>
        </w:tc>
      </w:tr>
      <w:tr w:rsidR="007E63F3" w:rsidRPr="00EA2080" w:rsidTr="007E63F3">
        <w:tc>
          <w:tcPr>
            <w:tcW w:w="6662" w:type="dxa"/>
            <w:gridSpan w:val="9"/>
          </w:tcPr>
          <w:p w:rsidR="007E63F3" w:rsidRPr="00EA2080" w:rsidRDefault="007E63F3" w:rsidP="007E63F3">
            <w:pPr>
              <w:pStyle w:val="ListParagraph"/>
              <w:ind w:left="0"/>
              <w:rPr>
                <w:rFonts w:ascii="Times New Roman" w:hAnsi="Times New Roman" w:cs="Times New Roman"/>
                <w:b/>
                <w:sz w:val="24"/>
                <w:szCs w:val="24"/>
                <w:lang w:val="en-ID"/>
              </w:rPr>
            </w:pPr>
            <w:r w:rsidRPr="00EA2080">
              <w:rPr>
                <w:rFonts w:ascii="Times New Roman" w:hAnsi="Times New Roman" w:cs="Times New Roman"/>
                <w:b/>
                <w:sz w:val="24"/>
                <w:szCs w:val="24"/>
                <w:lang w:val="en-ID"/>
              </w:rPr>
              <w:t>Aspek 5. Pertanggungjawaban</w:t>
            </w:r>
          </w:p>
        </w:tc>
        <w:tc>
          <w:tcPr>
            <w:tcW w:w="993"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4.37</w:t>
            </w: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15</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14</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21</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164</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4.55</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2.8</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38.9</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58.3</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18</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18</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162</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w:t>
            </w:r>
          </w:p>
        </w:tc>
      </w:tr>
      <w:tr w:rsidR="007E63F3" w:rsidRPr="00EA2080" w:rsidTr="007E63F3">
        <w:tc>
          <w:tcPr>
            <w:tcW w:w="567"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50.0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50.0</w:t>
            </w:r>
          </w:p>
        </w:tc>
        <w:tc>
          <w:tcPr>
            <w:tcW w:w="850"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jc w:val="center"/>
              <w:rPr>
                <w:rFonts w:ascii="Times New Roman" w:hAnsi="Times New Roman" w:cs="Times New Roman"/>
                <w:sz w:val="24"/>
                <w:szCs w:val="24"/>
                <w:lang w:val="en-ID"/>
              </w:rPr>
            </w:pPr>
          </w:p>
        </w:tc>
      </w:tr>
      <w:tr w:rsidR="007E63F3" w:rsidRPr="00EA2080" w:rsidTr="007E63F3">
        <w:tc>
          <w:tcPr>
            <w:tcW w:w="567"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17</w:t>
            </w: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F</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5</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16</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14</w:t>
            </w:r>
          </w:p>
        </w:tc>
        <w:tc>
          <w:tcPr>
            <w:tcW w:w="850"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36</w:t>
            </w:r>
          </w:p>
        </w:tc>
        <w:tc>
          <w:tcPr>
            <w:tcW w:w="1134"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147</w:t>
            </w:r>
          </w:p>
        </w:tc>
        <w:tc>
          <w:tcPr>
            <w:tcW w:w="993" w:type="dxa"/>
            <w:vMerge w:val="restart"/>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4.08</w:t>
            </w:r>
          </w:p>
        </w:tc>
      </w:tr>
      <w:tr w:rsidR="007E63F3" w:rsidRPr="00EA2080" w:rsidTr="007E63F3">
        <w:tc>
          <w:tcPr>
            <w:tcW w:w="567"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567"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0</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13.9</w:t>
            </w:r>
          </w:p>
        </w:tc>
        <w:tc>
          <w:tcPr>
            <w:tcW w:w="708"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2.8</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44.4</w:t>
            </w:r>
          </w:p>
        </w:tc>
        <w:tc>
          <w:tcPr>
            <w:tcW w:w="709"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38.9</w:t>
            </w:r>
          </w:p>
        </w:tc>
        <w:tc>
          <w:tcPr>
            <w:tcW w:w="850"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1134" w:type="dxa"/>
            <w:vMerge/>
          </w:tcPr>
          <w:p w:rsidR="007E63F3" w:rsidRPr="00EA2080" w:rsidRDefault="007E63F3" w:rsidP="007E63F3">
            <w:pPr>
              <w:pStyle w:val="ListParagraph"/>
              <w:ind w:left="0"/>
              <w:rPr>
                <w:rFonts w:ascii="Times New Roman" w:hAnsi="Times New Roman" w:cs="Times New Roman"/>
                <w:sz w:val="24"/>
                <w:szCs w:val="24"/>
                <w:lang w:val="en-ID"/>
              </w:rPr>
            </w:pPr>
          </w:p>
        </w:tc>
        <w:tc>
          <w:tcPr>
            <w:tcW w:w="993" w:type="dxa"/>
            <w:vMerge/>
          </w:tcPr>
          <w:p w:rsidR="007E63F3" w:rsidRPr="00EA2080" w:rsidRDefault="007E63F3" w:rsidP="007E63F3">
            <w:pPr>
              <w:pStyle w:val="ListParagraph"/>
              <w:ind w:left="0"/>
              <w:rPr>
                <w:rFonts w:ascii="Times New Roman" w:hAnsi="Times New Roman" w:cs="Times New Roman"/>
                <w:sz w:val="24"/>
                <w:szCs w:val="24"/>
                <w:lang w:val="en-ID"/>
              </w:rPr>
            </w:pPr>
          </w:p>
        </w:tc>
      </w:tr>
      <w:tr w:rsidR="007E63F3" w:rsidRPr="00EA2080" w:rsidTr="007E63F3">
        <w:trPr>
          <w:trHeight w:val="535"/>
        </w:trPr>
        <w:tc>
          <w:tcPr>
            <w:tcW w:w="6662" w:type="dxa"/>
            <w:gridSpan w:val="9"/>
          </w:tcPr>
          <w:p w:rsidR="007E63F3" w:rsidRPr="00EA2080" w:rsidRDefault="007E63F3" w:rsidP="007E63F3">
            <w:pPr>
              <w:pStyle w:val="ListParagraph"/>
              <w:ind w:left="0"/>
              <w:rPr>
                <w:rFonts w:ascii="Times New Roman" w:hAnsi="Times New Roman" w:cs="Times New Roman"/>
                <w:sz w:val="24"/>
                <w:szCs w:val="24"/>
                <w:lang w:val="en-ID"/>
              </w:rPr>
            </w:pPr>
            <w:r w:rsidRPr="00EA2080">
              <w:rPr>
                <w:rFonts w:ascii="Times New Roman" w:hAnsi="Times New Roman" w:cs="Times New Roman"/>
                <w:sz w:val="24"/>
                <w:szCs w:val="24"/>
                <w:lang w:val="en-ID"/>
              </w:rPr>
              <w:t>Mean Variabel Pengelolaan Keuangan Desa</w:t>
            </w:r>
          </w:p>
        </w:tc>
        <w:tc>
          <w:tcPr>
            <w:tcW w:w="993" w:type="dxa"/>
          </w:tcPr>
          <w:p w:rsidR="007E63F3" w:rsidRPr="00EA2080" w:rsidRDefault="007E63F3" w:rsidP="007E63F3">
            <w:pPr>
              <w:pStyle w:val="ListParagraph"/>
              <w:ind w:left="0"/>
              <w:jc w:val="center"/>
              <w:rPr>
                <w:rFonts w:ascii="Times New Roman" w:hAnsi="Times New Roman" w:cs="Times New Roman"/>
                <w:sz w:val="24"/>
                <w:szCs w:val="24"/>
                <w:lang w:val="en-ID"/>
              </w:rPr>
            </w:pPr>
            <w:r w:rsidRPr="00EA2080">
              <w:rPr>
                <w:rFonts w:ascii="Times New Roman" w:hAnsi="Times New Roman" w:cs="Times New Roman"/>
                <w:sz w:val="24"/>
                <w:szCs w:val="24"/>
                <w:lang w:val="en-ID"/>
              </w:rPr>
              <w:t>4.54</w:t>
            </w:r>
          </w:p>
        </w:tc>
      </w:tr>
    </w:tbl>
    <w:p w:rsidR="007E63F3" w:rsidRDefault="007E63F3" w:rsidP="00B64EE0">
      <w:pPr>
        <w:spacing w:after="0"/>
        <w:rPr>
          <w:rFonts w:ascii="Times New Roman" w:hAnsi="Times New Roman" w:cs="Times New Roman"/>
          <w:sz w:val="24"/>
          <w:szCs w:val="24"/>
        </w:rPr>
      </w:pPr>
    </w:p>
    <w:p w:rsidR="007E63F3" w:rsidRDefault="007E63F3" w:rsidP="00B64EE0">
      <w:pPr>
        <w:spacing w:after="0"/>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Variabel Sisa Lebih Pengguna Anggaran (Y)</w:t>
      </w:r>
    </w:p>
    <w:tbl>
      <w:tblPr>
        <w:tblStyle w:val="TableGrid"/>
        <w:tblW w:w="7371" w:type="dxa"/>
        <w:tblInd w:w="250" w:type="dxa"/>
        <w:tblLayout w:type="fixed"/>
        <w:tblLook w:val="0000"/>
      </w:tblPr>
      <w:tblGrid>
        <w:gridCol w:w="851"/>
        <w:gridCol w:w="992"/>
        <w:gridCol w:w="1417"/>
        <w:gridCol w:w="1276"/>
        <w:gridCol w:w="1418"/>
        <w:gridCol w:w="1417"/>
      </w:tblGrid>
      <w:tr w:rsidR="007E63F3" w:rsidRPr="00073C0C" w:rsidTr="007E63F3">
        <w:tc>
          <w:tcPr>
            <w:tcW w:w="7371"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Sil1</w:t>
            </w:r>
          </w:p>
        </w:tc>
      </w:tr>
      <w:tr w:rsidR="007E63F3" w:rsidRPr="00073C0C" w:rsidTr="007E63F3">
        <w:tc>
          <w:tcPr>
            <w:tcW w:w="1843"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7"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276"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417"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3.00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2.8</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17</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47.2</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47.2</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417"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371" w:type="dxa"/>
        <w:tblInd w:w="250" w:type="dxa"/>
        <w:tblLayout w:type="fixed"/>
        <w:tblLook w:val="0000"/>
      </w:tblPr>
      <w:tblGrid>
        <w:gridCol w:w="851"/>
        <w:gridCol w:w="992"/>
        <w:gridCol w:w="1417"/>
        <w:gridCol w:w="1276"/>
        <w:gridCol w:w="1418"/>
        <w:gridCol w:w="1417"/>
      </w:tblGrid>
      <w:tr w:rsidR="007E63F3" w:rsidRPr="00073C0C" w:rsidTr="007E63F3">
        <w:tc>
          <w:tcPr>
            <w:tcW w:w="7371"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Sil2</w:t>
            </w:r>
          </w:p>
        </w:tc>
      </w:tr>
      <w:tr w:rsidR="007E63F3" w:rsidRPr="00073C0C" w:rsidTr="007E63F3">
        <w:tc>
          <w:tcPr>
            <w:tcW w:w="1843"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7"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276"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417"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417"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371" w:type="dxa"/>
        <w:tblInd w:w="250" w:type="dxa"/>
        <w:tblLayout w:type="fixed"/>
        <w:tblLook w:val="0000"/>
      </w:tblPr>
      <w:tblGrid>
        <w:gridCol w:w="851"/>
        <w:gridCol w:w="992"/>
        <w:gridCol w:w="1417"/>
        <w:gridCol w:w="1276"/>
        <w:gridCol w:w="1418"/>
        <w:gridCol w:w="1417"/>
      </w:tblGrid>
      <w:tr w:rsidR="007E63F3" w:rsidRPr="00073C0C" w:rsidTr="007E63F3">
        <w:tc>
          <w:tcPr>
            <w:tcW w:w="7371"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Sil3</w:t>
            </w:r>
          </w:p>
        </w:tc>
      </w:tr>
      <w:tr w:rsidR="007E63F3" w:rsidRPr="00073C0C" w:rsidTr="007E63F3">
        <w:tc>
          <w:tcPr>
            <w:tcW w:w="1843"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17"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Frequency</w:t>
            </w:r>
          </w:p>
        </w:tc>
        <w:tc>
          <w:tcPr>
            <w:tcW w:w="1276"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Percent</w:t>
            </w:r>
          </w:p>
        </w:tc>
        <w:tc>
          <w:tcPr>
            <w:tcW w:w="14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Valid Percent</w:t>
            </w:r>
          </w:p>
        </w:tc>
        <w:tc>
          <w:tcPr>
            <w:tcW w:w="1417"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Cumulative Percent</w:t>
            </w:r>
          </w:p>
        </w:tc>
      </w:tr>
      <w:tr w:rsidR="007E63F3" w:rsidRPr="00073C0C" w:rsidTr="007E63F3">
        <w:tc>
          <w:tcPr>
            <w:tcW w:w="851"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2.00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13.9</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13.9</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13.9</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4.00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14</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38.9</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52.8</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5.00</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17</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47.2</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47.2</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851" w:type="dxa"/>
            <w:vMerge/>
          </w:tcPr>
          <w:p w:rsidR="007E63F3" w:rsidRPr="00073C0C" w:rsidRDefault="007E63F3" w:rsidP="007E63F3">
            <w:pPr>
              <w:rPr>
                <w:rFonts w:ascii="Arial" w:hAnsi="Arial" w:cs="Arial"/>
                <w:color w:val="000000" w:themeColor="text1"/>
                <w:sz w:val="20"/>
                <w:szCs w:val="20"/>
              </w:rPr>
            </w:pPr>
          </w:p>
        </w:tc>
        <w:tc>
          <w:tcPr>
            <w:tcW w:w="99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41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2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4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c>
          <w:tcPr>
            <w:tcW w:w="1417" w:type="dxa"/>
          </w:tcPr>
          <w:p w:rsidR="007E63F3" w:rsidRPr="00073C0C" w:rsidRDefault="007E63F3" w:rsidP="007E63F3">
            <w:pPr>
              <w:rPr>
                <w:rFonts w:ascii="Times New Roman" w:hAnsi="Times New Roman" w:cs="Times New Roman"/>
                <w:color w:val="000000" w:themeColor="text1"/>
                <w:sz w:val="20"/>
                <w:szCs w:val="20"/>
              </w:rPr>
            </w:pP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7905" w:type="dxa"/>
        <w:tblLayout w:type="fixed"/>
        <w:tblLook w:val="04A0"/>
      </w:tblPr>
      <w:tblGrid>
        <w:gridCol w:w="534"/>
        <w:gridCol w:w="567"/>
        <w:gridCol w:w="708"/>
        <w:gridCol w:w="709"/>
        <w:gridCol w:w="709"/>
        <w:gridCol w:w="709"/>
        <w:gridCol w:w="708"/>
        <w:gridCol w:w="709"/>
        <w:gridCol w:w="1276"/>
        <w:gridCol w:w="1276"/>
      </w:tblGrid>
      <w:tr w:rsidR="007E63F3" w:rsidRPr="00073C0C" w:rsidTr="007E63F3">
        <w:tc>
          <w:tcPr>
            <w:tcW w:w="1101" w:type="dxa"/>
            <w:gridSpan w:val="2"/>
            <w:vMerge w:val="restart"/>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Item</w:t>
            </w:r>
          </w:p>
        </w:tc>
        <w:tc>
          <w:tcPr>
            <w:tcW w:w="4252" w:type="dxa"/>
            <w:gridSpan w:val="6"/>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Frekuensi Skor Dan Presentase</w:t>
            </w:r>
          </w:p>
        </w:tc>
        <w:tc>
          <w:tcPr>
            <w:tcW w:w="1276" w:type="dxa"/>
            <w:vMerge w:val="restart"/>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Total skor</w:t>
            </w:r>
          </w:p>
        </w:tc>
        <w:tc>
          <w:tcPr>
            <w:tcW w:w="1276" w:type="dxa"/>
            <w:vMerge w:val="restart"/>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Rata-rata</w:t>
            </w:r>
          </w:p>
        </w:tc>
      </w:tr>
      <w:tr w:rsidR="007E63F3" w:rsidRPr="00073C0C" w:rsidTr="007E63F3">
        <w:tc>
          <w:tcPr>
            <w:tcW w:w="1101" w:type="dxa"/>
            <w:gridSpan w:val="2"/>
            <w:vMerge/>
          </w:tcPr>
          <w:p w:rsidR="007E63F3" w:rsidRPr="00073C0C" w:rsidRDefault="007E63F3" w:rsidP="007E63F3">
            <w:pPr>
              <w:pStyle w:val="ListParagraph"/>
              <w:ind w:left="0"/>
              <w:rPr>
                <w:rFonts w:ascii="Times New Roman" w:hAnsi="Times New Roman" w:cs="Times New Roman"/>
                <w:b/>
                <w:color w:val="000000" w:themeColor="text1"/>
                <w:sz w:val="24"/>
                <w:szCs w:val="24"/>
                <w:lang w:val="en-ID"/>
              </w:rPr>
            </w:pPr>
          </w:p>
        </w:tc>
        <w:tc>
          <w:tcPr>
            <w:tcW w:w="708" w:type="dxa"/>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1</w:t>
            </w:r>
          </w:p>
        </w:tc>
        <w:tc>
          <w:tcPr>
            <w:tcW w:w="709" w:type="dxa"/>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2</w:t>
            </w:r>
          </w:p>
        </w:tc>
        <w:tc>
          <w:tcPr>
            <w:tcW w:w="709" w:type="dxa"/>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3</w:t>
            </w:r>
          </w:p>
        </w:tc>
        <w:tc>
          <w:tcPr>
            <w:tcW w:w="709" w:type="dxa"/>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4</w:t>
            </w:r>
          </w:p>
        </w:tc>
        <w:tc>
          <w:tcPr>
            <w:tcW w:w="708" w:type="dxa"/>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5</w:t>
            </w:r>
          </w:p>
        </w:tc>
        <w:tc>
          <w:tcPr>
            <w:tcW w:w="709" w:type="dxa"/>
          </w:tcPr>
          <w:p w:rsidR="007E63F3" w:rsidRPr="00073C0C" w:rsidRDefault="007E63F3" w:rsidP="007E63F3">
            <w:pPr>
              <w:pStyle w:val="ListParagraph"/>
              <w:ind w:left="0"/>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N</w:t>
            </w:r>
          </w:p>
        </w:tc>
        <w:tc>
          <w:tcPr>
            <w:tcW w:w="1276" w:type="dxa"/>
            <w:vMerge/>
          </w:tcPr>
          <w:p w:rsidR="007E63F3" w:rsidRPr="00073C0C" w:rsidRDefault="007E63F3" w:rsidP="007E63F3">
            <w:pPr>
              <w:pStyle w:val="ListParagraph"/>
              <w:ind w:left="0"/>
              <w:rPr>
                <w:rFonts w:ascii="Times New Roman" w:hAnsi="Times New Roman" w:cs="Times New Roman"/>
                <w:color w:val="000000" w:themeColor="text1"/>
                <w:sz w:val="24"/>
                <w:szCs w:val="24"/>
                <w:lang w:val="en-ID"/>
              </w:rPr>
            </w:pPr>
          </w:p>
        </w:tc>
        <w:tc>
          <w:tcPr>
            <w:tcW w:w="1276" w:type="dxa"/>
            <w:vMerge/>
          </w:tcPr>
          <w:p w:rsidR="007E63F3" w:rsidRPr="00073C0C" w:rsidRDefault="007E63F3" w:rsidP="007E63F3">
            <w:pPr>
              <w:pStyle w:val="ListParagraph"/>
              <w:ind w:left="0"/>
              <w:rPr>
                <w:rFonts w:ascii="Times New Roman" w:hAnsi="Times New Roman" w:cs="Times New Roman"/>
                <w:color w:val="000000" w:themeColor="text1"/>
                <w:sz w:val="24"/>
                <w:szCs w:val="24"/>
                <w:lang w:val="en-ID"/>
              </w:rPr>
            </w:pPr>
          </w:p>
        </w:tc>
      </w:tr>
      <w:tr w:rsidR="007E63F3" w:rsidRPr="00073C0C" w:rsidTr="007E63F3">
        <w:tc>
          <w:tcPr>
            <w:tcW w:w="6629" w:type="dxa"/>
            <w:gridSpan w:val="9"/>
          </w:tcPr>
          <w:p w:rsidR="007E63F3" w:rsidRPr="00073C0C" w:rsidRDefault="007E63F3" w:rsidP="007E63F3">
            <w:pPr>
              <w:pStyle w:val="ListParagraph"/>
              <w:ind w:left="0"/>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 xml:space="preserve">Aspek 1. Sisa Lebih Pengguna Anggaran (SiLPA) </w:t>
            </w:r>
          </w:p>
        </w:tc>
        <w:tc>
          <w:tcPr>
            <w:tcW w:w="1276"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4.38</w:t>
            </w:r>
          </w:p>
        </w:tc>
      </w:tr>
      <w:tr w:rsidR="007E63F3" w:rsidRPr="00073C0C" w:rsidTr="007E63F3">
        <w:tc>
          <w:tcPr>
            <w:tcW w:w="534"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18</w:t>
            </w:r>
          </w:p>
        </w:tc>
        <w:tc>
          <w:tcPr>
            <w:tcW w:w="567"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F</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17</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18</w:t>
            </w:r>
          </w:p>
        </w:tc>
        <w:tc>
          <w:tcPr>
            <w:tcW w:w="709"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36</w:t>
            </w:r>
          </w:p>
        </w:tc>
        <w:tc>
          <w:tcPr>
            <w:tcW w:w="1276"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161</w:t>
            </w:r>
          </w:p>
        </w:tc>
        <w:tc>
          <w:tcPr>
            <w:tcW w:w="1276"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4.47</w:t>
            </w:r>
          </w:p>
        </w:tc>
      </w:tr>
      <w:tr w:rsidR="007E63F3" w:rsidRPr="00073C0C" w:rsidTr="007E63F3">
        <w:tc>
          <w:tcPr>
            <w:tcW w:w="534"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567"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2.8</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47.2</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50.5</w:t>
            </w:r>
          </w:p>
        </w:tc>
        <w:tc>
          <w:tcPr>
            <w:tcW w:w="709"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1276"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1276"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r>
      <w:tr w:rsidR="007E63F3" w:rsidRPr="00073C0C" w:rsidTr="007E63F3">
        <w:tc>
          <w:tcPr>
            <w:tcW w:w="534"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19</w:t>
            </w:r>
          </w:p>
        </w:tc>
        <w:tc>
          <w:tcPr>
            <w:tcW w:w="567"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F</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18</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18</w:t>
            </w:r>
          </w:p>
        </w:tc>
        <w:tc>
          <w:tcPr>
            <w:tcW w:w="709"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36</w:t>
            </w:r>
          </w:p>
        </w:tc>
        <w:tc>
          <w:tcPr>
            <w:tcW w:w="1276"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162</w:t>
            </w:r>
          </w:p>
        </w:tc>
        <w:tc>
          <w:tcPr>
            <w:tcW w:w="1276"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4.5</w:t>
            </w:r>
          </w:p>
        </w:tc>
      </w:tr>
      <w:tr w:rsidR="007E63F3" w:rsidRPr="00073C0C" w:rsidTr="007E63F3">
        <w:tc>
          <w:tcPr>
            <w:tcW w:w="534"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567"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50.5</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50.5</w:t>
            </w:r>
          </w:p>
        </w:tc>
        <w:tc>
          <w:tcPr>
            <w:tcW w:w="709"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1276"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1276"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r>
      <w:tr w:rsidR="007E63F3" w:rsidRPr="00073C0C" w:rsidTr="007E63F3">
        <w:tc>
          <w:tcPr>
            <w:tcW w:w="534"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20</w:t>
            </w:r>
          </w:p>
        </w:tc>
        <w:tc>
          <w:tcPr>
            <w:tcW w:w="567"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F</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5</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14</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17</w:t>
            </w:r>
          </w:p>
        </w:tc>
        <w:tc>
          <w:tcPr>
            <w:tcW w:w="709"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36</w:t>
            </w:r>
          </w:p>
        </w:tc>
        <w:tc>
          <w:tcPr>
            <w:tcW w:w="1276"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151</w:t>
            </w:r>
          </w:p>
        </w:tc>
        <w:tc>
          <w:tcPr>
            <w:tcW w:w="1276" w:type="dxa"/>
            <w:vMerge w:val="restart"/>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4.19</w:t>
            </w:r>
          </w:p>
        </w:tc>
      </w:tr>
      <w:tr w:rsidR="007E63F3" w:rsidRPr="00073C0C" w:rsidTr="007E63F3">
        <w:tc>
          <w:tcPr>
            <w:tcW w:w="534"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567"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13.9</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w:t>
            </w:r>
          </w:p>
        </w:tc>
        <w:tc>
          <w:tcPr>
            <w:tcW w:w="709"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38.9</w:t>
            </w:r>
          </w:p>
        </w:tc>
        <w:tc>
          <w:tcPr>
            <w:tcW w:w="708"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47.2</w:t>
            </w:r>
          </w:p>
        </w:tc>
        <w:tc>
          <w:tcPr>
            <w:tcW w:w="709"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1276"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c>
          <w:tcPr>
            <w:tcW w:w="1276" w:type="dxa"/>
            <w:vMerge/>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p>
        </w:tc>
      </w:tr>
      <w:tr w:rsidR="007E63F3" w:rsidRPr="00073C0C" w:rsidTr="007E63F3">
        <w:trPr>
          <w:trHeight w:val="449"/>
        </w:trPr>
        <w:tc>
          <w:tcPr>
            <w:tcW w:w="6629" w:type="dxa"/>
            <w:gridSpan w:val="9"/>
          </w:tcPr>
          <w:p w:rsidR="007E63F3" w:rsidRPr="00073C0C" w:rsidRDefault="007E63F3" w:rsidP="007E63F3">
            <w:pPr>
              <w:pStyle w:val="ListParagraph"/>
              <w:ind w:left="0"/>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Mean Variabel Sisa Lebih Pengguna Anggaran (SiLPA)</w:t>
            </w:r>
          </w:p>
        </w:tc>
        <w:tc>
          <w:tcPr>
            <w:tcW w:w="1276" w:type="dxa"/>
          </w:tcPr>
          <w:p w:rsidR="007E63F3" w:rsidRPr="00073C0C" w:rsidRDefault="007E63F3" w:rsidP="007E63F3">
            <w:pPr>
              <w:pStyle w:val="ListParagraph"/>
              <w:ind w:left="0"/>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4.38</w:t>
            </w:r>
          </w:p>
        </w:tc>
      </w:tr>
    </w:tbl>
    <w:p w:rsidR="007E63F3" w:rsidRDefault="007E63F3" w:rsidP="007E63F3">
      <w:pPr>
        <w:rPr>
          <w:rFonts w:ascii="Times New Roman" w:hAnsi="Times New Roman" w:cs="Times New Roman"/>
          <w:color w:val="000000" w:themeColor="text1"/>
          <w:sz w:val="24"/>
          <w:szCs w:val="24"/>
        </w:rPr>
      </w:pPr>
    </w:p>
    <w:p w:rsidR="00B64EE0" w:rsidRDefault="00B64EE0" w:rsidP="007E63F3">
      <w:pPr>
        <w:rPr>
          <w:rFonts w:ascii="Times New Roman" w:hAnsi="Times New Roman" w:cs="Times New Roman"/>
          <w:color w:val="000000" w:themeColor="text1"/>
          <w:sz w:val="24"/>
          <w:szCs w:val="24"/>
        </w:rPr>
      </w:pPr>
    </w:p>
    <w:p w:rsidR="00B64EE0" w:rsidRDefault="00B64EE0" w:rsidP="007E63F3">
      <w:pPr>
        <w:rPr>
          <w:rFonts w:ascii="Times New Roman" w:hAnsi="Times New Roman" w:cs="Times New Roman"/>
          <w:color w:val="000000" w:themeColor="text1"/>
          <w:sz w:val="24"/>
          <w:szCs w:val="24"/>
        </w:rPr>
      </w:pPr>
    </w:p>
    <w:p w:rsidR="00B64EE0" w:rsidRDefault="00B64EE0" w:rsidP="007E63F3">
      <w:pPr>
        <w:rPr>
          <w:rFonts w:ascii="Times New Roman" w:hAnsi="Times New Roman" w:cs="Times New Roman"/>
          <w:color w:val="000000" w:themeColor="text1"/>
          <w:sz w:val="24"/>
          <w:szCs w:val="24"/>
        </w:rPr>
      </w:pPr>
    </w:p>
    <w:p w:rsidR="00B64EE0" w:rsidRDefault="00B64EE0" w:rsidP="007E63F3">
      <w:pPr>
        <w:rPr>
          <w:rFonts w:ascii="Times New Roman" w:hAnsi="Times New Roman" w:cs="Times New Roman"/>
          <w:color w:val="000000" w:themeColor="text1"/>
          <w:sz w:val="24"/>
          <w:szCs w:val="24"/>
        </w:rPr>
      </w:pPr>
    </w:p>
    <w:p w:rsidR="00B64EE0" w:rsidRPr="00073C0C" w:rsidRDefault="00B64EE0" w:rsidP="007E63F3">
      <w:pPr>
        <w:rPr>
          <w:rFonts w:ascii="Times New Roman" w:hAnsi="Times New Roman" w:cs="Times New Roman"/>
          <w:color w:val="000000" w:themeColor="text1"/>
          <w:sz w:val="24"/>
          <w:szCs w:val="24"/>
        </w:rPr>
      </w:pPr>
    </w:p>
    <w:p w:rsidR="007E63F3" w:rsidRPr="00073C0C" w:rsidRDefault="007E63F3" w:rsidP="007E63F3">
      <w:pPr>
        <w:rPr>
          <w:rFonts w:ascii="Times New Roman" w:hAnsi="Times New Roman" w:cs="Times New Roman"/>
          <w:color w:val="000000" w:themeColor="text1"/>
          <w:sz w:val="24"/>
          <w:szCs w:val="24"/>
        </w:rPr>
      </w:pPr>
      <w:r w:rsidRPr="00073C0C">
        <w:rPr>
          <w:rFonts w:ascii="Times New Roman" w:hAnsi="Times New Roman" w:cs="Times New Roman"/>
          <w:color w:val="000000" w:themeColor="text1"/>
          <w:sz w:val="24"/>
          <w:szCs w:val="24"/>
        </w:rPr>
        <w:lastRenderedPageBreak/>
        <w:t xml:space="preserve">3. </w:t>
      </w:r>
      <w:proofErr w:type="gramStart"/>
      <w:r w:rsidRPr="00073C0C">
        <w:rPr>
          <w:rFonts w:ascii="Times New Roman" w:hAnsi="Times New Roman" w:cs="Times New Roman"/>
          <w:color w:val="000000" w:themeColor="text1"/>
          <w:sz w:val="24"/>
          <w:szCs w:val="24"/>
        </w:rPr>
        <w:t>LAMPIRAN  DATA</w:t>
      </w:r>
      <w:proofErr w:type="gramEnd"/>
      <w:r w:rsidRPr="00073C0C">
        <w:rPr>
          <w:rFonts w:ascii="Times New Roman" w:hAnsi="Times New Roman" w:cs="Times New Roman"/>
          <w:color w:val="000000" w:themeColor="text1"/>
          <w:sz w:val="24"/>
          <w:szCs w:val="24"/>
        </w:rPr>
        <w:t xml:space="preserve"> UJI VALIDITAS DAN RELIBILITAS </w:t>
      </w:r>
    </w:p>
    <w:p w:rsidR="007E63F3" w:rsidRPr="00073C0C" w:rsidRDefault="007E63F3" w:rsidP="007E63F3">
      <w:pPr>
        <w:rPr>
          <w:rFonts w:ascii="Times New Roman" w:hAnsi="Times New Roman" w:cs="Times New Roman"/>
          <w:color w:val="000000" w:themeColor="text1"/>
          <w:sz w:val="24"/>
          <w:szCs w:val="24"/>
        </w:rPr>
      </w:pPr>
      <w:proofErr w:type="gramStart"/>
      <w:r w:rsidRPr="00073C0C">
        <w:rPr>
          <w:rFonts w:ascii="Times New Roman" w:hAnsi="Times New Roman" w:cs="Times New Roman"/>
          <w:color w:val="000000" w:themeColor="text1"/>
          <w:sz w:val="24"/>
          <w:szCs w:val="24"/>
        </w:rPr>
        <w:t>a</w:t>
      </w:r>
      <w:proofErr w:type="gramEnd"/>
      <w:r w:rsidRPr="00073C0C">
        <w:rPr>
          <w:rFonts w:ascii="Times New Roman" w:hAnsi="Times New Roman" w:cs="Times New Roman"/>
          <w:color w:val="000000" w:themeColor="text1"/>
          <w:sz w:val="24"/>
          <w:szCs w:val="24"/>
        </w:rPr>
        <w:t>. Variabel Pengelolaan Keuangan Desa (X)</w:t>
      </w:r>
    </w:p>
    <w:tbl>
      <w:tblPr>
        <w:tblStyle w:val="TableGrid"/>
        <w:tblW w:w="9482" w:type="dxa"/>
        <w:tblInd w:w="-459" w:type="dxa"/>
        <w:tblLayout w:type="fixed"/>
        <w:tblLook w:val="0000"/>
      </w:tblPr>
      <w:tblGrid>
        <w:gridCol w:w="987"/>
        <w:gridCol w:w="1184"/>
        <w:gridCol w:w="610"/>
        <w:gridCol w:w="610"/>
        <w:gridCol w:w="610"/>
        <w:gridCol w:w="609"/>
        <w:gridCol w:w="609"/>
        <w:gridCol w:w="609"/>
        <w:gridCol w:w="609"/>
        <w:gridCol w:w="609"/>
        <w:gridCol w:w="609"/>
        <w:gridCol w:w="609"/>
        <w:gridCol w:w="609"/>
        <w:gridCol w:w="609"/>
      </w:tblGrid>
      <w:tr w:rsidR="007E63F3" w:rsidRPr="00073C0C" w:rsidTr="007E63F3">
        <w:tc>
          <w:tcPr>
            <w:tcW w:w="9482" w:type="dxa"/>
            <w:gridSpan w:val="14"/>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Correlations</w:t>
            </w:r>
          </w:p>
        </w:tc>
      </w:tr>
      <w:tr w:rsidR="007E63F3" w:rsidRPr="00073C0C" w:rsidTr="007E63F3">
        <w:tc>
          <w:tcPr>
            <w:tcW w:w="2171" w:type="dxa"/>
            <w:gridSpan w:val="2"/>
          </w:tcPr>
          <w:p w:rsidR="007E63F3" w:rsidRPr="00073C0C" w:rsidRDefault="007E63F3" w:rsidP="007E63F3">
            <w:pPr>
              <w:rPr>
                <w:rFonts w:ascii="Times New Roman" w:hAnsi="Times New Roman" w:cs="Times New Roman"/>
                <w:color w:val="000000" w:themeColor="text1"/>
                <w:sz w:val="20"/>
                <w:szCs w:val="20"/>
              </w:rPr>
            </w:pPr>
          </w:p>
        </w:tc>
        <w:tc>
          <w:tcPr>
            <w:tcW w:w="61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w:t>
            </w:r>
          </w:p>
        </w:tc>
        <w:tc>
          <w:tcPr>
            <w:tcW w:w="61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PKD2</w:t>
            </w:r>
          </w:p>
        </w:tc>
        <w:tc>
          <w:tcPr>
            <w:tcW w:w="61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PKD3</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PKD4</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PKD5</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PKD6</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PKD7</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PKD8</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PKD9</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PKD10</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PKD11</w:t>
            </w:r>
          </w:p>
        </w:tc>
        <w:tc>
          <w:tcPr>
            <w:tcW w:w="60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PKD12</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.387</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.516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.577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.313</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.358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.461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.259</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rPr>
                <w:rFonts w:ascii="Times New Roman" w:hAnsi="Times New Roman" w:cs="Times New Roman"/>
                <w:color w:val="000000" w:themeColor="text1"/>
                <w:sz w:val="20"/>
                <w:szCs w:val="20"/>
              </w:rPr>
            </w:pP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.020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.063</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.032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.127</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PKD2</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.387</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.438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.319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.522</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.020</w:t>
            </w:r>
          </w:p>
        </w:tc>
        <w:tc>
          <w:tcPr>
            <w:tcW w:w="610" w:type="dxa"/>
          </w:tcPr>
          <w:p w:rsidR="007E63F3" w:rsidRPr="00073C0C" w:rsidRDefault="007E63F3" w:rsidP="007E63F3">
            <w:pPr>
              <w:rPr>
                <w:rFonts w:ascii="Times New Roman" w:hAnsi="Times New Roman" w:cs="Times New Roman"/>
                <w:color w:val="000000" w:themeColor="text1"/>
                <w:sz w:val="20"/>
                <w:szCs w:val="20"/>
              </w:rPr>
            </w:pP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.008</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.007</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.073</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.058</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PKD3</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.516</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.438</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.894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.777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.742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.742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.619</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.008</w:t>
            </w:r>
          </w:p>
        </w:tc>
        <w:tc>
          <w:tcPr>
            <w:tcW w:w="610"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PKD4</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.577</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.447</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.894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.496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.684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.599</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.074</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PKD5</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.313</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.194</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.460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.215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.215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.531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.388</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.063</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.131</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.131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.074</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.017</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.258</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.209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.209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.019</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PKD6</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.501</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.444</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.496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.585</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.373</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.007</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.017</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.025</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PKD7</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.358</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.302</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.194</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.116</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.032</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.073</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.258</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.016</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.007</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.501</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PKD8</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.461</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.548</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.777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.684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.460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.777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.648</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w:t>
            </w:r>
            <w:r w:rsidRPr="00073C0C">
              <w:rPr>
                <w:rFonts w:ascii="Arial" w:hAnsi="Arial" w:cs="Arial"/>
                <w:color w:val="000000" w:themeColor="text1"/>
                <w:sz w:val="20"/>
                <w:szCs w:val="20"/>
              </w:rPr>
              <w:lastRenderedPageBreak/>
              <w:t>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05</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01</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07</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PKD9</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.592</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.742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.215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.531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.400</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.209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.016</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PKD10</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.592</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.742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.215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.531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.400</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.209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.016</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PKD11</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.501</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.319</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.531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.585</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.777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.531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.531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.385</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.058</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.021</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PKD12</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.259</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.522</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.619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.373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.116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.648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.385</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.127</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.025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.021</w:t>
            </w:r>
          </w:p>
        </w:tc>
        <w:tc>
          <w:tcPr>
            <w:tcW w:w="609" w:type="dxa"/>
          </w:tcPr>
          <w:p w:rsidR="007E63F3" w:rsidRPr="00073C0C" w:rsidRDefault="007E63F3" w:rsidP="007E63F3">
            <w:pPr>
              <w:rPr>
                <w:rFonts w:ascii="Times New Roman" w:hAnsi="Times New Roman" w:cs="Times New Roman"/>
                <w:color w:val="000000" w:themeColor="text1"/>
                <w:sz w:val="20"/>
                <w:szCs w:val="20"/>
              </w:rPr>
            </w:pPr>
          </w:p>
        </w:tc>
      </w:tr>
      <w:tr w:rsidR="007E63F3" w:rsidRPr="00073C0C" w:rsidTr="007E63F3">
        <w:tc>
          <w:tcPr>
            <w:tcW w:w="987" w:type="dxa"/>
            <w:vMerge/>
          </w:tcPr>
          <w:p w:rsidR="007E63F3" w:rsidRPr="00073C0C" w:rsidRDefault="007E63F3" w:rsidP="007E63F3">
            <w:pPr>
              <w:rPr>
                <w:rFonts w:ascii="Times New Roman" w:hAnsi="Times New Roman" w:cs="Times New Roman"/>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PKD13</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.449</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.559</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.671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.778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.496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.798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.833</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.017</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PKD14</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.436</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.551</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.754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.855</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.307</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.519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.634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.634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.656</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.008</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.069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.027</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PKD15</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.587</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.395</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.810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.344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.291</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.479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.499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.631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.559</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.017</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.040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.086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.003</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PKD16</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.577</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.447</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.894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.496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.684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.599</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.074</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PKD17</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.472</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.508</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.624</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-.037</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.299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.399</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.433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.572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.572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.414</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w:t>
            </w:r>
            <w:r w:rsidRPr="00073C0C">
              <w:rPr>
                <w:rFonts w:ascii="Arial" w:hAnsi="Arial" w:cs="Arial"/>
                <w:color w:val="000000" w:themeColor="text1"/>
                <w:sz w:val="20"/>
                <w:szCs w:val="20"/>
              </w:rPr>
              <w:lastRenderedPageBreak/>
              <w:t>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04</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02</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.8</w:t>
            </w:r>
            <w:r w:rsidRPr="00073C0C">
              <w:rPr>
                <w:rFonts w:ascii="Arial" w:hAnsi="Arial" w:cs="Arial"/>
                <w:color w:val="000000" w:themeColor="text1"/>
                <w:sz w:val="20"/>
                <w:szCs w:val="20"/>
              </w:rPr>
              <w:lastRenderedPageBreak/>
              <w:t>29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77</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16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08</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19</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lastRenderedPageBreak/>
              <w:t>.0</w:t>
            </w:r>
            <w:r w:rsidRPr="00073C0C">
              <w:rPr>
                <w:rFonts w:ascii="Arial" w:hAnsi="Arial" w:cs="Arial"/>
                <w:color w:val="000000" w:themeColor="text1"/>
                <w:sz w:val="20"/>
                <w:szCs w:val="20"/>
              </w:rPr>
              <w:lastRenderedPageBreak/>
              <w:t>12</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9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TPKD</w:t>
            </w: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.659</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.650</w:t>
            </w:r>
            <w:r w:rsidRPr="00073C0C">
              <w:rPr>
                <w:rFonts w:ascii="Arial" w:hAnsi="Arial" w:cs="Arial"/>
                <w:color w:val="000000" w:themeColor="text1"/>
                <w:sz w:val="20"/>
                <w:szCs w:val="20"/>
                <w:vertAlign w:val="superscript"/>
              </w:rPr>
              <w:t>**</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.886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.902</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.458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.676</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.601</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.817</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.823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.823</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.758</w:t>
            </w:r>
            <w:r w:rsidRPr="00073C0C">
              <w:rPr>
                <w:rFonts w:ascii="Arial" w:hAnsi="Arial" w:cs="Arial"/>
                <w:color w:val="000000" w:themeColor="text1"/>
                <w:sz w:val="20"/>
                <w:szCs w:val="20"/>
                <w:vertAlign w:val="superscript"/>
              </w:rPr>
              <w:t>**</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.686</w:t>
            </w:r>
            <w:r w:rsidRPr="00073C0C">
              <w:rPr>
                <w:rFonts w:ascii="Arial" w:hAnsi="Arial" w:cs="Arial"/>
                <w:color w:val="000000" w:themeColor="text1"/>
                <w:sz w:val="20"/>
                <w:szCs w:val="20"/>
                <w:vertAlign w:val="superscript"/>
              </w:rPr>
              <w:t>**</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.005</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987" w:type="dxa"/>
            <w:vMerge/>
          </w:tcPr>
          <w:p w:rsidR="007E63F3" w:rsidRPr="00073C0C" w:rsidRDefault="007E63F3" w:rsidP="007E63F3">
            <w:pPr>
              <w:rPr>
                <w:rFonts w:ascii="Arial" w:hAnsi="Arial" w:cs="Arial"/>
                <w:color w:val="000000" w:themeColor="text1"/>
                <w:sz w:val="20"/>
                <w:szCs w:val="20"/>
              </w:rPr>
            </w:pPr>
          </w:p>
        </w:tc>
        <w:tc>
          <w:tcPr>
            <w:tcW w:w="118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1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60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bl>
    <w:p w:rsidR="007E63F3" w:rsidRPr="00073C0C" w:rsidRDefault="007E63F3" w:rsidP="007E63F3">
      <w:pPr>
        <w:spacing w:line="240" w:lineRule="auto"/>
        <w:rPr>
          <w:rFonts w:ascii="Arial" w:hAnsi="Arial" w:cs="Arial"/>
          <w:color w:val="000000" w:themeColor="text1"/>
          <w:sz w:val="18"/>
          <w:szCs w:val="18"/>
        </w:rPr>
      </w:pPr>
    </w:p>
    <w:tbl>
      <w:tblPr>
        <w:tblStyle w:val="TableGrid"/>
        <w:tblW w:w="9023" w:type="dxa"/>
        <w:tblLayout w:type="fixed"/>
        <w:tblLook w:val="0000"/>
      </w:tblPr>
      <w:tblGrid>
        <w:gridCol w:w="888"/>
        <w:gridCol w:w="1990"/>
        <w:gridCol w:w="1025"/>
        <w:gridCol w:w="1024"/>
        <w:gridCol w:w="1024"/>
        <w:gridCol w:w="1024"/>
        <w:gridCol w:w="1024"/>
        <w:gridCol w:w="1024"/>
      </w:tblGrid>
      <w:tr w:rsidR="007E63F3" w:rsidRPr="00073C0C" w:rsidTr="007E63F3">
        <w:tc>
          <w:tcPr>
            <w:tcW w:w="9019" w:type="dxa"/>
            <w:gridSpan w:val="8"/>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Correlations</w:t>
            </w:r>
          </w:p>
        </w:tc>
      </w:tr>
      <w:tr w:rsidR="007E63F3" w:rsidRPr="00073C0C" w:rsidTr="007E63F3">
        <w:tc>
          <w:tcPr>
            <w:tcW w:w="2875" w:type="dxa"/>
            <w:gridSpan w:val="2"/>
          </w:tcPr>
          <w:p w:rsidR="007E63F3" w:rsidRPr="00073C0C" w:rsidRDefault="007E63F3" w:rsidP="007E63F3">
            <w:pPr>
              <w:rPr>
                <w:rFonts w:ascii="Times New Roman" w:hAnsi="Times New Roman" w:cs="Times New Roman"/>
                <w:color w:val="000000" w:themeColor="text1"/>
                <w:sz w:val="20"/>
                <w:szCs w:val="20"/>
              </w:rPr>
            </w:pPr>
          </w:p>
        </w:tc>
        <w:tc>
          <w:tcPr>
            <w:tcW w:w="102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PKD13</w:t>
            </w:r>
          </w:p>
        </w:tc>
        <w:tc>
          <w:tcPr>
            <w:tcW w:w="102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PKD14</w:t>
            </w:r>
          </w:p>
        </w:tc>
        <w:tc>
          <w:tcPr>
            <w:tcW w:w="102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PKD15</w:t>
            </w:r>
          </w:p>
        </w:tc>
        <w:tc>
          <w:tcPr>
            <w:tcW w:w="102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PKD16</w:t>
            </w:r>
          </w:p>
        </w:tc>
        <w:tc>
          <w:tcPr>
            <w:tcW w:w="102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PKD17</w:t>
            </w:r>
          </w:p>
        </w:tc>
        <w:tc>
          <w:tcPr>
            <w:tcW w:w="102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TPKD</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.436</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.587</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.577</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.472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.659</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.008</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.004</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PKD2</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.551</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.395</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.447</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.650</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.017</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PKD3</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.671</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.754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.894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.886</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PKD4</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.778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.855</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.810</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.902</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PKD5</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.307</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.344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.302</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-.037</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.458</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.069</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.040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.074</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.829</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.005</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PKD6</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.496</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.291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.496</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.299</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.676</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.027</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.086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.077</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PKD7</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.519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.479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.507</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.399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.601</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.017</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.003</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PKD8</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.798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.660</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.499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.684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.433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.817</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.002</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.008</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PKD9</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.634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.561</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.572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.823</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PKD10</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.634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.561</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.663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.572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.823</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PKD11</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.631</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.620</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.388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.758</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.019</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PKD12</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.833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.656</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.559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.599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.414</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.686</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.012</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PKD13</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.855</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.778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.865</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rPr>
                <w:rFonts w:ascii="Times New Roman" w:hAnsi="Times New Roman" w:cs="Times New Roman"/>
                <w:color w:val="000000" w:themeColor="text1"/>
                <w:sz w:val="20"/>
                <w:szCs w:val="20"/>
              </w:rPr>
            </w:pP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PKD14</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.855</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.863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.855</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.876</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rPr>
                <w:rFonts w:ascii="Times New Roman" w:hAnsi="Times New Roman" w:cs="Times New Roman"/>
                <w:color w:val="000000" w:themeColor="text1"/>
                <w:sz w:val="20"/>
                <w:szCs w:val="20"/>
              </w:rPr>
            </w:pP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PKD15</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.709</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.863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.810</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.678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.816</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rPr>
                <w:rFonts w:ascii="Times New Roman" w:hAnsi="Times New Roman" w:cs="Times New Roman"/>
                <w:color w:val="000000" w:themeColor="text1"/>
                <w:sz w:val="20"/>
                <w:szCs w:val="20"/>
              </w:rPr>
            </w:pP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PKD16</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.778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.855</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.810</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.902</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rPr>
                <w:rFonts w:ascii="Times New Roman" w:hAnsi="Times New Roman" w:cs="Times New Roman"/>
                <w:color w:val="000000" w:themeColor="text1"/>
                <w:sz w:val="20"/>
                <w:szCs w:val="20"/>
              </w:rPr>
            </w:pP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PKD17</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.543</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.692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.678</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.702</w:t>
            </w:r>
            <w:r w:rsidRPr="00073C0C">
              <w:rPr>
                <w:rFonts w:ascii="Arial" w:hAnsi="Arial" w:cs="Arial"/>
                <w:color w:val="000000" w:themeColor="text1"/>
                <w:sz w:val="20"/>
                <w:szCs w:val="20"/>
                <w:vertAlign w:val="superscript"/>
              </w:rPr>
              <w:t>**</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.001</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rPr>
                <w:rFonts w:ascii="Times New Roman" w:hAnsi="Times New Roman" w:cs="Times New Roman"/>
                <w:color w:val="000000" w:themeColor="text1"/>
                <w:sz w:val="20"/>
                <w:szCs w:val="20"/>
              </w:rPr>
            </w:pP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887"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TPKD</w:t>
            </w: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.865</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.876</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.816</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.902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.702</w:t>
            </w:r>
            <w:r w:rsidRPr="00073C0C">
              <w:rPr>
                <w:rFonts w:ascii="Arial" w:hAnsi="Arial" w:cs="Arial"/>
                <w:color w:val="000000" w:themeColor="text1"/>
                <w:sz w:val="20"/>
                <w:szCs w:val="20"/>
                <w:vertAlign w:val="superscript"/>
              </w:rPr>
              <w:t>**</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r>
      <w:tr w:rsidR="007E63F3" w:rsidRPr="00073C0C" w:rsidTr="007E63F3">
        <w:tc>
          <w:tcPr>
            <w:tcW w:w="887" w:type="dxa"/>
            <w:vMerge/>
          </w:tcPr>
          <w:p w:rsidR="007E63F3" w:rsidRPr="00073C0C" w:rsidRDefault="007E63F3" w:rsidP="007E63F3">
            <w:pPr>
              <w:rPr>
                <w:rFonts w:ascii="Arial" w:hAnsi="Arial" w:cs="Arial"/>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4" w:type="dxa"/>
          </w:tcPr>
          <w:p w:rsidR="007E63F3" w:rsidRPr="00073C0C" w:rsidRDefault="007E63F3" w:rsidP="007E63F3">
            <w:pPr>
              <w:rPr>
                <w:rFonts w:ascii="Times New Roman" w:hAnsi="Times New Roman" w:cs="Times New Roman"/>
                <w:color w:val="000000" w:themeColor="text1"/>
                <w:sz w:val="20"/>
                <w:szCs w:val="20"/>
              </w:rPr>
            </w:pPr>
          </w:p>
        </w:tc>
      </w:tr>
      <w:tr w:rsidR="007E63F3" w:rsidRPr="00073C0C" w:rsidTr="007E63F3">
        <w:tc>
          <w:tcPr>
            <w:tcW w:w="887" w:type="dxa"/>
            <w:vMerge/>
          </w:tcPr>
          <w:p w:rsidR="007E63F3" w:rsidRPr="00073C0C" w:rsidRDefault="007E63F3" w:rsidP="007E63F3">
            <w:pPr>
              <w:rPr>
                <w:rFonts w:ascii="Times New Roman" w:hAnsi="Times New Roman" w:cs="Times New Roman"/>
                <w:color w:val="000000" w:themeColor="text1"/>
                <w:sz w:val="20"/>
                <w:szCs w:val="20"/>
              </w:rPr>
            </w:pPr>
          </w:p>
        </w:tc>
        <w:tc>
          <w:tcPr>
            <w:tcW w:w="198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bl>
    <w:p w:rsidR="007E63F3" w:rsidRPr="00073C0C" w:rsidRDefault="007E63F3" w:rsidP="007E63F3">
      <w:pPr>
        <w:spacing w:line="240" w:lineRule="auto"/>
        <w:rPr>
          <w:rFonts w:ascii="Arial" w:hAnsi="Arial" w:cs="Arial"/>
          <w:color w:val="000000" w:themeColor="text1"/>
          <w:sz w:val="20"/>
          <w:szCs w:val="20"/>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23"/>
      </w:tblGrid>
      <w:tr w:rsidR="007E63F3" w:rsidRPr="00073C0C" w:rsidTr="007E63F3">
        <w:trPr>
          <w:cantSplit/>
        </w:trPr>
        <w:tc>
          <w:tcPr>
            <w:tcW w:w="9019" w:type="dxa"/>
            <w:tcBorders>
              <w:top w:val="nil"/>
              <w:left w:val="nil"/>
              <w:bottom w:val="nil"/>
              <w:right w:val="nil"/>
            </w:tcBorders>
            <w:shd w:val="clear" w:color="auto" w:fill="FFFFFF"/>
          </w:tcPr>
          <w:p w:rsidR="007E63F3" w:rsidRPr="00073C0C" w:rsidRDefault="007E63F3" w:rsidP="00B64EE0">
            <w:pPr>
              <w:spacing w:line="240" w:lineRule="auto"/>
              <w:ind w:left="60" w:right="60"/>
              <w:rPr>
                <w:rFonts w:ascii="Arial" w:hAnsi="Arial" w:cs="Arial"/>
                <w:color w:val="000000" w:themeColor="text1"/>
                <w:sz w:val="20"/>
                <w:szCs w:val="20"/>
              </w:rPr>
            </w:pPr>
            <w:r w:rsidRPr="00073C0C">
              <w:rPr>
                <w:rFonts w:ascii="Arial" w:hAnsi="Arial" w:cs="Arial"/>
                <w:color w:val="000000" w:themeColor="text1"/>
                <w:sz w:val="20"/>
                <w:szCs w:val="20"/>
              </w:rPr>
              <w:t>*. Correlation is significant at the 0.05 level (2-tailed).</w:t>
            </w:r>
          </w:p>
        </w:tc>
      </w:tr>
      <w:tr w:rsidR="007E63F3" w:rsidRPr="00073C0C" w:rsidTr="007E63F3">
        <w:trPr>
          <w:cantSplit/>
        </w:trPr>
        <w:tc>
          <w:tcPr>
            <w:tcW w:w="9019" w:type="dxa"/>
            <w:tcBorders>
              <w:top w:val="nil"/>
              <w:left w:val="nil"/>
              <w:bottom w:val="nil"/>
              <w:right w:val="nil"/>
            </w:tcBorders>
            <w:shd w:val="clear" w:color="auto" w:fill="FFFFFF"/>
          </w:tcPr>
          <w:p w:rsidR="007E63F3" w:rsidRPr="00073C0C" w:rsidRDefault="007E63F3" w:rsidP="00B64EE0">
            <w:pPr>
              <w:spacing w:line="240" w:lineRule="auto"/>
              <w:ind w:left="60" w:right="60"/>
              <w:rPr>
                <w:rFonts w:ascii="Arial" w:hAnsi="Arial" w:cs="Arial"/>
                <w:color w:val="000000" w:themeColor="text1"/>
                <w:sz w:val="20"/>
                <w:szCs w:val="20"/>
              </w:rPr>
            </w:pPr>
            <w:r w:rsidRPr="00073C0C">
              <w:rPr>
                <w:rFonts w:ascii="Arial" w:hAnsi="Arial" w:cs="Arial"/>
                <w:color w:val="000000" w:themeColor="text1"/>
                <w:sz w:val="20"/>
                <w:szCs w:val="20"/>
              </w:rPr>
              <w:t>**. Correlation is significant at the 0.01 level (2-tailed).</w:t>
            </w:r>
          </w:p>
        </w:tc>
      </w:tr>
    </w:tbl>
    <w:p w:rsidR="007E63F3" w:rsidRPr="00073C0C" w:rsidRDefault="007E63F3" w:rsidP="007E63F3">
      <w:pPr>
        <w:rPr>
          <w:rFonts w:ascii="Times New Roman" w:hAnsi="Times New Roman" w:cs="Times New Roman"/>
          <w:color w:val="000000" w:themeColor="text1"/>
          <w:sz w:val="20"/>
          <w:szCs w:val="20"/>
        </w:rPr>
      </w:pPr>
    </w:p>
    <w:tbl>
      <w:tblPr>
        <w:tblStyle w:val="TableGrid"/>
        <w:tblW w:w="7655" w:type="dxa"/>
        <w:tblInd w:w="250" w:type="dxa"/>
        <w:tblLook w:val="04A0"/>
      </w:tblPr>
      <w:tblGrid>
        <w:gridCol w:w="1559"/>
        <w:gridCol w:w="1560"/>
        <w:gridCol w:w="1417"/>
        <w:gridCol w:w="1418"/>
        <w:gridCol w:w="1701"/>
      </w:tblGrid>
      <w:tr w:rsidR="007E63F3" w:rsidRPr="00073C0C" w:rsidTr="007E63F3">
        <w:tc>
          <w:tcPr>
            <w:tcW w:w="1559"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Item</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Kuesioner</w:t>
            </w:r>
          </w:p>
        </w:tc>
        <w:tc>
          <w:tcPr>
            <w:tcW w:w="1560"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Koefisien</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Korelasi</w:t>
            </w:r>
          </w:p>
        </w:tc>
        <w:tc>
          <w:tcPr>
            <w:tcW w:w="1417"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Nilai</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T Hitung</w:t>
            </w:r>
          </w:p>
        </w:tc>
        <w:tc>
          <w:tcPr>
            <w:tcW w:w="1418"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 xml:space="preserve">Nilai </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T Tabel</w:t>
            </w:r>
          </w:p>
        </w:tc>
        <w:tc>
          <w:tcPr>
            <w:tcW w:w="1701"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Keterangan</w:t>
            </w:r>
          </w:p>
        </w:tc>
      </w:tr>
      <w:tr w:rsidR="007E63F3" w:rsidRPr="00073C0C" w:rsidTr="007E63F3">
        <w:trPr>
          <w:trHeight w:val="398"/>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0.659</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0.64</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9"/>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K-X.2</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0.650</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0.66</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1"/>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K-X.3</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0.886</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0.87</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7"/>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K-X.4</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0.902</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0.89</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22"/>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K-X.5</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0.458</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0.42</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01"/>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K-X.6</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0.676</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0.64</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21"/>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K-X.7</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0.601</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0.57</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3"/>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K-X.8</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0.817</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0.80</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8"/>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lastRenderedPageBreak/>
              <w:t>K.X.9</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0.823</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0.81</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25"/>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K-X.10</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0.823</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0.81</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7"/>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K-X.11</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0.758</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0.72</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395"/>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K-X.12</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0.686</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0.56</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4"/>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K-X.13</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0.865</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0.87</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21"/>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K-X.14</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0.876</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0.88</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27"/>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K-X.15</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0.816</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0.82</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9"/>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K-X.16</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0.902</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0.89</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0"/>
        </w:trPr>
        <w:tc>
          <w:tcPr>
            <w:tcW w:w="1559"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K-X.17</w:t>
            </w:r>
          </w:p>
        </w:tc>
        <w:tc>
          <w:tcPr>
            <w:tcW w:w="156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0.702</w:t>
            </w:r>
          </w:p>
        </w:tc>
        <w:tc>
          <w:tcPr>
            <w:tcW w:w="141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0.66</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bl>
    <w:p w:rsidR="007E63F3" w:rsidRPr="00073C0C" w:rsidRDefault="007E63F3" w:rsidP="007E63F3">
      <w:pPr>
        <w:spacing w:line="240" w:lineRule="auto"/>
        <w:rPr>
          <w:rFonts w:ascii="Times New Roman" w:hAnsi="Times New Roman" w:cs="Times New Roman"/>
          <w:color w:val="000000" w:themeColor="text1"/>
          <w:sz w:val="24"/>
          <w:szCs w:val="24"/>
        </w:rPr>
      </w:pPr>
    </w:p>
    <w:p w:rsidR="007E63F3" w:rsidRPr="00073C0C" w:rsidRDefault="007E63F3" w:rsidP="007E63F3">
      <w:pPr>
        <w:spacing w:after="0" w:line="480" w:lineRule="auto"/>
        <w:rPr>
          <w:rFonts w:ascii="Times New Roman" w:hAnsi="Times New Roman" w:cs="Times New Roman"/>
          <w:color w:val="000000" w:themeColor="text1"/>
          <w:sz w:val="24"/>
          <w:szCs w:val="24"/>
        </w:rPr>
      </w:pPr>
      <w:proofErr w:type="gramStart"/>
      <w:r w:rsidRPr="00073C0C">
        <w:rPr>
          <w:rFonts w:ascii="Times New Roman" w:hAnsi="Times New Roman" w:cs="Times New Roman"/>
          <w:color w:val="000000" w:themeColor="text1"/>
          <w:sz w:val="24"/>
          <w:szCs w:val="24"/>
        </w:rPr>
        <w:t>b</w:t>
      </w:r>
      <w:proofErr w:type="gramEnd"/>
      <w:r w:rsidRPr="00073C0C">
        <w:rPr>
          <w:rFonts w:ascii="Times New Roman" w:hAnsi="Times New Roman" w:cs="Times New Roman"/>
          <w:color w:val="000000" w:themeColor="text1"/>
          <w:sz w:val="24"/>
          <w:szCs w:val="24"/>
        </w:rPr>
        <w:t>. Variabel Sisa Lebih Pengguna Anggaran (Y)</w:t>
      </w:r>
    </w:p>
    <w:tbl>
      <w:tblPr>
        <w:tblStyle w:val="TableGrid"/>
        <w:tblW w:w="6852" w:type="dxa"/>
        <w:tblInd w:w="267" w:type="dxa"/>
        <w:tblLayout w:type="fixed"/>
        <w:tblLook w:val="0000"/>
      </w:tblPr>
      <w:tblGrid>
        <w:gridCol w:w="738"/>
        <w:gridCol w:w="1998"/>
        <w:gridCol w:w="1029"/>
        <w:gridCol w:w="1029"/>
        <w:gridCol w:w="1029"/>
        <w:gridCol w:w="1029"/>
      </w:tblGrid>
      <w:tr w:rsidR="007E63F3" w:rsidRPr="00073C0C" w:rsidTr="007E63F3">
        <w:tc>
          <w:tcPr>
            <w:tcW w:w="6852" w:type="dxa"/>
            <w:gridSpan w:val="6"/>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Correlations</w:t>
            </w:r>
          </w:p>
        </w:tc>
      </w:tr>
      <w:tr w:rsidR="007E63F3" w:rsidRPr="00073C0C" w:rsidTr="007E63F3">
        <w:tc>
          <w:tcPr>
            <w:tcW w:w="2736" w:type="dxa"/>
            <w:gridSpan w:val="2"/>
          </w:tcPr>
          <w:p w:rsidR="007E63F3" w:rsidRPr="00073C0C" w:rsidRDefault="007E63F3" w:rsidP="007E63F3">
            <w:pPr>
              <w:rPr>
                <w:rFonts w:ascii="Times New Roman" w:hAnsi="Times New Roman" w:cs="Times New Roman"/>
                <w:color w:val="000000" w:themeColor="text1"/>
                <w:sz w:val="20"/>
                <w:szCs w:val="20"/>
              </w:rPr>
            </w:pPr>
          </w:p>
        </w:tc>
        <w:tc>
          <w:tcPr>
            <w:tcW w:w="102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Sil1</w:t>
            </w:r>
          </w:p>
        </w:tc>
        <w:tc>
          <w:tcPr>
            <w:tcW w:w="102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Sil2</w:t>
            </w:r>
          </w:p>
        </w:tc>
        <w:tc>
          <w:tcPr>
            <w:tcW w:w="102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Sil3</w:t>
            </w:r>
          </w:p>
        </w:tc>
        <w:tc>
          <w:tcPr>
            <w:tcW w:w="102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TSil</w:t>
            </w:r>
          </w:p>
        </w:tc>
      </w:tr>
      <w:tr w:rsidR="007E63F3" w:rsidRPr="00073C0C" w:rsidTr="007E63F3">
        <w:tc>
          <w:tcPr>
            <w:tcW w:w="738"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Sil1</w:t>
            </w: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.852</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.673</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.941</w:t>
            </w:r>
            <w:r w:rsidRPr="00073C0C">
              <w:rPr>
                <w:rFonts w:ascii="Arial" w:hAnsi="Arial" w:cs="Arial"/>
                <w:color w:val="000000" w:themeColor="text1"/>
                <w:sz w:val="20"/>
                <w:szCs w:val="20"/>
                <w:vertAlign w:val="superscript"/>
              </w:rPr>
              <w:t>**</w:t>
            </w:r>
          </w:p>
        </w:tc>
      </w:tr>
      <w:tr w:rsidR="007E63F3" w:rsidRPr="00073C0C" w:rsidTr="007E63F3">
        <w:tc>
          <w:tcPr>
            <w:tcW w:w="738" w:type="dxa"/>
            <w:vMerge/>
          </w:tcPr>
          <w:p w:rsidR="007E63F3" w:rsidRPr="00073C0C" w:rsidRDefault="007E63F3" w:rsidP="007E63F3">
            <w:pPr>
              <w:rPr>
                <w:rFonts w:ascii="Arial" w:hAnsi="Arial" w:cs="Arial"/>
                <w:color w:val="000000" w:themeColor="text1"/>
                <w:sz w:val="20"/>
                <w:szCs w:val="20"/>
              </w:rPr>
            </w:pP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9" w:type="dxa"/>
          </w:tcPr>
          <w:p w:rsidR="007E63F3" w:rsidRPr="00073C0C" w:rsidRDefault="007E63F3" w:rsidP="007E63F3">
            <w:pPr>
              <w:rPr>
                <w:rFonts w:ascii="Times New Roman" w:hAnsi="Times New Roman" w:cs="Times New Roman"/>
                <w:color w:val="000000" w:themeColor="text1"/>
                <w:sz w:val="20"/>
                <w:szCs w:val="20"/>
              </w:rPr>
            </w:pP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738" w:type="dxa"/>
            <w:vMerge/>
          </w:tcPr>
          <w:p w:rsidR="007E63F3" w:rsidRPr="00073C0C" w:rsidRDefault="007E63F3" w:rsidP="007E63F3">
            <w:pPr>
              <w:rPr>
                <w:rFonts w:ascii="Arial" w:hAnsi="Arial" w:cs="Arial"/>
                <w:color w:val="000000" w:themeColor="text1"/>
                <w:sz w:val="20"/>
                <w:szCs w:val="20"/>
              </w:rPr>
            </w:pP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738"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Sil2</w:t>
            </w: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.852</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.560</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.894</w:t>
            </w:r>
            <w:r w:rsidRPr="00073C0C">
              <w:rPr>
                <w:rFonts w:ascii="Arial" w:hAnsi="Arial" w:cs="Arial"/>
                <w:color w:val="000000" w:themeColor="text1"/>
                <w:sz w:val="20"/>
                <w:szCs w:val="20"/>
                <w:vertAlign w:val="superscript"/>
              </w:rPr>
              <w:t>**</w:t>
            </w:r>
          </w:p>
        </w:tc>
      </w:tr>
      <w:tr w:rsidR="007E63F3" w:rsidRPr="00073C0C" w:rsidTr="007E63F3">
        <w:tc>
          <w:tcPr>
            <w:tcW w:w="738" w:type="dxa"/>
            <w:vMerge/>
          </w:tcPr>
          <w:p w:rsidR="007E63F3" w:rsidRPr="00073C0C" w:rsidRDefault="007E63F3" w:rsidP="007E63F3">
            <w:pPr>
              <w:rPr>
                <w:rFonts w:ascii="Arial" w:hAnsi="Arial" w:cs="Arial"/>
                <w:color w:val="000000" w:themeColor="text1"/>
                <w:sz w:val="20"/>
                <w:szCs w:val="20"/>
              </w:rPr>
            </w:pP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rPr>
                <w:rFonts w:ascii="Times New Roman" w:hAnsi="Times New Roman" w:cs="Times New Roman"/>
                <w:color w:val="000000" w:themeColor="text1"/>
                <w:sz w:val="20"/>
                <w:szCs w:val="20"/>
              </w:rPr>
            </w:pP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738" w:type="dxa"/>
            <w:vMerge/>
          </w:tcPr>
          <w:p w:rsidR="007E63F3" w:rsidRPr="00073C0C" w:rsidRDefault="007E63F3" w:rsidP="007E63F3">
            <w:pPr>
              <w:rPr>
                <w:rFonts w:ascii="Arial" w:hAnsi="Arial" w:cs="Arial"/>
                <w:color w:val="000000" w:themeColor="text1"/>
                <w:sz w:val="20"/>
                <w:szCs w:val="20"/>
              </w:rPr>
            </w:pP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738"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Sil3</w:t>
            </w: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.673</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.560</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.843</w:t>
            </w:r>
            <w:r w:rsidRPr="00073C0C">
              <w:rPr>
                <w:rFonts w:ascii="Arial" w:hAnsi="Arial" w:cs="Arial"/>
                <w:color w:val="000000" w:themeColor="text1"/>
                <w:sz w:val="20"/>
                <w:szCs w:val="20"/>
                <w:vertAlign w:val="superscript"/>
              </w:rPr>
              <w:t>**</w:t>
            </w:r>
          </w:p>
        </w:tc>
      </w:tr>
      <w:tr w:rsidR="007E63F3" w:rsidRPr="00073C0C" w:rsidTr="007E63F3">
        <w:tc>
          <w:tcPr>
            <w:tcW w:w="738" w:type="dxa"/>
            <w:vMerge/>
          </w:tcPr>
          <w:p w:rsidR="007E63F3" w:rsidRPr="00073C0C" w:rsidRDefault="007E63F3" w:rsidP="007E63F3">
            <w:pPr>
              <w:rPr>
                <w:rFonts w:ascii="Arial" w:hAnsi="Arial" w:cs="Arial"/>
                <w:color w:val="000000" w:themeColor="text1"/>
                <w:sz w:val="20"/>
                <w:szCs w:val="20"/>
              </w:rPr>
            </w:pP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rPr>
                <w:rFonts w:ascii="Times New Roman" w:hAnsi="Times New Roman" w:cs="Times New Roman"/>
                <w:color w:val="000000" w:themeColor="text1"/>
                <w:sz w:val="20"/>
                <w:szCs w:val="20"/>
              </w:rPr>
            </w:pP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r w:rsidR="007E63F3" w:rsidRPr="00073C0C" w:rsidTr="007E63F3">
        <w:tc>
          <w:tcPr>
            <w:tcW w:w="738" w:type="dxa"/>
            <w:vMerge/>
          </w:tcPr>
          <w:p w:rsidR="007E63F3" w:rsidRPr="00073C0C" w:rsidRDefault="007E63F3" w:rsidP="007E63F3">
            <w:pPr>
              <w:rPr>
                <w:rFonts w:ascii="Arial" w:hAnsi="Arial" w:cs="Arial"/>
                <w:color w:val="000000" w:themeColor="text1"/>
                <w:sz w:val="20"/>
                <w:szCs w:val="20"/>
              </w:rPr>
            </w:pP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738"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TSil</w:t>
            </w: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Pearson Correlation</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.941</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.894</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.843</w:t>
            </w:r>
            <w:r w:rsidRPr="00073C0C">
              <w:rPr>
                <w:rFonts w:ascii="Arial" w:hAnsi="Arial" w:cs="Arial"/>
                <w:color w:val="000000" w:themeColor="text1"/>
                <w:sz w:val="20"/>
                <w:szCs w:val="20"/>
                <w:vertAlign w:val="superscript"/>
              </w:rPr>
              <w:t>**</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w:t>
            </w:r>
          </w:p>
        </w:tc>
      </w:tr>
      <w:tr w:rsidR="007E63F3" w:rsidRPr="00073C0C" w:rsidTr="007E63F3">
        <w:tc>
          <w:tcPr>
            <w:tcW w:w="738" w:type="dxa"/>
            <w:vMerge/>
          </w:tcPr>
          <w:p w:rsidR="007E63F3" w:rsidRPr="00073C0C" w:rsidRDefault="007E63F3" w:rsidP="007E63F3">
            <w:pPr>
              <w:rPr>
                <w:rFonts w:ascii="Arial" w:hAnsi="Arial" w:cs="Arial"/>
                <w:color w:val="000000" w:themeColor="text1"/>
                <w:sz w:val="20"/>
                <w:szCs w:val="20"/>
              </w:rPr>
            </w:pP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Sig. (2-tailed)</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c>
          <w:tcPr>
            <w:tcW w:w="1029" w:type="dxa"/>
          </w:tcPr>
          <w:p w:rsidR="007E63F3" w:rsidRPr="00073C0C" w:rsidRDefault="007E63F3" w:rsidP="007E63F3">
            <w:pPr>
              <w:rPr>
                <w:rFonts w:ascii="Times New Roman" w:hAnsi="Times New Roman" w:cs="Times New Roman"/>
                <w:color w:val="000000" w:themeColor="text1"/>
                <w:sz w:val="20"/>
                <w:szCs w:val="20"/>
              </w:rPr>
            </w:pPr>
          </w:p>
        </w:tc>
      </w:tr>
      <w:tr w:rsidR="007E63F3" w:rsidRPr="00073C0C" w:rsidTr="007E63F3">
        <w:tc>
          <w:tcPr>
            <w:tcW w:w="738" w:type="dxa"/>
            <w:vMerge/>
          </w:tcPr>
          <w:p w:rsidR="007E63F3" w:rsidRPr="00073C0C" w:rsidRDefault="007E63F3" w:rsidP="007E63F3">
            <w:pPr>
              <w:rPr>
                <w:rFonts w:ascii="Times New Roman" w:hAnsi="Times New Roman" w:cs="Times New Roman"/>
                <w:color w:val="000000" w:themeColor="text1"/>
                <w:sz w:val="20"/>
                <w:szCs w:val="20"/>
              </w:rPr>
            </w:pPr>
          </w:p>
        </w:tc>
        <w:tc>
          <w:tcPr>
            <w:tcW w:w="19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2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bl>
    <w:p w:rsidR="007E63F3" w:rsidRPr="00073C0C" w:rsidRDefault="007E63F3" w:rsidP="007E63F3">
      <w:pPr>
        <w:spacing w:line="240" w:lineRule="auto"/>
        <w:rPr>
          <w:rFonts w:ascii="Arial" w:hAnsi="Arial" w:cs="Arial"/>
          <w:color w:val="000000" w:themeColor="text1"/>
          <w:sz w:val="20"/>
          <w:szCs w:val="20"/>
        </w:rPr>
      </w:pPr>
    </w:p>
    <w:tbl>
      <w:tblPr>
        <w:tblW w:w="68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52"/>
      </w:tblGrid>
      <w:tr w:rsidR="007E63F3" w:rsidRPr="00073C0C" w:rsidTr="007E63F3">
        <w:trPr>
          <w:cantSplit/>
        </w:trPr>
        <w:tc>
          <w:tcPr>
            <w:tcW w:w="6850" w:type="dxa"/>
            <w:tcBorders>
              <w:top w:val="nil"/>
              <w:left w:val="nil"/>
              <w:bottom w:val="nil"/>
              <w:right w:val="nil"/>
            </w:tcBorders>
            <w:shd w:val="clear" w:color="auto" w:fill="FFFFFF"/>
          </w:tcPr>
          <w:p w:rsidR="007E63F3" w:rsidRPr="00073C0C" w:rsidRDefault="007E63F3" w:rsidP="007E63F3">
            <w:pPr>
              <w:spacing w:line="240" w:lineRule="auto"/>
              <w:ind w:left="60" w:right="60"/>
              <w:rPr>
                <w:rFonts w:ascii="Arial" w:hAnsi="Arial" w:cs="Arial"/>
                <w:color w:val="000000" w:themeColor="text1"/>
                <w:sz w:val="20"/>
                <w:szCs w:val="20"/>
              </w:rPr>
            </w:pPr>
            <w:r w:rsidRPr="00073C0C">
              <w:rPr>
                <w:rFonts w:ascii="Arial" w:hAnsi="Arial" w:cs="Arial"/>
                <w:color w:val="000000" w:themeColor="text1"/>
                <w:sz w:val="20"/>
                <w:szCs w:val="20"/>
              </w:rPr>
              <w:t>**. Correlation is significant at the 0.01 level (2-tailed).</w:t>
            </w:r>
          </w:p>
        </w:tc>
      </w:tr>
    </w:tbl>
    <w:p w:rsidR="007E63F3" w:rsidRPr="00073C0C" w:rsidRDefault="007E63F3" w:rsidP="007E63F3">
      <w:pPr>
        <w:rPr>
          <w:rFonts w:ascii="Times New Roman" w:hAnsi="Times New Roman" w:cs="Times New Roman"/>
          <w:color w:val="000000" w:themeColor="text1"/>
          <w:sz w:val="24"/>
          <w:szCs w:val="24"/>
        </w:rPr>
      </w:pPr>
    </w:p>
    <w:tbl>
      <w:tblPr>
        <w:tblStyle w:val="TableGrid"/>
        <w:tblW w:w="0" w:type="auto"/>
        <w:tblInd w:w="250" w:type="dxa"/>
        <w:tblLook w:val="04A0"/>
      </w:tblPr>
      <w:tblGrid>
        <w:gridCol w:w="1780"/>
        <w:gridCol w:w="1480"/>
        <w:gridCol w:w="1276"/>
        <w:gridCol w:w="1418"/>
        <w:gridCol w:w="1430"/>
      </w:tblGrid>
      <w:tr w:rsidR="007E63F3" w:rsidRPr="00073C0C" w:rsidTr="007E63F3">
        <w:tc>
          <w:tcPr>
            <w:tcW w:w="1780"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Item</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Kuesioner</w:t>
            </w:r>
          </w:p>
        </w:tc>
        <w:tc>
          <w:tcPr>
            <w:tcW w:w="1480"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Koefisien</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Korelasi</w:t>
            </w:r>
          </w:p>
        </w:tc>
        <w:tc>
          <w:tcPr>
            <w:tcW w:w="1276"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Nilai</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T Hitung</w:t>
            </w:r>
          </w:p>
        </w:tc>
        <w:tc>
          <w:tcPr>
            <w:tcW w:w="1418"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 xml:space="preserve">Nilai </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T Tabel</w:t>
            </w:r>
          </w:p>
        </w:tc>
        <w:tc>
          <w:tcPr>
            <w:tcW w:w="1430"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Keterangan</w:t>
            </w:r>
          </w:p>
        </w:tc>
      </w:tr>
      <w:tr w:rsidR="007E63F3" w:rsidRPr="00073C0C" w:rsidTr="007E63F3">
        <w:trPr>
          <w:trHeight w:val="409"/>
        </w:trPr>
        <w:tc>
          <w:tcPr>
            <w:tcW w:w="178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K-X.1</w:t>
            </w:r>
          </w:p>
        </w:tc>
        <w:tc>
          <w:tcPr>
            <w:tcW w:w="148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0.941</w:t>
            </w:r>
          </w:p>
        </w:tc>
        <w:tc>
          <w:tcPr>
            <w:tcW w:w="1276"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0.64</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43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14"/>
        </w:trPr>
        <w:tc>
          <w:tcPr>
            <w:tcW w:w="178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K-X.2</w:t>
            </w:r>
          </w:p>
        </w:tc>
        <w:tc>
          <w:tcPr>
            <w:tcW w:w="148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0.894</w:t>
            </w:r>
          </w:p>
        </w:tc>
        <w:tc>
          <w:tcPr>
            <w:tcW w:w="1276"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0.66</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43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r w:rsidR="007E63F3" w:rsidRPr="00073C0C" w:rsidTr="007E63F3">
        <w:trPr>
          <w:trHeight w:val="421"/>
        </w:trPr>
        <w:tc>
          <w:tcPr>
            <w:tcW w:w="178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K-X.3</w:t>
            </w:r>
          </w:p>
        </w:tc>
        <w:tc>
          <w:tcPr>
            <w:tcW w:w="148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0.843</w:t>
            </w:r>
          </w:p>
        </w:tc>
        <w:tc>
          <w:tcPr>
            <w:tcW w:w="1276"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0.87</w:t>
            </w:r>
          </w:p>
        </w:tc>
        <w:tc>
          <w:tcPr>
            <w:tcW w:w="1418"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0.34</w:t>
            </w:r>
          </w:p>
        </w:tc>
        <w:tc>
          <w:tcPr>
            <w:tcW w:w="1430"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Valid</w:t>
            </w:r>
          </w:p>
        </w:tc>
      </w:tr>
    </w:tbl>
    <w:p w:rsidR="007E63F3" w:rsidRPr="00073C0C" w:rsidRDefault="007E63F3" w:rsidP="007E63F3">
      <w:pPr>
        <w:spacing w:line="240" w:lineRule="auto"/>
        <w:rPr>
          <w:rFonts w:ascii="Times New Roman" w:hAnsi="Times New Roman" w:cs="Times New Roman"/>
          <w:color w:val="000000" w:themeColor="text1"/>
          <w:sz w:val="24"/>
          <w:szCs w:val="24"/>
        </w:rPr>
      </w:pPr>
    </w:p>
    <w:p w:rsidR="007E63F3" w:rsidRDefault="007E63F3" w:rsidP="007E63F3">
      <w:pPr>
        <w:spacing w:after="0" w:line="240" w:lineRule="auto"/>
        <w:rPr>
          <w:rFonts w:ascii="Times New Roman" w:hAnsi="Times New Roman" w:cs="Times New Roman"/>
          <w:color w:val="000000" w:themeColor="text1"/>
          <w:sz w:val="24"/>
          <w:szCs w:val="24"/>
        </w:rPr>
      </w:pPr>
      <w:r w:rsidRPr="00073C0C">
        <w:rPr>
          <w:rFonts w:ascii="Times New Roman" w:hAnsi="Times New Roman" w:cs="Times New Roman"/>
          <w:color w:val="000000" w:themeColor="text1"/>
          <w:sz w:val="24"/>
          <w:szCs w:val="24"/>
        </w:rPr>
        <w:lastRenderedPageBreak/>
        <w:t>Realibilitas</w:t>
      </w:r>
    </w:p>
    <w:p w:rsidR="00B64EE0" w:rsidRPr="00073C0C" w:rsidRDefault="00B64EE0" w:rsidP="007E63F3">
      <w:pPr>
        <w:spacing w:after="0" w:line="240" w:lineRule="auto"/>
        <w:rPr>
          <w:rFonts w:ascii="Times New Roman" w:hAnsi="Times New Roman" w:cs="Times New Roman"/>
          <w:color w:val="000000" w:themeColor="text1"/>
          <w:sz w:val="24"/>
          <w:szCs w:val="24"/>
        </w:rPr>
      </w:pPr>
    </w:p>
    <w:p w:rsidR="007E63F3" w:rsidRPr="00073C0C" w:rsidRDefault="007E63F3" w:rsidP="007E63F3">
      <w:pPr>
        <w:spacing w:after="0" w:line="240" w:lineRule="auto"/>
        <w:rPr>
          <w:rFonts w:ascii="Times New Roman" w:hAnsi="Times New Roman" w:cs="Times New Roman"/>
          <w:color w:val="000000" w:themeColor="text1"/>
          <w:sz w:val="24"/>
          <w:szCs w:val="24"/>
        </w:rPr>
      </w:pPr>
      <w:proofErr w:type="gramStart"/>
      <w:r w:rsidRPr="00073C0C">
        <w:rPr>
          <w:rFonts w:ascii="Times New Roman" w:hAnsi="Times New Roman" w:cs="Times New Roman"/>
          <w:color w:val="000000" w:themeColor="text1"/>
          <w:sz w:val="24"/>
          <w:szCs w:val="24"/>
        </w:rPr>
        <w:t>a</w:t>
      </w:r>
      <w:proofErr w:type="gramEnd"/>
      <w:r w:rsidRPr="00073C0C">
        <w:rPr>
          <w:rFonts w:ascii="Times New Roman" w:hAnsi="Times New Roman" w:cs="Times New Roman"/>
          <w:color w:val="000000" w:themeColor="text1"/>
          <w:sz w:val="24"/>
          <w:szCs w:val="24"/>
        </w:rPr>
        <w:t>. Variabel Pengelolaan Keuangan Desa</w:t>
      </w:r>
    </w:p>
    <w:tbl>
      <w:tblPr>
        <w:tblStyle w:val="TableGrid"/>
        <w:tblW w:w="4324" w:type="dxa"/>
        <w:tblInd w:w="250" w:type="dxa"/>
        <w:tblLayout w:type="fixed"/>
        <w:tblLook w:val="0000"/>
      </w:tblPr>
      <w:tblGrid>
        <w:gridCol w:w="992"/>
        <w:gridCol w:w="1254"/>
        <w:gridCol w:w="1039"/>
        <w:gridCol w:w="1039"/>
      </w:tblGrid>
      <w:tr w:rsidR="007E63F3" w:rsidRPr="00073C0C" w:rsidTr="007E63F3">
        <w:tc>
          <w:tcPr>
            <w:tcW w:w="4324" w:type="dxa"/>
            <w:gridSpan w:val="4"/>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Case Processing Summary</w:t>
            </w:r>
          </w:p>
        </w:tc>
      </w:tr>
      <w:tr w:rsidR="007E63F3" w:rsidRPr="00073C0C" w:rsidTr="007E63F3">
        <w:tc>
          <w:tcPr>
            <w:tcW w:w="2246" w:type="dxa"/>
            <w:gridSpan w:val="2"/>
          </w:tcPr>
          <w:p w:rsidR="007E63F3" w:rsidRPr="00073C0C" w:rsidRDefault="007E63F3" w:rsidP="007E63F3">
            <w:pPr>
              <w:rPr>
                <w:rFonts w:ascii="Times New Roman" w:hAnsi="Times New Roman" w:cs="Times New Roman"/>
                <w:color w:val="000000" w:themeColor="text1"/>
                <w:sz w:val="20"/>
                <w:szCs w:val="20"/>
              </w:rPr>
            </w:pPr>
          </w:p>
        </w:tc>
        <w:tc>
          <w:tcPr>
            <w:tcW w:w="103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03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w:t>
            </w:r>
          </w:p>
        </w:tc>
      </w:tr>
      <w:tr w:rsidR="007E63F3" w:rsidRPr="00073C0C" w:rsidTr="007E63F3">
        <w:tc>
          <w:tcPr>
            <w:tcW w:w="992"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Cases</w:t>
            </w:r>
          </w:p>
        </w:tc>
        <w:tc>
          <w:tcPr>
            <w:tcW w:w="125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Valid</w:t>
            </w:r>
          </w:p>
        </w:tc>
        <w:tc>
          <w:tcPr>
            <w:tcW w:w="103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3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r w:rsidR="007E63F3" w:rsidRPr="00073C0C" w:rsidTr="007E63F3">
        <w:tc>
          <w:tcPr>
            <w:tcW w:w="992" w:type="dxa"/>
            <w:vMerge/>
          </w:tcPr>
          <w:p w:rsidR="007E63F3" w:rsidRPr="00073C0C" w:rsidRDefault="007E63F3" w:rsidP="007E63F3">
            <w:pPr>
              <w:rPr>
                <w:rFonts w:ascii="Arial" w:hAnsi="Arial" w:cs="Arial"/>
                <w:color w:val="000000" w:themeColor="text1"/>
                <w:sz w:val="20"/>
                <w:szCs w:val="20"/>
              </w:rPr>
            </w:pPr>
          </w:p>
        </w:tc>
        <w:tc>
          <w:tcPr>
            <w:tcW w:w="125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Excluded</w:t>
            </w:r>
            <w:r w:rsidRPr="00073C0C">
              <w:rPr>
                <w:rFonts w:ascii="Arial" w:hAnsi="Arial" w:cs="Arial"/>
                <w:color w:val="000000" w:themeColor="text1"/>
                <w:sz w:val="20"/>
                <w:szCs w:val="20"/>
                <w:vertAlign w:val="superscript"/>
              </w:rPr>
              <w:t>a</w:t>
            </w:r>
          </w:p>
        </w:tc>
        <w:tc>
          <w:tcPr>
            <w:tcW w:w="103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w:t>
            </w:r>
          </w:p>
        </w:tc>
        <w:tc>
          <w:tcPr>
            <w:tcW w:w="103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w:t>
            </w:r>
          </w:p>
        </w:tc>
      </w:tr>
      <w:tr w:rsidR="007E63F3" w:rsidRPr="00073C0C" w:rsidTr="007E63F3">
        <w:tc>
          <w:tcPr>
            <w:tcW w:w="992" w:type="dxa"/>
            <w:vMerge/>
          </w:tcPr>
          <w:p w:rsidR="007E63F3" w:rsidRPr="00073C0C" w:rsidRDefault="007E63F3" w:rsidP="007E63F3">
            <w:pPr>
              <w:rPr>
                <w:rFonts w:ascii="Arial" w:hAnsi="Arial" w:cs="Arial"/>
                <w:color w:val="000000" w:themeColor="text1"/>
                <w:sz w:val="20"/>
                <w:szCs w:val="20"/>
              </w:rPr>
            </w:pPr>
          </w:p>
        </w:tc>
        <w:tc>
          <w:tcPr>
            <w:tcW w:w="125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Total</w:t>
            </w:r>
          </w:p>
        </w:tc>
        <w:tc>
          <w:tcPr>
            <w:tcW w:w="103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c>
          <w:tcPr>
            <w:tcW w:w="103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100.0</w:t>
            </w:r>
          </w:p>
        </w:tc>
      </w:tr>
    </w:tbl>
    <w:p w:rsidR="007E63F3" w:rsidRPr="00073C0C" w:rsidRDefault="007E63F3" w:rsidP="007E63F3">
      <w:pPr>
        <w:spacing w:after="0" w:line="240" w:lineRule="auto"/>
        <w:rPr>
          <w:rFonts w:ascii="Arial" w:hAnsi="Arial" w:cs="Arial"/>
          <w:color w:val="000000" w:themeColor="text1"/>
          <w:sz w:val="20"/>
          <w:szCs w:val="20"/>
        </w:rPr>
      </w:pPr>
    </w:p>
    <w:tbl>
      <w:tblPr>
        <w:tblStyle w:val="TableGrid"/>
        <w:tblW w:w="4394" w:type="dxa"/>
        <w:tblInd w:w="250" w:type="dxa"/>
        <w:tblLayout w:type="fixed"/>
        <w:tblLook w:val="0000"/>
      </w:tblPr>
      <w:tblGrid>
        <w:gridCol w:w="4394"/>
      </w:tblGrid>
      <w:tr w:rsidR="007E63F3" w:rsidRPr="00073C0C" w:rsidTr="007E63F3">
        <w:tc>
          <w:tcPr>
            <w:tcW w:w="4394"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a. Listwise deletion based on all variables in the procedure.</w:t>
            </w:r>
          </w:p>
        </w:tc>
      </w:tr>
    </w:tbl>
    <w:p w:rsidR="007E63F3" w:rsidRPr="00073C0C" w:rsidRDefault="007E63F3" w:rsidP="007E63F3">
      <w:pPr>
        <w:spacing w:line="240" w:lineRule="auto"/>
        <w:rPr>
          <w:rFonts w:ascii="Times New Roman" w:hAnsi="Times New Roman" w:cs="Times New Roman"/>
          <w:color w:val="000000" w:themeColor="text1"/>
          <w:sz w:val="20"/>
          <w:szCs w:val="20"/>
        </w:rPr>
      </w:pPr>
    </w:p>
    <w:tbl>
      <w:tblPr>
        <w:tblStyle w:val="TableGrid"/>
        <w:tblW w:w="2845" w:type="dxa"/>
        <w:tblInd w:w="250" w:type="dxa"/>
        <w:tblLayout w:type="fixed"/>
        <w:tblLook w:val="0000"/>
      </w:tblPr>
      <w:tblGrid>
        <w:gridCol w:w="1669"/>
        <w:gridCol w:w="1176"/>
      </w:tblGrid>
      <w:tr w:rsidR="007E63F3" w:rsidRPr="00073C0C" w:rsidTr="007E63F3">
        <w:tc>
          <w:tcPr>
            <w:tcW w:w="2845" w:type="dxa"/>
            <w:gridSpan w:val="2"/>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Reliability Statistics</w:t>
            </w:r>
          </w:p>
        </w:tc>
      </w:tr>
      <w:tr w:rsidR="007E63F3" w:rsidRPr="00073C0C" w:rsidTr="007E63F3">
        <w:tc>
          <w:tcPr>
            <w:tcW w:w="1669"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Cronbach's Alpha</w:t>
            </w:r>
          </w:p>
        </w:tc>
        <w:tc>
          <w:tcPr>
            <w:tcW w:w="1176"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N of Items</w:t>
            </w:r>
          </w:p>
        </w:tc>
      </w:tr>
      <w:tr w:rsidR="007E63F3" w:rsidRPr="00073C0C" w:rsidTr="007E63F3">
        <w:tc>
          <w:tcPr>
            <w:tcW w:w="1669"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.959</w:t>
            </w:r>
          </w:p>
        </w:tc>
        <w:tc>
          <w:tcPr>
            <w:tcW w:w="117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w:t>
            </w:r>
          </w:p>
        </w:tc>
      </w:tr>
    </w:tbl>
    <w:p w:rsidR="007E63F3" w:rsidRPr="00073C0C" w:rsidRDefault="007E63F3" w:rsidP="007E63F3">
      <w:pPr>
        <w:spacing w:line="240" w:lineRule="auto"/>
        <w:rPr>
          <w:rFonts w:ascii="Times New Roman" w:hAnsi="Times New Roman" w:cs="Times New Roman"/>
          <w:color w:val="000000" w:themeColor="text1"/>
          <w:sz w:val="20"/>
          <w:szCs w:val="20"/>
        </w:rPr>
      </w:pPr>
    </w:p>
    <w:p w:rsidR="007E63F3" w:rsidRPr="00073C0C" w:rsidRDefault="007E63F3" w:rsidP="007E63F3">
      <w:pPr>
        <w:spacing w:line="240" w:lineRule="auto"/>
        <w:rPr>
          <w:rFonts w:ascii="Times New Roman" w:hAnsi="Times New Roman" w:cs="Times New Roman"/>
          <w:color w:val="000000" w:themeColor="text1"/>
          <w:sz w:val="20"/>
          <w:szCs w:val="20"/>
        </w:rPr>
      </w:pPr>
      <w:r w:rsidRPr="00073C0C">
        <w:rPr>
          <w:rFonts w:ascii="Times New Roman" w:hAnsi="Times New Roman" w:cs="Times New Roman"/>
          <w:color w:val="000000" w:themeColor="text1"/>
          <w:sz w:val="20"/>
          <w:szCs w:val="20"/>
        </w:rPr>
        <w:t>B. Variabel Sisa Lebih Pengguna Anggaran (Y)</w:t>
      </w:r>
    </w:p>
    <w:tbl>
      <w:tblPr>
        <w:tblStyle w:val="TableGrid"/>
        <w:tblW w:w="4108" w:type="dxa"/>
        <w:tblInd w:w="459" w:type="dxa"/>
        <w:tblLayout w:type="fixed"/>
        <w:tblLook w:val="0000"/>
      </w:tblPr>
      <w:tblGrid>
        <w:gridCol w:w="867"/>
        <w:gridCol w:w="1163"/>
        <w:gridCol w:w="1039"/>
        <w:gridCol w:w="1039"/>
      </w:tblGrid>
      <w:tr w:rsidR="007E63F3" w:rsidRPr="00073C0C" w:rsidTr="007E63F3">
        <w:tc>
          <w:tcPr>
            <w:tcW w:w="4108" w:type="dxa"/>
            <w:gridSpan w:val="4"/>
          </w:tcPr>
          <w:p w:rsidR="007E63F3" w:rsidRPr="00073C0C" w:rsidRDefault="007E63F3" w:rsidP="007E63F3">
            <w:pPr>
              <w:ind w:left="60" w:right="60"/>
              <w:jc w:val="center"/>
              <w:rPr>
                <w:rFonts w:ascii="Arial" w:hAnsi="Arial" w:cs="Arial"/>
                <w:color w:val="000000" w:themeColor="text1"/>
              </w:rPr>
            </w:pPr>
            <w:r w:rsidRPr="00073C0C">
              <w:rPr>
                <w:rFonts w:ascii="Arial" w:hAnsi="Arial" w:cs="Arial"/>
                <w:b/>
                <w:bCs/>
                <w:color w:val="000000" w:themeColor="text1"/>
              </w:rPr>
              <w:t>Case Processing Summary</w:t>
            </w:r>
          </w:p>
        </w:tc>
      </w:tr>
      <w:tr w:rsidR="007E63F3" w:rsidRPr="00073C0C" w:rsidTr="007E63F3">
        <w:tc>
          <w:tcPr>
            <w:tcW w:w="2030" w:type="dxa"/>
            <w:gridSpan w:val="2"/>
          </w:tcPr>
          <w:p w:rsidR="007E63F3" w:rsidRPr="00073C0C" w:rsidRDefault="007E63F3" w:rsidP="007E63F3">
            <w:pPr>
              <w:rPr>
                <w:rFonts w:ascii="Times New Roman" w:hAnsi="Times New Roman" w:cs="Times New Roman"/>
                <w:color w:val="000000" w:themeColor="text1"/>
                <w:sz w:val="24"/>
                <w:szCs w:val="24"/>
              </w:rPr>
            </w:pPr>
          </w:p>
        </w:tc>
        <w:tc>
          <w:tcPr>
            <w:tcW w:w="1039" w:type="dxa"/>
          </w:tcPr>
          <w:p w:rsidR="007E63F3" w:rsidRPr="00073C0C" w:rsidRDefault="007E63F3" w:rsidP="007E63F3">
            <w:pPr>
              <w:ind w:left="60" w:right="60"/>
              <w:jc w:val="center"/>
              <w:rPr>
                <w:rFonts w:ascii="Arial" w:hAnsi="Arial" w:cs="Arial"/>
                <w:color w:val="000000" w:themeColor="text1"/>
                <w:sz w:val="18"/>
                <w:szCs w:val="18"/>
              </w:rPr>
            </w:pPr>
            <w:r w:rsidRPr="00073C0C">
              <w:rPr>
                <w:rFonts w:ascii="Arial" w:hAnsi="Arial" w:cs="Arial"/>
                <w:color w:val="000000" w:themeColor="text1"/>
                <w:sz w:val="18"/>
                <w:szCs w:val="18"/>
              </w:rPr>
              <w:t>N</w:t>
            </w:r>
          </w:p>
        </w:tc>
        <w:tc>
          <w:tcPr>
            <w:tcW w:w="1039" w:type="dxa"/>
          </w:tcPr>
          <w:p w:rsidR="007E63F3" w:rsidRPr="00073C0C" w:rsidRDefault="007E63F3" w:rsidP="007E63F3">
            <w:pPr>
              <w:ind w:left="60" w:right="60"/>
              <w:jc w:val="center"/>
              <w:rPr>
                <w:rFonts w:ascii="Arial" w:hAnsi="Arial" w:cs="Arial"/>
                <w:color w:val="000000" w:themeColor="text1"/>
                <w:sz w:val="18"/>
                <w:szCs w:val="18"/>
              </w:rPr>
            </w:pPr>
            <w:r w:rsidRPr="00073C0C">
              <w:rPr>
                <w:rFonts w:ascii="Arial" w:hAnsi="Arial" w:cs="Arial"/>
                <w:color w:val="000000" w:themeColor="text1"/>
                <w:sz w:val="18"/>
                <w:szCs w:val="18"/>
              </w:rPr>
              <w:t>%</w:t>
            </w:r>
          </w:p>
        </w:tc>
      </w:tr>
      <w:tr w:rsidR="007E63F3" w:rsidRPr="00073C0C" w:rsidTr="007E63F3">
        <w:tc>
          <w:tcPr>
            <w:tcW w:w="867" w:type="dxa"/>
            <w:vMerge w:val="restart"/>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Cases</w:t>
            </w:r>
          </w:p>
        </w:tc>
        <w:tc>
          <w:tcPr>
            <w:tcW w:w="1163" w:type="dxa"/>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Valid</w:t>
            </w:r>
          </w:p>
        </w:tc>
        <w:tc>
          <w:tcPr>
            <w:tcW w:w="1039"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36</w:t>
            </w:r>
          </w:p>
        </w:tc>
        <w:tc>
          <w:tcPr>
            <w:tcW w:w="1039"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100.0</w:t>
            </w:r>
          </w:p>
        </w:tc>
      </w:tr>
      <w:tr w:rsidR="007E63F3" w:rsidRPr="00073C0C" w:rsidTr="007E63F3">
        <w:tc>
          <w:tcPr>
            <w:tcW w:w="867" w:type="dxa"/>
            <w:vMerge/>
          </w:tcPr>
          <w:p w:rsidR="007E63F3" w:rsidRPr="00073C0C" w:rsidRDefault="007E63F3" w:rsidP="007E63F3">
            <w:pPr>
              <w:rPr>
                <w:rFonts w:ascii="Arial" w:hAnsi="Arial" w:cs="Arial"/>
                <w:color w:val="000000" w:themeColor="text1"/>
                <w:sz w:val="18"/>
                <w:szCs w:val="18"/>
              </w:rPr>
            </w:pPr>
          </w:p>
        </w:tc>
        <w:tc>
          <w:tcPr>
            <w:tcW w:w="1163" w:type="dxa"/>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Excluded</w:t>
            </w:r>
            <w:r w:rsidRPr="00073C0C">
              <w:rPr>
                <w:rFonts w:ascii="Arial" w:hAnsi="Arial" w:cs="Arial"/>
                <w:color w:val="000000" w:themeColor="text1"/>
                <w:sz w:val="18"/>
                <w:szCs w:val="18"/>
                <w:vertAlign w:val="superscript"/>
              </w:rPr>
              <w:t>a</w:t>
            </w:r>
          </w:p>
        </w:tc>
        <w:tc>
          <w:tcPr>
            <w:tcW w:w="1039"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0</w:t>
            </w:r>
          </w:p>
        </w:tc>
        <w:tc>
          <w:tcPr>
            <w:tcW w:w="1039"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.0</w:t>
            </w:r>
          </w:p>
        </w:tc>
      </w:tr>
      <w:tr w:rsidR="007E63F3" w:rsidRPr="00073C0C" w:rsidTr="007E63F3">
        <w:tc>
          <w:tcPr>
            <w:tcW w:w="867" w:type="dxa"/>
            <w:vMerge/>
          </w:tcPr>
          <w:p w:rsidR="007E63F3" w:rsidRPr="00073C0C" w:rsidRDefault="007E63F3" w:rsidP="007E63F3">
            <w:pPr>
              <w:rPr>
                <w:rFonts w:ascii="Arial" w:hAnsi="Arial" w:cs="Arial"/>
                <w:color w:val="000000" w:themeColor="text1"/>
                <w:sz w:val="18"/>
                <w:szCs w:val="18"/>
              </w:rPr>
            </w:pPr>
          </w:p>
        </w:tc>
        <w:tc>
          <w:tcPr>
            <w:tcW w:w="1163" w:type="dxa"/>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Total</w:t>
            </w:r>
          </w:p>
        </w:tc>
        <w:tc>
          <w:tcPr>
            <w:tcW w:w="1039"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36</w:t>
            </w:r>
          </w:p>
        </w:tc>
        <w:tc>
          <w:tcPr>
            <w:tcW w:w="1039"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100.0</w:t>
            </w:r>
          </w:p>
        </w:tc>
      </w:tr>
    </w:tbl>
    <w:p w:rsidR="007E63F3" w:rsidRPr="00073C0C" w:rsidRDefault="007E63F3" w:rsidP="007E63F3">
      <w:pPr>
        <w:spacing w:line="240" w:lineRule="auto"/>
        <w:rPr>
          <w:rFonts w:ascii="Arial" w:hAnsi="Arial" w:cs="Arial"/>
          <w:color w:val="000000" w:themeColor="text1"/>
          <w:sz w:val="18"/>
          <w:szCs w:val="18"/>
        </w:rPr>
      </w:pPr>
    </w:p>
    <w:tbl>
      <w:tblPr>
        <w:tblStyle w:val="TableGrid"/>
        <w:tblW w:w="3716" w:type="dxa"/>
        <w:tblInd w:w="392" w:type="dxa"/>
        <w:tblLayout w:type="fixed"/>
        <w:tblLook w:val="0000"/>
      </w:tblPr>
      <w:tblGrid>
        <w:gridCol w:w="3716"/>
      </w:tblGrid>
      <w:tr w:rsidR="007E63F3" w:rsidRPr="00073C0C" w:rsidTr="007E63F3">
        <w:tc>
          <w:tcPr>
            <w:tcW w:w="3716" w:type="dxa"/>
          </w:tcPr>
          <w:p w:rsidR="007E63F3" w:rsidRPr="00073C0C" w:rsidRDefault="007E63F3" w:rsidP="007E63F3">
            <w:pPr>
              <w:ind w:left="60" w:right="60"/>
              <w:rPr>
                <w:rFonts w:ascii="Arial" w:hAnsi="Arial" w:cs="Arial"/>
                <w:color w:val="000000" w:themeColor="text1"/>
                <w:sz w:val="18"/>
                <w:szCs w:val="18"/>
              </w:rPr>
            </w:pPr>
            <w:r w:rsidRPr="00073C0C">
              <w:rPr>
                <w:rFonts w:ascii="Arial" w:hAnsi="Arial" w:cs="Arial"/>
                <w:color w:val="000000" w:themeColor="text1"/>
                <w:sz w:val="18"/>
                <w:szCs w:val="18"/>
              </w:rPr>
              <w:t>a. Listwise deletion based on all variables in the procedure.</w:t>
            </w: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3260" w:type="dxa"/>
        <w:tblInd w:w="392" w:type="dxa"/>
        <w:tblLayout w:type="fixed"/>
        <w:tblLook w:val="0000"/>
      </w:tblPr>
      <w:tblGrid>
        <w:gridCol w:w="1417"/>
        <w:gridCol w:w="1843"/>
      </w:tblGrid>
      <w:tr w:rsidR="007E63F3" w:rsidRPr="00073C0C" w:rsidTr="007E63F3">
        <w:tc>
          <w:tcPr>
            <w:tcW w:w="3260" w:type="dxa"/>
            <w:gridSpan w:val="2"/>
          </w:tcPr>
          <w:p w:rsidR="007E63F3" w:rsidRPr="00073C0C" w:rsidRDefault="007E63F3" w:rsidP="007E63F3">
            <w:pPr>
              <w:ind w:left="60" w:right="60"/>
              <w:jc w:val="center"/>
              <w:rPr>
                <w:rFonts w:ascii="Arial" w:hAnsi="Arial" w:cs="Arial"/>
                <w:color w:val="000000" w:themeColor="text1"/>
              </w:rPr>
            </w:pPr>
            <w:r w:rsidRPr="00073C0C">
              <w:rPr>
                <w:rFonts w:ascii="Arial" w:hAnsi="Arial" w:cs="Arial"/>
                <w:b/>
                <w:bCs/>
                <w:color w:val="000000" w:themeColor="text1"/>
              </w:rPr>
              <w:t>Reliability Statistics</w:t>
            </w:r>
          </w:p>
        </w:tc>
      </w:tr>
      <w:tr w:rsidR="007E63F3" w:rsidRPr="00073C0C" w:rsidTr="007E63F3">
        <w:tc>
          <w:tcPr>
            <w:tcW w:w="1417" w:type="dxa"/>
          </w:tcPr>
          <w:p w:rsidR="007E63F3" w:rsidRPr="00073C0C" w:rsidRDefault="007E63F3" w:rsidP="007E63F3">
            <w:pPr>
              <w:ind w:left="60" w:right="60"/>
              <w:jc w:val="center"/>
              <w:rPr>
                <w:rFonts w:ascii="Arial" w:hAnsi="Arial" w:cs="Arial"/>
                <w:color w:val="000000" w:themeColor="text1"/>
                <w:sz w:val="18"/>
                <w:szCs w:val="18"/>
              </w:rPr>
            </w:pPr>
            <w:r w:rsidRPr="00073C0C">
              <w:rPr>
                <w:rFonts w:ascii="Arial" w:hAnsi="Arial" w:cs="Arial"/>
                <w:color w:val="000000" w:themeColor="text1"/>
                <w:sz w:val="18"/>
                <w:szCs w:val="18"/>
              </w:rPr>
              <w:t>Cronbach's Alpha</w:t>
            </w:r>
          </w:p>
        </w:tc>
        <w:tc>
          <w:tcPr>
            <w:tcW w:w="1843" w:type="dxa"/>
          </w:tcPr>
          <w:p w:rsidR="007E63F3" w:rsidRPr="00073C0C" w:rsidRDefault="007E63F3" w:rsidP="007E63F3">
            <w:pPr>
              <w:ind w:left="60" w:right="60"/>
              <w:jc w:val="center"/>
              <w:rPr>
                <w:rFonts w:ascii="Arial" w:hAnsi="Arial" w:cs="Arial"/>
                <w:color w:val="000000" w:themeColor="text1"/>
                <w:sz w:val="18"/>
                <w:szCs w:val="18"/>
              </w:rPr>
            </w:pPr>
            <w:r w:rsidRPr="00073C0C">
              <w:rPr>
                <w:rFonts w:ascii="Arial" w:hAnsi="Arial" w:cs="Arial"/>
                <w:color w:val="000000" w:themeColor="text1"/>
                <w:sz w:val="18"/>
                <w:szCs w:val="18"/>
              </w:rPr>
              <w:t>N of Items</w:t>
            </w:r>
          </w:p>
        </w:tc>
      </w:tr>
      <w:tr w:rsidR="007E63F3" w:rsidRPr="00073C0C" w:rsidTr="007E63F3">
        <w:tc>
          <w:tcPr>
            <w:tcW w:w="1417"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.935</w:t>
            </w:r>
          </w:p>
        </w:tc>
        <w:tc>
          <w:tcPr>
            <w:tcW w:w="1843" w:type="dxa"/>
          </w:tcPr>
          <w:p w:rsidR="007E63F3" w:rsidRPr="00073C0C" w:rsidRDefault="007E63F3" w:rsidP="007E63F3">
            <w:pPr>
              <w:ind w:left="60" w:right="60"/>
              <w:jc w:val="right"/>
              <w:rPr>
                <w:rFonts w:ascii="Arial" w:hAnsi="Arial" w:cs="Arial"/>
                <w:color w:val="000000" w:themeColor="text1"/>
                <w:sz w:val="18"/>
                <w:szCs w:val="18"/>
              </w:rPr>
            </w:pPr>
            <w:r w:rsidRPr="00073C0C">
              <w:rPr>
                <w:rFonts w:ascii="Arial" w:hAnsi="Arial" w:cs="Arial"/>
                <w:color w:val="000000" w:themeColor="text1"/>
                <w:sz w:val="18"/>
                <w:szCs w:val="18"/>
              </w:rPr>
              <w:t>4</w:t>
            </w:r>
          </w:p>
        </w:tc>
      </w:tr>
    </w:tbl>
    <w:p w:rsidR="007E63F3" w:rsidRPr="00073C0C" w:rsidRDefault="007E63F3" w:rsidP="007E63F3">
      <w:pPr>
        <w:spacing w:line="400" w:lineRule="atLeast"/>
        <w:rPr>
          <w:rFonts w:ascii="Times New Roman" w:hAnsi="Times New Roman" w:cs="Times New Roman"/>
          <w:color w:val="000000" w:themeColor="text1"/>
          <w:sz w:val="20"/>
          <w:szCs w:val="20"/>
        </w:rPr>
      </w:pPr>
    </w:p>
    <w:tbl>
      <w:tblPr>
        <w:tblStyle w:val="TableGrid"/>
        <w:tblW w:w="0" w:type="auto"/>
        <w:tblInd w:w="250" w:type="dxa"/>
        <w:tblLook w:val="04A0"/>
      </w:tblPr>
      <w:tblGrid>
        <w:gridCol w:w="4536"/>
        <w:gridCol w:w="1701"/>
        <w:gridCol w:w="1667"/>
      </w:tblGrid>
      <w:tr w:rsidR="007E63F3" w:rsidRPr="00073C0C" w:rsidTr="007E63F3">
        <w:tc>
          <w:tcPr>
            <w:tcW w:w="4536"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Item</w:t>
            </w:r>
          </w:p>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Kuesioner</w:t>
            </w:r>
          </w:p>
        </w:tc>
        <w:tc>
          <w:tcPr>
            <w:tcW w:w="1701"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Cronbach’s Alpha</w:t>
            </w:r>
          </w:p>
        </w:tc>
        <w:tc>
          <w:tcPr>
            <w:tcW w:w="1667" w:type="dxa"/>
          </w:tcPr>
          <w:p w:rsidR="007E63F3" w:rsidRPr="00073C0C" w:rsidRDefault="007E63F3" w:rsidP="007E63F3">
            <w:pPr>
              <w:jc w:val="center"/>
              <w:rPr>
                <w:rFonts w:ascii="Times New Roman" w:hAnsi="Times New Roman" w:cs="Times New Roman"/>
                <w:b/>
                <w:color w:val="000000" w:themeColor="text1"/>
                <w:sz w:val="24"/>
                <w:szCs w:val="24"/>
                <w:lang w:val="en-ID"/>
              </w:rPr>
            </w:pPr>
            <w:r w:rsidRPr="00073C0C">
              <w:rPr>
                <w:rFonts w:ascii="Times New Roman" w:hAnsi="Times New Roman" w:cs="Times New Roman"/>
                <w:b/>
                <w:color w:val="000000" w:themeColor="text1"/>
                <w:sz w:val="24"/>
                <w:szCs w:val="24"/>
                <w:lang w:val="en-ID"/>
              </w:rPr>
              <w:t>Keterangan</w:t>
            </w:r>
          </w:p>
        </w:tc>
      </w:tr>
      <w:tr w:rsidR="007E63F3" w:rsidRPr="00073C0C" w:rsidTr="007E63F3">
        <w:trPr>
          <w:trHeight w:val="449"/>
        </w:trPr>
        <w:tc>
          <w:tcPr>
            <w:tcW w:w="4536" w:type="dxa"/>
          </w:tcPr>
          <w:p w:rsidR="007E63F3" w:rsidRPr="00073C0C" w:rsidRDefault="007E63F3" w:rsidP="007E63F3">
            <w:pP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Pengelolaan Keuangan Desa (X)</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0.959</w:t>
            </w:r>
          </w:p>
        </w:tc>
        <w:tc>
          <w:tcPr>
            <w:tcW w:w="166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Reliabel</w:t>
            </w:r>
          </w:p>
        </w:tc>
      </w:tr>
      <w:tr w:rsidR="007E63F3" w:rsidRPr="00073C0C" w:rsidTr="007E63F3">
        <w:trPr>
          <w:trHeight w:val="426"/>
        </w:trPr>
        <w:tc>
          <w:tcPr>
            <w:tcW w:w="4536" w:type="dxa"/>
          </w:tcPr>
          <w:p w:rsidR="007E63F3" w:rsidRPr="00073C0C" w:rsidRDefault="007E63F3" w:rsidP="007E63F3">
            <w:pP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Sisa Lebih Pengguna Anggaran (SiLPA) (Y)</w:t>
            </w:r>
          </w:p>
        </w:tc>
        <w:tc>
          <w:tcPr>
            <w:tcW w:w="1701"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0.935</w:t>
            </w:r>
          </w:p>
        </w:tc>
        <w:tc>
          <w:tcPr>
            <w:tcW w:w="1667" w:type="dxa"/>
          </w:tcPr>
          <w:p w:rsidR="007E63F3" w:rsidRPr="00073C0C" w:rsidRDefault="007E63F3" w:rsidP="007E63F3">
            <w:pPr>
              <w:jc w:val="center"/>
              <w:rPr>
                <w:rFonts w:ascii="Times New Roman" w:hAnsi="Times New Roman" w:cs="Times New Roman"/>
                <w:color w:val="000000" w:themeColor="text1"/>
                <w:sz w:val="24"/>
                <w:szCs w:val="24"/>
                <w:lang w:val="en-ID"/>
              </w:rPr>
            </w:pPr>
            <w:r w:rsidRPr="00073C0C">
              <w:rPr>
                <w:rFonts w:ascii="Times New Roman" w:hAnsi="Times New Roman" w:cs="Times New Roman"/>
                <w:color w:val="000000" w:themeColor="text1"/>
                <w:sz w:val="24"/>
                <w:szCs w:val="24"/>
                <w:lang w:val="en-ID"/>
              </w:rPr>
              <w:t>Reliabel</w:t>
            </w:r>
          </w:p>
        </w:tc>
      </w:tr>
    </w:tbl>
    <w:p w:rsidR="007E63F3" w:rsidRDefault="007E63F3" w:rsidP="007E63F3">
      <w:pPr>
        <w:rPr>
          <w:rFonts w:ascii="Times New Roman" w:hAnsi="Times New Roman" w:cs="Times New Roman"/>
          <w:color w:val="000000" w:themeColor="text1"/>
          <w:sz w:val="24"/>
          <w:szCs w:val="24"/>
        </w:rPr>
      </w:pPr>
    </w:p>
    <w:p w:rsidR="00B64EE0" w:rsidRDefault="00B64EE0" w:rsidP="007E63F3">
      <w:pPr>
        <w:rPr>
          <w:rFonts w:ascii="Times New Roman" w:hAnsi="Times New Roman" w:cs="Times New Roman"/>
          <w:color w:val="000000" w:themeColor="text1"/>
          <w:sz w:val="24"/>
          <w:szCs w:val="24"/>
        </w:rPr>
      </w:pPr>
    </w:p>
    <w:p w:rsidR="00B64EE0" w:rsidRDefault="00B64EE0" w:rsidP="007E63F3">
      <w:pPr>
        <w:rPr>
          <w:rFonts w:ascii="Times New Roman" w:hAnsi="Times New Roman" w:cs="Times New Roman"/>
          <w:color w:val="000000" w:themeColor="text1"/>
          <w:sz w:val="24"/>
          <w:szCs w:val="24"/>
        </w:rPr>
      </w:pPr>
    </w:p>
    <w:p w:rsidR="00B64EE0" w:rsidRDefault="00B64EE0" w:rsidP="007E63F3">
      <w:pPr>
        <w:rPr>
          <w:rFonts w:ascii="Times New Roman" w:hAnsi="Times New Roman" w:cs="Times New Roman"/>
          <w:color w:val="000000" w:themeColor="text1"/>
          <w:sz w:val="24"/>
          <w:szCs w:val="24"/>
        </w:rPr>
      </w:pPr>
    </w:p>
    <w:p w:rsidR="00B64EE0" w:rsidRPr="00073C0C" w:rsidRDefault="00B64EE0" w:rsidP="007E63F3">
      <w:pPr>
        <w:rPr>
          <w:rFonts w:ascii="Times New Roman" w:hAnsi="Times New Roman" w:cs="Times New Roman"/>
          <w:color w:val="000000" w:themeColor="text1"/>
          <w:sz w:val="24"/>
          <w:szCs w:val="24"/>
        </w:rPr>
      </w:pPr>
    </w:p>
    <w:p w:rsidR="007E63F3" w:rsidRPr="00073C0C" w:rsidRDefault="007E63F3" w:rsidP="007E63F3">
      <w:pPr>
        <w:rPr>
          <w:rFonts w:ascii="Times New Roman" w:hAnsi="Times New Roman" w:cs="Times New Roman"/>
          <w:color w:val="000000" w:themeColor="text1"/>
          <w:sz w:val="24"/>
          <w:szCs w:val="24"/>
        </w:rPr>
      </w:pPr>
      <w:r w:rsidRPr="00073C0C">
        <w:rPr>
          <w:rFonts w:ascii="Times New Roman" w:hAnsi="Times New Roman" w:cs="Times New Roman"/>
          <w:color w:val="000000" w:themeColor="text1"/>
          <w:sz w:val="24"/>
          <w:szCs w:val="24"/>
        </w:rPr>
        <w:lastRenderedPageBreak/>
        <w:t>4. LAMPIRAN DATA HASIL UJI ASUMSI KLASIK</w:t>
      </w:r>
    </w:p>
    <w:tbl>
      <w:tblPr>
        <w:tblStyle w:val="TableGrid"/>
        <w:tblW w:w="5381" w:type="dxa"/>
        <w:tblInd w:w="411" w:type="dxa"/>
        <w:tblLayout w:type="fixed"/>
        <w:tblLook w:val="0000"/>
      </w:tblPr>
      <w:tblGrid>
        <w:gridCol w:w="2452"/>
        <w:gridCol w:w="1449"/>
        <w:gridCol w:w="1480"/>
      </w:tblGrid>
      <w:tr w:rsidR="007E63F3" w:rsidRPr="00073C0C" w:rsidTr="007E63F3">
        <w:tc>
          <w:tcPr>
            <w:tcW w:w="5381" w:type="dxa"/>
            <w:gridSpan w:val="3"/>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One-Sample Kolmogorov-Smirnov Test</w:t>
            </w:r>
          </w:p>
        </w:tc>
      </w:tr>
      <w:tr w:rsidR="007E63F3" w:rsidRPr="00073C0C" w:rsidTr="007E63F3">
        <w:tc>
          <w:tcPr>
            <w:tcW w:w="3901" w:type="dxa"/>
            <w:gridSpan w:val="2"/>
          </w:tcPr>
          <w:p w:rsidR="007E63F3" w:rsidRPr="00073C0C" w:rsidRDefault="007E63F3" w:rsidP="007E63F3">
            <w:pPr>
              <w:rPr>
                <w:rFonts w:ascii="Times New Roman" w:hAnsi="Times New Roman" w:cs="Times New Roman"/>
                <w:color w:val="000000" w:themeColor="text1"/>
                <w:sz w:val="20"/>
                <w:szCs w:val="20"/>
              </w:rPr>
            </w:pPr>
          </w:p>
        </w:tc>
        <w:tc>
          <w:tcPr>
            <w:tcW w:w="1480"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Unstandardized Residual</w:t>
            </w:r>
          </w:p>
        </w:tc>
      </w:tr>
      <w:tr w:rsidR="007E63F3" w:rsidRPr="00073C0C" w:rsidTr="007E63F3">
        <w:tc>
          <w:tcPr>
            <w:tcW w:w="3901" w:type="dxa"/>
            <w:gridSpan w:val="2"/>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w:t>
            </w:r>
          </w:p>
        </w:tc>
        <w:tc>
          <w:tcPr>
            <w:tcW w:w="148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w:t>
            </w:r>
          </w:p>
        </w:tc>
      </w:tr>
      <w:tr w:rsidR="007E63F3" w:rsidRPr="00073C0C" w:rsidTr="007E63F3">
        <w:tc>
          <w:tcPr>
            <w:tcW w:w="2452"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Normal Parameters</w:t>
            </w:r>
            <w:r w:rsidRPr="00073C0C">
              <w:rPr>
                <w:rFonts w:ascii="Arial" w:hAnsi="Arial" w:cs="Arial"/>
                <w:color w:val="000000" w:themeColor="text1"/>
                <w:sz w:val="20"/>
                <w:szCs w:val="20"/>
                <w:vertAlign w:val="superscript"/>
              </w:rPr>
              <w:t>a,b</w:t>
            </w:r>
          </w:p>
        </w:tc>
        <w:tc>
          <w:tcPr>
            <w:tcW w:w="1449"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Mean</w:t>
            </w:r>
          </w:p>
        </w:tc>
        <w:tc>
          <w:tcPr>
            <w:tcW w:w="148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.0000000</w:t>
            </w:r>
          </w:p>
        </w:tc>
      </w:tr>
      <w:tr w:rsidR="007E63F3" w:rsidRPr="00073C0C" w:rsidTr="007E63F3">
        <w:tc>
          <w:tcPr>
            <w:tcW w:w="2452" w:type="dxa"/>
            <w:vMerge/>
          </w:tcPr>
          <w:p w:rsidR="007E63F3" w:rsidRPr="00073C0C" w:rsidRDefault="007E63F3" w:rsidP="007E63F3">
            <w:pPr>
              <w:rPr>
                <w:rFonts w:ascii="Arial" w:hAnsi="Arial" w:cs="Arial"/>
                <w:color w:val="000000" w:themeColor="text1"/>
                <w:sz w:val="20"/>
                <w:szCs w:val="20"/>
              </w:rPr>
            </w:pPr>
          </w:p>
        </w:tc>
        <w:tc>
          <w:tcPr>
            <w:tcW w:w="1449"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Std. Deviation</w:t>
            </w:r>
          </w:p>
        </w:tc>
        <w:tc>
          <w:tcPr>
            <w:tcW w:w="148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439.13533290</w:t>
            </w:r>
          </w:p>
        </w:tc>
      </w:tr>
      <w:tr w:rsidR="007E63F3" w:rsidRPr="00073C0C" w:rsidTr="007E63F3">
        <w:tc>
          <w:tcPr>
            <w:tcW w:w="2452"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Most Extreme Differences</w:t>
            </w:r>
          </w:p>
        </w:tc>
        <w:tc>
          <w:tcPr>
            <w:tcW w:w="1449"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Absolute</w:t>
            </w:r>
          </w:p>
        </w:tc>
        <w:tc>
          <w:tcPr>
            <w:tcW w:w="148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.142</w:t>
            </w:r>
          </w:p>
        </w:tc>
      </w:tr>
      <w:tr w:rsidR="007E63F3" w:rsidRPr="00073C0C" w:rsidTr="007E63F3">
        <w:tc>
          <w:tcPr>
            <w:tcW w:w="2452" w:type="dxa"/>
            <w:vMerge/>
          </w:tcPr>
          <w:p w:rsidR="007E63F3" w:rsidRPr="00073C0C" w:rsidRDefault="007E63F3" w:rsidP="007E63F3">
            <w:pPr>
              <w:rPr>
                <w:rFonts w:ascii="Arial" w:hAnsi="Arial" w:cs="Arial"/>
                <w:color w:val="000000" w:themeColor="text1"/>
                <w:sz w:val="20"/>
                <w:szCs w:val="20"/>
              </w:rPr>
            </w:pPr>
          </w:p>
        </w:tc>
        <w:tc>
          <w:tcPr>
            <w:tcW w:w="1449"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Positive</w:t>
            </w:r>
          </w:p>
        </w:tc>
        <w:tc>
          <w:tcPr>
            <w:tcW w:w="148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.142</w:t>
            </w:r>
          </w:p>
        </w:tc>
      </w:tr>
      <w:tr w:rsidR="007E63F3" w:rsidRPr="00073C0C" w:rsidTr="007E63F3">
        <w:tc>
          <w:tcPr>
            <w:tcW w:w="2452" w:type="dxa"/>
            <w:vMerge/>
          </w:tcPr>
          <w:p w:rsidR="007E63F3" w:rsidRPr="00073C0C" w:rsidRDefault="007E63F3" w:rsidP="007E63F3">
            <w:pPr>
              <w:rPr>
                <w:rFonts w:ascii="Arial" w:hAnsi="Arial" w:cs="Arial"/>
                <w:color w:val="000000" w:themeColor="text1"/>
                <w:sz w:val="20"/>
                <w:szCs w:val="20"/>
              </w:rPr>
            </w:pPr>
          </w:p>
        </w:tc>
        <w:tc>
          <w:tcPr>
            <w:tcW w:w="1449"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Negative</w:t>
            </w:r>
          </w:p>
        </w:tc>
        <w:tc>
          <w:tcPr>
            <w:tcW w:w="148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-.076</w:t>
            </w:r>
          </w:p>
        </w:tc>
      </w:tr>
      <w:tr w:rsidR="007E63F3" w:rsidRPr="00073C0C" w:rsidTr="007E63F3">
        <w:tc>
          <w:tcPr>
            <w:tcW w:w="3901" w:type="dxa"/>
            <w:gridSpan w:val="2"/>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Test Statistic</w:t>
            </w:r>
          </w:p>
        </w:tc>
        <w:tc>
          <w:tcPr>
            <w:tcW w:w="148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.142</w:t>
            </w:r>
          </w:p>
        </w:tc>
      </w:tr>
      <w:tr w:rsidR="007E63F3" w:rsidRPr="00073C0C" w:rsidTr="007E63F3">
        <w:tc>
          <w:tcPr>
            <w:tcW w:w="3901" w:type="dxa"/>
            <w:gridSpan w:val="2"/>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Asymp. Sig. (2-tailed)</w:t>
            </w:r>
          </w:p>
        </w:tc>
        <w:tc>
          <w:tcPr>
            <w:tcW w:w="1480"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.063</w:t>
            </w:r>
            <w:r w:rsidRPr="00073C0C">
              <w:rPr>
                <w:rFonts w:ascii="Arial" w:hAnsi="Arial" w:cs="Arial"/>
                <w:color w:val="000000" w:themeColor="text1"/>
                <w:sz w:val="20"/>
                <w:szCs w:val="20"/>
                <w:vertAlign w:val="superscript"/>
              </w:rPr>
              <w:t>c</w:t>
            </w:r>
          </w:p>
        </w:tc>
      </w:tr>
    </w:tbl>
    <w:p w:rsidR="007E63F3" w:rsidRPr="00073C0C" w:rsidRDefault="007E63F3" w:rsidP="007E63F3">
      <w:pPr>
        <w:spacing w:line="240" w:lineRule="auto"/>
        <w:rPr>
          <w:rFonts w:ascii="Arial" w:hAnsi="Arial" w:cs="Arial"/>
          <w:color w:val="000000" w:themeColor="text1"/>
          <w:sz w:val="20"/>
          <w:szCs w:val="20"/>
        </w:rPr>
      </w:pPr>
    </w:p>
    <w:tbl>
      <w:tblPr>
        <w:tblStyle w:val="TableGrid"/>
        <w:tblW w:w="4705" w:type="dxa"/>
        <w:tblInd w:w="392" w:type="dxa"/>
        <w:tblLayout w:type="fixed"/>
        <w:tblLook w:val="0000"/>
      </w:tblPr>
      <w:tblGrid>
        <w:gridCol w:w="4705"/>
      </w:tblGrid>
      <w:tr w:rsidR="007E63F3" w:rsidRPr="00073C0C" w:rsidTr="007E63F3">
        <w:tc>
          <w:tcPr>
            <w:tcW w:w="4705"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a. Test distribution is Normal.</w:t>
            </w:r>
          </w:p>
        </w:tc>
      </w:tr>
      <w:tr w:rsidR="007E63F3" w:rsidRPr="00073C0C" w:rsidTr="007E63F3">
        <w:tc>
          <w:tcPr>
            <w:tcW w:w="4705"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 xml:space="preserve">b. Calculated from data. </w:t>
            </w:r>
          </w:p>
        </w:tc>
      </w:tr>
      <w:tr w:rsidR="007E63F3" w:rsidRPr="00073C0C" w:rsidTr="007E63F3">
        <w:tc>
          <w:tcPr>
            <w:tcW w:w="4705" w:type="dxa"/>
          </w:tcPr>
          <w:p w:rsidR="007E63F3" w:rsidRPr="00073C0C" w:rsidRDefault="007E63F3" w:rsidP="007E63F3">
            <w:pPr>
              <w:ind w:left="60" w:right="60"/>
              <w:rPr>
                <w:rFonts w:ascii="Arial" w:hAnsi="Arial" w:cs="Arial"/>
                <w:color w:val="000000" w:themeColor="text1"/>
                <w:sz w:val="20"/>
                <w:szCs w:val="20"/>
              </w:rPr>
            </w:pPr>
            <w:proofErr w:type="gramStart"/>
            <w:r w:rsidRPr="00073C0C">
              <w:rPr>
                <w:rFonts w:ascii="Arial" w:hAnsi="Arial" w:cs="Arial"/>
                <w:color w:val="000000" w:themeColor="text1"/>
                <w:sz w:val="20"/>
                <w:szCs w:val="20"/>
              </w:rPr>
              <w:t>c</w:t>
            </w:r>
            <w:proofErr w:type="gramEnd"/>
            <w:r w:rsidRPr="00073C0C">
              <w:rPr>
                <w:rFonts w:ascii="Arial" w:hAnsi="Arial" w:cs="Arial"/>
                <w:color w:val="000000" w:themeColor="text1"/>
                <w:sz w:val="20"/>
                <w:szCs w:val="20"/>
              </w:rPr>
              <w:t>. Lilliefors Significance Correction.</w:t>
            </w:r>
          </w:p>
        </w:tc>
      </w:tr>
    </w:tbl>
    <w:p w:rsidR="007E63F3" w:rsidRPr="00073C0C" w:rsidRDefault="007E63F3" w:rsidP="007E63F3">
      <w:pPr>
        <w:spacing w:line="400" w:lineRule="atLeast"/>
        <w:rPr>
          <w:rFonts w:ascii="Times New Roman" w:hAnsi="Times New Roman" w:cs="Times New Roman"/>
          <w:color w:val="000000" w:themeColor="text1"/>
          <w:sz w:val="20"/>
          <w:szCs w:val="20"/>
        </w:rPr>
      </w:pPr>
    </w:p>
    <w:tbl>
      <w:tblPr>
        <w:tblStyle w:val="TableGrid"/>
        <w:tblW w:w="8184" w:type="dxa"/>
        <w:tblLayout w:type="fixed"/>
        <w:tblLook w:val="0000"/>
      </w:tblPr>
      <w:tblGrid>
        <w:gridCol w:w="534"/>
        <w:gridCol w:w="1398"/>
        <w:gridCol w:w="1346"/>
        <w:gridCol w:w="1346"/>
        <w:gridCol w:w="1486"/>
        <w:gridCol w:w="1037"/>
        <w:gridCol w:w="1037"/>
      </w:tblGrid>
      <w:tr w:rsidR="007E63F3" w:rsidRPr="00073C0C" w:rsidTr="007E63F3">
        <w:tc>
          <w:tcPr>
            <w:tcW w:w="8184" w:type="dxa"/>
            <w:gridSpan w:val="7"/>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Coefficients</w:t>
            </w:r>
            <w:r w:rsidRPr="00073C0C">
              <w:rPr>
                <w:rFonts w:ascii="Arial" w:hAnsi="Arial" w:cs="Arial"/>
                <w:b/>
                <w:bCs/>
                <w:color w:val="000000" w:themeColor="text1"/>
                <w:sz w:val="20"/>
                <w:szCs w:val="20"/>
                <w:vertAlign w:val="superscript"/>
              </w:rPr>
              <w:t>a</w:t>
            </w:r>
          </w:p>
        </w:tc>
      </w:tr>
      <w:tr w:rsidR="007E63F3" w:rsidRPr="00073C0C" w:rsidTr="007E63F3">
        <w:tc>
          <w:tcPr>
            <w:tcW w:w="1932" w:type="dxa"/>
            <w:gridSpan w:val="2"/>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Model</w:t>
            </w:r>
          </w:p>
        </w:tc>
        <w:tc>
          <w:tcPr>
            <w:tcW w:w="2692" w:type="dxa"/>
            <w:gridSpan w:val="2"/>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Unstandardized Coefficients</w:t>
            </w:r>
          </w:p>
        </w:tc>
        <w:tc>
          <w:tcPr>
            <w:tcW w:w="1486"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Standardized Coefficients</w:t>
            </w:r>
          </w:p>
        </w:tc>
        <w:tc>
          <w:tcPr>
            <w:tcW w:w="1037" w:type="dxa"/>
            <w:vMerge w:val="restart"/>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t</w:t>
            </w:r>
          </w:p>
        </w:tc>
        <w:tc>
          <w:tcPr>
            <w:tcW w:w="1037" w:type="dxa"/>
            <w:vMerge w:val="restart"/>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Sig.</w:t>
            </w:r>
          </w:p>
        </w:tc>
      </w:tr>
      <w:tr w:rsidR="007E63F3" w:rsidRPr="00073C0C" w:rsidTr="007E63F3">
        <w:tc>
          <w:tcPr>
            <w:tcW w:w="1932" w:type="dxa"/>
            <w:gridSpan w:val="2"/>
            <w:vMerge/>
          </w:tcPr>
          <w:p w:rsidR="007E63F3" w:rsidRPr="00073C0C" w:rsidRDefault="007E63F3" w:rsidP="007E63F3">
            <w:pPr>
              <w:rPr>
                <w:rFonts w:ascii="Arial" w:hAnsi="Arial" w:cs="Arial"/>
                <w:color w:val="000000" w:themeColor="text1"/>
                <w:sz w:val="20"/>
                <w:szCs w:val="20"/>
              </w:rPr>
            </w:pPr>
          </w:p>
        </w:tc>
        <w:tc>
          <w:tcPr>
            <w:tcW w:w="1346"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B</w:t>
            </w:r>
          </w:p>
        </w:tc>
        <w:tc>
          <w:tcPr>
            <w:tcW w:w="1346"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Std. Error</w:t>
            </w:r>
          </w:p>
        </w:tc>
        <w:tc>
          <w:tcPr>
            <w:tcW w:w="1486"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Beta</w:t>
            </w:r>
          </w:p>
        </w:tc>
        <w:tc>
          <w:tcPr>
            <w:tcW w:w="1037" w:type="dxa"/>
            <w:vMerge/>
          </w:tcPr>
          <w:p w:rsidR="007E63F3" w:rsidRPr="00073C0C" w:rsidRDefault="007E63F3" w:rsidP="007E63F3">
            <w:pPr>
              <w:rPr>
                <w:rFonts w:ascii="Arial" w:hAnsi="Arial" w:cs="Arial"/>
                <w:color w:val="000000" w:themeColor="text1"/>
                <w:sz w:val="20"/>
                <w:szCs w:val="20"/>
              </w:rPr>
            </w:pPr>
          </w:p>
        </w:tc>
        <w:tc>
          <w:tcPr>
            <w:tcW w:w="1037" w:type="dxa"/>
            <w:vMerge/>
          </w:tcPr>
          <w:p w:rsidR="007E63F3" w:rsidRPr="00073C0C" w:rsidRDefault="007E63F3" w:rsidP="007E63F3">
            <w:pPr>
              <w:rPr>
                <w:rFonts w:ascii="Arial" w:hAnsi="Arial" w:cs="Arial"/>
                <w:color w:val="000000" w:themeColor="text1"/>
                <w:sz w:val="20"/>
                <w:szCs w:val="20"/>
              </w:rPr>
            </w:pPr>
          </w:p>
        </w:tc>
      </w:tr>
      <w:tr w:rsidR="007E63F3" w:rsidRPr="00073C0C" w:rsidTr="007E63F3">
        <w:tc>
          <w:tcPr>
            <w:tcW w:w="534"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3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(Constant)</w:t>
            </w:r>
          </w:p>
        </w:tc>
        <w:tc>
          <w:tcPr>
            <w:tcW w:w="134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.486</w:t>
            </w:r>
          </w:p>
        </w:tc>
        <w:tc>
          <w:tcPr>
            <w:tcW w:w="134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.180</w:t>
            </w:r>
          </w:p>
        </w:tc>
        <w:tc>
          <w:tcPr>
            <w:tcW w:w="1486" w:type="dxa"/>
          </w:tcPr>
          <w:p w:rsidR="007E63F3" w:rsidRPr="00073C0C" w:rsidRDefault="007E63F3" w:rsidP="007E63F3">
            <w:pPr>
              <w:rPr>
                <w:rFonts w:ascii="Times New Roman" w:hAnsi="Times New Roman" w:cs="Times New Roman"/>
                <w:color w:val="000000" w:themeColor="text1"/>
                <w:sz w:val="20"/>
                <w:szCs w:val="20"/>
              </w:rPr>
            </w:pPr>
          </w:p>
        </w:tc>
        <w:tc>
          <w:tcPr>
            <w:tcW w:w="103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2.694</w:t>
            </w:r>
          </w:p>
        </w:tc>
        <w:tc>
          <w:tcPr>
            <w:tcW w:w="103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.011</w:t>
            </w:r>
          </w:p>
        </w:tc>
      </w:tr>
      <w:tr w:rsidR="007E63F3" w:rsidRPr="00073C0C" w:rsidTr="007E63F3">
        <w:tc>
          <w:tcPr>
            <w:tcW w:w="534" w:type="dxa"/>
            <w:vMerge/>
          </w:tcPr>
          <w:p w:rsidR="007E63F3" w:rsidRPr="00073C0C" w:rsidRDefault="007E63F3" w:rsidP="007E63F3">
            <w:pPr>
              <w:rPr>
                <w:rFonts w:ascii="Arial" w:hAnsi="Arial" w:cs="Arial"/>
                <w:color w:val="000000" w:themeColor="text1"/>
                <w:sz w:val="20"/>
                <w:szCs w:val="20"/>
              </w:rPr>
            </w:pPr>
          </w:p>
        </w:tc>
        <w:tc>
          <w:tcPr>
            <w:tcW w:w="1398"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TPKD</w:t>
            </w:r>
          </w:p>
        </w:tc>
        <w:tc>
          <w:tcPr>
            <w:tcW w:w="134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-.058</w:t>
            </w:r>
          </w:p>
        </w:tc>
        <w:tc>
          <w:tcPr>
            <w:tcW w:w="134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.078</w:t>
            </w:r>
          </w:p>
        </w:tc>
        <w:tc>
          <w:tcPr>
            <w:tcW w:w="1486"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-.125</w:t>
            </w:r>
          </w:p>
        </w:tc>
        <w:tc>
          <w:tcPr>
            <w:tcW w:w="103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-.737</w:t>
            </w:r>
          </w:p>
        </w:tc>
        <w:tc>
          <w:tcPr>
            <w:tcW w:w="1037"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.466</w:t>
            </w:r>
          </w:p>
        </w:tc>
      </w:tr>
    </w:tbl>
    <w:p w:rsidR="007E63F3" w:rsidRPr="00073C0C" w:rsidRDefault="007E63F3" w:rsidP="007E63F3">
      <w:pPr>
        <w:spacing w:line="240" w:lineRule="auto"/>
        <w:rPr>
          <w:rFonts w:ascii="Arial" w:hAnsi="Arial" w:cs="Arial"/>
          <w:color w:val="000000" w:themeColor="text1"/>
          <w:sz w:val="20"/>
          <w:szCs w:val="20"/>
        </w:rPr>
      </w:pPr>
    </w:p>
    <w:tbl>
      <w:tblPr>
        <w:tblStyle w:val="TableGrid"/>
        <w:tblW w:w="8184" w:type="dxa"/>
        <w:tblLayout w:type="fixed"/>
        <w:tblLook w:val="0000"/>
      </w:tblPr>
      <w:tblGrid>
        <w:gridCol w:w="8184"/>
      </w:tblGrid>
      <w:tr w:rsidR="007E63F3" w:rsidRPr="00073C0C" w:rsidTr="007E63F3">
        <w:tc>
          <w:tcPr>
            <w:tcW w:w="8180"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a. Dependent Variable: Abs_RES</w:t>
            </w:r>
          </w:p>
        </w:tc>
      </w:tr>
    </w:tbl>
    <w:p w:rsidR="007E63F3" w:rsidRDefault="007E63F3" w:rsidP="007E63F3">
      <w:pPr>
        <w:rPr>
          <w:rFonts w:ascii="Times New Roman" w:hAnsi="Times New Roman" w:cs="Times New Roman"/>
          <w:color w:val="000000" w:themeColor="text1"/>
          <w:sz w:val="24"/>
          <w:szCs w:val="24"/>
        </w:rPr>
      </w:pPr>
    </w:p>
    <w:p w:rsidR="007E63F3" w:rsidRPr="00073C0C" w:rsidRDefault="007E63F3" w:rsidP="007E63F3">
      <w:pPr>
        <w:rPr>
          <w:rFonts w:ascii="Times New Roman" w:hAnsi="Times New Roman" w:cs="Times New Roman"/>
          <w:color w:val="000000" w:themeColor="text1"/>
          <w:sz w:val="24"/>
          <w:szCs w:val="24"/>
        </w:rPr>
      </w:pPr>
      <w:r w:rsidRPr="00073C0C">
        <w:rPr>
          <w:rFonts w:ascii="Times New Roman" w:hAnsi="Times New Roman" w:cs="Times New Roman"/>
          <w:color w:val="000000" w:themeColor="text1"/>
          <w:sz w:val="24"/>
          <w:szCs w:val="24"/>
        </w:rPr>
        <w:t>5. HASIL UJI HIPOTESIS</w:t>
      </w:r>
    </w:p>
    <w:tbl>
      <w:tblPr>
        <w:tblStyle w:val="TableGrid"/>
        <w:tblW w:w="8110" w:type="dxa"/>
        <w:tblLayout w:type="fixed"/>
        <w:tblLook w:val="0000"/>
      </w:tblPr>
      <w:tblGrid>
        <w:gridCol w:w="392"/>
        <w:gridCol w:w="1522"/>
        <w:gridCol w:w="1334"/>
        <w:gridCol w:w="1334"/>
        <w:gridCol w:w="1472"/>
        <w:gridCol w:w="1028"/>
        <w:gridCol w:w="1028"/>
      </w:tblGrid>
      <w:tr w:rsidR="007E63F3" w:rsidRPr="00073C0C" w:rsidTr="007E63F3">
        <w:tc>
          <w:tcPr>
            <w:tcW w:w="8110" w:type="dxa"/>
            <w:gridSpan w:val="7"/>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Coefficients</w:t>
            </w:r>
            <w:r w:rsidRPr="00073C0C">
              <w:rPr>
                <w:rFonts w:ascii="Arial" w:hAnsi="Arial" w:cs="Arial"/>
                <w:b/>
                <w:bCs/>
                <w:color w:val="000000" w:themeColor="text1"/>
                <w:sz w:val="20"/>
                <w:szCs w:val="20"/>
                <w:vertAlign w:val="superscript"/>
              </w:rPr>
              <w:t>a</w:t>
            </w:r>
          </w:p>
        </w:tc>
      </w:tr>
      <w:tr w:rsidR="007E63F3" w:rsidRPr="00073C0C" w:rsidTr="007E63F3">
        <w:tc>
          <w:tcPr>
            <w:tcW w:w="1914" w:type="dxa"/>
            <w:gridSpan w:val="2"/>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Model</w:t>
            </w:r>
          </w:p>
        </w:tc>
        <w:tc>
          <w:tcPr>
            <w:tcW w:w="2668" w:type="dxa"/>
            <w:gridSpan w:val="2"/>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Unstandardized Coefficients</w:t>
            </w:r>
          </w:p>
        </w:tc>
        <w:tc>
          <w:tcPr>
            <w:tcW w:w="1472"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Standardized Coefficients</w:t>
            </w:r>
          </w:p>
        </w:tc>
        <w:tc>
          <w:tcPr>
            <w:tcW w:w="1028" w:type="dxa"/>
            <w:vMerge w:val="restart"/>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T</w:t>
            </w:r>
          </w:p>
        </w:tc>
        <w:tc>
          <w:tcPr>
            <w:tcW w:w="1028" w:type="dxa"/>
            <w:vMerge w:val="restart"/>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Sig.</w:t>
            </w:r>
          </w:p>
        </w:tc>
      </w:tr>
      <w:tr w:rsidR="007E63F3" w:rsidRPr="00073C0C" w:rsidTr="007E63F3">
        <w:tc>
          <w:tcPr>
            <w:tcW w:w="1914" w:type="dxa"/>
            <w:gridSpan w:val="2"/>
            <w:vMerge/>
          </w:tcPr>
          <w:p w:rsidR="007E63F3" w:rsidRPr="00073C0C" w:rsidRDefault="007E63F3" w:rsidP="007E63F3">
            <w:pPr>
              <w:rPr>
                <w:rFonts w:ascii="Arial" w:hAnsi="Arial" w:cs="Arial"/>
                <w:color w:val="000000" w:themeColor="text1"/>
                <w:sz w:val="20"/>
                <w:szCs w:val="20"/>
              </w:rPr>
            </w:pPr>
          </w:p>
        </w:tc>
        <w:tc>
          <w:tcPr>
            <w:tcW w:w="13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B</w:t>
            </w:r>
          </w:p>
        </w:tc>
        <w:tc>
          <w:tcPr>
            <w:tcW w:w="1334"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Std. Error</w:t>
            </w:r>
          </w:p>
        </w:tc>
        <w:tc>
          <w:tcPr>
            <w:tcW w:w="1472"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Beta</w:t>
            </w:r>
          </w:p>
        </w:tc>
        <w:tc>
          <w:tcPr>
            <w:tcW w:w="1028" w:type="dxa"/>
            <w:vMerge/>
          </w:tcPr>
          <w:p w:rsidR="007E63F3" w:rsidRPr="00073C0C" w:rsidRDefault="007E63F3" w:rsidP="007E63F3">
            <w:pPr>
              <w:rPr>
                <w:rFonts w:ascii="Arial" w:hAnsi="Arial" w:cs="Arial"/>
                <w:color w:val="000000" w:themeColor="text1"/>
                <w:sz w:val="20"/>
                <w:szCs w:val="20"/>
              </w:rPr>
            </w:pPr>
          </w:p>
        </w:tc>
        <w:tc>
          <w:tcPr>
            <w:tcW w:w="1028" w:type="dxa"/>
            <w:vMerge/>
          </w:tcPr>
          <w:p w:rsidR="007E63F3" w:rsidRPr="00073C0C" w:rsidRDefault="007E63F3" w:rsidP="007E63F3">
            <w:pPr>
              <w:rPr>
                <w:rFonts w:ascii="Arial" w:hAnsi="Arial" w:cs="Arial"/>
                <w:color w:val="000000" w:themeColor="text1"/>
                <w:sz w:val="20"/>
                <w:szCs w:val="20"/>
              </w:rPr>
            </w:pPr>
          </w:p>
        </w:tc>
      </w:tr>
      <w:tr w:rsidR="007E63F3" w:rsidRPr="00073C0C" w:rsidTr="007E63F3">
        <w:tc>
          <w:tcPr>
            <w:tcW w:w="392"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1</w:t>
            </w:r>
          </w:p>
        </w:tc>
        <w:tc>
          <w:tcPr>
            <w:tcW w:w="152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(Constant)</w:t>
            </w:r>
          </w:p>
        </w:tc>
        <w:tc>
          <w:tcPr>
            <w:tcW w:w="13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.368</w:t>
            </w:r>
          </w:p>
        </w:tc>
        <w:tc>
          <w:tcPr>
            <w:tcW w:w="13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.296</w:t>
            </w:r>
          </w:p>
        </w:tc>
        <w:tc>
          <w:tcPr>
            <w:tcW w:w="1472" w:type="dxa"/>
          </w:tcPr>
          <w:p w:rsidR="007E63F3" w:rsidRPr="00073C0C" w:rsidRDefault="007E63F3" w:rsidP="007E63F3">
            <w:pPr>
              <w:rPr>
                <w:rFonts w:ascii="Times New Roman" w:hAnsi="Times New Roman" w:cs="Times New Roman"/>
                <w:color w:val="000000" w:themeColor="text1"/>
                <w:sz w:val="20"/>
                <w:szCs w:val="20"/>
              </w:rPr>
            </w:pPr>
          </w:p>
        </w:tc>
        <w:tc>
          <w:tcPr>
            <w:tcW w:w="102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1.241</w:t>
            </w:r>
          </w:p>
        </w:tc>
        <w:tc>
          <w:tcPr>
            <w:tcW w:w="102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.223</w:t>
            </w:r>
          </w:p>
        </w:tc>
      </w:tr>
      <w:tr w:rsidR="007E63F3" w:rsidRPr="00073C0C" w:rsidTr="007E63F3">
        <w:tc>
          <w:tcPr>
            <w:tcW w:w="392" w:type="dxa"/>
            <w:vMerge/>
          </w:tcPr>
          <w:p w:rsidR="007E63F3" w:rsidRPr="00073C0C" w:rsidRDefault="007E63F3" w:rsidP="007E63F3">
            <w:pPr>
              <w:rPr>
                <w:rFonts w:ascii="Arial" w:hAnsi="Arial" w:cs="Arial"/>
                <w:color w:val="000000" w:themeColor="text1"/>
                <w:sz w:val="20"/>
                <w:szCs w:val="20"/>
              </w:rPr>
            </w:pPr>
          </w:p>
        </w:tc>
        <w:tc>
          <w:tcPr>
            <w:tcW w:w="152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TPKD</w:t>
            </w:r>
          </w:p>
        </w:tc>
        <w:tc>
          <w:tcPr>
            <w:tcW w:w="13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.986</w:t>
            </w:r>
          </w:p>
        </w:tc>
        <w:tc>
          <w:tcPr>
            <w:tcW w:w="1334"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.129</w:t>
            </w:r>
          </w:p>
        </w:tc>
        <w:tc>
          <w:tcPr>
            <w:tcW w:w="1472"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.796</w:t>
            </w:r>
          </w:p>
        </w:tc>
        <w:tc>
          <w:tcPr>
            <w:tcW w:w="102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7.671</w:t>
            </w:r>
          </w:p>
        </w:tc>
        <w:tc>
          <w:tcPr>
            <w:tcW w:w="102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.000</w:t>
            </w:r>
          </w:p>
        </w:tc>
      </w:tr>
    </w:tbl>
    <w:p w:rsidR="007E63F3" w:rsidRPr="00073C0C" w:rsidRDefault="007E63F3" w:rsidP="007E63F3">
      <w:pPr>
        <w:spacing w:line="240" w:lineRule="auto"/>
        <w:rPr>
          <w:rFonts w:ascii="Times New Roman" w:hAnsi="Times New Roman" w:cs="Times New Roman"/>
          <w:color w:val="000000" w:themeColor="text1"/>
          <w:sz w:val="24"/>
          <w:szCs w:val="24"/>
        </w:rPr>
      </w:pPr>
    </w:p>
    <w:tbl>
      <w:tblPr>
        <w:tblStyle w:val="TableGrid"/>
        <w:tblW w:w="8620" w:type="dxa"/>
        <w:tblInd w:w="-176" w:type="dxa"/>
        <w:tblLayout w:type="fixed"/>
        <w:tblLook w:val="0000"/>
      </w:tblPr>
      <w:tblGrid>
        <w:gridCol w:w="972"/>
        <w:gridCol w:w="872"/>
        <w:gridCol w:w="1242"/>
        <w:gridCol w:w="1472"/>
        <w:gridCol w:w="1472"/>
        <w:gridCol w:w="1472"/>
        <w:gridCol w:w="1118"/>
      </w:tblGrid>
      <w:tr w:rsidR="007E63F3" w:rsidRPr="00073C0C" w:rsidTr="007E63F3">
        <w:tc>
          <w:tcPr>
            <w:tcW w:w="8620" w:type="dxa"/>
            <w:gridSpan w:val="7"/>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b/>
                <w:bCs/>
                <w:color w:val="000000" w:themeColor="text1"/>
                <w:sz w:val="20"/>
                <w:szCs w:val="20"/>
              </w:rPr>
              <w:t>Model Summary</w:t>
            </w:r>
            <w:r w:rsidRPr="00073C0C">
              <w:rPr>
                <w:rFonts w:ascii="Arial" w:hAnsi="Arial" w:cs="Arial"/>
                <w:b/>
                <w:bCs/>
                <w:color w:val="000000" w:themeColor="text1"/>
                <w:sz w:val="20"/>
                <w:szCs w:val="20"/>
                <w:vertAlign w:val="superscript"/>
              </w:rPr>
              <w:t>b</w:t>
            </w:r>
          </w:p>
        </w:tc>
      </w:tr>
      <w:tr w:rsidR="007E63F3" w:rsidRPr="00073C0C" w:rsidTr="007E63F3">
        <w:tc>
          <w:tcPr>
            <w:tcW w:w="972" w:type="dxa"/>
            <w:vMerge w:val="restart"/>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Model</w:t>
            </w:r>
          </w:p>
        </w:tc>
        <w:tc>
          <w:tcPr>
            <w:tcW w:w="872" w:type="dxa"/>
            <w:vMerge w:val="restart"/>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R</w:t>
            </w:r>
          </w:p>
        </w:tc>
        <w:tc>
          <w:tcPr>
            <w:tcW w:w="1242" w:type="dxa"/>
            <w:vMerge w:val="restart"/>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R Square</w:t>
            </w:r>
          </w:p>
        </w:tc>
        <w:tc>
          <w:tcPr>
            <w:tcW w:w="1472" w:type="dxa"/>
            <w:vMerge w:val="restart"/>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Adjusted R Square</w:t>
            </w:r>
          </w:p>
        </w:tc>
        <w:tc>
          <w:tcPr>
            <w:tcW w:w="1472" w:type="dxa"/>
            <w:vMerge w:val="restart"/>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Std. Error of the Estimate</w:t>
            </w:r>
          </w:p>
        </w:tc>
        <w:tc>
          <w:tcPr>
            <w:tcW w:w="2590" w:type="dxa"/>
            <w:gridSpan w:val="2"/>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Change Statistics</w:t>
            </w:r>
          </w:p>
        </w:tc>
      </w:tr>
      <w:tr w:rsidR="007E63F3" w:rsidRPr="00073C0C" w:rsidTr="007E63F3">
        <w:tc>
          <w:tcPr>
            <w:tcW w:w="972" w:type="dxa"/>
            <w:vMerge/>
          </w:tcPr>
          <w:p w:rsidR="007E63F3" w:rsidRPr="00073C0C" w:rsidRDefault="007E63F3" w:rsidP="007E63F3">
            <w:pPr>
              <w:rPr>
                <w:rFonts w:ascii="Arial" w:hAnsi="Arial" w:cs="Arial"/>
                <w:color w:val="000000" w:themeColor="text1"/>
                <w:sz w:val="20"/>
                <w:szCs w:val="20"/>
              </w:rPr>
            </w:pPr>
          </w:p>
        </w:tc>
        <w:tc>
          <w:tcPr>
            <w:tcW w:w="872" w:type="dxa"/>
            <w:vMerge/>
          </w:tcPr>
          <w:p w:rsidR="007E63F3" w:rsidRPr="00073C0C" w:rsidRDefault="007E63F3" w:rsidP="007E63F3">
            <w:pPr>
              <w:rPr>
                <w:rFonts w:ascii="Arial" w:hAnsi="Arial" w:cs="Arial"/>
                <w:color w:val="000000" w:themeColor="text1"/>
                <w:sz w:val="20"/>
                <w:szCs w:val="20"/>
              </w:rPr>
            </w:pPr>
          </w:p>
        </w:tc>
        <w:tc>
          <w:tcPr>
            <w:tcW w:w="1242" w:type="dxa"/>
            <w:vMerge/>
          </w:tcPr>
          <w:p w:rsidR="007E63F3" w:rsidRPr="00073C0C" w:rsidRDefault="007E63F3" w:rsidP="007E63F3">
            <w:pPr>
              <w:rPr>
                <w:rFonts w:ascii="Arial" w:hAnsi="Arial" w:cs="Arial"/>
                <w:color w:val="000000" w:themeColor="text1"/>
                <w:sz w:val="20"/>
                <w:szCs w:val="20"/>
              </w:rPr>
            </w:pPr>
          </w:p>
        </w:tc>
        <w:tc>
          <w:tcPr>
            <w:tcW w:w="1472" w:type="dxa"/>
            <w:vMerge/>
          </w:tcPr>
          <w:p w:rsidR="007E63F3" w:rsidRPr="00073C0C" w:rsidRDefault="007E63F3" w:rsidP="007E63F3">
            <w:pPr>
              <w:rPr>
                <w:rFonts w:ascii="Arial" w:hAnsi="Arial" w:cs="Arial"/>
                <w:color w:val="000000" w:themeColor="text1"/>
                <w:sz w:val="20"/>
                <w:szCs w:val="20"/>
              </w:rPr>
            </w:pPr>
          </w:p>
        </w:tc>
        <w:tc>
          <w:tcPr>
            <w:tcW w:w="1472" w:type="dxa"/>
            <w:vMerge/>
          </w:tcPr>
          <w:p w:rsidR="007E63F3" w:rsidRPr="00073C0C" w:rsidRDefault="007E63F3" w:rsidP="007E63F3">
            <w:pPr>
              <w:rPr>
                <w:rFonts w:ascii="Arial" w:hAnsi="Arial" w:cs="Arial"/>
                <w:color w:val="000000" w:themeColor="text1"/>
                <w:sz w:val="20"/>
                <w:szCs w:val="20"/>
              </w:rPr>
            </w:pPr>
          </w:p>
        </w:tc>
        <w:tc>
          <w:tcPr>
            <w:tcW w:w="1472"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R Square Change</w:t>
            </w:r>
          </w:p>
        </w:tc>
        <w:tc>
          <w:tcPr>
            <w:tcW w:w="1118" w:type="dxa"/>
          </w:tcPr>
          <w:p w:rsidR="007E63F3" w:rsidRPr="00073C0C" w:rsidRDefault="007E63F3" w:rsidP="007E63F3">
            <w:pPr>
              <w:ind w:left="60" w:right="60"/>
              <w:jc w:val="center"/>
              <w:rPr>
                <w:rFonts w:ascii="Arial" w:hAnsi="Arial" w:cs="Arial"/>
                <w:color w:val="000000" w:themeColor="text1"/>
                <w:sz w:val="20"/>
                <w:szCs w:val="20"/>
              </w:rPr>
            </w:pPr>
            <w:r w:rsidRPr="00073C0C">
              <w:rPr>
                <w:rFonts w:ascii="Arial" w:hAnsi="Arial" w:cs="Arial"/>
                <w:color w:val="000000" w:themeColor="text1"/>
                <w:sz w:val="20"/>
                <w:szCs w:val="20"/>
              </w:rPr>
              <w:t>F Change</w:t>
            </w:r>
          </w:p>
        </w:tc>
      </w:tr>
      <w:tr w:rsidR="007E63F3" w:rsidRPr="00073C0C" w:rsidTr="007E63F3">
        <w:tc>
          <w:tcPr>
            <w:tcW w:w="972" w:type="dxa"/>
          </w:tcPr>
          <w:p w:rsidR="007E63F3" w:rsidRPr="00073C0C" w:rsidRDefault="007E63F3" w:rsidP="007E63F3">
            <w:pPr>
              <w:ind w:left="60" w:right="60"/>
              <w:rPr>
                <w:rFonts w:ascii="Arial" w:hAnsi="Arial" w:cs="Arial"/>
                <w:color w:val="000000" w:themeColor="text1"/>
                <w:sz w:val="20"/>
                <w:szCs w:val="20"/>
              </w:rPr>
            </w:pPr>
            <w:r w:rsidRPr="00073C0C">
              <w:rPr>
                <w:rFonts w:ascii="Arial" w:hAnsi="Arial" w:cs="Arial"/>
                <w:color w:val="000000" w:themeColor="text1"/>
                <w:sz w:val="20"/>
                <w:szCs w:val="20"/>
              </w:rPr>
              <w:t>1</w:t>
            </w:r>
          </w:p>
        </w:tc>
        <w:tc>
          <w:tcPr>
            <w:tcW w:w="872"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.796</w:t>
            </w:r>
            <w:r w:rsidRPr="00073C0C">
              <w:rPr>
                <w:rFonts w:ascii="Arial" w:hAnsi="Arial" w:cs="Arial"/>
                <w:color w:val="000000" w:themeColor="text1"/>
                <w:sz w:val="20"/>
                <w:szCs w:val="20"/>
                <w:vertAlign w:val="superscript"/>
              </w:rPr>
              <w:t>a</w:t>
            </w:r>
          </w:p>
        </w:tc>
        <w:tc>
          <w:tcPr>
            <w:tcW w:w="1242"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.634</w:t>
            </w:r>
          </w:p>
        </w:tc>
        <w:tc>
          <w:tcPr>
            <w:tcW w:w="1472"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.623</w:t>
            </w:r>
          </w:p>
        </w:tc>
        <w:tc>
          <w:tcPr>
            <w:tcW w:w="1472"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,46517</w:t>
            </w:r>
          </w:p>
        </w:tc>
        <w:tc>
          <w:tcPr>
            <w:tcW w:w="1472"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.634</w:t>
            </w:r>
          </w:p>
        </w:tc>
        <w:tc>
          <w:tcPr>
            <w:tcW w:w="1118" w:type="dxa"/>
          </w:tcPr>
          <w:p w:rsidR="007E63F3" w:rsidRPr="00073C0C" w:rsidRDefault="007E63F3" w:rsidP="007E63F3">
            <w:pPr>
              <w:ind w:left="60" w:right="60"/>
              <w:jc w:val="right"/>
              <w:rPr>
                <w:rFonts w:ascii="Arial" w:hAnsi="Arial" w:cs="Arial"/>
                <w:color w:val="000000" w:themeColor="text1"/>
                <w:sz w:val="20"/>
                <w:szCs w:val="20"/>
              </w:rPr>
            </w:pPr>
            <w:r w:rsidRPr="00073C0C">
              <w:rPr>
                <w:rFonts w:ascii="Arial" w:hAnsi="Arial" w:cs="Arial"/>
                <w:color w:val="000000" w:themeColor="text1"/>
                <w:sz w:val="20"/>
                <w:szCs w:val="20"/>
              </w:rPr>
              <w:t>58.847</w:t>
            </w:r>
          </w:p>
        </w:tc>
      </w:tr>
    </w:tbl>
    <w:p w:rsidR="007E63F3" w:rsidRDefault="007E63F3" w:rsidP="007E63F3">
      <w:pPr>
        <w:spacing w:line="240" w:lineRule="auto"/>
        <w:rPr>
          <w:rFonts w:ascii="Times New Roman" w:hAnsi="Times New Roman" w:cs="Times New Roman"/>
          <w:sz w:val="24"/>
          <w:szCs w:val="24"/>
        </w:rPr>
      </w:pPr>
    </w:p>
    <w:p w:rsidR="007E63F3" w:rsidRDefault="007E63F3">
      <w:pPr>
        <w:rPr>
          <w:rFonts w:ascii="Times New Roman" w:hAnsi="Times New Roman" w:cs="Times New Roman"/>
          <w:sz w:val="24"/>
          <w:szCs w:val="24"/>
        </w:rPr>
      </w:pPr>
    </w:p>
    <w:p w:rsidR="007F419E" w:rsidRDefault="006B5BCC">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700" cy="8264770"/>
            <wp:effectExtent l="19050" t="0" r="0" b="0"/>
            <wp:docPr id="15" name="Picture 2" descr="C:\Users\ACER\Downloads\CamScanner 08-29-2020 16.03.1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CamScanner 08-29-2020 16.03.14_8.jpg"/>
                    <pic:cNvPicPr>
                      <a:picLocks noChangeAspect="1" noChangeArrowheads="1"/>
                    </pic:cNvPicPr>
                  </pic:nvPicPr>
                  <pic:blipFill>
                    <a:blip r:embed="rId9"/>
                    <a:srcRect/>
                    <a:stretch>
                      <a:fillRect/>
                    </a:stretch>
                  </pic:blipFill>
                  <pic:spPr bwMode="auto">
                    <a:xfrm>
                      <a:off x="0" y="0"/>
                      <a:ext cx="5040630" cy="8269577"/>
                    </a:xfrm>
                    <a:prstGeom prst="rect">
                      <a:avLst/>
                    </a:prstGeom>
                    <a:noFill/>
                    <a:ln w="9525">
                      <a:noFill/>
                      <a:miter lim="800000"/>
                      <a:headEnd/>
                      <a:tailEnd/>
                    </a:ln>
                  </pic:spPr>
                </pic:pic>
              </a:graphicData>
            </a:graphic>
          </wp:inline>
        </w:drawing>
      </w:r>
    </w:p>
    <w:p w:rsidR="00902DF2" w:rsidRDefault="00902DF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802849"/>
            <wp:effectExtent l="19050" t="0" r="7620" b="0"/>
            <wp:docPr id="2" name="Picture 1" descr="C:\Users\ACER\Downloads\WhatsApp Image 2020-04-14 at 09.2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04-14 at 09.26.35.jpeg"/>
                    <pic:cNvPicPr>
                      <a:picLocks noChangeAspect="1" noChangeArrowheads="1"/>
                    </pic:cNvPicPr>
                  </pic:nvPicPr>
                  <pic:blipFill>
                    <a:blip r:embed="rId10"/>
                    <a:srcRect/>
                    <a:stretch>
                      <a:fillRect/>
                    </a:stretch>
                  </pic:blipFill>
                  <pic:spPr bwMode="auto">
                    <a:xfrm>
                      <a:off x="0" y="0"/>
                      <a:ext cx="5040630" cy="7802849"/>
                    </a:xfrm>
                    <a:prstGeom prst="rect">
                      <a:avLst/>
                    </a:prstGeom>
                    <a:noFill/>
                    <a:ln w="9525">
                      <a:noFill/>
                      <a:miter lim="800000"/>
                      <a:headEnd/>
                      <a:tailEnd/>
                    </a:ln>
                  </pic:spPr>
                </pic:pic>
              </a:graphicData>
            </a:graphic>
          </wp:inline>
        </w:drawing>
      </w:r>
    </w:p>
    <w:p w:rsidR="00E72AF2" w:rsidRDefault="00E72AF2">
      <w:pPr>
        <w:rPr>
          <w:rFonts w:ascii="Times New Roman" w:hAnsi="Times New Roman" w:cs="Times New Roman"/>
          <w:sz w:val="24"/>
          <w:szCs w:val="24"/>
        </w:rPr>
      </w:pPr>
    </w:p>
    <w:p w:rsidR="00E72AF2" w:rsidRDefault="00E72AF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764967"/>
            <wp:effectExtent l="19050" t="0" r="7620" b="0"/>
            <wp:docPr id="3" name="Picture 2" descr="C:\Users\ACER\Downloads\WhatsApp Image 2020-04-14 at 09.26.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0-04-14 at 09.26.34(1).jpeg"/>
                    <pic:cNvPicPr>
                      <a:picLocks noChangeAspect="1" noChangeArrowheads="1"/>
                    </pic:cNvPicPr>
                  </pic:nvPicPr>
                  <pic:blipFill>
                    <a:blip r:embed="rId11"/>
                    <a:srcRect/>
                    <a:stretch>
                      <a:fillRect/>
                    </a:stretch>
                  </pic:blipFill>
                  <pic:spPr bwMode="auto">
                    <a:xfrm>
                      <a:off x="0" y="0"/>
                      <a:ext cx="5040630" cy="7764967"/>
                    </a:xfrm>
                    <a:prstGeom prst="rect">
                      <a:avLst/>
                    </a:prstGeom>
                    <a:noFill/>
                    <a:ln w="9525">
                      <a:noFill/>
                      <a:miter lim="800000"/>
                      <a:headEnd/>
                      <a:tailEnd/>
                    </a:ln>
                  </pic:spPr>
                </pic:pic>
              </a:graphicData>
            </a:graphic>
          </wp:inline>
        </w:drawing>
      </w:r>
    </w:p>
    <w:p w:rsidR="00E72AF2" w:rsidRDefault="00E72AF2">
      <w:pPr>
        <w:rPr>
          <w:rFonts w:ascii="Times New Roman" w:hAnsi="Times New Roman" w:cs="Times New Roman"/>
          <w:sz w:val="24"/>
          <w:szCs w:val="24"/>
        </w:rPr>
      </w:pPr>
    </w:p>
    <w:p w:rsidR="00E72AF2" w:rsidRDefault="00E72AF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760042"/>
            <wp:effectExtent l="19050" t="0" r="7620" b="0"/>
            <wp:docPr id="4" name="Picture 3" descr="C:\Users\ACER\Downloads\WhatsApp Image 2020-04-14 at 09.2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04-14 at 09.26.34.jpeg"/>
                    <pic:cNvPicPr>
                      <a:picLocks noChangeAspect="1" noChangeArrowheads="1"/>
                    </pic:cNvPicPr>
                  </pic:nvPicPr>
                  <pic:blipFill>
                    <a:blip r:embed="rId12"/>
                    <a:srcRect/>
                    <a:stretch>
                      <a:fillRect/>
                    </a:stretch>
                  </pic:blipFill>
                  <pic:spPr bwMode="auto">
                    <a:xfrm>
                      <a:off x="0" y="0"/>
                      <a:ext cx="5040630" cy="7760042"/>
                    </a:xfrm>
                    <a:prstGeom prst="rect">
                      <a:avLst/>
                    </a:prstGeom>
                    <a:noFill/>
                    <a:ln w="9525">
                      <a:noFill/>
                      <a:miter lim="800000"/>
                      <a:headEnd/>
                      <a:tailEnd/>
                    </a:ln>
                  </pic:spPr>
                </pic:pic>
              </a:graphicData>
            </a:graphic>
          </wp:inline>
        </w:drawing>
      </w:r>
    </w:p>
    <w:p w:rsidR="00E72AF2" w:rsidRDefault="00E72AF2">
      <w:pPr>
        <w:rPr>
          <w:rFonts w:ascii="Times New Roman" w:hAnsi="Times New Roman" w:cs="Times New Roman"/>
          <w:sz w:val="24"/>
          <w:szCs w:val="24"/>
        </w:rPr>
      </w:pPr>
    </w:p>
    <w:p w:rsidR="00E72AF2" w:rsidRDefault="00E72AF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908930"/>
            <wp:effectExtent l="19050" t="0" r="7620" b="0"/>
            <wp:docPr id="5" name="Picture 4" descr="C:\Users\ACER\Downloads\WhatsApp Image 2020-04-14 at 09.2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04-14 at 09.26.33.jpeg"/>
                    <pic:cNvPicPr>
                      <a:picLocks noChangeAspect="1" noChangeArrowheads="1"/>
                    </pic:cNvPicPr>
                  </pic:nvPicPr>
                  <pic:blipFill>
                    <a:blip r:embed="rId13"/>
                    <a:srcRect/>
                    <a:stretch>
                      <a:fillRect/>
                    </a:stretch>
                  </pic:blipFill>
                  <pic:spPr bwMode="auto">
                    <a:xfrm>
                      <a:off x="0" y="0"/>
                      <a:ext cx="5040630" cy="7908930"/>
                    </a:xfrm>
                    <a:prstGeom prst="rect">
                      <a:avLst/>
                    </a:prstGeom>
                    <a:noFill/>
                    <a:ln w="9525">
                      <a:noFill/>
                      <a:miter lim="800000"/>
                      <a:headEnd/>
                      <a:tailEnd/>
                    </a:ln>
                  </pic:spPr>
                </pic:pic>
              </a:graphicData>
            </a:graphic>
          </wp:inline>
        </w:drawing>
      </w:r>
    </w:p>
    <w:p w:rsidR="00E72AF2" w:rsidRDefault="00E72AF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799009"/>
            <wp:effectExtent l="19050" t="0" r="7620" b="0"/>
            <wp:docPr id="6" name="Picture 5" descr="C:\Users\ACER\Downloads\WhatsApp Image 2020-04-14 at 09.26.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4-14 at 09.26.32(1).jpeg"/>
                    <pic:cNvPicPr>
                      <a:picLocks noChangeAspect="1" noChangeArrowheads="1"/>
                    </pic:cNvPicPr>
                  </pic:nvPicPr>
                  <pic:blipFill>
                    <a:blip r:embed="rId14"/>
                    <a:srcRect/>
                    <a:stretch>
                      <a:fillRect/>
                    </a:stretch>
                  </pic:blipFill>
                  <pic:spPr bwMode="auto">
                    <a:xfrm>
                      <a:off x="0" y="0"/>
                      <a:ext cx="5040630" cy="7799009"/>
                    </a:xfrm>
                    <a:prstGeom prst="rect">
                      <a:avLst/>
                    </a:prstGeom>
                    <a:noFill/>
                    <a:ln w="9525">
                      <a:noFill/>
                      <a:miter lim="800000"/>
                      <a:headEnd/>
                      <a:tailEnd/>
                    </a:ln>
                  </pic:spPr>
                </pic:pic>
              </a:graphicData>
            </a:graphic>
          </wp:inline>
        </w:drawing>
      </w:r>
    </w:p>
    <w:p w:rsidR="00E72AF2" w:rsidRDefault="00E72AF2">
      <w:pPr>
        <w:rPr>
          <w:rFonts w:ascii="Times New Roman" w:hAnsi="Times New Roman" w:cs="Times New Roman"/>
          <w:sz w:val="24"/>
          <w:szCs w:val="24"/>
        </w:rPr>
      </w:pPr>
    </w:p>
    <w:p w:rsidR="00E72AF2" w:rsidRDefault="00E72AF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837851"/>
            <wp:effectExtent l="19050" t="0" r="7620" b="0"/>
            <wp:docPr id="7" name="Picture 6" descr="C:\Users\ACER\Downloads\WhatsApp Image 2020-04-14 at 09.2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4-14 at 09.26.32.jpeg"/>
                    <pic:cNvPicPr>
                      <a:picLocks noChangeAspect="1" noChangeArrowheads="1"/>
                    </pic:cNvPicPr>
                  </pic:nvPicPr>
                  <pic:blipFill>
                    <a:blip r:embed="rId15"/>
                    <a:srcRect/>
                    <a:stretch>
                      <a:fillRect/>
                    </a:stretch>
                  </pic:blipFill>
                  <pic:spPr bwMode="auto">
                    <a:xfrm>
                      <a:off x="0" y="0"/>
                      <a:ext cx="5040630" cy="7837851"/>
                    </a:xfrm>
                    <a:prstGeom prst="rect">
                      <a:avLst/>
                    </a:prstGeom>
                    <a:noFill/>
                    <a:ln w="9525">
                      <a:noFill/>
                      <a:miter lim="800000"/>
                      <a:headEnd/>
                      <a:tailEnd/>
                    </a:ln>
                  </pic:spPr>
                </pic:pic>
              </a:graphicData>
            </a:graphic>
          </wp:inline>
        </w:drawing>
      </w:r>
    </w:p>
    <w:p w:rsidR="00036F60" w:rsidRDefault="00036F60">
      <w:pPr>
        <w:rPr>
          <w:rFonts w:ascii="Times New Roman" w:hAnsi="Times New Roman" w:cs="Times New Roman"/>
          <w:sz w:val="24"/>
          <w:szCs w:val="24"/>
        </w:rPr>
      </w:pPr>
    </w:p>
    <w:p w:rsidR="00964372" w:rsidRDefault="00964372" w:rsidP="00036F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163645"/>
            <wp:effectExtent l="19050" t="0" r="7620" b="0"/>
            <wp:docPr id="8" name="Picture 1" descr="C:\Users\ACER\Downloads\WhatsApp Image 2020-07-23 at 19.3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0-07-23 at 19.34.12.jpeg"/>
                    <pic:cNvPicPr>
                      <a:picLocks noChangeAspect="1" noChangeArrowheads="1"/>
                    </pic:cNvPicPr>
                  </pic:nvPicPr>
                  <pic:blipFill>
                    <a:blip r:embed="rId16"/>
                    <a:srcRect/>
                    <a:stretch>
                      <a:fillRect/>
                    </a:stretch>
                  </pic:blipFill>
                  <pic:spPr bwMode="auto">
                    <a:xfrm>
                      <a:off x="0" y="0"/>
                      <a:ext cx="5040630" cy="7163645"/>
                    </a:xfrm>
                    <a:prstGeom prst="rect">
                      <a:avLst/>
                    </a:prstGeom>
                    <a:noFill/>
                    <a:ln w="9525">
                      <a:noFill/>
                      <a:miter lim="800000"/>
                      <a:headEnd/>
                      <a:tailEnd/>
                    </a:ln>
                  </pic:spPr>
                </pic:pic>
              </a:graphicData>
            </a:graphic>
          </wp:inline>
        </w:drawing>
      </w:r>
    </w:p>
    <w:p w:rsidR="00964372" w:rsidRDefault="00964372" w:rsidP="00036F60">
      <w:pPr>
        <w:rPr>
          <w:rFonts w:ascii="Times New Roman" w:hAnsi="Times New Roman" w:cs="Times New Roman"/>
          <w:sz w:val="24"/>
          <w:szCs w:val="24"/>
        </w:rPr>
      </w:pPr>
    </w:p>
    <w:p w:rsidR="00964372" w:rsidRDefault="00964372" w:rsidP="00036F60">
      <w:pPr>
        <w:rPr>
          <w:rFonts w:ascii="Times New Roman" w:hAnsi="Times New Roman" w:cs="Times New Roman"/>
          <w:sz w:val="24"/>
          <w:szCs w:val="24"/>
        </w:rPr>
      </w:pPr>
    </w:p>
    <w:p w:rsidR="00964372" w:rsidRDefault="00964372" w:rsidP="00036F60">
      <w:pPr>
        <w:rPr>
          <w:rFonts w:ascii="Times New Roman" w:hAnsi="Times New Roman" w:cs="Times New Roman"/>
          <w:sz w:val="24"/>
          <w:szCs w:val="24"/>
        </w:rPr>
      </w:pPr>
    </w:p>
    <w:p w:rsidR="00964372" w:rsidRDefault="00964372" w:rsidP="00036F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700" cy="8255977"/>
            <wp:effectExtent l="19050" t="0" r="0" b="0"/>
            <wp:docPr id="9" name="Picture 2" descr="C:\Users\ACER\Downloads\WhatsApp Image 2020-07-23 at 19.3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0-07-23 at 19.34.11.jpeg"/>
                    <pic:cNvPicPr>
                      <a:picLocks noChangeAspect="1" noChangeArrowheads="1"/>
                    </pic:cNvPicPr>
                  </pic:nvPicPr>
                  <pic:blipFill>
                    <a:blip r:embed="rId17"/>
                    <a:srcRect/>
                    <a:stretch>
                      <a:fillRect/>
                    </a:stretch>
                  </pic:blipFill>
                  <pic:spPr bwMode="auto">
                    <a:xfrm>
                      <a:off x="0" y="0"/>
                      <a:ext cx="5040630" cy="8260779"/>
                    </a:xfrm>
                    <a:prstGeom prst="rect">
                      <a:avLst/>
                    </a:prstGeom>
                    <a:noFill/>
                    <a:ln w="9525">
                      <a:noFill/>
                      <a:miter lim="800000"/>
                      <a:headEnd/>
                      <a:tailEnd/>
                    </a:ln>
                  </pic:spPr>
                </pic:pic>
              </a:graphicData>
            </a:graphic>
          </wp:inline>
        </w:drawing>
      </w:r>
    </w:p>
    <w:p w:rsidR="00964372" w:rsidRDefault="00964372" w:rsidP="00036F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700" cy="8088924"/>
            <wp:effectExtent l="19050" t="0" r="0" b="0"/>
            <wp:docPr id="10" name="Picture 3" descr="C:\Users\ACER\Downloads\WhatsApp Image 2020-07-23 at 19.34.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0-07-23 at 19.34.07.jpeg"/>
                    <pic:cNvPicPr>
                      <a:picLocks noChangeAspect="1" noChangeArrowheads="1"/>
                    </pic:cNvPicPr>
                  </pic:nvPicPr>
                  <pic:blipFill>
                    <a:blip r:embed="rId18"/>
                    <a:srcRect/>
                    <a:stretch>
                      <a:fillRect/>
                    </a:stretch>
                  </pic:blipFill>
                  <pic:spPr bwMode="auto">
                    <a:xfrm>
                      <a:off x="0" y="0"/>
                      <a:ext cx="5040630" cy="8093629"/>
                    </a:xfrm>
                    <a:prstGeom prst="rect">
                      <a:avLst/>
                    </a:prstGeom>
                    <a:noFill/>
                    <a:ln w="9525">
                      <a:noFill/>
                      <a:miter lim="800000"/>
                      <a:headEnd/>
                      <a:tailEnd/>
                    </a:ln>
                  </pic:spPr>
                </pic:pic>
              </a:graphicData>
            </a:graphic>
          </wp:inline>
        </w:drawing>
      </w:r>
    </w:p>
    <w:p w:rsidR="00964372" w:rsidRDefault="00964372" w:rsidP="00036F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527" cy="8168054"/>
            <wp:effectExtent l="19050" t="0" r="0" b="0"/>
            <wp:docPr id="11" name="Picture 4" descr="C:\Users\ACER\Downloads\WhatsApp Image 2020-07-23 at 19.3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0-07-23 at 19.34.06.jpeg"/>
                    <pic:cNvPicPr>
                      <a:picLocks noChangeAspect="1" noChangeArrowheads="1"/>
                    </pic:cNvPicPr>
                  </pic:nvPicPr>
                  <pic:blipFill>
                    <a:blip r:embed="rId19"/>
                    <a:srcRect/>
                    <a:stretch>
                      <a:fillRect/>
                    </a:stretch>
                  </pic:blipFill>
                  <pic:spPr bwMode="auto">
                    <a:xfrm>
                      <a:off x="0" y="0"/>
                      <a:ext cx="5040630" cy="8174708"/>
                    </a:xfrm>
                    <a:prstGeom prst="rect">
                      <a:avLst/>
                    </a:prstGeom>
                    <a:noFill/>
                    <a:ln w="9525">
                      <a:noFill/>
                      <a:miter lim="800000"/>
                      <a:headEnd/>
                      <a:tailEnd/>
                    </a:ln>
                  </pic:spPr>
                </pic:pic>
              </a:graphicData>
            </a:graphic>
          </wp:inline>
        </w:drawing>
      </w:r>
    </w:p>
    <w:p w:rsidR="00964372" w:rsidRDefault="00964372" w:rsidP="00036F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7700" cy="8264770"/>
            <wp:effectExtent l="19050" t="0" r="0" b="0"/>
            <wp:docPr id="12" name="Picture 5" descr="C:\Users\ACER\Downloads\WhatsApp Image 2020-07-23 at 19.3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7-23 at 19.34.03.jpeg"/>
                    <pic:cNvPicPr>
                      <a:picLocks noChangeAspect="1" noChangeArrowheads="1"/>
                    </pic:cNvPicPr>
                  </pic:nvPicPr>
                  <pic:blipFill>
                    <a:blip r:embed="rId20"/>
                    <a:srcRect/>
                    <a:stretch>
                      <a:fillRect/>
                    </a:stretch>
                  </pic:blipFill>
                  <pic:spPr bwMode="auto">
                    <a:xfrm>
                      <a:off x="0" y="0"/>
                      <a:ext cx="5040630" cy="8269577"/>
                    </a:xfrm>
                    <a:prstGeom prst="rect">
                      <a:avLst/>
                    </a:prstGeom>
                    <a:noFill/>
                    <a:ln w="9525">
                      <a:noFill/>
                      <a:miter lim="800000"/>
                      <a:headEnd/>
                      <a:tailEnd/>
                    </a:ln>
                  </pic:spPr>
                </pic:pic>
              </a:graphicData>
            </a:graphic>
          </wp:inline>
        </w:drawing>
      </w:r>
    </w:p>
    <w:p w:rsidR="00964372" w:rsidRDefault="008A6558" w:rsidP="00036F60">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527" cy="7895493"/>
            <wp:effectExtent l="19050" t="0" r="0" b="0"/>
            <wp:docPr id="13" name="Picture 6" descr="C:\Users\ACER\Downloads\WhatsApp Image 2020-07-23 at 19.27.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7-23 at 19.27.14.jpeg"/>
                    <pic:cNvPicPr>
                      <a:picLocks noChangeAspect="1" noChangeArrowheads="1"/>
                    </pic:cNvPicPr>
                  </pic:nvPicPr>
                  <pic:blipFill>
                    <a:blip r:embed="rId21"/>
                    <a:srcRect/>
                    <a:stretch>
                      <a:fillRect/>
                    </a:stretch>
                  </pic:blipFill>
                  <pic:spPr bwMode="auto">
                    <a:xfrm>
                      <a:off x="0" y="0"/>
                      <a:ext cx="5040630" cy="7901925"/>
                    </a:xfrm>
                    <a:prstGeom prst="rect">
                      <a:avLst/>
                    </a:prstGeom>
                    <a:noFill/>
                    <a:ln w="9525">
                      <a:noFill/>
                      <a:miter lim="800000"/>
                      <a:headEnd/>
                      <a:tailEnd/>
                    </a:ln>
                  </pic:spPr>
                </pic:pic>
              </a:graphicData>
            </a:graphic>
          </wp:inline>
        </w:drawing>
      </w:r>
    </w:p>
    <w:p w:rsidR="00036F60" w:rsidRPr="00073C0C" w:rsidRDefault="00AB6217" w:rsidP="00036F60">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5045301" cy="8175812"/>
            <wp:effectExtent l="19050" t="0" r="2949" b="0"/>
            <wp:docPr id="16" name="Picture 3" descr="C:\Users\ACER\Downloads\CamScanner 08-29-2020 16.03.1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CamScanner 08-29-2020 16.03.14_3.jpg"/>
                    <pic:cNvPicPr>
                      <a:picLocks noChangeAspect="1" noChangeArrowheads="1"/>
                    </pic:cNvPicPr>
                  </pic:nvPicPr>
                  <pic:blipFill>
                    <a:blip r:embed="rId22"/>
                    <a:srcRect/>
                    <a:stretch>
                      <a:fillRect/>
                    </a:stretch>
                  </pic:blipFill>
                  <pic:spPr bwMode="auto">
                    <a:xfrm>
                      <a:off x="0" y="0"/>
                      <a:ext cx="5040630" cy="8168243"/>
                    </a:xfrm>
                    <a:prstGeom prst="rect">
                      <a:avLst/>
                    </a:prstGeom>
                    <a:noFill/>
                    <a:ln w="9525">
                      <a:noFill/>
                      <a:miter lim="800000"/>
                      <a:headEnd/>
                      <a:tailEnd/>
                    </a:ln>
                  </pic:spPr>
                </pic:pic>
              </a:graphicData>
            </a:graphic>
          </wp:inline>
        </w:drawing>
      </w:r>
    </w:p>
    <w:p w:rsidR="00036F60" w:rsidRDefault="00AB6217" w:rsidP="00036F60">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5044205" cy="8301318"/>
            <wp:effectExtent l="19050" t="0" r="4045" b="0"/>
            <wp:docPr id="19" name="Picture 4" descr="C:\Users\ACER\Downloads\CamScanner 08-29-2020 16.03.1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CamScanner 08-29-2020 16.03.14_4.jpg"/>
                    <pic:cNvPicPr>
                      <a:picLocks noChangeAspect="1" noChangeArrowheads="1"/>
                    </pic:cNvPicPr>
                  </pic:nvPicPr>
                  <pic:blipFill>
                    <a:blip r:embed="rId23"/>
                    <a:srcRect/>
                    <a:stretch>
                      <a:fillRect/>
                    </a:stretch>
                  </pic:blipFill>
                  <pic:spPr bwMode="auto">
                    <a:xfrm>
                      <a:off x="0" y="0"/>
                      <a:ext cx="5040630" cy="8295434"/>
                    </a:xfrm>
                    <a:prstGeom prst="rect">
                      <a:avLst/>
                    </a:prstGeom>
                    <a:noFill/>
                    <a:ln w="9525">
                      <a:noFill/>
                      <a:miter lim="800000"/>
                      <a:headEnd/>
                      <a:tailEnd/>
                    </a:ln>
                  </pic:spPr>
                </pic:pic>
              </a:graphicData>
            </a:graphic>
          </wp:inline>
        </w:drawing>
      </w:r>
    </w:p>
    <w:p w:rsidR="00AB6217" w:rsidRPr="00073C0C" w:rsidRDefault="00AB6217" w:rsidP="00036F60">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lastRenderedPageBreak/>
        <w:drawing>
          <wp:inline distT="0" distB="0" distL="0" distR="0">
            <wp:extent cx="5042803" cy="8301318"/>
            <wp:effectExtent l="19050" t="0" r="5447" b="0"/>
            <wp:docPr id="20" name="Picture 5" descr="C:\Users\ACER\Downloads\CamScanner 08-29-2020 16.03.1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CamScanner 08-29-2020 16.03.14_5.jpg"/>
                    <pic:cNvPicPr>
                      <a:picLocks noChangeAspect="1" noChangeArrowheads="1"/>
                    </pic:cNvPicPr>
                  </pic:nvPicPr>
                  <pic:blipFill>
                    <a:blip r:embed="rId24"/>
                    <a:srcRect/>
                    <a:stretch>
                      <a:fillRect/>
                    </a:stretch>
                  </pic:blipFill>
                  <pic:spPr bwMode="auto">
                    <a:xfrm>
                      <a:off x="0" y="0"/>
                      <a:ext cx="5040630" cy="8297741"/>
                    </a:xfrm>
                    <a:prstGeom prst="rect">
                      <a:avLst/>
                    </a:prstGeom>
                    <a:noFill/>
                    <a:ln w="9525">
                      <a:noFill/>
                      <a:miter lim="800000"/>
                      <a:headEnd/>
                      <a:tailEnd/>
                    </a:ln>
                  </pic:spPr>
                </pic:pic>
              </a:graphicData>
            </a:graphic>
          </wp:inline>
        </w:drawing>
      </w:r>
    </w:p>
    <w:p w:rsidR="00036F60" w:rsidRPr="00073C0C" w:rsidRDefault="00AB6217" w:rsidP="00036F60">
      <w:pPr>
        <w:rPr>
          <w:color w:val="000000" w:themeColor="text1"/>
        </w:rPr>
      </w:pPr>
      <w:r>
        <w:rPr>
          <w:noProof/>
          <w:color w:val="000000" w:themeColor="text1"/>
        </w:rPr>
        <w:lastRenderedPageBreak/>
        <w:drawing>
          <wp:inline distT="0" distB="0" distL="0" distR="0">
            <wp:extent cx="5041151" cy="8301318"/>
            <wp:effectExtent l="19050" t="0" r="7099" b="0"/>
            <wp:docPr id="21" name="Picture 6" descr="C:\Users\ACER\Downloads\CamScanner 08-29-2020 16.03.1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CamScanner 08-29-2020 16.03.14_6.jpg"/>
                    <pic:cNvPicPr>
                      <a:picLocks noChangeAspect="1" noChangeArrowheads="1"/>
                    </pic:cNvPicPr>
                  </pic:nvPicPr>
                  <pic:blipFill>
                    <a:blip r:embed="rId25"/>
                    <a:srcRect/>
                    <a:stretch>
                      <a:fillRect/>
                    </a:stretch>
                  </pic:blipFill>
                  <pic:spPr bwMode="auto">
                    <a:xfrm>
                      <a:off x="0" y="0"/>
                      <a:ext cx="5040630" cy="8300460"/>
                    </a:xfrm>
                    <a:prstGeom prst="rect">
                      <a:avLst/>
                    </a:prstGeom>
                    <a:noFill/>
                    <a:ln w="9525">
                      <a:noFill/>
                      <a:miter lim="800000"/>
                      <a:headEnd/>
                      <a:tailEnd/>
                    </a:ln>
                  </pic:spPr>
                </pic:pic>
              </a:graphicData>
            </a:graphic>
          </wp:inline>
        </w:drawing>
      </w:r>
    </w:p>
    <w:p w:rsidR="00036F60" w:rsidRDefault="00AB621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36197" cy="8211671"/>
            <wp:effectExtent l="19050" t="0" r="0" b="0"/>
            <wp:docPr id="22" name="Picture 7" descr="C:\Users\ACER\Downloads\CamScanner 08-29-2020 16.03.1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CamScanner 08-29-2020 16.03.14_7.jpg"/>
                    <pic:cNvPicPr>
                      <a:picLocks noChangeAspect="1" noChangeArrowheads="1"/>
                    </pic:cNvPicPr>
                  </pic:nvPicPr>
                  <pic:blipFill>
                    <a:blip r:embed="rId26"/>
                    <a:srcRect/>
                    <a:stretch>
                      <a:fillRect/>
                    </a:stretch>
                  </pic:blipFill>
                  <pic:spPr bwMode="auto">
                    <a:xfrm>
                      <a:off x="0" y="0"/>
                      <a:ext cx="5040630" cy="8218898"/>
                    </a:xfrm>
                    <a:prstGeom prst="rect">
                      <a:avLst/>
                    </a:prstGeom>
                    <a:noFill/>
                    <a:ln w="9525">
                      <a:noFill/>
                      <a:miter lim="800000"/>
                      <a:headEnd/>
                      <a:tailEnd/>
                    </a:ln>
                  </pic:spPr>
                </pic:pic>
              </a:graphicData>
            </a:graphic>
          </wp:inline>
        </w:drawing>
      </w:r>
    </w:p>
    <w:p w:rsidR="00A65C42" w:rsidRDefault="00A65C42" w:rsidP="00A65C42">
      <w:pPr>
        <w:jc w:val="center"/>
        <w:rPr>
          <w:rFonts w:ascii="Times New Roman" w:hAnsi="Times New Roman" w:cs="Times New Roman"/>
          <w:b/>
          <w:noProof/>
          <w:sz w:val="24"/>
          <w:szCs w:val="24"/>
          <w:lang w:val="en-ID"/>
        </w:rPr>
      </w:pPr>
      <w:r w:rsidRPr="00F17E37">
        <w:rPr>
          <w:rFonts w:ascii="Times New Roman" w:hAnsi="Times New Roman" w:cs="Times New Roman"/>
          <w:b/>
          <w:noProof/>
          <w:sz w:val="24"/>
          <w:szCs w:val="24"/>
          <w:lang w:val="en-ID"/>
        </w:rPr>
        <w:lastRenderedPageBreak/>
        <w:t>CURICULUM VITAE</w:t>
      </w:r>
    </w:p>
    <w:p w:rsidR="00A65C42" w:rsidRDefault="00A65C42" w:rsidP="00A65C42">
      <w:pPr>
        <w:jc w:val="center"/>
        <w:rPr>
          <w:rFonts w:ascii="Times New Roman" w:hAnsi="Times New Roman" w:cs="Times New Roman"/>
          <w:b/>
          <w:noProof/>
          <w:sz w:val="24"/>
          <w:szCs w:val="24"/>
          <w:lang w:val="en-ID"/>
        </w:rPr>
      </w:pPr>
    </w:p>
    <w:p w:rsidR="00A65C42" w:rsidRDefault="00A65C42" w:rsidP="00A65C42">
      <w:pPr>
        <w:jc w:val="center"/>
        <w:rPr>
          <w:rFonts w:ascii="Times New Roman" w:hAnsi="Times New Roman" w:cs="Times New Roman"/>
          <w:b/>
          <w:noProof/>
          <w:sz w:val="24"/>
          <w:szCs w:val="24"/>
          <w:lang w:val="en-ID"/>
        </w:rPr>
      </w:pPr>
      <w:r>
        <w:rPr>
          <w:rFonts w:ascii="Times New Roman" w:hAnsi="Times New Roman" w:cs="Times New Roman"/>
          <w:b/>
          <w:noProof/>
          <w:sz w:val="24"/>
          <w:szCs w:val="24"/>
        </w:rPr>
        <w:drawing>
          <wp:inline distT="0" distB="0" distL="0" distR="0">
            <wp:extent cx="2383908" cy="2434856"/>
            <wp:effectExtent l="19050" t="0" r="0" b="0"/>
            <wp:docPr id="24" name="Picture 1" descr="F:\20200822_16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200822_163756.jpg"/>
                    <pic:cNvPicPr>
                      <a:picLocks noChangeAspect="1" noChangeArrowheads="1"/>
                    </pic:cNvPicPr>
                  </pic:nvPicPr>
                  <pic:blipFill>
                    <a:blip r:embed="rId27" cstate="print"/>
                    <a:srcRect/>
                    <a:stretch>
                      <a:fillRect/>
                    </a:stretch>
                  </pic:blipFill>
                  <pic:spPr bwMode="auto">
                    <a:xfrm>
                      <a:off x="0" y="0"/>
                      <a:ext cx="2386696" cy="2437704"/>
                    </a:xfrm>
                    <a:prstGeom prst="rect">
                      <a:avLst/>
                    </a:prstGeom>
                    <a:noFill/>
                    <a:ln w="9525">
                      <a:noFill/>
                      <a:miter lim="800000"/>
                      <a:headEnd/>
                      <a:tailEnd/>
                    </a:ln>
                  </pic:spPr>
                </pic:pic>
              </a:graphicData>
            </a:graphic>
          </wp:inline>
        </w:drawing>
      </w:r>
    </w:p>
    <w:p w:rsidR="00A65C42" w:rsidRDefault="00A65C42" w:rsidP="00A65C42">
      <w:pPr>
        <w:jc w:val="center"/>
        <w:rPr>
          <w:rFonts w:ascii="Times New Roman" w:hAnsi="Times New Roman" w:cs="Times New Roman"/>
          <w:b/>
          <w:noProof/>
          <w:sz w:val="24"/>
          <w:szCs w:val="24"/>
          <w:lang w:val="en-ID"/>
        </w:rPr>
      </w:pPr>
    </w:p>
    <w:p w:rsidR="00A65C42" w:rsidRDefault="00A65C42" w:rsidP="00A65C42">
      <w:pPr>
        <w:rPr>
          <w:rFonts w:ascii="Times New Roman" w:hAnsi="Times New Roman" w:cs="Times New Roman"/>
          <w:b/>
          <w:noProof/>
          <w:sz w:val="24"/>
          <w:szCs w:val="24"/>
          <w:lang w:val="en-ID"/>
        </w:rPr>
      </w:pPr>
    </w:p>
    <w:p w:rsidR="00A65C42" w:rsidRPr="00F17E37" w:rsidRDefault="00A65C42" w:rsidP="00A65C42">
      <w:pPr>
        <w:rPr>
          <w:rFonts w:ascii="Times New Roman" w:hAnsi="Times New Roman" w:cs="Times New Roman"/>
          <w:noProof/>
          <w:sz w:val="24"/>
          <w:szCs w:val="24"/>
          <w:lang w:val="en-ID"/>
        </w:rPr>
      </w:pPr>
      <w:r>
        <w:rPr>
          <w:rFonts w:ascii="Times New Roman" w:hAnsi="Times New Roman" w:cs="Times New Roman"/>
          <w:b/>
          <w:noProof/>
          <w:sz w:val="24"/>
          <w:szCs w:val="24"/>
          <w:lang w:val="en-ID"/>
        </w:rPr>
        <w:t>a</w:t>
      </w:r>
      <w:r w:rsidRPr="00F17E37">
        <w:rPr>
          <w:rFonts w:ascii="Times New Roman" w:hAnsi="Times New Roman" w:cs="Times New Roman"/>
          <w:noProof/>
          <w:sz w:val="24"/>
          <w:szCs w:val="24"/>
          <w:lang w:val="en-ID"/>
        </w:rPr>
        <w:t>. Biadata Pribadi</w:t>
      </w:r>
    </w:p>
    <w:p w:rsidR="00A65C42" w:rsidRPr="00F17E37" w:rsidRDefault="00A65C42" w:rsidP="00A65C42">
      <w:pPr>
        <w:pStyle w:val="ListParagraph"/>
        <w:numPr>
          <w:ilvl w:val="0"/>
          <w:numId w:val="58"/>
        </w:numPr>
        <w:ind w:left="993"/>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 xml:space="preserve">Nama </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Pr="00F17E37">
        <w:rPr>
          <w:rFonts w:ascii="Times New Roman" w:hAnsi="Times New Roman" w:cs="Times New Roman"/>
          <w:noProof/>
          <w:sz w:val="24"/>
          <w:szCs w:val="24"/>
          <w:lang w:val="en-ID"/>
        </w:rPr>
        <w:t>: Yulinda S. Samai</w:t>
      </w:r>
      <w:r>
        <w:rPr>
          <w:rFonts w:ascii="Times New Roman" w:hAnsi="Times New Roman" w:cs="Times New Roman"/>
          <w:noProof/>
          <w:sz w:val="24"/>
          <w:szCs w:val="24"/>
          <w:lang w:val="en-ID"/>
        </w:rPr>
        <w:t xml:space="preserve">   </w:t>
      </w:r>
    </w:p>
    <w:p w:rsidR="00A65C42" w:rsidRPr="00F17E37" w:rsidRDefault="00A65C42" w:rsidP="00A65C42">
      <w:pPr>
        <w:pStyle w:val="ListParagraph"/>
        <w:numPr>
          <w:ilvl w:val="0"/>
          <w:numId w:val="58"/>
        </w:numPr>
        <w:ind w:left="993"/>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Jenis Kelamin</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Pr="00F17E37">
        <w:rPr>
          <w:rFonts w:ascii="Times New Roman" w:hAnsi="Times New Roman" w:cs="Times New Roman"/>
          <w:noProof/>
          <w:sz w:val="24"/>
          <w:szCs w:val="24"/>
          <w:lang w:val="en-ID"/>
        </w:rPr>
        <w:t>: Perempuan</w:t>
      </w:r>
    </w:p>
    <w:p w:rsidR="00A65C42" w:rsidRPr="00F17E37" w:rsidRDefault="00A65C42" w:rsidP="00A65C42">
      <w:pPr>
        <w:pStyle w:val="ListParagraph"/>
        <w:numPr>
          <w:ilvl w:val="0"/>
          <w:numId w:val="58"/>
        </w:numPr>
        <w:ind w:left="993"/>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Tempat</w:t>
      </w:r>
      <w:r>
        <w:rPr>
          <w:rFonts w:ascii="Times New Roman" w:hAnsi="Times New Roman" w:cs="Times New Roman"/>
          <w:noProof/>
          <w:sz w:val="24"/>
          <w:szCs w:val="24"/>
          <w:lang w:val="en-ID"/>
        </w:rPr>
        <w:t>,</w:t>
      </w:r>
      <w:r w:rsidRPr="00F17E37">
        <w:rPr>
          <w:rFonts w:ascii="Times New Roman" w:hAnsi="Times New Roman" w:cs="Times New Roman"/>
          <w:noProof/>
          <w:sz w:val="24"/>
          <w:szCs w:val="24"/>
          <w:lang w:val="en-ID"/>
        </w:rPr>
        <w:t xml:space="preserve"> Tanggal lahir</w:t>
      </w:r>
      <w:r>
        <w:rPr>
          <w:rFonts w:ascii="Times New Roman" w:hAnsi="Times New Roman" w:cs="Times New Roman"/>
          <w:noProof/>
          <w:sz w:val="24"/>
          <w:szCs w:val="24"/>
          <w:lang w:val="en-ID"/>
        </w:rPr>
        <w:tab/>
      </w:r>
      <w:r w:rsidRPr="00F17E37">
        <w:rPr>
          <w:rFonts w:ascii="Times New Roman" w:hAnsi="Times New Roman" w:cs="Times New Roman"/>
          <w:noProof/>
          <w:sz w:val="24"/>
          <w:szCs w:val="24"/>
          <w:lang w:val="en-ID"/>
        </w:rPr>
        <w:t>: Tilamuta, 31 Januari 1997</w:t>
      </w:r>
    </w:p>
    <w:p w:rsidR="00A65C42" w:rsidRPr="00F17E37" w:rsidRDefault="00A65C42" w:rsidP="00A65C42">
      <w:pPr>
        <w:pStyle w:val="ListParagraph"/>
        <w:numPr>
          <w:ilvl w:val="0"/>
          <w:numId w:val="58"/>
        </w:numPr>
        <w:ind w:left="993"/>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 xml:space="preserve">Nim </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Pr="00F17E37">
        <w:rPr>
          <w:rFonts w:ascii="Times New Roman" w:hAnsi="Times New Roman" w:cs="Times New Roman"/>
          <w:noProof/>
          <w:sz w:val="24"/>
          <w:szCs w:val="24"/>
          <w:lang w:val="en-ID"/>
        </w:rPr>
        <w:t>: E1116106</w:t>
      </w:r>
    </w:p>
    <w:p w:rsidR="00A65C42" w:rsidRPr="00F17E37" w:rsidRDefault="00A65C42" w:rsidP="00A65C42">
      <w:pPr>
        <w:pStyle w:val="ListParagraph"/>
        <w:numPr>
          <w:ilvl w:val="0"/>
          <w:numId w:val="58"/>
        </w:numPr>
        <w:ind w:left="993"/>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Agama</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Pr="00F17E37">
        <w:rPr>
          <w:rFonts w:ascii="Times New Roman" w:hAnsi="Times New Roman" w:cs="Times New Roman"/>
          <w:noProof/>
          <w:sz w:val="24"/>
          <w:szCs w:val="24"/>
          <w:lang w:val="en-ID"/>
        </w:rPr>
        <w:t>: Islam</w:t>
      </w:r>
    </w:p>
    <w:p w:rsidR="00A65C42" w:rsidRPr="00F17E37" w:rsidRDefault="00A65C42" w:rsidP="00A65C42">
      <w:pPr>
        <w:pStyle w:val="ListParagraph"/>
        <w:numPr>
          <w:ilvl w:val="0"/>
          <w:numId w:val="58"/>
        </w:numPr>
        <w:ind w:left="993"/>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 xml:space="preserve">Alamat </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Pr="00F17E37">
        <w:rPr>
          <w:rFonts w:ascii="Times New Roman" w:hAnsi="Times New Roman" w:cs="Times New Roman"/>
          <w:noProof/>
          <w:sz w:val="24"/>
          <w:szCs w:val="24"/>
          <w:lang w:val="en-ID"/>
        </w:rPr>
        <w:t>: Desa Kotaraja Kec. Dulupi Kab. Boalemo</w:t>
      </w:r>
    </w:p>
    <w:p w:rsidR="00A65C42" w:rsidRPr="00F17E37" w:rsidRDefault="00A65C42" w:rsidP="00A65C42">
      <w:pPr>
        <w:pStyle w:val="ListParagraph"/>
        <w:numPr>
          <w:ilvl w:val="0"/>
          <w:numId w:val="58"/>
        </w:numPr>
        <w:ind w:left="993"/>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No. Hp</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Pr="00F17E37">
        <w:rPr>
          <w:rFonts w:ascii="Times New Roman" w:hAnsi="Times New Roman" w:cs="Times New Roman"/>
          <w:noProof/>
          <w:sz w:val="24"/>
          <w:szCs w:val="24"/>
          <w:lang w:val="en-ID"/>
        </w:rPr>
        <w:t>: 082259232704</w:t>
      </w:r>
    </w:p>
    <w:p w:rsidR="00A65C42" w:rsidRPr="00F17E37" w:rsidRDefault="00A65C42" w:rsidP="00A65C42">
      <w:pPr>
        <w:pStyle w:val="ListParagraph"/>
        <w:numPr>
          <w:ilvl w:val="0"/>
          <w:numId w:val="58"/>
        </w:numPr>
        <w:ind w:left="993"/>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 xml:space="preserve">Email </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sidRPr="00F17E37">
        <w:rPr>
          <w:rFonts w:ascii="Times New Roman" w:hAnsi="Times New Roman" w:cs="Times New Roman"/>
          <w:noProof/>
          <w:sz w:val="24"/>
          <w:szCs w:val="24"/>
          <w:lang w:val="en-ID"/>
        </w:rPr>
        <w:t xml:space="preserve">: </w:t>
      </w:r>
      <w:hyperlink r:id="rId28" w:history="1">
        <w:r w:rsidRPr="00F17E37">
          <w:rPr>
            <w:rStyle w:val="Hyperlink"/>
            <w:rFonts w:ascii="Times New Roman" w:hAnsi="Times New Roman" w:cs="Times New Roman"/>
            <w:noProof/>
            <w:sz w:val="24"/>
            <w:szCs w:val="24"/>
            <w:lang w:val="en-ID"/>
          </w:rPr>
          <w:t>Yulindasamai24@gmail.com</w:t>
        </w:r>
      </w:hyperlink>
    </w:p>
    <w:p w:rsidR="00A65C42" w:rsidRPr="00F17E37" w:rsidRDefault="00A65C42" w:rsidP="00A65C42">
      <w:pPr>
        <w:rPr>
          <w:rFonts w:ascii="Times New Roman" w:hAnsi="Times New Roman" w:cs="Times New Roman"/>
          <w:noProof/>
          <w:sz w:val="24"/>
          <w:szCs w:val="24"/>
          <w:lang w:val="en-ID"/>
        </w:rPr>
      </w:pPr>
      <w:r w:rsidRPr="00F17E37">
        <w:rPr>
          <w:rFonts w:ascii="Times New Roman" w:hAnsi="Times New Roman" w:cs="Times New Roman"/>
          <w:noProof/>
          <w:sz w:val="24"/>
          <w:szCs w:val="24"/>
          <w:lang w:val="en-ID"/>
        </w:rPr>
        <w:t>b. Riwayat Hidup</w:t>
      </w:r>
    </w:p>
    <w:p w:rsidR="00A65C42" w:rsidRDefault="00A65C42" w:rsidP="00A65C42">
      <w:pPr>
        <w:pStyle w:val="ListParagraph"/>
        <w:numPr>
          <w:ilvl w:val="0"/>
          <w:numId w:val="59"/>
        </w:numPr>
        <w:ind w:left="993"/>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SD </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t>: SDN 02 Dulupi Tahun 2010</w:t>
      </w:r>
    </w:p>
    <w:p w:rsidR="00A65C42" w:rsidRDefault="00A65C42" w:rsidP="00A65C42">
      <w:pPr>
        <w:pStyle w:val="ListParagraph"/>
        <w:numPr>
          <w:ilvl w:val="0"/>
          <w:numId w:val="59"/>
        </w:numPr>
        <w:ind w:left="993"/>
        <w:rPr>
          <w:rFonts w:ascii="Times New Roman" w:hAnsi="Times New Roman" w:cs="Times New Roman"/>
          <w:noProof/>
          <w:sz w:val="24"/>
          <w:szCs w:val="24"/>
          <w:lang w:val="en-ID"/>
        </w:rPr>
      </w:pPr>
      <w:r>
        <w:rPr>
          <w:rFonts w:ascii="Times New Roman" w:hAnsi="Times New Roman" w:cs="Times New Roman"/>
          <w:noProof/>
          <w:sz w:val="24"/>
          <w:szCs w:val="24"/>
          <w:lang w:val="en-ID"/>
        </w:rPr>
        <w:t>SLTP Sederajat</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t>: SMPN 03 Dulupi Satap Tahun 2013</w:t>
      </w:r>
    </w:p>
    <w:p w:rsidR="00A65C42" w:rsidRDefault="00A65C42" w:rsidP="00A65C42">
      <w:pPr>
        <w:pStyle w:val="ListParagraph"/>
        <w:numPr>
          <w:ilvl w:val="0"/>
          <w:numId w:val="59"/>
        </w:numPr>
        <w:ind w:left="993"/>
        <w:rPr>
          <w:rFonts w:ascii="Times New Roman" w:hAnsi="Times New Roman" w:cs="Times New Roman"/>
          <w:noProof/>
          <w:sz w:val="24"/>
          <w:szCs w:val="24"/>
          <w:lang w:val="en-ID"/>
        </w:rPr>
      </w:pPr>
      <w:r>
        <w:rPr>
          <w:rFonts w:ascii="Times New Roman" w:hAnsi="Times New Roman" w:cs="Times New Roman"/>
          <w:noProof/>
          <w:sz w:val="24"/>
          <w:szCs w:val="24"/>
          <w:lang w:val="en-ID"/>
        </w:rPr>
        <w:t>SLTA</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t>: SMA Negeri 01 Tilamuta Tahun 2016</w:t>
      </w:r>
    </w:p>
    <w:p w:rsidR="00A65C42" w:rsidRDefault="00A65C42" w:rsidP="00A65C42">
      <w:pPr>
        <w:pStyle w:val="ListParagraph"/>
        <w:numPr>
          <w:ilvl w:val="0"/>
          <w:numId w:val="59"/>
        </w:numPr>
        <w:ind w:left="993"/>
        <w:rPr>
          <w:rFonts w:ascii="Times New Roman" w:hAnsi="Times New Roman" w:cs="Times New Roman"/>
          <w:noProof/>
          <w:sz w:val="24"/>
          <w:szCs w:val="24"/>
          <w:lang w:val="en-ID"/>
        </w:rPr>
      </w:pPr>
      <w:r>
        <w:rPr>
          <w:rFonts w:ascii="Times New Roman" w:hAnsi="Times New Roman" w:cs="Times New Roman"/>
          <w:noProof/>
          <w:sz w:val="24"/>
          <w:szCs w:val="24"/>
          <w:lang w:val="en-ID"/>
        </w:rPr>
        <w:t>Perguruan Tinggi</w:t>
      </w:r>
      <w:r>
        <w:rPr>
          <w:rFonts w:ascii="Times New Roman" w:hAnsi="Times New Roman" w:cs="Times New Roman"/>
          <w:noProof/>
          <w:sz w:val="24"/>
          <w:szCs w:val="24"/>
          <w:lang w:val="en-ID"/>
        </w:rPr>
        <w:tab/>
      </w:r>
      <w:r>
        <w:rPr>
          <w:rFonts w:ascii="Times New Roman" w:hAnsi="Times New Roman" w:cs="Times New Roman"/>
          <w:noProof/>
          <w:sz w:val="24"/>
          <w:szCs w:val="24"/>
          <w:lang w:val="en-ID"/>
        </w:rPr>
        <w:tab/>
        <w:t>: Universitas Ichsan Gorontalo Fakultas</w:t>
      </w:r>
    </w:p>
    <w:p w:rsidR="00A65C42" w:rsidRPr="00F17E37" w:rsidRDefault="00A65C42" w:rsidP="00A65C42">
      <w:pPr>
        <w:pStyle w:val="ListParagraph"/>
        <w:ind w:left="3686"/>
        <w:rPr>
          <w:rFonts w:ascii="Times New Roman" w:hAnsi="Times New Roman" w:cs="Times New Roman"/>
          <w:noProof/>
          <w:sz w:val="24"/>
          <w:szCs w:val="24"/>
          <w:lang w:val="en-ID"/>
        </w:rPr>
      </w:pPr>
      <w:r>
        <w:rPr>
          <w:rFonts w:ascii="Times New Roman" w:hAnsi="Times New Roman" w:cs="Times New Roman"/>
          <w:noProof/>
          <w:sz w:val="24"/>
          <w:szCs w:val="24"/>
          <w:lang w:val="en-ID"/>
        </w:rPr>
        <w:t>Ekonomi Program Studi S1 Akuntansi Tahun 2016-2020</w:t>
      </w:r>
    </w:p>
    <w:p w:rsidR="00A65C42" w:rsidRPr="00F17E37" w:rsidRDefault="00A65C42" w:rsidP="00A65C42">
      <w:pPr>
        <w:rPr>
          <w:rFonts w:ascii="Times New Roman" w:hAnsi="Times New Roman" w:cs="Times New Roman"/>
          <w:sz w:val="24"/>
          <w:szCs w:val="24"/>
          <w:lang w:val="en-ID"/>
        </w:rPr>
      </w:pPr>
    </w:p>
    <w:p w:rsidR="00902DF2" w:rsidRPr="001E4421" w:rsidRDefault="00902DF2">
      <w:pPr>
        <w:rPr>
          <w:rFonts w:ascii="Times New Roman" w:hAnsi="Times New Roman" w:cs="Times New Roman"/>
          <w:sz w:val="24"/>
          <w:szCs w:val="24"/>
        </w:rPr>
      </w:pPr>
    </w:p>
    <w:sectPr w:rsidR="00902DF2" w:rsidRPr="001E4421" w:rsidSect="007F419E">
      <w:pgSz w:w="11907" w:h="16839" w:code="9"/>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1ADF"/>
    <w:multiLevelType w:val="hybridMultilevel"/>
    <w:tmpl w:val="36B640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94C19"/>
    <w:multiLevelType w:val="hybridMultilevel"/>
    <w:tmpl w:val="5CCA1D58"/>
    <w:lvl w:ilvl="0" w:tplc="AD30B7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1515BF"/>
    <w:multiLevelType w:val="hybridMultilevel"/>
    <w:tmpl w:val="03F2BA38"/>
    <w:lvl w:ilvl="0" w:tplc="955A2BFE">
      <w:start w:val="1"/>
      <w:numFmt w:val="decimal"/>
      <w:lvlText w:val="%1)"/>
      <w:lvlJc w:val="left"/>
      <w:pPr>
        <w:ind w:left="769" w:hanging="360"/>
      </w:pPr>
      <w:rPr>
        <w:rFonts w:hint="default"/>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
    <w:nsid w:val="070F0473"/>
    <w:multiLevelType w:val="hybridMultilevel"/>
    <w:tmpl w:val="3ACAA216"/>
    <w:lvl w:ilvl="0" w:tplc="63FE9428">
      <w:start w:val="1"/>
      <w:numFmt w:val="lowerLetter"/>
      <w:lvlText w:val="%1."/>
      <w:lvlJc w:val="left"/>
      <w:pPr>
        <w:ind w:left="803" w:hanging="360"/>
      </w:pPr>
      <w:rPr>
        <w:rFonts w:hint="default"/>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4">
    <w:nsid w:val="0D2C1495"/>
    <w:multiLevelType w:val="hybridMultilevel"/>
    <w:tmpl w:val="9544FB9A"/>
    <w:lvl w:ilvl="0" w:tplc="619AA9E8">
      <w:start w:val="1"/>
      <w:numFmt w:val="lowerLetter"/>
      <w:lvlText w:val="%1."/>
      <w:lvlJc w:val="left"/>
      <w:pPr>
        <w:ind w:left="803" w:hanging="360"/>
      </w:pPr>
      <w:rPr>
        <w:rFonts w:hint="default"/>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5">
    <w:nsid w:val="0D647A8F"/>
    <w:multiLevelType w:val="hybridMultilevel"/>
    <w:tmpl w:val="EC2E4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94229A"/>
    <w:multiLevelType w:val="hybridMultilevel"/>
    <w:tmpl w:val="E8161CFA"/>
    <w:lvl w:ilvl="0" w:tplc="6A48D7CA">
      <w:start w:val="1"/>
      <w:numFmt w:val="lowerLetter"/>
      <w:lvlText w:val="%1."/>
      <w:lvlJc w:val="left"/>
      <w:pPr>
        <w:ind w:left="803" w:hanging="360"/>
      </w:pPr>
      <w:rPr>
        <w:rFonts w:hint="default"/>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7">
    <w:nsid w:val="0E017EF9"/>
    <w:multiLevelType w:val="hybridMultilevel"/>
    <w:tmpl w:val="A73EA0EA"/>
    <w:lvl w:ilvl="0" w:tplc="D9D66EE4">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8">
    <w:nsid w:val="111A34AD"/>
    <w:multiLevelType w:val="hybridMultilevel"/>
    <w:tmpl w:val="D40EAF24"/>
    <w:lvl w:ilvl="0" w:tplc="95AA166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597788B"/>
    <w:multiLevelType w:val="hybridMultilevel"/>
    <w:tmpl w:val="5672EBCC"/>
    <w:lvl w:ilvl="0" w:tplc="FE8CFB54">
      <w:start w:val="1"/>
      <w:numFmt w:val="low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0">
    <w:nsid w:val="18EE08A8"/>
    <w:multiLevelType w:val="hybridMultilevel"/>
    <w:tmpl w:val="01B48D14"/>
    <w:lvl w:ilvl="0" w:tplc="40DEF5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807550"/>
    <w:multiLevelType w:val="multilevel"/>
    <w:tmpl w:val="804A185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9C1440A"/>
    <w:multiLevelType w:val="hybridMultilevel"/>
    <w:tmpl w:val="6B1CA402"/>
    <w:lvl w:ilvl="0" w:tplc="60F27740">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C47A74"/>
    <w:multiLevelType w:val="hybridMultilevel"/>
    <w:tmpl w:val="635A0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0715F5"/>
    <w:multiLevelType w:val="hybridMultilevel"/>
    <w:tmpl w:val="64F6A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3D7DA2"/>
    <w:multiLevelType w:val="hybridMultilevel"/>
    <w:tmpl w:val="1E948384"/>
    <w:lvl w:ilvl="0" w:tplc="1F90464C">
      <w:start w:val="1"/>
      <w:numFmt w:val="lowerLetter"/>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16">
    <w:nsid w:val="1EC220EF"/>
    <w:multiLevelType w:val="multilevel"/>
    <w:tmpl w:val="5810E91C"/>
    <w:lvl w:ilvl="0">
      <w:start w:val="1"/>
      <w:numFmt w:val="decimal"/>
      <w:lvlText w:val="%1."/>
      <w:lvlJc w:val="left"/>
      <w:pPr>
        <w:ind w:left="720" w:hanging="360"/>
      </w:pPr>
    </w:lvl>
    <w:lvl w:ilvl="1">
      <w:start w:val="2"/>
      <w:numFmt w:val="decimal"/>
      <w:isLgl/>
      <w:lvlText w:val="%1.%2"/>
      <w:lvlJc w:val="left"/>
      <w:pPr>
        <w:ind w:left="1020" w:hanging="660"/>
      </w:pPr>
      <w:rPr>
        <w:rFonts w:hint="default"/>
      </w:rPr>
    </w:lvl>
    <w:lvl w:ilvl="2">
      <w:start w:val="6"/>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78250C0"/>
    <w:multiLevelType w:val="hybridMultilevel"/>
    <w:tmpl w:val="89B8D088"/>
    <w:lvl w:ilvl="0" w:tplc="34D6728A">
      <w:start w:val="1"/>
      <w:numFmt w:val="low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8">
    <w:nsid w:val="2B830A29"/>
    <w:multiLevelType w:val="hybridMultilevel"/>
    <w:tmpl w:val="444A3A24"/>
    <w:lvl w:ilvl="0" w:tplc="AA96C67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EDA2350"/>
    <w:multiLevelType w:val="hybridMultilevel"/>
    <w:tmpl w:val="E63A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4C2FC6"/>
    <w:multiLevelType w:val="multilevel"/>
    <w:tmpl w:val="0674FABA"/>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1">
    <w:nsid w:val="30184E30"/>
    <w:multiLevelType w:val="hybridMultilevel"/>
    <w:tmpl w:val="B9CA00E8"/>
    <w:lvl w:ilvl="0" w:tplc="2D0A287E">
      <w:start w:val="1"/>
      <w:numFmt w:val="lowerLetter"/>
      <w:lvlText w:val="%1."/>
      <w:lvlJc w:val="left"/>
      <w:pPr>
        <w:ind w:left="803" w:hanging="360"/>
      </w:pPr>
      <w:rPr>
        <w:rFonts w:hint="default"/>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22">
    <w:nsid w:val="31925C39"/>
    <w:multiLevelType w:val="multilevel"/>
    <w:tmpl w:val="6A2A314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307492E"/>
    <w:multiLevelType w:val="hybridMultilevel"/>
    <w:tmpl w:val="0E9E20F6"/>
    <w:lvl w:ilvl="0" w:tplc="0A96615A">
      <w:start w:val="1"/>
      <w:numFmt w:val="lowerLetter"/>
      <w:lvlText w:val="%1."/>
      <w:lvlJc w:val="left"/>
      <w:pPr>
        <w:ind w:left="1899" w:hanging="360"/>
      </w:pPr>
      <w:rPr>
        <w:rFonts w:hint="default"/>
      </w:r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24">
    <w:nsid w:val="37237F5F"/>
    <w:multiLevelType w:val="hybridMultilevel"/>
    <w:tmpl w:val="B3A408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6E6798"/>
    <w:multiLevelType w:val="multilevel"/>
    <w:tmpl w:val="B322B78E"/>
    <w:lvl w:ilvl="0">
      <w:start w:val="1"/>
      <w:numFmt w:val="decimal"/>
      <w:lvlText w:val="%1."/>
      <w:lvlJc w:val="left"/>
      <w:pPr>
        <w:ind w:left="780" w:hanging="360"/>
      </w:pPr>
      <w:rPr>
        <w:rFonts w:hint="default"/>
      </w:rPr>
    </w:lvl>
    <w:lvl w:ilvl="1">
      <w:start w:val="3"/>
      <w:numFmt w:val="decimal"/>
      <w:isLgl/>
      <w:lvlText w:val="%1.%2"/>
      <w:lvlJc w:val="left"/>
      <w:pPr>
        <w:ind w:left="450" w:hanging="450"/>
      </w:pPr>
      <w:rPr>
        <w:rFonts w:hint="default"/>
        <w:b/>
      </w:rPr>
    </w:lvl>
    <w:lvl w:ilvl="2">
      <w:start w:val="1"/>
      <w:numFmt w:val="decimal"/>
      <w:isLgl/>
      <w:lvlText w:val="%1.%2.%3"/>
      <w:lvlJc w:val="left"/>
      <w:pPr>
        <w:ind w:left="1140" w:hanging="720"/>
      </w:pPr>
      <w:rPr>
        <w:rFonts w:hint="default"/>
        <w:b/>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26">
    <w:nsid w:val="39E54D0E"/>
    <w:multiLevelType w:val="hybridMultilevel"/>
    <w:tmpl w:val="82B6FC16"/>
    <w:lvl w:ilvl="0" w:tplc="E76A7730">
      <w:start w:val="1"/>
      <w:numFmt w:val="decimal"/>
      <w:lvlText w:val="%1)"/>
      <w:lvlJc w:val="left"/>
      <w:pPr>
        <w:ind w:left="720" w:hanging="360"/>
      </w:pPr>
      <w:rPr>
        <w:rFonts w:ascii="Times New Roman" w:eastAsiaTheme="minorHAnsi" w:hAnsi="Times New Roman" w:cs="Times New Roman"/>
      </w:rPr>
    </w:lvl>
    <w:lvl w:ilvl="1" w:tplc="6F64A9B6">
      <w:start w:val="1"/>
      <w:numFmt w:val="decimal"/>
      <w:lvlText w:val="%2."/>
      <w:lvlJc w:val="left"/>
      <w:pPr>
        <w:ind w:left="2130" w:hanging="10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07349BC"/>
    <w:multiLevelType w:val="multilevel"/>
    <w:tmpl w:val="FF56134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1F64A2A"/>
    <w:multiLevelType w:val="hybridMultilevel"/>
    <w:tmpl w:val="D6BC651C"/>
    <w:lvl w:ilvl="0" w:tplc="9056CA20">
      <w:start w:val="1"/>
      <w:numFmt w:val="upp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9">
    <w:nsid w:val="44AC2F83"/>
    <w:multiLevelType w:val="hybridMultilevel"/>
    <w:tmpl w:val="26C6C474"/>
    <w:lvl w:ilvl="0" w:tplc="900A52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4C1C1F33"/>
    <w:multiLevelType w:val="hybridMultilevel"/>
    <w:tmpl w:val="201AE6D8"/>
    <w:lvl w:ilvl="0" w:tplc="ACD2705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E5C5EBB"/>
    <w:multiLevelType w:val="hybridMultilevel"/>
    <w:tmpl w:val="E5E66080"/>
    <w:lvl w:ilvl="0" w:tplc="793098E4">
      <w:start w:val="1"/>
      <w:numFmt w:val="lowerLetter"/>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32">
    <w:nsid w:val="4EB82724"/>
    <w:multiLevelType w:val="hybridMultilevel"/>
    <w:tmpl w:val="DDD4A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FBA637F"/>
    <w:multiLevelType w:val="hybridMultilevel"/>
    <w:tmpl w:val="63C0578A"/>
    <w:lvl w:ilvl="0" w:tplc="C86081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FCC0B5D"/>
    <w:multiLevelType w:val="hybridMultilevel"/>
    <w:tmpl w:val="BE1A9E5C"/>
    <w:lvl w:ilvl="0" w:tplc="B6488C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081AE7"/>
    <w:multiLevelType w:val="hybridMultilevel"/>
    <w:tmpl w:val="FD9033E4"/>
    <w:lvl w:ilvl="0" w:tplc="CE3207A0">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36">
    <w:nsid w:val="528746A9"/>
    <w:multiLevelType w:val="hybridMultilevel"/>
    <w:tmpl w:val="6A8037A2"/>
    <w:lvl w:ilvl="0" w:tplc="D94CC1B8">
      <w:start w:val="1"/>
      <w:numFmt w:val="low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37">
    <w:nsid w:val="533A140A"/>
    <w:multiLevelType w:val="multilevel"/>
    <w:tmpl w:val="0F64B33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50A27C0"/>
    <w:multiLevelType w:val="hybridMultilevel"/>
    <w:tmpl w:val="F7762EE4"/>
    <w:lvl w:ilvl="0" w:tplc="DAF81A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608265D"/>
    <w:multiLevelType w:val="hybridMultilevel"/>
    <w:tmpl w:val="9A16ED3E"/>
    <w:lvl w:ilvl="0" w:tplc="31420CE2">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33761D"/>
    <w:multiLevelType w:val="hybridMultilevel"/>
    <w:tmpl w:val="17325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7A21C05"/>
    <w:multiLevelType w:val="hybridMultilevel"/>
    <w:tmpl w:val="324E64AC"/>
    <w:lvl w:ilvl="0" w:tplc="9B3A8852">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2">
    <w:nsid w:val="57C203D2"/>
    <w:multiLevelType w:val="hybridMultilevel"/>
    <w:tmpl w:val="1AAED210"/>
    <w:lvl w:ilvl="0" w:tplc="E6F285D0">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3">
    <w:nsid w:val="5A7F77CF"/>
    <w:multiLevelType w:val="hybridMultilevel"/>
    <w:tmpl w:val="249282C8"/>
    <w:lvl w:ilvl="0" w:tplc="4BF0BD70">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4">
    <w:nsid w:val="5BB734B2"/>
    <w:multiLevelType w:val="hybridMultilevel"/>
    <w:tmpl w:val="2F46DCAC"/>
    <w:lvl w:ilvl="0" w:tplc="9D125068">
      <w:start w:val="1"/>
      <w:numFmt w:val="lowerLetter"/>
      <w:lvlText w:val="%1."/>
      <w:lvlJc w:val="left"/>
      <w:pPr>
        <w:ind w:left="1539" w:hanging="360"/>
      </w:pPr>
      <w:rPr>
        <w:rFonts w:hint="default"/>
      </w:rPr>
    </w:lvl>
    <w:lvl w:ilvl="1" w:tplc="04090019" w:tentative="1">
      <w:start w:val="1"/>
      <w:numFmt w:val="lowerLetter"/>
      <w:lvlText w:val="%2."/>
      <w:lvlJc w:val="left"/>
      <w:pPr>
        <w:ind w:left="2259" w:hanging="360"/>
      </w:pPr>
    </w:lvl>
    <w:lvl w:ilvl="2" w:tplc="0409001B" w:tentative="1">
      <w:start w:val="1"/>
      <w:numFmt w:val="lowerRoman"/>
      <w:lvlText w:val="%3."/>
      <w:lvlJc w:val="right"/>
      <w:pPr>
        <w:ind w:left="2979" w:hanging="180"/>
      </w:pPr>
    </w:lvl>
    <w:lvl w:ilvl="3" w:tplc="0409000F" w:tentative="1">
      <w:start w:val="1"/>
      <w:numFmt w:val="decimal"/>
      <w:lvlText w:val="%4."/>
      <w:lvlJc w:val="left"/>
      <w:pPr>
        <w:ind w:left="3699" w:hanging="360"/>
      </w:pPr>
    </w:lvl>
    <w:lvl w:ilvl="4" w:tplc="04090019" w:tentative="1">
      <w:start w:val="1"/>
      <w:numFmt w:val="lowerLetter"/>
      <w:lvlText w:val="%5."/>
      <w:lvlJc w:val="left"/>
      <w:pPr>
        <w:ind w:left="4419" w:hanging="360"/>
      </w:pPr>
    </w:lvl>
    <w:lvl w:ilvl="5" w:tplc="0409001B" w:tentative="1">
      <w:start w:val="1"/>
      <w:numFmt w:val="lowerRoman"/>
      <w:lvlText w:val="%6."/>
      <w:lvlJc w:val="right"/>
      <w:pPr>
        <w:ind w:left="5139" w:hanging="180"/>
      </w:pPr>
    </w:lvl>
    <w:lvl w:ilvl="6" w:tplc="0409000F" w:tentative="1">
      <w:start w:val="1"/>
      <w:numFmt w:val="decimal"/>
      <w:lvlText w:val="%7."/>
      <w:lvlJc w:val="left"/>
      <w:pPr>
        <w:ind w:left="5859" w:hanging="360"/>
      </w:pPr>
    </w:lvl>
    <w:lvl w:ilvl="7" w:tplc="04090019" w:tentative="1">
      <w:start w:val="1"/>
      <w:numFmt w:val="lowerLetter"/>
      <w:lvlText w:val="%8."/>
      <w:lvlJc w:val="left"/>
      <w:pPr>
        <w:ind w:left="6579" w:hanging="360"/>
      </w:pPr>
    </w:lvl>
    <w:lvl w:ilvl="8" w:tplc="0409001B" w:tentative="1">
      <w:start w:val="1"/>
      <w:numFmt w:val="lowerRoman"/>
      <w:lvlText w:val="%9."/>
      <w:lvlJc w:val="right"/>
      <w:pPr>
        <w:ind w:left="7299" w:hanging="180"/>
      </w:pPr>
    </w:lvl>
  </w:abstractNum>
  <w:abstractNum w:abstractNumId="45">
    <w:nsid w:val="5BB74938"/>
    <w:multiLevelType w:val="hybridMultilevel"/>
    <w:tmpl w:val="37F66236"/>
    <w:lvl w:ilvl="0" w:tplc="504274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63103609"/>
    <w:multiLevelType w:val="hybridMultilevel"/>
    <w:tmpl w:val="83EA3D26"/>
    <w:lvl w:ilvl="0" w:tplc="8340CBEA">
      <w:start w:val="1"/>
      <w:numFmt w:val="decimal"/>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47">
    <w:nsid w:val="65344D81"/>
    <w:multiLevelType w:val="hybridMultilevel"/>
    <w:tmpl w:val="BB16DD8C"/>
    <w:lvl w:ilvl="0" w:tplc="C6148332">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69774151"/>
    <w:multiLevelType w:val="hybridMultilevel"/>
    <w:tmpl w:val="26F4B088"/>
    <w:lvl w:ilvl="0" w:tplc="E09672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697A3A7E"/>
    <w:multiLevelType w:val="hybridMultilevel"/>
    <w:tmpl w:val="91AAC032"/>
    <w:lvl w:ilvl="0" w:tplc="955A2BFE">
      <w:start w:val="1"/>
      <w:numFmt w:val="decimal"/>
      <w:lvlText w:val="%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9897DA6"/>
    <w:multiLevelType w:val="hybridMultilevel"/>
    <w:tmpl w:val="107264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FB07F9"/>
    <w:multiLevelType w:val="multilevel"/>
    <w:tmpl w:val="6A1078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F222DE7"/>
    <w:multiLevelType w:val="hybridMultilevel"/>
    <w:tmpl w:val="ED9AF1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194CCF"/>
    <w:multiLevelType w:val="multilevel"/>
    <w:tmpl w:val="D690101C"/>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756F6986"/>
    <w:multiLevelType w:val="hybridMultilevel"/>
    <w:tmpl w:val="EDC41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014301"/>
    <w:multiLevelType w:val="hybridMultilevel"/>
    <w:tmpl w:val="B8AAFA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B9D061F"/>
    <w:multiLevelType w:val="hybridMultilevel"/>
    <w:tmpl w:val="B7527DF6"/>
    <w:lvl w:ilvl="0" w:tplc="67A6AE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EA25E11"/>
    <w:multiLevelType w:val="hybridMultilevel"/>
    <w:tmpl w:val="3B44EC00"/>
    <w:lvl w:ilvl="0" w:tplc="7F7E94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7F553D70"/>
    <w:multiLevelType w:val="hybridMultilevel"/>
    <w:tmpl w:val="B2AC04D2"/>
    <w:lvl w:ilvl="0" w:tplc="045A54EE">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num w:numId="1">
    <w:abstractNumId w:val="20"/>
  </w:num>
  <w:num w:numId="2">
    <w:abstractNumId w:val="37"/>
  </w:num>
  <w:num w:numId="3">
    <w:abstractNumId w:val="25"/>
  </w:num>
  <w:num w:numId="4">
    <w:abstractNumId w:val="12"/>
  </w:num>
  <w:num w:numId="5">
    <w:abstractNumId w:val="56"/>
  </w:num>
  <w:num w:numId="6">
    <w:abstractNumId w:val="48"/>
  </w:num>
  <w:num w:numId="7">
    <w:abstractNumId w:val="30"/>
  </w:num>
  <w:num w:numId="8">
    <w:abstractNumId w:val="26"/>
  </w:num>
  <w:num w:numId="9">
    <w:abstractNumId w:val="52"/>
  </w:num>
  <w:num w:numId="10">
    <w:abstractNumId w:val="9"/>
  </w:num>
  <w:num w:numId="11">
    <w:abstractNumId w:val="34"/>
  </w:num>
  <w:num w:numId="12">
    <w:abstractNumId w:val="27"/>
  </w:num>
  <w:num w:numId="13">
    <w:abstractNumId w:val="49"/>
  </w:num>
  <w:num w:numId="14">
    <w:abstractNumId w:val="45"/>
  </w:num>
  <w:num w:numId="15">
    <w:abstractNumId w:val="50"/>
  </w:num>
  <w:num w:numId="16">
    <w:abstractNumId w:val="1"/>
  </w:num>
  <w:num w:numId="17">
    <w:abstractNumId w:val="51"/>
  </w:num>
  <w:num w:numId="18">
    <w:abstractNumId w:val="29"/>
  </w:num>
  <w:num w:numId="19">
    <w:abstractNumId w:val="13"/>
  </w:num>
  <w:num w:numId="20">
    <w:abstractNumId w:val="38"/>
  </w:num>
  <w:num w:numId="21">
    <w:abstractNumId w:val="0"/>
  </w:num>
  <w:num w:numId="22">
    <w:abstractNumId w:val="5"/>
  </w:num>
  <w:num w:numId="23">
    <w:abstractNumId w:val="16"/>
  </w:num>
  <w:num w:numId="24">
    <w:abstractNumId w:val="53"/>
  </w:num>
  <w:num w:numId="25">
    <w:abstractNumId w:val="39"/>
  </w:num>
  <w:num w:numId="26">
    <w:abstractNumId w:val="11"/>
  </w:num>
  <w:num w:numId="27">
    <w:abstractNumId w:val="22"/>
  </w:num>
  <w:num w:numId="28">
    <w:abstractNumId w:val="32"/>
  </w:num>
  <w:num w:numId="29">
    <w:abstractNumId w:val="57"/>
  </w:num>
  <w:num w:numId="30">
    <w:abstractNumId w:val="14"/>
  </w:num>
  <w:num w:numId="31">
    <w:abstractNumId w:val="10"/>
  </w:num>
  <w:num w:numId="32">
    <w:abstractNumId w:val="24"/>
  </w:num>
  <w:num w:numId="33">
    <w:abstractNumId w:val="2"/>
  </w:num>
  <w:num w:numId="34">
    <w:abstractNumId w:val="55"/>
  </w:num>
  <w:num w:numId="35">
    <w:abstractNumId w:val="47"/>
  </w:num>
  <w:num w:numId="36">
    <w:abstractNumId w:val="46"/>
  </w:num>
  <w:num w:numId="37">
    <w:abstractNumId w:val="28"/>
  </w:num>
  <w:num w:numId="38">
    <w:abstractNumId w:val="54"/>
  </w:num>
  <w:num w:numId="39">
    <w:abstractNumId w:val="33"/>
  </w:num>
  <w:num w:numId="40">
    <w:abstractNumId w:val="8"/>
  </w:num>
  <w:num w:numId="41">
    <w:abstractNumId w:val="18"/>
  </w:num>
  <w:num w:numId="42">
    <w:abstractNumId w:val="21"/>
  </w:num>
  <w:num w:numId="43">
    <w:abstractNumId w:val="6"/>
  </w:num>
  <w:num w:numId="44">
    <w:abstractNumId w:val="4"/>
  </w:num>
  <w:num w:numId="45">
    <w:abstractNumId w:val="3"/>
  </w:num>
  <w:num w:numId="46">
    <w:abstractNumId w:val="7"/>
  </w:num>
  <w:num w:numId="47">
    <w:abstractNumId w:val="35"/>
  </w:num>
  <w:num w:numId="48">
    <w:abstractNumId w:val="58"/>
  </w:num>
  <w:num w:numId="49">
    <w:abstractNumId w:val="17"/>
  </w:num>
  <w:num w:numId="50">
    <w:abstractNumId w:val="36"/>
  </w:num>
  <w:num w:numId="51">
    <w:abstractNumId w:val="44"/>
  </w:num>
  <w:num w:numId="52">
    <w:abstractNumId w:val="15"/>
  </w:num>
  <w:num w:numId="53">
    <w:abstractNumId w:val="31"/>
  </w:num>
  <w:num w:numId="54">
    <w:abstractNumId w:val="23"/>
  </w:num>
  <w:num w:numId="55">
    <w:abstractNumId w:val="43"/>
  </w:num>
  <w:num w:numId="56">
    <w:abstractNumId w:val="41"/>
  </w:num>
  <w:num w:numId="57">
    <w:abstractNumId w:val="42"/>
  </w:num>
  <w:num w:numId="58">
    <w:abstractNumId w:val="40"/>
  </w:num>
  <w:num w:numId="59">
    <w:abstractNumId w:val="1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hideSpellingErrors/>
  <w:proofState w:grammar="clean"/>
  <w:defaultTabStop w:val="720"/>
  <w:drawingGridHorizontalSpacing w:val="110"/>
  <w:displayHorizontalDrawingGridEvery w:val="2"/>
  <w:characterSpacingControl w:val="doNotCompress"/>
  <w:compat/>
  <w:rsids>
    <w:rsidRoot w:val="001E4421"/>
    <w:rsid w:val="00036F60"/>
    <w:rsid w:val="000B1E9A"/>
    <w:rsid w:val="000C0983"/>
    <w:rsid w:val="000E0DB0"/>
    <w:rsid w:val="001B1A97"/>
    <w:rsid w:val="001E4421"/>
    <w:rsid w:val="001F288A"/>
    <w:rsid w:val="00221AF0"/>
    <w:rsid w:val="0024210E"/>
    <w:rsid w:val="00272CBC"/>
    <w:rsid w:val="00273364"/>
    <w:rsid w:val="002B3DB0"/>
    <w:rsid w:val="003C24F2"/>
    <w:rsid w:val="003E3136"/>
    <w:rsid w:val="00404617"/>
    <w:rsid w:val="00467FF0"/>
    <w:rsid w:val="00570239"/>
    <w:rsid w:val="005D3310"/>
    <w:rsid w:val="00664D43"/>
    <w:rsid w:val="00671BFA"/>
    <w:rsid w:val="006B5BCC"/>
    <w:rsid w:val="0070198F"/>
    <w:rsid w:val="00740CA1"/>
    <w:rsid w:val="00740D82"/>
    <w:rsid w:val="00773D7F"/>
    <w:rsid w:val="00792183"/>
    <w:rsid w:val="007E63F3"/>
    <w:rsid w:val="007F419E"/>
    <w:rsid w:val="00807A05"/>
    <w:rsid w:val="008812D9"/>
    <w:rsid w:val="008A6558"/>
    <w:rsid w:val="00902DF2"/>
    <w:rsid w:val="00905A34"/>
    <w:rsid w:val="00964372"/>
    <w:rsid w:val="0099643A"/>
    <w:rsid w:val="00A65C42"/>
    <w:rsid w:val="00AB6217"/>
    <w:rsid w:val="00B64EE0"/>
    <w:rsid w:val="00B6743D"/>
    <w:rsid w:val="00BC3EDD"/>
    <w:rsid w:val="00BF1FBB"/>
    <w:rsid w:val="00C015DD"/>
    <w:rsid w:val="00CB3004"/>
    <w:rsid w:val="00D00C1E"/>
    <w:rsid w:val="00D04A56"/>
    <w:rsid w:val="00D337D0"/>
    <w:rsid w:val="00E12D2B"/>
    <w:rsid w:val="00E34487"/>
    <w:rsid w:val="00E72AF2"/>
    <w:rsid w:val="00F742DF"/>
    <w:rsid w:val="00F91201"/>
    <w:rsid w:val="00FD64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9" type="connector" idref="#_x0000_s1060"/>
        <o:r id="V:Rule20" type="connector" idref="#_x0000_s1062"/>
        <o:r id="V:Rule21" type="connector" idref="#_x0000_s1050"/>
        <o:r id="V:Rule22" type="connector" idref="#_x0000_s1028"/>
        <o:r id="V:Rule23" type="connector" idref="#_x0000_s1036"/>
        <o:r id="V:Rule24" type="connector" idref="#_x0000_s1037"/>
        <o:r id="V:Rule25" type="connector" idref="#_x0000_s1032"/>
        <o:r id="V:Rule26" type="connector" idref="#_x0000_s1051"/>
        <o:r id="V:Rule27" type="connector" idref="#_x0000_s1052"/>
        <o:r id="V:Rule28" type="connector" idref="#_x0000_s1038"/>
        <o:r id="V:Rule29" type="connector" idref="#_x0000_s1059"/>
        <o:r id="V:Rule30" type="connector" idref="#_x0000_s1030"/>
        <o:r id="V:Rule31" type="connector" idref="#_x0000_s1057"/>
        <o:r id="V:Rule32" type="connector" idref="#_x0000_s1049"/>
        <o:r id="V:Rule33" type="connector" idref="#_x0000_s1061"/>
        <o:r id="V:Rule34" type="connector" idref="#_x0000_s1053"/>
        <o:r id="V:Rule35" type="connector" idref="#_x0000_s1056"/>
        <o:r id="V:Rule36"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4421"/>
  </w:style>
  <w:style w:type="paragraph" w:styleId="Heading1">
    <w:name w:val="heading 1"/>
    <w:basedOn w:val="Normal"/>
    <w:next w:val="Normal"/>
    <w:link w:val="Heading1Char"/>
    <w:uiPriority w:val="9"/>
    <w:qFormat/>
    <w:rsid w:val="003E3136"/>
    <w:pPr>
      <w:widowControl w:val="0"/>
      <w:autoSpaceDE w:val="0"/>
      <w:autoSpaceDN w:val="0"/>
      <w:adjustRightInd w:val="0"/>
      <w:spacing w:after="0" w:line="240" w:lineRule="auto"/>
      <w:outlineLvl w:val="0"/>
    </w:pPr>
    <w:rPr>
      <w:rFonts w:ascii="Courier New" w:eastAsiaTheme="minorEastAsia" w:hAnsi="Courier New" w:cs="Courier New"/>
      <w:b/>
      <w:bCs/>
      <w:color w:val="000000"/>
      <w:sz w:val="32"/>
      <w:szCs w:val="32"/>
    </w:rPr>
  </w:style>
  <w:style w:type="paragraph" w:styleId="Heading2">
    <w:name w:val="heading 2"/>
    <w:basedOn w:val="Normal"/>
    <w:next w:val="Normal"/>
    <w:link w:val="Heading2Char"/>
    <w:uiPriority w:val="99"/>
    <w:qFormat/>
    <w:rsid w:val="003E3136"/>
    <w:pPr>
      <w:widowControl w:val="0"/>
      <w:autoSpaceDE w:val="0"/>
      <w:autoSpaceDN w:val="0"/>
      <w:adjustRightInd w:val="0"/>
      <w:spacing w:after="0" w:line="240" w:lineRule="auto"/>
      <w:outlineLvl w:val="1"/>
    </w:pPr>
    <w:rPr>
      <w:rFonts w:ascii="Courier New" w:eastAsiaTheme="minorEastAsia" w:hAnsi="Courier New" w:cs="Courier New"/>
      <w:b/>
      <w:bCs/>
      <w:i/>
      <w:iCs/>
      <w:color w:val="000000"/>
      <w:sz w:val="28"/>
      <w:szCs w:val="28"/>
    </w:rPr>
  </w:style>
  <w:style w:type="paragraph" w:styleId="Heading3">
    <w:name w:val="heading 3"/>
    <w:basedOn w:val="Normal"/>
    <w:next w:val="Normal"/>
    <w:link w:val="Heading3Char"/>
    <w:uiPriority w:val="99"/>
    <w:qFormat/>
    <w:rsid w:val="003E3136"/>
    <w:pPr>
      <w:widowControl w:val="0"/>
      <w:autoSpaceDE w:val="0"/>
      <w:autoSpaceDN w:val="0"/>
      <w:adjustRightInd w:val="0"/>
      <w:spacing w:after="0" w:line="240" w:lineRule="auto"/>
      <w:outlineLvl w:val="2"/>
    </w:pPr>
    <w:rPr>
      <w:rFonts w:ascii="Courier New" w:eastAsiaTheme="minorEastAsia"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421"/>
    <w:rPr>
      <w:rFonts w:ascii="Tahoma" w:hAnsi="Tahoma" w:cs="Tahoma"/>
      <w:sz w:val="16"/>
      <w:szCs w:val="16"/>
    </w:rPr>
  </w:style>
  <w:style w:type="paragraph" w:styleId="ListParagraph">
    <w:name w:val="List Paragraph"/>
    <w:basedOn w:val="Normal"/>
    <w:link w:val="ListParagraphChar"/>
    <w:uiPriority w:val="34"/>
    <w:qFormat/>
    <w:rsid w:val="003E3136"/>
    <w:pPr>
      <w:ind w:left="720"/>
      <w:contextualSpacing/>
    </w:pPr>
  </w:style>
  <w:style w:type="character" w:customStyle="1" w:styleId="ListParagraphChar">
    <w:name w:val="List Paragraph Char"/>
    <w:basedOn w:val="DefaultParagraphFont"/>
    <w:link w:val="ListParagraph"/>
    <w:uiPriority w:val="34"/>
    <w:locked/>
    <w:rsid w:val="003E3136"/>
  </w:style>
  <w:style w:type="character" w:customStyle="1" w:styleId="Heading1Char">
    <w:name w:val="Heading 1 Char"/>
    <w:basedOn w:val="DefaultParagraphFont"/>
    <w:link w:val="Heading1"/>
    <w:uiPriority w:val="9"/>
    <w:rsid w:val="003E3136"/>
    <w:rPr>
      <w:rFonts w:ascii="Courier New" w:eastAsiaTheme="minorEastAsia" w:hAnsi="Courier New" w:cs="Courier New"/>
      <w:b/>
      <w:bCs/>
      <w:color w:val="000000"/>
      <w:sz w:val="32"/>
      <w:szCs w:val="32"/>
    </w:rPr>
  </w:style>
  <w:style w:type="character" w:customStyle="1" w:styleId="Heading2Char">
    <w:name w:val="Heading 2 Char"/>
    <w:basedOn w:val="DefaultParagraphFont"/>
    <w:link w:val="Heading2"/>
    <w:uiPriority w:val="99"/>
    <w:rsid w:val="003E3136"/>
    <w:rPr>
      <w:rFonts w:ascii="Courier New" w:eastAsiaTheme="minorEastAsia" w:hAnsi="Courier New" w:cs="Courier New"/>
      <w:b/>
      <w:bCs/>
      <w:i/>
      <w:iCs/>
      <w:color w:val="000000"/>
      <w:sz w:val="28"/>
      <w:szCs w:val="28"/>
    </w:rPr>
  </w:style>
  <w:style w:type="character" w:customStyle="1" w:styleId="Heading3Char">
    <w:name w:val="Heading 3 Char"/>
    <w:basedOn w:val="DefaultParagraphFont"/>
    <w:link w:val="Heading3"/>
    <w:uiPriority w:val="99"/>
    <w:rsid w:val="003E3136"/>
    <w:rPr>
      <w:rFonts w:ascii="Courier New" w:eastAsiaTheme="minorEastAsia" w:hAnsi="Courier New" w:cs="Courier New"/>
      <w:b/>
      <w:bCs/>
      <w:color w:val="000000"/>
      <w:sz w:val="26"/>
      <w:szCs w:val="26"/>
    </w:rPr>
  </w:style>
  <w:style w:type="table" w:styleId="TableGrid">
    <w:name w:val="Table Grid"/>
    <w:basedOn w:val="TableNormal"/>
    <w:uiPriority w:val="59"/>
    <w:rsid w:val="003E31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3E31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3136"/>
  </w:style>
  <w:style w:type="paragraph" w:styleId="Footer">
    <w:name w:val="footer"/>
    <w:basedOn w:val="Normal"/>
    <w:link w:val="FooterChar"/>
    <w:uiPriority w:val="99"/>
    <w:unhideWhenUsed/>
    <w:rsid w:val="003E31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3136"/>
  </w:style>
  <w:style w:type="paragraph" w:styleId="HTMLPreformatted">
    <w:name w:val="HTML Preformatted"/>
    <w:basedOn w:val="Normal"/>
    <w:link w:val="HTMLPreformattedChar"/>
    <w:uiPriority w:val="99"/>
    <w:unhideWhenUsed/>
    <w:rsid w:val="00E34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34487"/>
    <w:rPr>
      <w:rFonts w:ascii="Courier New" w:eastAsia="Times New Roman" w:hAnsi="Courier New" w:cs="Courier New"/>
      <w:sz w:val="20"/>
      <w:szCs w:val="20"/>
    </w:rPr>
  </w:style>
  <w:style w:type="character" w:styleId="Hyperlink">
    <w:name w:val="Hyperlink"/>
    <w:basedOn w:val="DefaultParagraphFont"/>
    <w:uiPriority w:val="99"/>
    <w:unhideWhenUsed/>
    <w:rsid w:val="00A65C4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mailto:Yulindasamai24@gmail.com"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595</TotalTime>
  <Pages>124</Pages>
  <Words>18645</Words>
  <Characters>106282</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29</cp:revision>
  <dcterms:created xsi:type="dcterms:W3CDTF">2020-07-22T12:52:00Z</dcterms:created>
  <dcterms:modified xsi:type="dcterms:W3CDTF">2020-08-29T09:29:00Z</dcterms:modified>
</cp:coreProperties>
</file>